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3206B">
      <w:pPr>
        <w:spacing w:line="1232" w:lineRule="exact"/>
        <w:ind w:firstLine="7151"/>
      </w:pPr>
      <w:r>
        <w:rPr>
          <w:position w:val="-24"/>
        </w:rPr>
        <w:drawing>
          <wp:inline distT="0" distB="0" distL="0" distR="0">
            <wp:extent cx="762000" cy="7823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0D632">
      <w:pPr>
        <w:spacing w:before="209" w:line="229" w:lineRule="auto"/>
        <w:ind w:left="521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color w:val="204040"/>
          <w:spacing w:val="-4"/>
          <w:sz w:val="19"/>
          <w:szCs w:val="19"/>
        </w:rPr>
        <w:t xml:space="preserve">合同编号 </w:t>
      </w:r>
      <w:r>
        <w:rPr>
          <w:rFonts w:ascii="宋体" w:hAnsi="宋体" w:eastAsia="宋体" w:cs="宋体"/>
          <w:spacing w:val="-4"/>
          <w:sz w:val="19"/>
          <w:szCs w:val="19"/>
        </w:rPr>
        <w:t>:</w:t>
      </w:r>
      <w:r>
        <w:rPr>
          <w:rFonts w:ascii="宋体" w:hAnsi="宋体" w:eastAsia="宋体" w:cs="宋体"/>
          <w:color w:val="204040"/>
          <w:spacing w:val="-4"/>
          <w:sz w:val="19"/>
          <w:szCs w:val="19"/>
        </w:rPr>
        <w:t>：</w:t>
      </w:r>
      <w:r>
        <w:rPr>
          <w:rFonts w:ascii="宋体" w:hAnsi="宋体" w:eastAsia="宋体" w:cs="宋体"/>
          <w:spacing w:val="-4"/>
          <w:sz w:val="19"/>
          <w:szCs w:val="19"/>
          <w:u w:val="single" w:color="auto"/>
        </w:rPr>
        <w:t xml:space="preserve">MGEDS20250765         </w:t>
      </w:r>
    </w:p>
    <w:p w14:paraId="18AF7A8C">
      <w:pPr>
        <w:pStyle w:val="2"/>
        <w:spacing w:line="259" w:lineRule="auto"/>
      </w:pPr>
    </w:p>
    <w:p w14:paraId="3B24FE90">
      <w:pPr>
        <w:pStyle w:val="2"/>
        <w:spacing w:line="259" w:lineRule="auto"/>
      </w:pPr>
    </w:p>
    <w:p w14:paraId="7C57BDF0">
      <w:pPr>
        <w:pStyle w:val="2"/>
        <w:spacing w:line="260" w:lineRule="auto"/>
      </w:pPr>
    </w:p>
    <w:p w14:paraId="46EB6E02">
      <w:pPr>
        <w:pStyle w:val="2"/>
        <w:spacing w:line="260" w:lineRule="auto"/>
      </w:pPr>
    </w:p>
    <w:p w14:paraId="559E29EE">
      <w:pPr>
        <w:pStyle w:val="2"/>
        <w:spacing w:line="260" w:lineRule="auto"/>
      </w:pPr>
    </w:p>
    <w:p w14:paraId="0356DC5C">
      <w:pPr>
        <w:spacing w:before="91" w:line="226" w:lineRule="auto"/>
        <w:ind w:left="1221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3"/>
          <w:sz w:val="28"/>
          <w:szCs w:val="28"/>
        </w:rPr>
        <w:t>达拉特旗畜牧水产发展保护中心零售供油合同</w:t>
      </w:r>
    </w:p>
    <w:p w14:paraId="23E01150">
      <w:pPr>
        <w:pStyle w:val="2"/>
        <w:spacing w:line="273" w:lineRule="auto"/>
      </w:pPr>
    </w:p>
    <w:p w14:paraId="1A2872A2">
      <w:pPr>
        <w:pStyle w:val="2"/>
        <w:spacing w:line="273" w:lineRule="auto"/>
      </w:pPr>
    </w:p>
    <w:p w14:paraId="6ECE32E7">
      <w:pPr>
        <w:spacing w:line="1465" w:lineRule="exact"/>
        <w:ind w:firstLine="9371"/>
      </w:pPr>
      <w:r>
        <w:rPr>
          <w:position w:val="-29"/>
        </w:rPr>
        <w:drawing>
          <wp:inline distT="0" distB="0" distL="0" distR="0">
            <wp:extent cx="215900" cy="92964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930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04651">
      <w:pPr>
        <w:pStyle w:val="2"/>
        <w:spacing w:line="255" w:lineRule="auto"/>
      </w:pPr>
    </w:p>
    <w:p w14:paraId="36FE7311">
      <w:pPr>
        <w:pStyle w:val="2"/>
        <w:spacing w:line="255" w:lineRule="auto"/>
      </w:pPr>
    </w:p>
    <w:p w14:paraId="0FAEBFEA">
      <w:pPr>
        <w:pStyle w:val="2"/>
        <w:spacing w:line="255" w:lineRule="auto"/>
      </w:pPr>
    </w:p>
    <w:p w14:paraId="76ED74D8">
      <w:pPr>
        <w:pStyle w:val="2"/>
        <w:spacing w:line="255" w:lineRule="auto"/>
      </w:pPr>
    </w:p>
    <w:p w14:paraId="69C037BC">
      <w:pPr>
        <w:pStyle w:val="2"/>
        <w:spacing w:line="256" w:lineRule="auto"/>
      </w:pPr>
    </w:p>
    <w:p w14:paraId="64140BA3">
      <w:pPr>
        <w:pStyle w:val="2"/>
        <w:spacing w:line="256" w:lineRule="auto"/>
      </w:pPr>
    </w:p>
    <w:p w14:paraId="5C876715">
      <w:pPr>
        <w:pStyle w:val="2"/>
        <w:spacing w:line="256" w:lineRule="auto"/>
      </w:pPr>
    </w:p>
    <w:p w14:paraId="74688E84">
      <w:pPr>
        <w:pStyle w:val="2"/>
        <w:spacing w:line="256" w:lineRule="auto"/>
      </w:pPr>
    </w:p>
    <w:p w14:paraId="013F6366">
      <w:pPr>
        <w:pStyle w:val="2"/>
        <w:spacing w:line="256" w:lineRule="auto"/>
      </w:pPr>
    </w:p>
    <w:p w14:paraId="0684916E">
      <w:pPr>
        <w:spacing w:before="91" w:line="227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0"/>
          <w:sz w:val="28"/>
          <w:szCs w:val="28"/>
        </w:rPr>
        <w:t>中国石油天然气股份有限公司内蒙古鄂尔多斯市销售分公司</w:t>
      </w:r>
    </w:p>
    <w:p w14:paraId="23BC59BE">
      <w:pPr>
        <w:pStyle w:val="2"/>
        <w:spacing w:line="318" w:lineRule="auto"/>
      </w:pPr>
    </w:p>
    <w:p w14:paraId="449A1B11">
      <w:pPr>
        <w:spacing w:before="92" w:line="229" w:lineRule="auto"/>
        <w:ind w:left="374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与</w:t>
      </w:r>
    </w:p>
    <w:p w14:paraId="090F54BA">
      <w:pPr>
        <w:spacing w:before="245" w:line="227" w:lineRule="auto"/>
        <w:ind w:left="20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2"/>
          <w:sz w:val="28"/>
          <w:szCs w:val="28"/>
        </w:rPr>
        <w:t>达拉特旗畜牧水产发展保护中心</w:t>
      </w:r>
    </w:p>
    <w:p w14:paraId="0C29DFA2">
      <w:pPr>
        <w:spacing w:line="227" w:lineRule="auto"/>
        <w:rPr>
          <w:rFonts w:ascii="宋体" w:hAnsi="宋体" w:eastAsia="宋体" w:cs="宋体"/>
          <w:sz w:val="28"/>
          <w:szCs w:val="28"/>
        </w:rPr>
        <w:sectPr>
          <w:footerReference r:id="rId5" w:type="default"/>
          <w:pgSz w:w="11840" w:h="16740"/>
          <w:pgMar w:top="1208" w:right="509" w:bottom="1412" w:left="1617" w:header="0" w:footer="1267" w:gutter="0"/>
          <w:cols w:space="720" w:num="1"/>
        </w:sectPr>
      </w:pPr>
    </w:p>
    <w:p w14:paraId="16284DC3">
      <w:pPr>
        <w:pStyle w:val="2"/>
        <w:spacing w:line="356" w:lineRule="auto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0835" cy="6921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0708" cy="6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5C884F">
      <w:pPr>
        <w:pStyle w:val="2"/>
        <w:spacing w:line="356" w:lineRule="auto"/>
      </w:pPr>
    </w:p>
    <w:p w14:paraId="14B17C84">
      <w:pPr>
        <w:spacing w:line="1122" w:lineRule="exact"/>
        <w:jc w:val="right"/>
      </w:pPr>
      <w:r>
        <w:rPr>
          <w:position w:val="-22"/>
        </w:rPr>
        <w:drawing>
          <wp:inline distT="0" distB="0" distL="0" distR="0">
            <wp:extent cx="805815" cy="71183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6195" cy="71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5A745">
      <w:pPr>
        <w:spacing w:before="14" w:line="227" w:lineRule="auto"/>
        <w:ind w:left="8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7"/>
          <w:sz w:val="24"/>
          <w:szCs w:val="24"/>
        </w:rPr>
        <w:t>本加油站定点加油合同(“本合同</w:t>
      </w:r>
      <w:r>
        <w:rPr>
          <w:rFonts w:ascii="宋体" w:hAnsi="宋体" w:eastAsia="宋体" w:cs="宋体"/>
          <w:spacing w:val="-7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7"/>
          <w:sz w:val="24"/>
          <w:szCs w:val="24"/>
        </w:rPr>
        <w:t>”)由以下双方在</w:t>
      </w:r>
      <w:r>
        <w:rPr>
          <w:rFonts w:ascii="宋体" w:hAnsi="宋体" w:eastAsia="宋体" w:cs="宋体"/>
          <w:spacing w:val="7"/>
          <w:sz w:val="24"/>
          <w:szCs w:val="24"/>
          <w:u w:val="single" w:color="auto"/>
        </w:rPr>
        <w:t xml:space="preserve"> 鄂尔多斯康巴什区</w:t>
      </w:r>
      <w:r>
        <w:rPr>
          <w:rFonts w:ascii="宋体" w:hAnsi="宋体" w:eastAsia="宋体" w:cs="宋体"/>
          <w:spacing w:val="48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7"/>
          <w:sz w:val="24"/>
          <w:szCs w:val="24"/>
        </w:rPr>
        <w:t>签订。</w:t>
      </w:r>
    </w:p>
    <w:p w14:paraId="47BDDB00">
      <w:pPr>
        <w:pStyle w:val="2"/>
        <w:spacing w:line="294" w:lineRule="auto"/>
      </w:pPr>
    </w:p>
    <w:p w14:paraId="6973FE33">
      <w:pPr>
        <w:pStyle w:val="2"/>
        <w:spacing w:line="295" w:lineRule="auto"/>
      </w:pPr>
    </w:p>
    <w:p w14:paraId="0309E56F">
      <w:pPr>
        <w:spacing w:before="81" w:line="226" w:lineRule="auto"/>
        <w:ind w:left="53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6"/>
          <w:sz w:val="25"/>
          <w:szCs w:val="25"/>
        </w:rPr>
        <w:t>甲方(供方):中国石油天然气股份有限公司内蒙古鄂尔多斯市销售分公司</w:t>
      </w:r>
    </w:p>
    <w:p w14:paraId="1EA5260B">
      <w:pPr>
        <w:spacing w:before="234" w:line="228" w:lineRule="auto"/>
        <w:ind w:left="4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0"/>
          <w:sz w:val="24"/>
          <w:szCs w:val="24"/>
        </w:rPr>
        <w:t xml:space="preserve">住所： </w:t>
      </w:r>
      <w:r>
        <w:rPr>
          <w:rFonts w:ascii="宋体" w:hAnsi="宋体" w:eastAsia="宋体" w:cs="宋体"/>
          <w:spacing w:val="10"/>
          <w:sz w:val="24"/>
          <w:szCs w:val="24"/>
          <w:u w:val="single" w:color="auto"/>
        </w:rPr>
        <w:t xml:space="preserve">  鄂尔多斯市康巴什区正阳街与康盛路交汇处(市建委北中国石油大楼8—12</w:t>
      </w:r>
    </w:p>
    <w:p w14:paraId="255064AC">
      <w:pPr>
        <w:spacing w:before="116" w:line="228" w:lineRule="auto"/>
        <w:ind w:left="49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u w:val="single" w:color="auto"/>
        </w:rPr>
        <w:t>层</w:t>
      </w:r>
      <w:r>
        <w:rPr>
          <w:rFonts w:ascii="宋体" w:hAnsi="宋体" w:eastAsia="宋体" w:cs="宋体"/>
          <w:spacing w:val="-14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 w:color="auto"/>
        </w:rPr>
        <w:t>)</w:t>
      </w:r>
    </w:p>
    <w:p w14:paraId="7A195882">
      <w:pPr>
        <w:spacing w:before="256" w:line="352" w:lineRule="auto"/>
        <w:ind w:left="498" w:right="2422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5"/>
          <w:sz w:val="25"/>
          <w:szCs w:val="25"/>
        </w:rPr>
        <w:t>企业(法人)统一社会信用代码：</w:t>
      </w:r>
      <w:r>
        <w:rPr>
          <w:rFonts w:ascii="Times New Roman" w:hAnsi="Times New Roman" w:eastAsia="Times New Roman" w:cs="Times New Roman"/>
          <w:spacing w:val="5"/>
          <w:sz w:val="25"/>
          <w:szCs w:val="25"/>
          <w:u w:val="single" w:color="auto"/>
        </w:rPr>
        <w:t xml:space="preserve">        911506917014949</w:t>
      </w:r>
      <w:r>
        <w:rPr>
          <w:rFonts w:ascii="Times New Roman" w:hAnsi="Times New Roman" w:eastAsia="Times New Roman" w:cs="Times New Roman"/>
          <w:spacing w:val="4"/>
          <w:sz w:val="25"/>
          <w:szCs w:val="25"/>
          <w:u w:val="single" w:color="auto"/>
        </w:rPr>
        <w:t xml:space="preserve">63W         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2"/>
          <w:position w:val="1"/>
          <w:sz w:val="25"/>
          <w:szCs w:val="25"/>
        </w:rPr>
        <w:t xml:space="preserve">法定代表(负责)人：  </w:t>
      </w:r>
      <w:r>
        <w:rPr>
          <w:rFonts w:ascii="宋体" w:hAnsi="宋体" w:eastAsia="宋体" w:cs="宋体"/>
          <w:spacing w:val="2"/>
          <w:position w:val="-4"/>
          <w:sz w:val="28"/>
          <w:szCs w:val="28"/>
          <w:u w:val="single" w:color="auto"/>
        </w:rPr>
        <w:t xml:space="preserve">  秦</w:t>
      </w:r>
      <w:r>
        <w:rPr>
          <w:rFonts w:ascii="宋体" w:hAnsi="宋体" w:eastAsia="宋体" w:cs="宋体"/>
          <w:spacing w:val="43"/>
          <w:position w:val="-4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2"/>
          <w:position w:val="-4"/>
          <w:sz w:val="28"/>
          <w:szCs w:val="28"/>
          <w:u w:val="single" w:color="auto"/>
        </w:rPr>
        <w:t>瑞</w:t>
      </w:r>
      <w:r>
        <w:rPr>
          <w:rFonts w:ascii="宋体" w:hAnsi="宋体" w:eastAsia="宋体" w:cs="宋体"/>
          <w:spacing w:val="42"/>
          <w:position w:val="-4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2"/>
          <w:position w:val="-4"/>
          <w:sz w:val="28"/>
          <w:szCs w:val="28"/>
          <w:u w:val="single" w:color="auto"/>
        </w:rPr>
        <w:t xml:space="preserve">雪       </w:t>
      </w:r>
    </w:p>
    <w:p w14:paraId="1A20FFC6">
      <w:pPr>
        <w:pStyle w:val="2"/>
        <w:spacing w:line="253" w:lineRule="auto"/>
      </w:pPr>
    </w:p>
    <w:p w14:paraId="63F639E2">
      <w:pPr>
        <w:pStyle w:val="2"/>
        <w:spacing w:line="253" w:lineRule="auto"/>
      </w:pPr>
    </w:p>
    <w:p w14:paraId="7D0346CA">
      <w:pPr>
        <w:spacing w:before="81" w:line="227" w:lineRule="auto"/>
        <w:ind w:left="518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6"/>
          <w:sz w:val="25"/>
          <w:szCs w:val="25"/>
        </w:rPr>
        <w:t>乙方(需方):达拉特旗畜牧水产发展保护中心</w:t>
      </w:r>
    </w:p>
    <w:p w14:paraId="28501B7D">
      <w:pPr>
        <w:spacing w:before="270" w:line="378" w:lineRule="auto"/>
        <w:ind w:left="498" w:right="3554" w:hanging="2"/>
        <w:jc w:val="both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3"/>
          <w:sz w:val="25"/>
          <w:szCs w:val="25"/>
        </w:rPr>
        <w:t>住所：</w:t>
      </w:r>
      <w:r>
        <w:rPr>
          <w:rFonts w:ascii="宋体" w:hAnsi="宋体" w:eastAsia="宋体" w:cs="宋体"/>
          <w:spacing w:val="110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09"/>
          <w:sz w:val="25"/>
          <w:szCs w:val="25"/>
          <w:u w:val="single" w:color="auto"/>
        </w:rPr>
        <w:t xml:space="preserve"> </w:t>
      </w:r>
      <w:r>
        <w:rPr>
          <w:rFonts w:ascii="宋体" w:hAnsi="宋体" w:eastAsia="宋体" w:cs="宋体"/>
          <w:spacing w:val="3"/>
          <w:sz w:val="25"/>
          <w:szCs w:val="25"/>
          <w:u w:val="single" w:color="auto"/>
        </w:rPr>
        <w:t>达拉特旗树林召镇锡尼路132号农牧大厦四楼</w:t>
      </w:r>
      <w:r>
        <w:rPr>
          <w:rFonts w:ascii="宋体" w:hAnsi="宋体" w:eastAsia="宋体" w:cs="宋体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4"/>
          <w:sz w:val="25"/>
          <w:szCs w:val="25"/>
        </w:rPr>
        <w:t>企业(法人)统一社会信用代码：</w:t>
      </w:r>
      <w:r>
        <w:rPr>
          <w:rFonts w:ascii="Times New Roman" w:hAnsi="Times New Roman" w:eastAsia="Times New Roman" w:cs="Times New Roman"/>
          <w:spacing w:val="4"/>
          <w:sz w:val="25"/>
          <w:szCs w:val="25"/>
          <w:u w:val="single" w:color="auto"/>
        </w:rPr>
        <w:t>12150621</w:t>
      </w:r>
      <w:r>
        <w:rPr>
          <w:rFonts w:ascii="Times New Roman" w:hAnsi="Times New Roman" w:eastAsia="Times New Roman" w:cs="Times New Roman"/>
          <w:sz w:val="25"/>
          <w:szCs w:val="25"/>
          <w:u w:val="single" w:color="auto"/>
        </w:rPr>
        <w:t>Mb</w:t>
      </w:r>
      <w:r>
        <w:rPr>
          <w:rFonts w:ascii="Times New Roman" w:hAnsi="Times New Roman" w:eastAsia="Times New Roman" w:cs="Times New Roman"/>
          <w:spacing w:val="-29"/>
          <w:sz w:val="25"/>
          <w:szCs w:val="25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5"/>
          <w:szCs w:val="25"/>
          <w:u w:val="single" w:color="auto"/>
        </w:rPr>
        <w:t>1F90267F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8"/>
          <w:sz w:val="25"/>
          <w:szCs w:val="25"/>
        </w:rPr>
        <w:t>法定代表(负责)人：</w:t>
      </w:r>
      <w:r>
        <w:rPr>
          <w:rFonts w:ascii="宋体" w:hAnsi="宋体" w:eastAsia="宋体" w:cs="宋体"/>
          <w:spacing w:val="60"/>
          <w:sz w:val="25"/>
          <w:szCs w:val="25"/>
        </w:rPr>
        <w:t xml:space="preserve">  </w:t>
      </w:r>
      <w:r>
        <w:rPr>
          <w:rFonts w:ascii="宋体" w:hAnsi="宋体" w:eastAsia="宋体" w:cs="宋体"/>
          <w:spacing w:val="-104"/>
          <w:sz w:val="25"/>
          <w:szCs w:val="25"/>
          <w:u w:val="single" w:color="auto"/>
        </w:rPr>
        <w:t xml:space="preserve"> </w:t>
      </w:r>
      <w:r>
        <w:rPr>
          <w:rFonts w:ascii="宋体" w:hAnsi="宋体" w:eastAsia="宋体" w:cs="宋体"/>
          <w:spacing w:val="8"/>
          <w:sz w:val="25"/>
          <w:szCs w:val="25"/>
          <w:u w:val="single" w:color="auto"/>
        </w:rPr>
        <w:t>布赫</w:t>
      </w:r>
    </w:p>
    <w:p w14:paraId="582788C6">
      <w:pPr>
        <w:spacing w:before="111" w:line="218" w:lineRule="auto"/>
        <w:ind w:left="52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甲方和乙方以下合称“双方</w:t>
      </w:r>
      <w:r>
        <w:rPr>
          <w:rFonts w:ascii="宋体" w:hAnsi="宋体" w:eastAsia="宋体" w:cs="宋体"/>
          <w:spacing w:val="-6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”,单称“一方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”。</w:t>
      </w:r>
    </w:p>
    <w:p w14:paraId="1C36F589">
      <w:pPr>
        <w:spacing w:before="310" w:line="315" w:lineRule="auto"/>
        <w:ind w:left="496" w:right="232" w:firstLine="57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"/>
          <w:sz w:val="24"/>
          <w:szCs w:val="24"/>
        </w:rPr>
        <w:t>依照《中华人民共和国民法典》及其它有关法律、法规的规定，遵循平等、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自愿、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6"/>
          <w:sz w:val="24"/>
          <w:szCs w:val="24"/>
        </w:rPr>
        <w:t>公平和诚实信用的原则，双方就乙方在甲方中国石油所属/_加油站定点加油事宜协商一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9"/>
          <w:sz w:val="22"/>
          <w:szCs w:val="22"/>
        </w:rPr>
        <w:t>致，订立本合同。</w:t>
      </w:r>
    </w:p>
    <w:p w14:paraId="33A2253E">
      <w:pPr>
        <w:spacing w:before="144" w:line="221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3"/>
          <w:sz w:val="22"/>
          <w:szCs w:val="22"/>
        </w:rPr>
        <w:t>1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           </w:t>
      </w:r>
      <w:r>
        <w:rPr>
          <w:rFonts w:ascii="宋体" w:hAnsi="宋体" w:eastAsia="宋体" w:cs="宋体"/>
          <w:spacing w:val="-13"/>
          <w:sz w:val="24"/>
          <w:szCs w:val="24"/>
        </w:rPr>
        <w:t>定义</w:t>
      </w:r>
    </w:p>
    <w:p w14:paraId="43421100">
      <w:pPr>
        <w:spacing w:before="261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</w:rPr>
        <w:t>1.1  双方同意，除非本合同另有约定，以下名词应具有下述含义：</w:t>
      </w:r>
    </w:p>
    <w:p w14:paraId="1BF9B631">
      <w:pPr>
        <w:pStyle w:val="2"/>
        <w:spacing w:line="279" w:lineRule="auto"/>
      </w:pPr>
    </w:p>
    <w:p w14:paraId="18730B03">
      <w:pPr>
        <w:spacing w:before="78" w:line="225" w:lineRule="auto"/>
        <w:ind w:left="49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3"/>
          <w:sz w:val="24"/>
          <w:szCs w:val="24"/>
        </w:rPr>
        <w:t>本合同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    </w:t>
      </w:r>
      <w:r>
        <w:rPr>
          <w:rFonts w:ascii="宋体" w:hAnsi="宋体" w:eastAsia="宋体" w:cs="宋体"/>
          <w:spacing w:val="13"/>
          <w:sz w:val="24"/>
          <w:szCs w:val="24"/>
        </w:rPr>
        <w:t>指本加油站定点加油合同和所有附件(如有),</w:t>
      </w:r>
      <w:r>
        <w:rPr>
          <w:rFonts w:ascii="宋体" w:hAnsi="宋体" w:eastAsia="宋体" w:cs="宋体"/>
          <w:spacing w:val="-7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3"/>
          <w:sz w:val="24"/>
          <w:szCs w:val="24"/>
        </w:rPr>
        <w:t>以及本合同可能做出</w:t>
      </w:r>
    </w:p>
    <w:p w14:paraId="32BBEB71">
      <w:pPr>
        <w:spacing w:before="162" w:line="220" w:lineRule="auto"/>
        <w:ind w:left="229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的有效修订、补充和更改。</w:t>
      </w:r>
    </w:p>
    <w:p w14:paraId="5BA11757">
      <w:pPr>
        <w:pStyle w:val="2"/>
        <w:spacing w:line="294" w:lineRule="auto"/>
      </w:pPr>
    </w:p>
    <w:p w14:paraId="71286FEB">
      <w:pPr>
        <w:spacing w:before="79" w:line="229" w:lineRule="auto"/>
        <w:ind w:left="49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2"/>
          <w:sz w:val="24"/>
          <w:szCs w:val="24"/>
        </w:rPr>
        <w:t>合同期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       </w:t>
      </w:r>
      <w:r>
        <w:rPr>
          <w:rFonts w:ascii="宋体" w:hAnsi="宋体" w:eastAsia="宋体" w:cs="宋体"/>
          <w:spacing w:val="12"/>
          <w:sz w:val="22"/>
          <w:szCs w:val="22"/>
        </w:rPr>
        <w:t>指本合同第5.1条约定的含义。</w:t>
      </w:r>
    </w:p>
    <w:p w14:paraId="5B5C6DD4">
      <w:pPr>
        <w:pStyle w:val="2"/>
        <w:spacing w:line="289" w:lineRule="auto"/>
      </w:pPr>
    </w:p>
    <w:p w14:paraId="15E9E4A6">
      <w:pPr>
        <w:spacing w:before="79" w:line="219" w:lineRule="auto"/>
        <w:ind w:left="5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7"/>
          <w:sz w:val="24"/>
          <w:szCs w:val="24"/>
        </w:rPr>
        <w:t>定点加油      指乙方车辆根据本合同约定的条件在甲方</w:t>
      </w:r>
      <w:r>
        <w:rPr>
          <w:rFonts w:ascii="宋体" w:hAnsi="宋体" w:eastAsia="宋体" w:cs="宋体"/>
          <w:spacing w:val="6"/>
          <w:sz w:val="24"/>
          <w:szCs w:val="24"/>
        </w:rPr>
        <w:t>指定的加油站加油。</w:t>
      </w:r>
    </w:p>
    <w:p w14:paraId="56653110">
      <w:pPr>
        <w:pStyle w:val="2"/>
        <w:spacing w:line="285" w:lineRule="auto"/>
      </w:pPr>
    </w:p>
    <w:p w14:paraId="614AED28">
      <w:pPr>
        <w:spacing w:before="78" w:line="220" w:lineRule="auto"/>
        <w:ind w:left="49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7"/>
          <w:sz w:val="22"/>
          <w:szCs w:val="22"/>
        </w:rPr>
        <w:t xml:space="preserve">提油日         </w:t>
      </w:r>
      <w:r>
        <w:rPr>
          <w:rFonts w:ascii="宋体" w:hAnsi="宋体" w:eastAsia="宋体" w:cs="宋体"/>
          <w:spacing w:val="7"/>
          <w:sz w:val="24"/>
          <w:szCs w:val="24"/>
        </w:rPr>
        <w:t>指乙方车辆在甲方加油站定点加</w:t>
      </w:r>
      <w:r>
        <w:rPr>
          <w:rFonts w:ascii="宋体" w:hAnsi="宋体" w:eastAsia="宋体" w:cs="宋体"/>
          <w:spacing w:val="6"/>
          <w:sz w:val="24"/>
          <w:szCs w:val="24"/>
        </w:rPr>
        <w:t>注成品油的当日。</w:t>
      </w:r>
    </w:p>
    <w:p w14:paraId="36CE7935">
      <w:pPr>
        <w:pStyle w:val="2"/>
        <w:spacing w:line="310" w:lineRule="auto"/>
      </w:pPr>
    </w:p>
    <w:p w14:paraId="3A5B5A68">
      <w:pPr>
        <w:spacing w:before="79" w:line="219" w:lineRule="auto"/>
        <w:ind w:left="4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优惠后单价</w:t>
      </w:r>
      <w:r>
        <w:rPr>
          <w:rFonts w:ascii="宋体" w:hAnsi="宋体" w:eastAsia="宋体" w:cs="宋体"/>
          <w:spacing w:val="26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4"/>
          <w:sz w:val="24"/>
          <w:szCs w:val="24"/>
        </w:rPr>
        <w:t>指提油日甲方向乙方供应每一升</w:t>
      </w:r>
      <w:r>
        <w:rPr>
          <w:rFonts w:ascii="宋体" w:hAnsi="宋体" w:eastAsia="宋体" w:cs="宋体"/>
          <w:spacing w:val="3"/>
          <w:sz w:val="24"/>
          <w:szCs w:val="24"/>
        </w:rPr>
        <w:t>成品油的优惠价格。</w:t>
      </w:r>
    </w:p>
    <w:p w14:paraId="45C6003B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1840" w:h="16740"/>
          <w:pgMar w:top="470" w:right="881" w:bottom="682" w:left="871" w:header="0" w:footer="505" w:gutter="0"/>
          <w:cols w:space="720" w:num="1"/>
        </w:sectPr>
      </w:pPr>
    </w:p>
    <w:p w14:paraId="21CD58D8">
      <w:pPr>
        <w:spacing w:before="52" w:line="225" w:lineRule="auto"/>
        <w:ind w:left="1234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23"/>
          <w:sz w:val="25"/>
          <w:szCs w:val="25"/>
        </w:rPr>
        <w:t>(1)甲方从</w:t>
      </w:r>
      <w:r>
        <w:rPr>
          <w:rFonts w:ascii="宋体" w:hAnsi="宋体" w:eastAsia="宋体" w:cs="宋体"/>
          <w:sz w:val="25"/>
          <w:szCs w:val="25"/>
        </w:rPr>
        <w:t>IC</w:t>
      </w:r>
      <w:r>
        <w:rPr>
          <w:rFonts w:ascii="宋体" w:hAnsi="宋体" w:eastAsia="宋体" w:cs="宋体"/>
          <w:spacing w:val="23"/>
          <w:sz w:val="25"/>
          <w:szCs w:val="25"/>
        </w:rPr>
        <w:t>卡余额中按照优惠后的价格直接扣除油款，余额不足/元的，</w:t>
      </w:r>
    </w:p>
    <w:p w14:paraId="19E6F7B5">
      <w:pPr>
        <w:spacing w:before="292" w:line="394" w:lineRule="auto"/>
        <w:ind w:left="1871" w:right="124" w:firstLine="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6"/>
          <w:szCs w:val="26"/>
        </w:rPr>
        <w:t>乙方应在当时缴款储值</w:t>
      </w:r>
      <w:r>
        <w:rPr>
          <w:rFonts w:ascii="宋体" w:hAnsi="宋体" w:eastAsia="宋体" w:cs="宋体"/>
          <w:color w:val="304040"/>
          <w:spacing w:val="3"/>
          <w:sz w:val="26"/>
          <w:szCs w:val="26"/>
        </w:rPr>
        <w:t>，否则乙方有权用尽</w:t>
      </w:r>
      <w:r>
        <w:rPr>
          <w:rFonts w:ascii="宋体" w:hAnsi="宋体" w:eastAsia="宋体" w:cs="宋体"/>
          <w:color w:val="304040"/>
          <w:sz w:val="26"/>
          <w:szCs w:val="26"/>
        </w:rPr>
        <w:t>IC</w:t>
      </w:r>
      <w:r>
        <w:rPr>
          <w:rFonts w:ascii="宋体" w:hAnsi="宋体" w:eastAsia="宋体" w:cs="宋体"/>
          <w:color w:val="304040"/>
          <w:spacing w:val="3"/>
          <w:sz w:val="26"/>
          <w:szCs w:val="26"/>
        </w:rPr>
        <w:t>卡内余额，但不得超额加</w:t>
      </w:r>
      <w:r>
        <w:rPr>
          <w:rFonts w:ascii="宋体" w:hAnsi="宋体" w:eastAsia="宋体" w:cs="宋体"/>
          <w:color w:val="304040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10"/>
          <w:sz w:val="24"/>
          <w:szCs w:val="24"/>
        </w:rPr>
        <w:t>油，余额用尽时甲方停止为乙方加油：</w:t>
      </w:r>
    </w:p>
    <w:p w14:paraId="75358E15">
      <w:pPr>
        <w:spacing w:before="35" w:line="344" w:lineRule="auto"/>
        <w:ind w:left="1869" w:firstLine="31"/>
        <w:jc w:val="both"/>
        <w:rPr>
          <w:rFonts w:ascii="宋体" w:hAnsi="宋体" w:eastAsia="宋体" w:cs="宋体"/>
          <w:sz w:val="24"/>
          <w:szCs w:val="24"/>
        </w:rPr>
      </w:pPr>
      <w:r>
        <w:pict>
          <v:shape id="_x0000_s1026" o:spid="_x0000_s1026" o:spt="202" type="#_x0000_t202" style="position:absolute;left:0pt;margin-left:54.6pt;margin-top:7.45pt;height:16.5pt;width:16.3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86E3445">
                  <w:pPr>
                    <w:spacing w:before="19" w:line="223" w:lineRule="auto"/>
                    <w:ind w:left="2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21"/>
                      <w:sz w:val="24"/>
                      <w:szCs w:val="24"/>
                    </w:rPr>
                    <w:t>(2)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7"/>
          <w:sz w:val="25"/>
          <w:szCs w:val="25"/>
        </w:rPr>
        <w:t>甲方从</w:t>
      </w:r>
      <w:r>
        <w:rPr>
          <w:rFonts w:ascii="宋体" w:hAnsi="宋体" w:eastAsia="宋体" w:cs="宋体"/>
          <w:sz w:val="25"/>
          <w:szCs w:val="25"/>
        </w:rPr>
        <w:t>IC</w:t>
      </w:r>
      <w:r>
        <w:rPr>
          <w:rFonts w:ascii="宋体" w:hAnsi="宋体" w:eastAsia="宋体" w:cs="宋体"/>
          <w:spacing w:val="17"/>
          <w:sz w:val="25"/>
          <w:szCs w:val="25"/>
        </w:rPr>
        <w:t>卡余额中按照优惠前的价格扣除油款，优惠金额次月</w:t>
      </w:r>
      <w:r>
        <w:rPr>
          <w:rFonts w:ascii="宋体" w:hAnsi="宋体" w:eastAsia="宋体" w:cs="宋体"/>
          <w:spacing w:val="16"/>
          <w:sz w:val="25"/>
          <w:szCs w:val="25"/>
        </w:rPr>
        <w:t>返还，即</w:t>
      </w:r>
      <w:r>
        <w:rPr>
          <w:rFonts w:ascii="宋体" w:hAnsi="宋体" w:eastAsia="宋体" w:cs="宋体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9"/>
          <w:sz w:val="25"/>
          <w:szCs w:val="25"/>
        </w:rPr>
        <w:t>按月统计乙方总提油量后计算优惠总额，通过充值方式将优惠金额返还至</w:t>
      </w:r>
      <w:r>
        <w:rPr>
          <w:rFonts w:ascii="宋体" w:hAnsi="宋体" w:eastAsia="宋体" w:cs="宋体"/>
          <w:spacing w:val="7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17"/>
          <w:sz w:val="24"/>
          <w:szCs w:val="24"/>
        </w:rPr>
        <w:t>客户</w:t>
      </w:r>
      <w:r>
        <w:rPr>
          <w:rFonts w:ascii="宋体" w:hAnsi="宋体" w:eastAsia="宋体" w:cs="宋体"/>
          <w:spacing w:val="-65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IC</w:t>
      </w:r>
      <w:r>
        <w:rPr>
          <w:rFonts w:ascii="宋体" w:hAnsi="宋体" w:eastAsia="宋体" w:cs="宋体"/>
          <w:spacing w:val="17"/>
          <w:sz w:val="24"/>
          <w:szCs w:val="24"/>
        </w:rPr>
        <w:t>卡。</w:t>
      </w:r>
    </w:p>
    <w:p w14:paraId="105B2082">
      <w:pPr>
        <w:spacing w:before="140" w:line="227" w:lineRule="auto"/>
        <w:ind w:left="1065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8"/>
          <w:sz w:val="25"/>
          <w:szCs w:val="25"/>
        </w:rPr>
        <w:t>4.2.4其他约定：</w:t>
      </w:r>
      <w:r>
        <w:rPr>
          <w:rFonts w:ascii="宋体" w:hAnsi="宋体" w:eastAsia="宋体" w:cs="宋体"/>
          <w:spacing w:val="-44"/>
          <w:sz w:val="25"/>
          <w:szCs w:val="25"/>
        </w:rPr>
        <w:t xml:space="preserve"> </w:t>
      </w:r>
      <w:r>
        <w:rPr>
          <w:rFonts w:ascii="宋体" w:hAnsi="宋体" w:eastAsia="宋体" w:cs="宋体"/>
          <w:sz w:val="25"/>
          <w:szCs w:val="25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-92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8"/>
          <w:position w:val="4"/>
          <w:sz w:val="14"/>
          <w:szCs w:val="14"/>
        </w:rPr>
        <w:t>6</w:t>
      </w:r>
    </w:p>
    <w:p w14:paraId="397EB857">
      <w:pPr>
        <w:spacing w:before="260" w:line="226" w:lineRule="auto"/>
        <w:ind w:right="37"/>
        <w:jc w:val="right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5"/>
          <w:sz w:val="24"/>
          <w:szCs w:val="24"/>
        </w:rPr>
        <w:t xml:space="preserve">4.3   双方定于每月  </w:t>
      </w:r>
      <w:r>
        <w:rPr>
          <w:rFonts w:ascii="宋体" w:hAnsi="宋体" w:eastAsia="宋体" w:cs="宋体"/>
          <w:spacing w:val="-103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5"/>
          <w:sz w:val="24"/>
          <w:szCs w:val="24"/>
          <w:u w:val="single" w:color="auto"/>
        </w:rPr>
        <w:t xml:space="preserve">/    </w:t>
      </w:r>
      <w:r>
        <w:rPr>
          <w:rFonts w:ascii="宋体" w:hAnsi="宋体" w:eastAsia="宋体" w:cs="宋体"/>
          <w:spacing w:val="-3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5"/>
          <w:sz w:val="26"/>
          <w:szCs w:val="26"/>
        </w:rPr>
        <w:t>日进行</w:t>
      </w:r>
      <w:r>
        <w:rPr>
          <w:rFonts w:ascii="宋体" w:hAnsi="宋体" w:eastAsia="宋体" w:cs="宋体"/>
          <w:spacing w:val="4"/>
          <w:sz w:val="26"/>
          <w:szCs w:val="26"/>
        </w:rPr>
        <w:t>对账核算。核算数额无法对应的，双方应及时查找</w:t>
      </w:r>
    </w:p>
    <w:p w14:paraId="74056635">
      <w:pPr>
        <w:spacing w:before="151" w:line="320" w:lineRule="auto"/>
        <w:ind w:left="871" w:right="47" w:firstLine="22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8"/>
          <w:sz w:val="25"/>
          <w:szCs w:val="25"/>
        </w:rPr>
        <w:t>问题，并通过核查加油凭证记录、</w:t>
      </w:r>
      <w:r>
        <w:rPr>
          <w:rFonts w:ascii="宋体" w:hAnsi="宋体" w:eastAsia="宋体" w:cs="宋体"/>
          <w:sz w:val="25"/>
          <w:szCs w:val="25"/>
        </w:rPr>
        <w:t>IC</w:t>
      </w:r>
      <w:r>
        <w:rPr>
          <w:rFonts w:ascii="宋体" w:hAnsi="宋体" w:eastAsia="宋体" w:cs="宋体"/>
          <w:spacing w:val="8"/>
          <w:sz w:val="25"/>
          <w:szCs w:val="25"/>
        </w:rPr>
        <w:t>卡扣费记录等方式确认实际发生的加油量及</w:t>
      </w:r>
      <w:r>
        <w:rPr>
          <w:rFonts w:ascii="宋体" w:hAnsi="宋体" w:eastAsia="宋体" w:cs="宋体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9"/>
          <w:sz w:val="25"/>
          <w:szCs w:val="25"/>
        </w:rPr>
        <w:t>金额。如有错漏，根据实际情况由甲方办理退款或由乙方</w:t>
      </w:r>
      <w:r>
        <w:rPr>
          <w:rFonts w:ascii="宋体" w:hAnsi="宋体" w:eastAsia="宋体" w:cs="宋体"/>
          <w:spacing w:val="8"/>
          <w:sz w:val="25"/>
          <w:szCs w:val="25"/>
        </w:rPr>
        <w:t>补缴油款。</w:t>
      </w:r>
    </w:p>
    <w:p w14:paraId="5C4941F2">
      <w:pPr>
        <w:spacing w:before="159" w:line="227" w:lineRule="auto"/>
        <w:ind w:left="121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14"/>
          <w:position w:val="-4"/>
          <w:sz w:val="25"/>
          <w:szCs w:val="25"/>
        </w:rPr>
        <w:t xml:space="preserve">4.4      </w:t>
      </w:r>
      <w:r>
        <w:rPr>
          <w:rFonts w:ascii="宋体" w:hAnsi="宋体" w:eastAsia="宋体" w:cs="宋体"/>
          <w:spacing w:val="14"/>
          <w:sz w:val="24"/>
          <w:szCs w:val="24"/>
        </w:rPr>
        <w:t>加油凭证/</w:t>
      </w:r>
      <w:r>
        <w:rPr>
          <w:rFonts w:ascii="宋体" w:hAnsi="宋体" w:eastAsia="宋体" w:cs="宋体"/>
          <w:sz w:val="24"/>
          <w:szCs w:val="24"/>
        </w:rPr>
        <w:t>IC</w:t>
      </w:r>
      <w:r>
        <w:rPr>
          <w:rFonts w:ascii="宋体" w:hAnsi="宋体" w:eastAsia="宋体" w:cs="宋体"/>
          <w:spacing w:val="14"/>
          <w:sz w:val="24"/>
          <w:szCs w:val="24"/>
        </w:rPr>
        <w:t>卡不得兑换现金或</w:t>
      </w:r>
      <w:r>
        <w:rPr>
          <w:rFonts w:ascii="宋体" w:hAnsi="宋体" w:eastAsia="宋体" w:cs="宋体"/>
          <w:spacing w:val="13"/>
          <w:sz w:val="24"/>
          <w:szCs w:val="24"/>
        </w:rPr>
        <w:t>用作加油以外的其它消费功能。</w:t>
      </w:r>
    </w:p>
    <w:p w14:paraId="191B2839">
      <w:pPr>
        <w:spacing w:before="259" w:line="225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4.5       </w:t>
      </w:r>
      <w:r>
        <w:rPr>
          <w:rFonts w:ascii="宋体" w:hAnsi="宋体" w:eastAsia="宋体" w:cs="宋体"/>
          <w:spacing w:val="3"/>
          <w:sz w:val="24"/>
          <w:szCs w:val="24"/>
        </w:rPr>
        <w:t>其他约定</w:t>
      </w:r>
      <w:r>
        <w:rPr>
          <w:rFonts w:ascii="宋体" w:hAnsi="宋体" w:eastAsia="宋体" w:cs="宋体"/>
          <w:color w:val="403050"/>
          <w:spacing w:val="16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color w:val="403050"/>
          <w:spacing w:val="3"/>
          <w:sz w:val="28"/>
          <w:szCs w:val="28"/>
          <w:u w:val="single" w:color="auto"/>
        </w:rPr>
        <w:t>/</w:t>
      </w:r>
      <w:r>
        <w:rPr>
          <w:rFonts w:ascii="宋体" w:hAnsi="宋体" w:eastAsia="宋体" w:cs="宋体"/>
          <w:color w:val="403050"/>
          <w:spacing w:val="14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color w:val="403050"/>
          <w:spacing w:val="-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position w:val="-3"/>
          <w:sz w:val="18"/>
          <w:szCs w:val="18"/>
        </w:rPr>
        <w:t>。</w:t>
      </w:r>
    </w:p>
    <w:p w14:paraId="4F0C1FE7">
      <w:pPr>
        <w:spacing w:before="239" w:line="227" w:lineRule="auto"/>
        <w:ind w:left="127"/>
        <w:rPr>
          <w:rFonts w:ascii="宋体" w:hAnsi="宋体" w:eastAsia="宋体" w:cs="宋体"/>
          <w:sz w:val="25"/>
          <w:szCs w:val="25"/>
        </w:rPr>
      </w:pPr>
      <w:r>
        <w:rPr>
          <w:rFonts w:ascii="Times New Roman" w:hAnsi="Times New Roman" w:eastAsia="Times New Roman" w:cs="Times New Roman"/>
          <w:position w:val="-1"/>
          <w:sz w:val="20"/>
          <w:szCs w:val="20"/>
        </w:rPr>
        <w:t>5</w:t>
      </w:r>
      <w:r>
        <w:rPr>
          <w:rFonts w:ascii="Times New Roman" w:hAnsi="Times New Roman" w:eastAsia="Times New Roman" w:cs="Times New Roman"/>
          <w:spacing w:val="4"/>
          <w:position w:val="-1"/>
          <w:sz w:val="20"/>
          <w:szCs w:val="20"/>
        </w:rPr>
        <w:t xml:space="preserve">            </w:t>
      </w:r>
      <w:r>
        <w:rPr>
          <w:rFonts w:ascii="宋体" w:hAnsi="宋体" w:eastAsia="宋体" w:cs="宋体"/>
          <w:sz w:val="25"/>
          <w:szCs w:val="25"/>
        </w:rPr>
        <w:t>合同期</w:t>
      </w:r>
    </w:p>
    <w:p w14:paraId="5E5977DB">
      <w:pPr>
        <w:spacing w:before="291" w:line="273" w:lineRule="auto"/>
        <w:ind w:left="909" w:right="201" w:hanging="782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8"/>
          <w:sz w:val="19"/>
          <w:szCs w:val="19"/>
        </w:rPr>
        <w:t>5.</w:t>
      </w:r>
      <w:r>
        <w:rPr>
          <w:rFonts w:ascii="Times New Roman" w:hAnsi="Times New Roman" w:eastAsia="Times New Roman" w:cs="Times New Roman"/>
          <w:spacing w:val="-24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19"/>
          <w:szCs w:val="19"/>
        </w:rPr>
        <w:t xml:space="preserve">1         </w:t>
      </w:r>
      <w:r>
        <w:rPr>
          <w:rFonts w:ascii="宋体" w:hAnsi="宋体" w:eastAsia="宋体" w:cs="宋体"/>
          <w:spacing w:val="8"/>
          <w:sz w:val="25"/>
          <w:szCs w:val="25"/>
        </w:rPr>
        <w:t>双方在本合同项下从事定点</w:t>
      </w:r>
      <w:r>
        <w:rPr>
          <w:rFonts w:ascii="宋体" w:hAnsi="宋体" w:eastAsia="宋体" w:cs="宋体"/>
          <w:spacing w:val="7"/>
          <w:sz w:val="25"/>
          <w:szCs w:val="25"/>
        </w:rPr>
        <w:t>加油交易的期限(简称“合同期</w:t>
      </w:r>
      <w:r>
        <w:rPr>
          <w:rFonts w:ascii="宋体" w:hAnsi="宋体" w:eastAsia="宋体" w:cs="宋体"/>
          <w:spacing w:val="-88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7"/>
          <w:sz w:val="25"/>
          <w:szCs w:val="25"/>
        </w:rPr>
        <w:t>”)为自本合同生效之</w:t>
      </w:r>
      <w:r>
        <w:rPr>
          <w:rFonts w:ascii="宋体" w:hAnsi="宋体" w:eastAsia="宋体" w:cs="宋体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日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  <w:u w:val="single" w:color="auto"/>
        </w:rPr>
        <w:t>起</w:t>
      </w:r>
      <w:r>
        <w:rPr>
          <w:rFonts w:ascii="宋体" w:hAnsi="宋体" w:eastAsia="宋体" w:cs="宋体"/>
          <w:spacing w:val="-41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  <w:u w:val="single" w:color="auto"/>
        </w:rPr>
        <w:t>至</w:t>
      </w:r>
      <w:r>
        <w:rPr>
          <w:rFonts w:ascii="宋体" w:hAnsi="宋体" w:eastAsia="宋体" w:cs="宋体"/>
          <w:spacing w:val="-38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  <w:u w:val="single" w:color="auto"/>
        </w:rPr>
        <w:t>2</w:t>
      </w:r>
      <w:r>
        <w:rPr>
          <w:rFonts w:ascii="宋体" w:hAnsi="宋体" w:eastAsia="宋体" w:cs="宋体"/>
          <w:spacing w:val="-42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  <w:u w:val="single" w:color="auto"/>
        </w:rPr>
        <w:t>0</w:t>
      </w:r>
      <w:r>
        <w:rPr>
          <w:rFonts w:ascii="宋体" w:hAnsi="宋体" w:eastAsia="宋体" w:cs="宋体"/>
          <w:spacing w:val="-40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  <w:u w:val="single" w:color="auto"/>
        </w:rPr>
        <w:t>2</w:t>
      </w:r>
      <w:r>
        <w:rPr>
          <w:rFonts w:ascii="宋体" w:hAnsi="宋体" w:eastAsia="宋体" w:cs="宋体"/>
          <w:spacing w:val="-39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  <w:u w:val="single" w:color="auto"/>
        </w:rPr>
        <w:t>6</w:t>
      </w:r>
      <w:r>
        <w:rPr>
          <w:rFonts w:ascii="宋体" w:hAnsi="宋体" w:eastAsia="宋体" w:cs="宋体"/>
          <w:spacing w:val="-9"/>
          <w:sz w:val="24"/>
          <w:szCs w:val="24"/>
        </w:rPr>
        <w:t>年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9"/>
          <w:sz w:val="24"/>
          <w:szCs w:val="24"/>
          <w:u w:val="single" w:color="auto"/>
        </w:rPr>
        <w:t xml:space="preserve"> 12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9"/>
          <w:sz w:val="24"/>
          <w:szCs w:val="24"/>
        </w:rPr>
        <w:t>月</w:t>
      </w:r>
      <w:r>
        <w:rPr>
          <w:rFonts w:ascii="宋体" w:hAnsi="宋体" w:eastAsia="宋体" w:cs="宋体"/>
          <w:spacing w:val="9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4"/>
          <w:szCs w:val="24"/>
          <w:u w:val="single" w:color="auto"/>
        </w:rPr>
        <w:t xml:space="preserve"> 1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9"/>
          <w:sz w:val="24"/>
          <w:szCs w:val="24"/>
        </w:rPr>
        <w:t>日】。</w:t>
      </w:r>
    </w:p>
    <w:p w14:paraId="54B74B65">
      <w:pPr>
        <w:pStyle w:val="2"/>
        <w:spacing w:line="295" w:lineRule="auto"/>
      </w:pPr>
    </w:p>
    <w:p w14:paraId="55733F7A">
      <w:pPr>
        <w:spacing w:before="82" w:line="225" w:lineRule="auto"/>
        <w:ind w:left="132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3"/>
          <w:sz w:val="25"/>
          <w:szCs w:val="25"/>
        </w:rPr>
        <w:t>5.2  合同期满，乙方加油凭证/</w:t>
      </w:r>
      <w:r>
        <w:rPr>
          <w:rFonts w:ascii="宋体" w:hAnsi="宋体" w:eastAsia="宋体" w:cs="宋体"/>
          <w:sz w:val="25"/>
          <w:szCs w:val="25"/>
        </w:rPr>
        <w:t>IC</w:t>
      </w:r>
      <w:r>
        <w:rPr>
          <w:rFonts w:ascii="宋体" w:hAnsi="宋体" w:eastAsia="宋体" w:cs="宋体"/>
          <w:spacing w:val="13"/>
          <w:sz w:val="25"/>
          <w:szCs w:val="25"/>
        </w:rPr>
        <w:t>卡仍有余额的，可继</w:t>
      </w:r>
      <w:r>
        <w:rPr>
          <w:rFonts w:ascii="宋体" w:hAnsi="宋体" w:eastAsia="宋体" w:cs="宋体"/>
          <w:spacing w:val="12"/>
          <w:sz w:val="25"/>
          <w:szCs w:val="25"/>
        </w:rPr>
        <w:t>续使用，但不享受优惠后单价。</w:t>
      </w:r>
    </w:p>
    <w:p w14:paraId="710F98C3">
      <w:pPr>
        <w:spacing w:before="256" w:line="226" w:lineRule="auto"/>
        <w:rPr>
          <w:rFonts w:ascii="宋体" w:hAnsi="宋体" w:eastAsia="宋体" w:cs="宋体"/>
          <w:sz w:val="25"/>
          <w:szCs w:val="25"/>
        </w:rPr>
      </w:pP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5.3         </w:t>
      </w:r>
      <w:r>
        <w:rPr>
          <w:rFonts w:ascii="宋体" w:hAnsi="宋体" w:eastAsia="宋体" w:cs="宋体"/>
          <w:spacing w:val="9"/>
          <w:sz w:val="25"/>
          <w:szCs w:val="25"/>
        </w:rPr>
        <w:t>经双方协商一致，可通过签订补充合同的方式变更本合同的期限。</w:t>
      </w:r>
    </w:p>
    <w:p w14:paraId="26BCBEF5">
      <w:pPr>
        <w:pStyle w:val="2"/>
        <w:spacing w:line="279" w:lineRule="auto"/>
      </w:pPr>
    </w:p>
    <w:p w14:paraId="1A7CFC69">
      <w:pPr>
        <w:spacing w:before="92" w:line="293" w:lineRule="auto"/>
        <w:ind w:left="798" w:right="110" w:hanging="79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7"/>
          <w:sz w:val="28"/>
          <w:szCs w:val="28"/>
        </w:rPr>
        <w:t>5.4</w:t>
      </w:r>
      <w:r>
        <w:rPr>
          <w:rFonts w:ascii="宋体" w:hAnsi="宋体" w:eastAsia="宋体" w:cs="宋体"/>
          <w:spacing w:val="53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7"/>
          <w:sz w:val="26"/>
          <w:szCs w:val="26"/>
        </w:rPr>
        <w:t>【在本合同期内，甲方有权在每一自然年的1月的任一日对乙</w:t>
      </w:r>
      <w:r>
        <w:rPr>
          <w:rFonts w:ascii="宋体" w:hAnsi="宋体" w:eastAsia="宋体" w:cs="宋体"/>
          <w:spacing w:val="6"/>
          <w:sz w:val="26"/>
          <w:szCs w:val="26"/>
        </w:rPr>
        <w:t>方根据本合同约定</w:t>
      </w:r>
      <w:r>
        <w:rPr>
          <w:rFonts w:ascii="宋体" w:hAnsi="宋体" w:eastAsia="宋体" w:cs="宋体"/>
          <w:spacing w:val="1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14"/>
          <w:sz w:val="25"/>
          <w:szCs w:val="25"/>
        </w:rPr>
        <w:t>享受的油品优惠政策进行调整，并书面告知乙方。如乙方不接受调整后的优惠政</w:t>
      </w:r>
      <w:r>
        <w:rPr>
          <w:rFonts w:ascii="宋体" w:hAnsi="宋体" w:eastAsia="宋体" w:cs="宋体"/>
          <w:spacing w:val="16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15"/>
          <w:sz w:val="25"/>
          <w:szCs w:val="25"/>
        </w:rPr>
        <w:t>策的，可与甲方通过书面方式解除本合同。</w:t>
      </w:r>
      <w:r>
        <w:rPr>
          <w:rFonts w:ascii="宋体" w:hAnsi="宋体" w:eastAsia="宋体" w:cs="宋体"/>
          <w:spacing w:val="-59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15"/>
          <w:sz w:val="25"/>
          <w:szCs w:val="25"/>
        </w:rPr>
        <w:t>】</w:t>
      </w:r>
    </w:p>
    <w:p w14:paraId="09510318">
      <w:pPr>
        <w:spacing w:before="270" w:line="220" w:lineRule="auto"/>
        <w:ind w:left="1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6</w:t>
      </w:r>
      <w:r>
        <w:rPr>
          <w:rFonts w:ascii="宋体" w:hAnsi="宋体" w:eastAsia="宋体" w:cs="宋体"/>
          <w:spacing w:val="58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2"/>
          <w:sz w:val="28"/>
          <w:szCs w:val="28"/>
        </w:rPr>
        <w:t>供油方式</w:t>
      </w:r>
    </w:p>
    <w:p w14:paraId="3F9DA3D4">
      <w:pPr>
        <w:pStyle w:val="2"/>
        <w:spacing w:line="243" w:lineRule="auto"/>
      </w:pPr>
    </w:p>
    <w:p w14:paraId="5C88D9BE">
      <w:pPr>
        <w:spacing w:before="85" w:line="305" w:lineRule="auto"/>
        <w:ind w:left="600" w:right="140" w:hanging="60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11"/>
          <w:sz w:val="26"/>
          <w:szCs w:val="26"/>
        </w:rPr>
        <w:t>6.1乙方持加油凭证在本合同约定的加油站定点加油。</w:t>
      </w:r>
      <w:r>
        <w:rPr>
          <w:rFonts w:ascii="宋体" w:hAnsi="宋体" w:eastAsia="宋体" w:cs="宋体"/>
          <w:spacing w:val="-66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11"/>
          <w:sz w:val="26"/>
          <w:szCs w:val="26"/>
        </w:rPr>
        <w:t>甲方加油员加油时，有权利但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8"/>
          <w:sz w:val="26"/>
          <w:szCs w:val="26"/>
        </w:rPr>
        <w:t>无义务核对加油凭证所记载信息，如存在不一致情</w:t>
      </w:r>
      <w:r>
        <w:rPr>
          <w:rFonts w:ascii="宋体" w:hAnsi="宋体" w:eastAsia="宋体" w:cs="宋体"/>
          <w:spacing w:val="7"/>
          <w:sz w:val="26"/>
          <w:szCs w:val="26"/>
        </w:rPr>
        <w:t>况，甲方有权拒绝办理加油业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9"/>
          <w:sz w:val="26"/>
          <w:szCs w:val="26"/>
        </w:rPr>
        <w:t>务。乙方人员在自助加油机加油的，应当遵守本合同约定，不得外借、冒用加油</w:t>
      </w:r>
      <w:r>
        <w:rPr>
          <w:rFonts w:ascii="宋体" w:hAnsi="宋体" w:eastAsia="宋体" w:cs="宋体"/>
          <w:spacing w:val="8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9"/>
          <w:sz w:val="26"/>
          <w:szCs w:val="26"/>
        </w:rPr>
        <w:t>凭证，或从事其他损害甲方利益的行为，否则应承担违约责任。</w:t>
      </w:r>
    </w:p>
    <w:p w14:paraId="07F40916">
      <w:pPr>
        <w:pStyle w:val="2"/>
        <w:spacing w:line="289" w:lineRule="auto"/>
      </w:pPr>
    </w:p>
    <w:p w14:paraId="5FEAA882">
      <w:pPr>
        <w:spacing w:before="86" w:line="303" w:lineRule="auto"/>
        <w:ind w:left="597" w:right="138" w:hanging="597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14"/>
          <w:sz w:val="26"/>
          <w:szCs w:val="26"/>
        </w:rPr>
        <w:t>6.2甲方办理加油凭证【不收取】工本费，该凭证在使用过程中如有损坏或遗失，乙</w:t>
      </w:r>
      <w:r>
        <w:rPr>
          <w:rFonts w:ascii="宋体" w:hAnsi="宋体" w:eastAsia="宋体" w:cs="宋体"/>
          <w:spacing w:val="3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9"/>
          <w:sz w:val="26"/>
          <w:szCs w:val="26"/>
        </w:rPr>
        <w:t>方应于损坏或遗失或指导损坏或遗失后</w:t>
      </w:r>
      <w:r>
        <w:rPr>
          <w:rFonts w:ascii="宋体" w:hAnsi="宋体" w:eastAsia="宋体" w:cs="宋体"/>
          <w:spacing w:val="3"/>
          <w:sz w:val="26"/>
          <w:szCs w:val="26"/>
          <w:u w:val="single" w:color="auto"/>
        </w:rPr>
        <w:t xml:space="preserve">      </w:t>
      </w:r>
      <w:r>
        <w:rPr>
          <w:rFonts w:ascii="宋体" w:hAnsi="宋体" w:eastAsia="宋体" w:cs="宋体"/>
          <w:spacing w:val="9"/>
          <w:sz w:val="26"/>
          <w:szCs w:val="26"/>
        </w:rPr>
        <w:t>_24_小</w:t>
      </w:r>
      <w:r>
        <w:rPr>
          <w:rFonts w:ascii="宋体" w:hAnsi="宋体" w:eastAsia="宋体" w:cs="宋体"/>
          <w:spacing w:val="8"/>
          <w:sz w:val="26"/>
          <w:szCs w:val="26"/>
        </w:rPr>
        <w:t>时内通知甲方，并办理挂失</w:t>
      </w:r>
      <w:r>
        <w:rPr>
          <w:rFonts w:ascii="宋体" w:hAnsi="宋体" w:eastAsia="宋体" w:cs="宋体"/>
          <w:spacing w:val="3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9"/>
          <w:sz w:val="26"/>
          <w:szCs w:val="26"/>
        </w:rPr>
        <w:t>手续，持证人凭单位证明和本人身份证到甲方补办新证。乙方未及时履行通知义</w:t>
      </w:r>
    </w:p>
    <w:p w14:paraId="5D4098E2">
      <w:pPr>
        <w:spacing w:line="303" w:lineRule="auto"/>
        <w:rPr>
          <w:rFonts w:ascii="宋体" w:hAnsi="宋体" w:eastAsia="宋体" w:cs="宋体"/>
          <w:sz w:val="26"/>
          <w:szCs w:val="26"/>
        </w:rPr>
        <w:sectPr>
          <w:footerReference r:id="rId7" w:type="default"/>
          <w:pgSz w:w="11840" w:h="16740"/>
          <w:pgMar w:top="628" w:right="853" w:bottom="703" w:left="820" w:header="0" w:footer="517" w:gutter="0"/>
          <w:cols w:space="720" w:num="1"/>
        </w:sectPr>
      </w:pPr>
    </w:p>
    <w:p w14:paraId="370A0A66">
      <w:pPr>
        <w:spacing w:line="1422" w:lineRule="exact"/>
        <w:ind w:firstLine="8368"/>
      </w:pPr>
      <w:r>
        <w:rPr>
          <w:position w:val="-28"/>
        </w:rPr>
        <w:drawing>
          <wp:inline distT="0" distB="0" distL="0" distR="0">
            <wp:extent cx="850265" cy="90297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50392" cy="903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52A15">
      <w:pPr>
        <w:spacing w:before="128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3"/>
          <w:sz w:val="24"/>
          <w:szCs w:val="24"/>
        </w:rPr>
        <w:t>【本页为《加油站定点加油合同》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3"/>
          <w:sz w:val="24"/>
          <w:szCs w:val="24"/>
        </w:rPr>
        <w:t>的签署页】</w:t>
      </w:r>
    </w:p>
    <w:p w14:paraId="0BD11550">
      <w:pPr>
        <w:pStyle w:val="2"/>
        <w:spacing w:line="277" w:lineRule="auto"/>
      </w:pPr>
    </w:p>
    <w:p w14:paraId="6A150DBD">
      <w:pPr>
        <w:pStyle w:val="2"/>
        <w:spacing w:line="277" w:lineRule="auto"/>
      </w:pPr>
    </w:p>
    <w:p w14:paraId="3E128786">
      <w:pPr>
        <w:pStyle w:val="2"/>
        <w:spacing w:line="277" w:lineRule="auto"/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2725420</wp:posOffset>
            </wp:positionH>
            <wp:positionV relativeFrom="paragraph">
              <wp:posOffset>21590</wp:posOffset>
            </wp:positionV>
            <wp:extent cx="1550035" cy="16383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5D1188">
      <w:pPr>
        <w:spacing w:before="78" w:line="220" w:lineRule="auto"/>
        <w:ind w:left="15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甲方：</w:t>
      </w:r>
      <w:r>
        <w:rPr>
          <w:rFonts w:ascii="宋体" w:hAnsi="宋体" w:eastAsia="宋体" w:cs="宋体"/>
          <w:spacing w:val="-5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9"/>
          <w:sz w:val="24"/>
          <w:szCs w:val="24"/>
        </w:rPr>
        <w:t>中国石油天然气股份有限公司内蒙古鄂尔多斯市销售分公司</w:t>
      </w:r>
    </w:p>
    <w:p w14:paraId="32BE53EF">
      <w:pPr>
        <w:spacing w:before="261" w:line="219" w:lineRule="auto"/>
        <w:ind w:left="168"/>
        <w:rPr>
          <w:rFonts w:ascii="宋体" w:hAnsi="宋体" w:eastAsia="宋体" w:cs="宋体"/>
          <w:sz w:val="24"/>
          <w:szCs w:val="24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173990</wp:posOffset>
            </wp:positionV>
            <wp:extent cx="979805" cy="542290"/>
            <wp:effectExtent l="0" t="0" r="10795" b="1016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6"/>
          <w:sz w:val="24"/>
          <w:szCs w:val="24"/>
        </w:rPr>
        <w:t>(公章或合同专用章)</w:t>
      </w:r>
    </w:p>
    <w:p w14:paraId="56E12EBB">
      <w:pPr>
        <w:spacing w:before="291" w:line="219" w:lineRule="auto"/>
        <w:ind w:left="127"/>
        <w:rPr>
          <w:rFonts w:ascii="宋体" w:hAnsi="宋体" w:eastAsia="宋体" w:cs="宋体"/>
          <w:sz w:val="24"/>
          <w:szCs w:val="24"/>
        </w:rPr>
      </w:pPr>
      <w:r>
        <w:pict>
          <v:shape id="_x0000_s1027" o:spid="_x0000_s1027" style="position:absolute;left:0pt;margin-left:249.95pt;margin-top:27.65pt;height:0.6pt;width:90.7pt;z-index:251665408;mso-width-relative:page;mso-height-relative:page;" filled="f" stroked="t" coordsize="1813,12" path="m0,5l1813,5e">
            <v:fill on="f" focussize="0,0"/>
            <v:stroke weight="0.6pt" color="#000000" miterlimit="2" joinstyle="bevel"/>
            <v:imagedata o:title=""/>
            <o:lock v:ext="edit"/>
          </v:shape>
        </w:pict>
      </w:r>
      <w:r>
        <w:rPr>
          <w:rFonts w:ascii="宋体" w:hAnsi="宋体" w:eastAsia="宋体" w:cs="宋体"/>
          <w:spacing w:val="11"/>
          <w:sz w:val="24"/>
          <w:szCs w:val="24"/>
        </w:rPr>
        <w:t xml:space="preserve">法定代表人/负责人/授权代表签字(签章) :   </w:t>
      </w:r>
    </w:p>
    <w:p w14:paraId="56E9F5DD">
      <w:pPr>
        <w:pStyle w:val="2"/>
        <w:spacing w:line="257" w:lineRule="auto"/>
      </w:pPr>
      <w:bookmarkStart w:id="0" w:name="_GoBack"/>
      <w:bookmarkEnd w:id="0"/>
    </w:p>
    <w:p w14:paraId="72A9A0F0">
      <w:pPr>
        <w:pStyle w:val="2"/>
        <w:spacing w:line="257" w:lineRule="auto"/>
      </w:pPr>
      <w:r>
        <w:pict>
          <v:shape id="_x0000_s1028" o:spid="_x0000_s1028" o:spt="202" type="#_x0000_t202" style="position:absolute;left:0pt;margin-left:135.65pt;margin-top:1.5pt;height:16.35pt;width:13.2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F2EE375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月</w:t>
                  </w: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198.5pt;margin-top:1.5pt;height:16.65pt;width:11.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5B52D2E">
                  <w:pPr>
                    <w:spacing w:before="20" w:line="225" w:lineRule="auto"/>
                    <w:jc w:val="righ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51"/>
                      <w:sz w:val="24"/>
                      <w:szCs w:val="24"/>
                    </w:rPr>
                    <w:t>日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93.9pt;margin-top:1.5pt;height:16.35pt;width:13.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BF9F132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年</w:t>
                  </w: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59.2pt;margin-top:2.35pt;height:16.8pt;width:126.7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DB0FB38">
                  <w:pPr>
                    <w:spacing w:before="19" w:line="189" w:lineRule="auto"/>
                    <w:ind w:left="2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6"/>
                      <w:position w:val="-2"/>
                      <w:sz w:val="24"/>
                      <w:szCs w:val="24"/>
                    </w:rPr>
                    <w:t>2025</w:t>
                  </w:r>
                  <w:r>
                    <w:rPr>
                      <w:rFonts w:ascii="宋体" w:hAnsi="宋体" w:eastAsia="宋体" w:cs="宋体"/>
                      <w:spacing w:val="11"/>
                      <w:position w:val="-2"/>
                      <w:sz w:val="24"/>
                      <w:szCs w:val="24"/>
                    </w:rPr>
                    <w:t xml:space="preserve">      </w:t>
                  </w:r>
                  <w:r>
                    <w:rPr>
                      <w:rFonts w:ascii="宋体" w:hAnsi="宋体" w:eastAsia="宋体" w:cs="宋体"/>
                      <w:spacing w:val="-6"/>
                      <w:sz w:val="24"/>
                      <w:szCs w:val="24"/>
                    </w:rPr>
                    <w:t xml:space="preserve">11       </w:t>
                  </w:r>
                  <w:r>
                    <w:rPr>
                      <w:rFonts w:ascii="宋体" w:hAnsi="宋体" w:eastAsia="宋体" w:cs="宋体"/>
                      <w:spacing w:val="-6"/>
                      <w:position w:val="3"/>
                      <w:sz w:val="24"/>
                      <w:szCs w:val="24"/>
                    </w:rPr>
                    <w:t>24</w:t>
                  </w:r>
                </w:p>
              </w:txbxContent>
            </v:textbox>
          </v:shape>
        </w:pict>
      </w:r>
    </w:p>
    <w:p w14:paraId="0859F9A8">
      <w:pPr>
        <w:pStyle w:val="2"/>
        <w:spacing w:line="257" w:lineRule="auto"/>
      </w:pPr>
      <w:r>
        <w:pict>
          <v:shape id="_x0000_s1032" o:spid="_x0000_s1032" style="position:absolute;left:0pt;margin-left:6.1pt;margin-top:1.35pt;height:0.6pt;width:129.15pt;z-index:251664384;mso-width-relative:page;mso-height-relative:page;" filled="f" stroked="t" coordsize="2582,12" path="m0,5l2582,5e">
            <v:fill on="f" focussize="0,0"/>
            <v:stroke weight="0.6pt" color="#000000" miterlimit="2" joinstyle="bevel"/>
            <v:imagedata o:title=""/>
            <o:lock v:ext="edit"/>
          </v:shape>
        </w:pict>
      </w:r>
      <w:r>
        <w:pict>
          <v:shape id="_x0000_s1033" o:spid="_x0000_s1033" style="position:absolute;left:0pt;margin-left:147.95pt;margin-top:1.35pt;height:0.6pt;width:48pt;z-index:251666432;mso-width-relative:page;mso-height-relative:page;" filled="f" stroked="t" coordsize="960,12" path="m0,5l960,5e">
            <v:fill on="f" focussize="0,0"/>
            <v:stroke weight="0.6pt" color="#000000" miterlimit="2" joinstyle="bevel"/>
            <v:imagedata o:title=""/>
            <o:lock v:ext="edit"/>
          </v:shape>
        </w:pict>
      </w:r>
    </w:p>
    <w:p w14:paraId="5BD03A04">
      <w:pPr>
        <w:pStyle w:val="2"/>
        <w:spacing w:line="257" w:lineRule="auto"/>
      </w:pPr>
    </w:p>
    <w:p w14:paraId="310401E1">
      <w:pPr>
        <w:pStyle w:val="2"/>
        <w:spacing w:line="258" w:lineRule="auto"/>
      </w:pPr>
    </w:p>
    <w:p w14:paraId="5BE36071">
      <w:pPr>
        <w:pStyle w:val="2"/>
        <w:spacing w:line="258" w:lineRule="auto"/>
      </w:pPr>
    </w:p>
    <w:p w14:paraId="0024E39A">
      <w:pPr>
        <w:pStyle w:val="2"/>
        <w:spacing w:line="258" w:lineRule="auto"/>
      </w:pPr>
    </w:p>
    <w:p w14:paraId="59097092">
      <w:pPr>
        <w:pStyle w:val="2"/>
        <w:spacing w:line="258" w:lineRule="auto"/>
      </w:pPr>
    </w:p>
    <w:p w14:paraId="10BA0C4C">
      <w:pPr>
        <w:spacing w:before="79" w:line="220" w:lineRule="auto"/>
        <w:ind w:left="145"/>
        <w:rPr>
          <w:rFonts w:ascii="宋体" w:hAnsi="宋体" w:eastAsia="宋体" w:cs="宋体"/>
          <w:sz w:val="24"/>
          <w:szCs w:val="24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2880995</wp:posOffset>
            </wp:positionH>
            <wp:positionV relativeFrom="paragraph">
              <wp:posOffset>-1270</wp:posOffset>
            </wp:positionV>
            <wp:extent cx="1447800" cy="14859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5"/>
          <w:sz w:val="24"/>
          <w:szCs w:val="24"/>
        </w:rPr>
        <w:t>乙</w:t>
      </w:r>
      <w:r>
        <w:rPr>
          <w:rFonts w:ascii="宋体" w:hAnsi="宋体" w:eastAsia="宋体" w:cs="宋体"/>
          <w:spacing w:val="-6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方</w:t>
      </w:r>
      <w:r>
        <w:rPr>
          <w:rFonts w:ascii="宋体" w:hAnsi="宋体" w:eastAsia="宋体" w:cs="宋体"/>
          <w:spacing w:val="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： 达</w:t>
      </w:r>
      <w:r>
        <w:rPr>
          <w:rFonts w:ascii="宋体" w:hAnsi="宋体" w:eastAsia="宋体" w:cs="宋体"/>
          <w:spacing w:val="-7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拉特旗</w:t>
      </w:r>
      <w:r>
        <w:rPr>
          <w:rFonts w:ascii="宋体" w:hAnsi="宋体" w:eastAsia="宋体" w:cs="宋体"/>
          <w:spacing w:val="-5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畜</w:t>
      </w:r>
      <w:r>
        <w:rPr>
          <w:rFonts w:ascii="宋体" w:hAnsi="宋体" w:eastAsia="宋体" w:cs="宋体"/>
          <w:spacing w:val="-7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牧</w:t>
      </w:r>
      <w:r>
        <w:rPr>
          <w:rFonts w:ascii="宋体" w:hAnsi="宋体" w:eastAsia="宋体" w:cs="宋体"/>
          <w:spacing w:val="-6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水产</w:t>
      </w:r>
      <w:r>
        <w:rPr>
          <w:rFonts w:ascii="宋体" w:hAnsi="宋体" w:eastAsia="宋体" w:cs="宋体"/>
          <w:spacing w:val="-6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发</w:t>
      </w:r>
      <w:r>
        <w:rPr>
          <w:rFonts w:ascii="宋体" w:hAnsi="宋体" w:eastAsia="宋体" w:cs="宋体"/>
          <w:spacing w:val="-7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展</w:t>
      </w:r>
      <w:r>
        <w:rPr>
          <w:rFonts w:ascii="宋体" w:hAnsi="宋体" w:eastAsia="宋体" w:cs="宋体"/>
          <w:spacing w:val="-7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保</w:t>
      </w:r>
      <w:r>
        <w:rPr>
          <w:rFonts w:ascii="宋体" w:hAnsi="宋体" w:eastAsia="宋体" w:cs="宋体"/>
          <w:spacing w:val="-7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护中心</w:t>
      </w:r>
    </w:p>
    <w:p w14:paraId="00E31C00">
      <w:pPr>
        <w:spacing w:before="145" w:line="219" w:lineRule="auto"/>
        <w:ind w:left="39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7"/>
          <w:sz w:val="24"/>
          <w:szCs w:val="24"/>
        </w:rPr>
        <w:t>(公章或合同专用章)</w:t>
      </w:r>
    </w:p>
    <w:p w14:paraId="20BE1660">
      <w:pPr>
        <w:spacing w:before="258" w:line="219" w:lineRule="auto"/>
        <w:ind w:left="1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8"/>
          <w:sz w:val="24"/>
          <w:szCs w:val="24"/>
        </w:rPr>
        <w:t>法定代表人/负责人/授权代表签字(签章):</w:t>
      </w:r>
    </w:p>
    <w:p w14:paraId="5FEDBEF4">
      <w:pPr>
        <w:tabs>
          <w:tab w:val="left" w:pos="949"/>
        </w:tabs>
        <w:spacing w:before="276" w:line="197" w:lineRule="auto"/>
        <w:ind w:left="1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pacing w:val="-7"/>
          <w:sz w:val="24"/>
          <w:szCs w:val="24"/>
          <w:u w:val="single" w:color="auto"/>
        </w:rPr>
        <w:t xml:space="preserve">2025 </w:t>
      </w:r>
      <w:r>
        <w:rPr>
          <w:rFonts w:ascii="宋体" w:hAnsi="宋体" w:eastAsia="宋体" w:cs="宋体"/>
          <w:spacing w:val="-3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年</w:t>
      </w:r>
      <w:r>
        <w:rPr>
          <w:rFonts w:ascii="宋体" w:hAnsi="宋体" w:eastAsia="宋体" w:cs="宋体"/>
          <w:spacing w:val="-9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7"/>
          <w:position w:val="-3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7"/>
          <w:position w:val="-3"/>
          <w:sz w:val="24"/>
          <w:szCs w:val="24"/>
          <w:u w:val="single" w:color="auto"/>
        </w:rPr>
        <w:t>11</w:t>
      </w:r>
      <w:r>
        <w:rPr>
          <w:rFonts w:ascii="宋体" w:hAnsi="宋体" w:eastAsia="宋体" w:cs="宋体"/>
          <w:spacing w:val="65"/>
          <w:position w:val="-3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-81"/>
          <w:position w:val="-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月</w:t>
      </w:r>
      <w:r>
        <w:rPr>
          <w:rFonts w:ascii="宋体" w:hAnsi="宋体" w:eastAsia="宋体" w:cs="宋体"/>
          <w:spacing w:val="7"/>
          <w:position w:val="5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7"/>
          <w:position w:val="5"/>
          <w:sz w:val="24"/>
          <w:szCs w:val="24"/>
          <w:u w:val="single" w:color="auto"/>
        </w:rPr>
        <w:t>24</w:t>
      </w:r>
      <w:r>
        <w:rPr>
          <w:rFonts w:ascii="宋体" w:hAnsi="宋体" w:eastAsia="宋体" w:cs="宋体"/>
          <w:spacing w:val="44"/>
          <w:position w:val="5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-43"/>
          <w:position w:val="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日</w:t>
      </w:r>
    </w:p>
    <w:sectPr>
      <w:footerReference r:id="rId8" w:type="default"/>
      <w:pgSz w:w="11840" w:h="16740"/>
      <w:pgMar w:top="440" w:right="1131" w:bottom="703" w:left="1001" w:header="0" w:footer="4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F025B">
    <w:pPr>
      <w:spacing w:line="176" w:lineRule="auto"/>
      <w:ind w:left="370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C81EF">
    <w:pPr>
      <w:spacing w:line="184" w:lineRule="auto"/>
      <w:ind w:left="4943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32E8D">
    <w:pPr>
      <w:spacing w:line="184" w:lineRule="auto"/>
      <w:ind w:left="4756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D03ED">
    <w:pPr>
      <w:spacing w:line="179" w:lineRule="auto"/>
      <w:ind w:left="478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EA14B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1426</Words>
  <Characters>1524</Characters>
  <TotalTime>0</TotalTime>
  <ScaleCrop>false</ScaleCrop>
  <LinksUpToDate>false</LinksUpToDate>
  <CharactersWithSpaces>1797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2025-11-25T09:15:00Z</dcterms:created>
  <dc:creator>WPS Office</dc:creator>
  <cp:lastModifiedBy>我与你</cp:lastModifiedBy>
  <dcterms:modified xsi:type="dcterms:W3CDTF">2025-11-25T01:18:07Z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2025-11-25T09:19:15Z</vt:filetime>
  </property>
  <property fmtid="{D5CDD505-2E9C-101B-9397-08002B2CF9AE}" pid="4" name="KSOTemplateDocerSaveRecord">
    <vt:lpwstr>eyJoZGlkIjoiMmExMjdjYmFlODdkYWE0N2JmNjE5OWY3YzM2MDBkZjMiLCJ1c2VySWQiOiIzMzMzNzk5MDQifQ==</vt:lpwstr>
  </property>
  <property fmtid="{D5CDD505-2E9C-101B-9397-08002B2CF9AE}" pid="5" name="KSOProductBuildVer">
    <vt:lpwstr>2052-12.1.0.23542</vt:lpwstr>
  </property>
  <property fmtid="{D5CDD505-2E9C-101B-9397-08002B2CF9AE}" pid="6" name="ICV">
    <vt:lpwstr>CB7B0F6947D747549A0B88B43F1C659F_13</vt:lpwstr>
  </property>
</Properties>
</file>