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鄂尔多斯市公共资源交易中心</w:t>
      </w:r>
    </w:p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  <w:lang w:val="en-US" w:eastAsia="zh-CN"/>
        </w:rPr>
        <w:t>应用</w:t>
      </w:r>
      <w:r>
        <w:rPr>
          <w:rFonts w:hint="eastAsia"/>
          <w:b/>
          <w:sz w:val="44"/>
          <w:szCs w:val="44"/>
        </w:rPr>
        <w:t>系统</w:t>
      </w:r>
      <w:r>
        <w:rPr>
          <w:b/>
          <w:sz w:val="44"/>
          <w:szCs w:val="44"/>
        </w:rPr>
        <w:t>开发管理</w:t>
      </w:r>
      <w:r>
        <w:rPr>
          <w:rFonts w:hint="eastAsia"/>
          <w:b/>
          <w:sz w:val="44"/>
          <w:szCs w:val="44"/>
        </w:rPr>
        <w:t>制度</w:t>
      </w:r>
    </w:p>
    <w:p>
      <w:pPr>
        <w:pStyle w:val="4"/>
        <w:tabs>
          <w:tab w:val="left" w:pos="900"/>
        </w:tabs>
        <w:spacing w:after="156" w:line="560" w:lineRule="exact"/>
        <w:ind w:left="0" w:firstLine="705"/>
        <w:jc w:val="left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>为进一步规范某单位计算机软件系统采购、开发、安装、测试和运行维护相关工作，确保信息系统正常运行，根据国家安全管理有关规定制定本制度。软件管理范围包括操作系统、数据库系统、应用服务系统、应用软件、安全软件和工具软件等。</w:t>
      </w:r>
    </w:p>
    <w:p>
      <w:pPr>
        <w:pStyle w:val="4"/>
        <w:tabs>
          <w:tab w:val="left" w:pos="900"/>
        </w:tabs>
        <w:spacing w:after="156" w:line="560" w:lineRule="exact"/>
        <w:ind w:left="0"/>
        <w:jc w:val="both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楷体_GB2312" w:hAnsi="华文仿宋" w:eastAsia="楷体_GB2312"/>
          <w:b/>
          <w:sz w:val="32"/>
          <w:szCs w:val="32"/>
          <w:lang w:val="en-US" w:eastAsia="zh-CN"/>
        </w:rPr>
        <w:t>一、</w:t>
      </w:r>
      <w:r>
        <w:rPr>
          <w:rFonts w:ascii="楷体_GB2312" w:hAnsi="华文仿宋" w:eastAsia="楷体_GB2312"/>
          <w:b/>
          <w:sz w:val="32"/>
          <w:szCs w:val="32"/>
        </w:rPr>
        <w:t xml:space="preserve"> 软件采购及安装</w:t>
      </w:r>
    </w:p>
    <w:p>
      <w:pPr>
        <w:pStyle w:val="4"/>
        <w:tabs>
          <w:tab w:val="left" w:pos="900"/>
        </w:tabs>
        <w:spacing w:after="156" w:line="560" w:lineRule="exact"/>
        <w:ind w:left="0" w:firstLine="705"/>
        <w:jc w:val="left"/>
        <w:rPr>
          <w:rFonts w:ascii="华文仿宋" w:hAnsi="华文仿宋" w:eastAsia="华文仿宋"/>
          <w:sz w:val="32"/>
          <w:szCs w:val="32"/>
        </w:rPr>
      </w:pPr>
      <w:r>
        <w:rPr>
          <w:rFonts w:ascii="华文仿宋" w:hAnsi="华文仿宋" w:eastAsia="华文仿宋"/>
          <w:sz w:val="32"/>
          <w:szCs w:val="32"/>
        </w:rPr>
        <w:t>采购的软件必须是正版软件，严禁使用盗版软件。如需采用共享版软件，必须由理员进行严格测试。</w:t>
      </w:r>
    </w:p>
    <w:p>
      <w:pPr>
        <w:pStyle w:val="4"/>
        <w:tabs>
          <w:tab w:val="left" w:pos="900"/>
        </w:tabs>
        <w:spacing w:after="156" w:line="560" w:lineRule="exact"/>
        <w:ind w:left="0" w:leftChars="0" w:firstLine="0" w:firstLineChars="0"/>
        <w:jc w:val="left"/>
        <w:rPr>
          <w:rFonts w:ascii="华文仿宋" w:hAnsi="华文仿宋" w:eastAsia="华文仿宋"/>
          <w:sz w:val="32"/>
          <w:szCs w:val="32"/>
        </w:rPr>
      </w:pPr>
      <w:r>
        <w:rPr>
          <w:rFonts w:hint="eastAsia" w:ascii="华文仿宋" w:hAnsi="华文仿宋" w:eastAsia="华文仿宋"/>
          <w:sz w:val="32"/>
          <w:szCs w:val="32"/>
        </w:rPr>
        <w:t xml:space="preserve">管理员监督之下进行安装，计算机上安装的软件需事先经安全管理员审查认可。 软件安装后，须使用可靠检测软件或手段进行安全性测试，了解其脆弱性，并根据脆弱性程度采取措施，使风险降至最小。 </w:t>
      </w:r>
    </w:p>
    <w:p>
      <w:pPr>
        <w:pStyle w:val="4"/>
        <w:tabs>
          <w:tab w:val="left" w:pos="900"/>
        </w:tabs>
        <w:spacing w:after="156" w:line="560" w:lineRule="exact"/>
        <w:ind w:left="0"/>
        <w:jc w:val="both"/>
        <w:rPr>
          <w:rFonts w:ascii="楷体_GB2312" w:hAnsi="华文仿宋" w:eastAsia="楷体_GB2312"/>
          <w:b/>
          <w:sz w:val="32"/>
          <w:szCs w:val="32"/>
        </w:rPr>
      </w:pPr>
      <w:r>
        <w:rPr>
          <w:rFonts w:hint="eastAsia" w:ascii="楷体_GB2312" w:hAnsi="华文仿宋" w:eastAsia="楷体_GB2312"/>
          <w:b/>
          <w:sz w:val="32"/>
          <w:szCs w:val="32"/>
          <w:lang w:val="en-US" w:eastAsia="zh-CN"/>
        </w:rPr>
        <w:t>二、</w:t>
      </w:r>
      <w:r>
        <w:rPr>
          <w:rFonts w:ascii="楷体_GB2312" w:hAnsi="华文仿宋" w:eastAsia="楷体_GB2312"/>
          <w:b/>
          <w:sz w:val="32"/>
          <w:szCs w:val="32"/>
        </w:rPr>
        <w:t>软件使用维护</w:t>
      </w:r>
    </w:p>
    <w:p>
      <w:pPr>
        <w:pStyle w:val="4"/>
        <w:tabs>
          <w:tab w:val="left" w:pos="900"/>
        </w:tabs>
        <w:spacing w:after="156" w:line="560" w:lineRule="exact"/>
        <w:ind w:left="0" w:firstLine="705"/>
        <w:jc w:val="left"/>
        <w:rPr>
          <w:rFonts w:ascii="华文仿宋" w:hAnsi="华文仿宋" w:eastAsia="华文仿宋"/>
          <w:sz w:val="32"/>
          <w:szCs w:val="32"/>
        </w:rPr>
      </w:pPr>
      <w:r>
        <w:rPr>
          <w:rFonts w:ascii="华文仿宋" w:hAnsi="华文仿宋" w:eastAsia="华文仿宋"/>
          <w:sz w:val="32"/>
          <w:szCs w:val="32"/>
        </w:rPr>
        <w:t xml:space="preserve"> </w:t>
      </w:r>
      <w:r>
        <w:rPr>
          <w:rFonts w:hint="eastAsia" w:ascii="华文仿宋" w:hAnsi="华文仿宋" w:eastAsia="华文仿宋"/>
          <w:sz w:val="32"/>
          <w:szCs w:val="32"/>
        </w:rPr>
        <w:t>系统管理员和安全管理员负责维护操作系统、数据库管理系统以及安全管理软件，并对维护情况进行记录。及时更新操作系统、数据库管理系统及其它相关软件的系统补丁</w:t>
      </w:r>
      <w:r>
        <w:rPr>
          <w:rFonts w:hint="eastAsia" w:ascii="华文仿宋" w:hAnsi="华文仿宋" w:eastAsia="华文仿宋"/>
          <w:sz w:val="32"/>
          <w:szCs w:val="32"/>
          <w:lang w:eastAsia="zh-CN"/>
        </w:rPr>
        <w:t>。</w:t>
      </w:r>
      <w:r>
        <w:rPr>
          <w:rFonts w:ascii="华文仿宋" w:hAnsi="华文仿宋" w:eastAsia="华文仿宋"/>
          <w:sz w:val="32"/>
          <w:szCs w:val="32"/>
        </w:rPr>
        <w:t>及时对操作系统、数据库管理系统及其它相关软件进行稽核审计，分析与安全有关的事件，堵塞安全漏洞。软件更新后，须重新审查系统安全状态，必要时对安全策略进行调整。</w:t>
      </w:r>
    </w:p>
    <w:p>
      <w:pPr>
        <w:pStyle w:val="4"/>
        <w:tabs>
          <w:tab w:val="left" w:pos="900"/>
        </w:tabs>
        <w:spacing w:after="156" w:line="560" w:lineRule="exact"/>
        <w:ind w:left="0" w:firstLine="705"/>
        <w:jc w:val="left"/>
        <w:rPr>
          <w:rFonts w:hint="eastAsia" w:ascii="华文仿宋" w:hAnsi="华文仿宋" w:eastAsia="华文仿宋"/>
          <w:sz w:val="32"/>
          <w:szCs w:val="32"/>
        </w:rPr>
      </w:pPr>
    </w:p>
    <w:p>
      <w:pPr>
        <w:pStyle w:val="4"/>
        <w:tabs>
          <w:tab w:val="left" w:pos="900"/>
        </w:tabs>
        <w:spacing w:after="156" w:line="560" w:lineRule="exact"/>
        <w:ind w:left="0"/>
        <w:jc w:val="both"/>
        <w:rPr>
          <w:rFonts w:hint="eastAsia" w:ascii="楷体_GB2312" w:hAnsi="华文仿宋" w:eastAsia="楷体_GB2312"/>
          <w:b/>
          <w:sz w:val="32"/>
          <w:szCs w:val="32"/>
        </w:rPr>
      </w:pPr>
      <w:r>
        <w:rPr>
          <w:rFonts w:hint="eastAsia" w:ascii="楷体_GB2312" w:hAnsi="华文仿宋" w:eastAsia="楷体_GB2312"/>
          <w:b/>
          <w:sz w:val="32"/>
          <w:szCs w:val="32"/>
          <w:lang w:val="en-US" w:eastAsia="zh-CN"/>
        </w:rPr>
        <w:t>三、</w:t>
      </w:r>
      <w:r>
        <w:rPr>
          <w:rFonts w:ascii="楷体_GB2312" w:hAnsi="华文仿宋" w:eastAsia="楷体_GB2312"/>
          <w:b/>
          <w:sz w:val="32"/>
          <w:szCs w:val="32"/>
        </w:rPr>
        <w:t xml:space="preserve"> </w:t>
      </w:r>
      <w:r>
        <w:rPr>
          <w:rFonts w:hint="eastAsia" w:ascii="楷体_GB2312" w:hAnsi="华文仿宋" w:eastAsia="楷体_GB2312"/>
          <w:b/>
          <w:sz w:val="32"/>
          <w:szCs w:val="32"/>
        </w:rPr>
        <w:t>应用系统开发管理</w:t>
      </w:r>
    </w:p>
    <w:p>
      <w:pPr>
        <w:pStyle w:val="4"/>
        <w:tabs>
          <w:tab w:val="left" w:pos="900"/>
        </w:tabs>
        <w:spacing w:after="156" w:line="560" w:lineRule="exact"/>
        <w:ind w:left="0" w:firstLine="705"/>
        <w:jc w:val="left"/>
        <w:rPr>
          <w:rFonts w:ascii="华文仿宋" w:hAnsi="华文仿宋" w:eastAsia="华文仿宋"/>
          <w:sz w:val="32"/>
          <w:szCs w:val="32"/>
        </w:rPr>
      </w:pPr>
      <w:r>
        <w:rPr>
          <w:rFonts w:ascii="华文仿宋" w:hAnsi="华文仿宋" w:eastAsia="华文仿宋"/>
          <w:sz w:val="32"/>
          <w:szCs w:val="32"/>
        </w:rPr>
        <w:t>联合开发信息系统软件，应选择有相应软件开发资质的单位，并令其签订安全承诺书。网络信息中心应对具体参与人员登记备案。</w:t>
      </w:r>
    </w:p>
    <w:p>
      <w:pPr>
        <w:pStyle w:val="4"/>
        <w:tabs>
          <w:tab w:val="left" w:pos="900"/>
        </w:tabs>
        <w:spacing w:after="156" w:line="560" w:lineRule="exact"/>
        <w:ind w:left="0" w:firstLine="705"/>
        <w:jc w:val="left"/>
        <w:rPr>
          <w:rFonts w:ascii="华文仿宋" w:hAnsi="华文仿宋" w:eastAsia="华文仿宋"/>
          <w:sz w:val="32"/>
          <w:szCs w:val="32"/>
        </w:rPr>
      </w:pPr>
      <w:r>
        <w:rPr>
          <w:rFonts w:ascii="华文仿宋" w:hAnsi="华文仿宋" w:eastAsia="华文仿宋"/>
          <w:sz w:val="32"/>
          <w:szCs w:val="32"/>
        </w:rPr>
        <w:t>应用软件开发必须根据信息安全等级，同步进行相应的安全设计，并制定各阶段安全目标，按目标进行管理和实施</w:t>
      </w:r>
      <w:r>
        <w:rPr>
          <w:rFonts w:hint="eastAsia" w:ascii="华文仿宋" w:hAnsi="华文仿宋" w:eastAsia="华文仿宋"/>
          <w:sz w:val="32"/>
          <w:szCs w:val="32"/>
          <w:lang w:eastAsia="zh-CN"/>
        </w:rPr>
        <w:t>。</w:t>
      </w:r>
      <w:r>
        <w:rPr>
          <w:rFonts w:ascii="华文仿宋" w:hAnsi="华文仿宋" w:eastAsia="华文仿宋"/>
          <w:sz w:val="32"/>
          <w:szCs w:val="32"/>
        </w:rPr>
        <w:t>应用软件开发必须有安全管理专业技术人员参加，其主要任务是：对系统方案与开发进行安全审查和监督，负责系统安全设计和实施。开发环境和现场必须与办公环境和工作现场分开，软件设计方案、数据结构、安全管理、操作监控手段、数据加密形式、原代码等，只能在有关开发人员及有关管理机构中流动，严禁散失或外泄。 应用软件开发必须符合软件工程规范。应用系统变更需要进行风险评估，并填写相应系统任务单，并由主管领导批准同意。</w:t>
      </w:r>
    </w:p>
    <w:p>
      <w:pPr>
        <w:pStyle w:val="4"/>
        <w:tabs>
          <w:tab w:val="left" w:pos="900"/>
        </w:tabs>
        <w:spacing w:after="156" w:line="560" w:lineRule="exact"/>
        <w:ind w:left="0" w:firstLine="705"/>
        <w:jc w:val="left"/>
        <w:rPr>
          <w:rFonts w:hint="eastAsia" w:ascii="华文仿宋" w:hAnsi="华文仿宋" w:eastAsia="华文仿宋"/>
          <w:sz w:val="32"/>
          <w:szCs w:val="32"/>
        </w:rPr>
      </w:pPr>
      <w:r>
        <w:rPr>
          <w:rFonts w:ascii="华文仿宋" w:hAnsi="华文仿宋" w:eastAsia="华文仿宋"/>
          <w:sz w:val="32"/>
          <w:szCs w:val="32"/>
        </w:rPr>
        <w:t>对于系统软件，必须从身份鉴别、访问控制和安全审计等几个方面进行安全功能同步开发。开发、测试业务应用系统所使用的网络环境和设备应与系统实际运行环境、设备隔离。 测试、联调业务应用系统时，应禁止使用实际工作信息作为测试数据。</w:t>
      </w:r>
      <w:bookmarkStart w:id="0" w:name="_GoBack"/>
      <w:bookmarkEnd w:id="0"/>
      <w:r>
        <w:rPr>
          <w:rFonts w:ascii="华文仿宋" w:hAnsi="华文仿宋" w:eastAsia="华文仿宋"/>
          <w:sz w:val="32"/>
          <w:szCs w:val="32"/>
        </w:rPr>
        <w:t>应有专人对进入现场进行后期维护或升级的服务人员进行陪同，禁止服务人员将具有存储功能的自带设备接入网内，并限制其对网内操作访问的权限、禁止其访问网内的工作信息。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C2B"/>
    <w:rsid w:val="001465EF"/>
    <w:rsid w:val="00704BC2"/>
    <w:rsid w:val="00D76C2B"/>
    <w:rsid w:val="00E05CBF"/>
    <w:rsid w:val="55840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题目样式"/>
    <w:basedOn w:val="1"/>
    <w:link w:val="5"/>
    <w:qFormat/>
    <w:uiPriority w:val="0"/>
    <w:pPr>
      <w:widowControl/>
      <w:adjustRightInd w:val="0"/>
      <w:snapToGrid w:val="0"/>
      <w:spacing w:afterLines="50" w:line="500" w:lineRule="exact"/>
      <w:ind w:left="720"/>
      <w:jc w:val="center"/>
      <w:outlineLvl w:val="0"/>
    </w:pPr>
    <w:rPr>
      <w:rFonts w:ascii="方正小标宋简体" w:eastAsia="方正小标宋简体"/>
      <w:sz w:val="36"/>
      <w:szCs w:val="28"/>
    </w:rPr>
  </w:style>
  <w:style w:type="character" w:customStyle="1" w:styleId="5">
    <w:name w:val="题目样式 Char Char"/>
    <w:link w:val="4"/>
    <w:qFormat/>
    <w:uiPriority w:val="0"/>
    <w:rPr>
      <w:rFonts w:ascii="方正小标宋简体" w:eastAsia="方正小标宋简体"/>
      <w:sz w:val="36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182</Words>
  <Characters>1043</Characters>
  <Lines>8</Lines>
  <Paragraphs>2</Paragraphs>
  <TotalTime>50</TotalTime>
  <ScaleCrop>false</ScaleCrop>
  <LinksUpToDate>false</LinksUpToDate>
  <CharactersWithSpaces>1223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2021-07-09T08:41:00Z</dcterms:created>
  <dc:creator>周 通</dc:creator>
  <cp:lastModifiedBy>HP</cp:lastModifiedBy>
  <dcterms:modified xsi:type="dcterms:W3CDTF">2021-07-16T07:29:48Z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