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B5F8A">
      <w:pPr>
        <w:jc w:val="center"/>
        <w:rPr>
          <w:rFonts w:hint="eastAsia"/>
          <w:sz w:val="44"/>
          <w:szCs w:val="44"/>
          <w:lang w:val="en-US" w:eastAsia="zh-CN"/>
        </w:rPr>
      </w:pPr>
      <w:r>
        <w:rPr>
          <w:rFonts w:hint="eastAsia"/>
          <w:sz w:val="44"/>
          <w:szCs w:val="44"/>
          <w:lang w:val="en-US" w:eastAsia="zh-CN"/>
        </w:rPr>
        <w:t>情况说明</w:t>
      </w:r>
    </w:p>
    <w:p w14:paraId="41191583">
      <w:pPr>
        <w:ind w:firstLine="960" w:firstLineChars="300"/>
        <w:jc w:val="both"/>
        <w:rPr>
          <w:rFonts w:hint="eastAsia"/>
          <w:sz w:val="32"/>
          <w:szCs w:val="32"/>
          <w:lang w:val="en-US" w:eastAsia="zh-CN"/>
        </w:rPr>
      </w:pPr>
    </w:p>
    <w:p w14:paraId="49CD4310">
      <w:pPr>
        <w:ind w:firstLine="640" w:firstLineChars="200"/>
        <w:jc w:val="both"/>
        <w:rPr>
          <w:rFonts w:hint="eastAsia"/>
          <w:sz w:val="32"/>
          <w:szCs w:val="32"/>
          <w:lang w:val="en-US" w:eastAsia="zh-CN"/>
        </w:rPr>
      </w:pPr>
      <w:r>
        <w:rPr>
          <w:rFonts w:hint="eastAsia"/>
          <w:sz w:val="32"/>
          <w:szCs w:val="32"/>
          <w:lang w:val="en-US" w:eastAsia="zh-CN"/>
        </w:rPr>
        <w:t>本单位伊金霍洛旗红庆河镇红庆河卫生院与以中国石油天然气股份有限公司内蒙古鄂尔多斯市销售分公司预付燃油费充值壹万元整（10000）同意支付本次燃油费充值，予以办理!</w:t>
      </w:r>
    </w:p>
    <w:p w14:paraId="31EB3669">
      <w:pPr>
        <w:ind w:firstLine="640" w:firstLineChars="200"/>
        <w:jc w:val="both"/>
        <w:rPr>
          <w:rFonts w:hint="eastAsia"/>
          <w:sz w:val="32"/>
          <w:szCs w:val="32"/>
          <w:lang w:val="en-US" w:eastAsia="zh-CN"/>
        </w:rPr>
      </w:pPr>
    </w:p>
    <w:p w14:paraId="55928FD3">
      <w:pPr>
        <w:ind w:firstLine="640" w:firstLineChars="200"/>
        <w:jc w:val="both"/>
        <w:rPr>
          <w:rFonts w:hint="eastAsia"/>
          <w:sz w:val="32"/>
          <w:szCs w:val="32"/>
          <w:lang w:val="en-US" w:eastAsia="zh-CN"/>
        </w:rPr>
      </w:pPr>
    </w:p>
    <w:p w14:paraId="62EE11D0">
      <w:pPr>
        <w:ind w:firstLine="640" w:firstLineChars="200"/>
        <w:jc w:val="both"/>
        <w:rPr>
          <w:rFonts w:hint="eastAsia"/>
          <w:sz w:val="32"/>
          <w:szCs w:val="32"/>
          <w:lang w:val="en-US" w:eastAsia="zh-CN"/>
        </w:rPr>
      </w:pPr>
    </w:p>
    <w:p w14:paraId="394A7789">
      <w:pPr>
        <w:ind w:firstLine="600" w:firstLineChars="200"/>
        <w:jc w:val="both"/>
        <w:rPr>
          <w:rFonts w:hint="eastAsia"/>
          <w:sz w:val="32"/>
          <w:szCs w:val="32"/>
          <w:lang w:val="en-US" w:eastAsia="zh-CN"/>
        </w:rPr>
      </w:pPr>
      <w:bookmarkStart w:id="0" w:name="_GoBack"/>
      <w:r>
        <w:rPr>
          <w:rFonts w:hint="eastAsia" w:ascii="华文仿宋" w:hAnsi="华文仿宋" w:eastAsia="华文仿宋" w:cs="华文仿宋"/>
          <w:sz w:val="30"/>
          <w:szCs w:val="30"/>
        </w:rPr>
        <w:drawing>
          <wp:anchor distT="0" distB="0" distL="114300" distR="114300" simplePos="0" relativeHeight="251659264" behindDoc="0" locked="0" layoutInCell="1" allowOverlap="1">
            <wp:simplePos x="0" y="0"/>
            <wp:positionH relativeFrom="column">
              <wp:posOffset>2738120</wp:posOffset>
            </wp:positionH>
            <wp:positionV relativeFrom="paragraph">
              <wp:posOffset>146685</wp:posOffset>
            </wp:positionV>
            <wp:extent cx="1847215" cy="1868170"/>
            <wp:effectExtent l="0" t="0" r="0" b="0"/>
            <wp:wrapNone/>
            <wp:docPr id="4" name="图片 4"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章"/>
                    <pic:cNvPicPr>
                      <a:picLocks noChangeAspect="1"/>
                    </pic:cNvPicPr>
                  </pic:nvPicPr>
                  <pic:blipFill>
                    <a:blip r:embed="rId4"/>
                    <a:stretch>
                      <a:fillRect/>
                    </a:stretch>
                  </pic:blipFill>
                  <pic:spPr>
                    <a:xfrm rot="8775873">
                      <a:off x="0" y="0"/>
                      <a:ext cx="1847215" cy="1868170"/>
                    </a:xfrm>
                    <a:prstGeom prst="rect">
                      <a:avLst/>
                    </a:prstGeom>
                  </pic:spPr>
                </pic:pic>
              </a:graphicData>
            </a:graphic>
          </wp:anchor>
        </w:drawing>
      </w:r>
      <w:bookmarkEnd w:id="0"/>
    </w:p>
    <w:p w14:paraId="0329B4E5">
      <w:pPr>
        <w:ind w:firstLine="640" w:firstLineChars="200"/>
        <w:jc w:val="both"/>
        <w:rPr>
          <w:rFonts w:hint="eastAsia"/>
          <w:sz w:val="32"/>
          <w:szCs w:val="32"/>
          <w:lang w:val="en-US" w:eastAsia="zh-CN"/>
        </w:rPr>
      </w:pPr>
    </w:p>
    <w:p w14:paraId="79EDD8BD">
      <w:pPr>
        <w:ind w:firstLine="640" w:firstLineChars="200"/>
        <w:jc w:val="both"/>
        <w:rPr>
          <w:rFonts w:hint="eastAsia"/>
          <w:sz w:val="32"/>
          <w:szCs w:val="32"/>
          <w:lang w:val="en-US" w:eastAsia="zh-CN"/>
        </w:rPr>
      </w:pPr>
    </w:p>
    <w:p w14:paraId="1B5330D1">
      <w:pPr>
        <w:ind w:firstLine="640" w:firstLineChars="200"/>
        <w:jc w:val="both"/>
        <w:rPr>
          <w:rFonts w:hint="eastAsia"/>
          <w:sz w:val="32"/>
          <w:szCs w:val="32"/>
          <w:lang w:val="en-US" w:eastAsia="zh-CN"/>
        </w:rPr>
      </w:pPr>
      <w:r>
        <w:rPr>
          <w:rFonts w:hint="eastAsia"/>
          <w:sz w:val="32"/>
          <w:szCs w:val="32"/>
          <w:lang w:val="en-US" w:eastAsia="zh-CN"/>
        </w:rPr>
        <w:t xml:space="preserve">                伊金霍洛旗红庆河镇红庆河卫生院</w:t>
      </w:r>
    </w:p>
    <w:p w14:paraId="5B53281B">
      <w:pPr>
        <w:ind w:firstLine="640" w:firstLineChars="200"/>
        <w:jc w:val="both"/>
        <w:rPr>
          <w:rFonts w:hint="default"/>
          <w:sz w:val="32"/>
          <w:szCs w:val="32"/>
          <w:lang w:val="en-US" w:eastAsia="zh-CN"/>
        </w:rPr>
      </w:pPr>
      <w:r>
        <w:rPr>
          <w:rFonts w:hint="eastAsia"/>
          <w:sz w:val="32"/>
          <w:szCs w:val="32"/>
          <w:lang w:val="en-US" w:eastAsia="zh-CN"/>
        </w:rPr>
        <w:t xml:space="preserve">                        2025年1月22日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gzZGU4OTZhZDM2MjJkYmU0YTNmMzQ5NjQ2YjMifQ=="/>
  </w:docVars>
  <w:rsids>
    <w:rsidRoot w:val="336D6C4B"/>
    <w:rsid w:val="03AF1D90"/>
    <w:rsid w:val="04C932A9"/>
    <w:rsid w:val="05301087"/>
    <w:rsid w:val="336D6C4B"/>
    <w:rsid w:val="4BC80F33"/>
    <w:rsid w:val="4F801ABA"/>
    <w:rsid w:val="52C63BC9"/>
    <w:rsid w:val="599C292F"/>
    <w:rsid w:val="75F7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102</Words>
  <Characters>110</Characters>
  <Lines>0</Lines>
  <Paragraphs>0</Paragraphs>
  <TotalTime>18</TotalTime>
  <ScaleCrop>false</ScaleCrop>
  <LinksUpToDate>false</LinksUpToDate>
  <CharactersWithSpaces>150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2022-05-05T06:29:00Z</dcterms:created>
  <dc:creator>长鬓Girl</dc:creator>
  <cp:lastModifiedBy>长鬓Girl</cp:lastModifiedBy>
  <dcterms:modified xsi:type="dcterms:W3CDTF">2025-01-23T02:14:22Z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0A246D6320244D83810D3A9F7ACAC5E7_13</vt:lpwstr>
  </property>
  <property fmtid="{D5CDD505-2E9C-101B-9397-08002B2CF9AE}" pid="4" name="KSOTemplateDocerSaveRecord">
    <vt:lpwstr>eyJoZGlkIjoiYjIxZjgzZGU4OTZhZDM2MjJkYmU0YTNmMzQ5NjQ2YjMiLCJ1c2VySWQiOiI5MzA1NjQ0MzAifQ==</vt:lpwstr>
  </property>
</Properties>
</file>