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E3D" w:rsidRDefault="00302E3D">
      <w:pPr>
        <w:tabs>
          <w:tab w:val="left" w:pos="420"/>
        </w:tabs>
        <w:spacing w:line="360" w:lineRule="auto"/>
        <w:rPr>
          <w:rFonts w:ascii="宋体" w:hAnsi="宋体"/>
          <w:b/>
          <w:bCs/>
          <w:spacing w:val="36"/>
          <w:w w:val="66"/>
          <w:szCs w:val="28"/>
        </w:rPr>
      </w:pPr>
    </w:p>
    <w:p w:rsidR="00302E3D" w:rsidRDefault="003458D0">
      <w:pPr>
        <w:tabs>
          <w:tab w:val="left" w:pos="420"/>
        </w:tabs>
        <w:spacing w:line="360" w:lineRule="auto"/>
        <w:jc w:val="center"/>
        <w:rPr>
          <w:rFonts w:ascii="宋体" w:hAnsi="宋体"/>
          <w:b/>
          <w:bCs/>
          <w:spacing w:val="36"/>
          <w:w w:val="66"/>
          <w:sz w:val="72"/>
          <w:szCs w:val="72"/>
        </w:rPr>
      </w:pPr>
      <w:r>
        <w:rPr>
          <w:rFonts w:ascii="宋体" w:hAnsi="宋体" w:hint="eastAsia"/>
          <w:b/>
          <w:bCs/>
          <w:spacing w:val="36"/>
          <w:w w:val="66"/>
          <w:sz w:val="72"/>
          <w:szCs w:val="72"/>
        </w:rPr>
        <w:t>鄂尔多斯市公共资源交易中心</w:t>
      </w:r>
    </w:p>
    <w:p w:rsidR="00302E3D" w:rsidRDefault="00302E3D">
      <w:pPr>
        <w:tabs>
          <w:tab w:val="left" w:pos="315"/>
          <w:tab w:val="left" w:pos="8820"/>
        </w:tabs>
        <w:spacing w:line="360" w:lineRule="auto"/>
        <w:ind w:rightChars="127" w:right="356"/>
        <w:rPr>
          <w:rFonts w:ascii="宋体" w:hAnsi="宋体"/>
          <w:b/>
          <w:bCs/>
          <w:sz w:val="72"/>
          <w:szCs w:val="72"/>
        </w:rPr>
      </w:pPr>
    </w:p>
    <w:p w:rsidR="00302E3D" w:rsidRDefault="003458D0">
      <w:pPr>
        <w:tabs>
          <w:tab w:val="left" w:pos="315"/>
          <w:tab w:val="left" w:pos="8820"/>
        </w:tabs>
        <w:spacing w:line="360" w:lineRule="auto"/>
        <w:ind w:rightChars="127" w:right="356"/>
        <w:jc w:val="center"/>
        <w:rPr>
          <w:rFonts w:ascii="宋体" w:hAnsi="宋体"/>
          <w:b/>
          <w:bCs/>
          <w:sz w:val="72"/>
          <w:szCs w:val="72"/>
        </w:rPr>
      </w:pPr>
      <w:r>
        <w:rPr>
          <w:rFonts w:ascii="宋体" w:hAnsi="宋体" w:hint="eastAsia"/>
          <w:b/>
          <w:bCs/>
          <w:sz w:val="72"/>
          <w:szCs w:val="72"/>
        </w:rPr>
        <w:t>竞争性谈判文件</w:t>
      </w:r>
    </w:p>
    <w:p w:rsidR="00302E3D" w:rsidRDefault="00302E3D">
      <w:pPr>
        <w:tabs>
          <w:tab w:val="left" w:pos="315"/>
          <w:tab w:val="left" w:pos="8820"/>
        </w:tabs>
        <w:spacing w:line="360" w:lineRule="auto"/>
        <w:ind w:rightChars="127" w:right="356"/>
        <w:rPr>
          <w:rFonts w:ascii="宋体" w:hAnsi="宋体"/>
          <w:b/>
          <w:kern w:val="0"/>
          <w:szCs w:val="28"/>
          <w:lang w:val="zh-CN"/>
        </w:rPr>
      </w:pPr>
    </w:p>
    <w:p w:rsidR="00302E3D" w:rsidRDefault="00302E3D">
      <w:pPr>
        <w:tabs>
          <w:tab w:val="left" w:pos="315"/>
          <w:tab w:val="left" w:pos="8820"/>
        </w:tabs>
        <w:spacing w:line="360" w:lineRule="auto"/>
        <w:ind w:rightChars="127" w:right="356"/>
        <w:rPr>
          <w:rFonts w:ascii="宋体" w:hAnsi="宋体"/>
          <w:b/>
          <w:bCs/>
          <w:szCs w:val="28"/>
        </w:rPr>
      </w:pPr>
    </w:p>
    <w:p w:rsidR="00302E3D" w:rsidRDefault="003458D0">
      <w:pPr>
        <w:tabs>
          <w:tab w:val="left" w:pos="315"/>
          <w:tab w:val="left" w:pos="8820"/>
        </w:tabs>
        <w:spacing w:line="360" w:lineRule="auto"/>
        <w:ind w:rightChars="127" w:right="356"/>
        <w:jc w:val="center"/>
        <w:rPr>
          <w:rFonts w:ascii="宋体" w:hAnsi="宋体"/>
          <w:szCs w:val="28"/>
        </w:rPr>
      </w:pPr>
      <w:r>
        <w:rPr>
          <w:rFonts w:ascii="宋体" w:hAnsi="宋体"/>
          <w:noProof/>
          <w:szCs w:val="28"/>
        </w:rPr>
        <w:drawing>
          <wp:inline distT="0" distB="0" distL="0" distR="0">
            <wp:extent cx="2237105" cy="1677670"/>
            <wp:effectExtent l="0" t="0" r="0" b="0"/>
            <wp:docPr id="2" name="图片 2"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终稿"/>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237105" cy="1677670"/>
                    </a:xfrm>
                    <a:prstGeom prst="rect">
                      <a:avLst/>
                    </a:prstGeom>
                    <a:noFill/>
                    <a:ln>
                      <a:noFill/>
                    </a:ln>
                  </pic:spPr>
                </pic:pic>
              </a:graphicData>
            </a:graphic>
          </wp:inline>
        </w:drawing>
      </w:r>
    </w:p>
    <w:p w:rsidR="00302E3D" w:rsidRDefault="003458D0">
      <w:pPr>
        <w:tabs>
          <w:tab w:val="left" w:pos="315"/>
          <w:tab w:val="left" w:pos="8820"/>
        </w:tabs>
        <w:spacing w:beforeLines="100" w:before="240" w:afterLines="50" w:after="120" w:line="360" w:lineRule="auto"/>
        <w:ind w:rightChars="127" w:right="356"/>
        <w:jc w:val="center"/>
        <w:rPr>
          <w:rFonts w:ascii="宋体" w:hAnsi="宋体"/>
          <w:b/>
          <w:szCs w:val="28"/>
        </w:rPr>
      </w:pPr>
      <w:r>
        <w:rPr>
          <w:rFonts w:ascii="宋体" w:hAnsi="宋体" w:hint="eastAsia"/>
          <w:b/>
          <w:szCs w:val="28"/>
        </w:rPr>
        <w:t>服务类</w:t>
      </w:r>
    </w:p>
    <w:p w:rsidR="00302E3D" w:rsidRDefault="00302E3D">
      <w:pPr>
        <w:tabs>
          <w:tab w:val="left" w:pos="315"/>
          <w:tab w:val="left" w:pos="8820"/>
        </w:tabs>
        <w:spacing w:line="360" w:lineRule="auto"/>
        <w:ind w:rightChars="127" w:right="356"/>
        <w:rPr>
          <w:rFonts w:ascii="宋体" w:hAnsi="宋体"/>
          <w:szCs w:val="28"/>
        </w:rPr>
      </w:pPr>
    </w:p>
    <w:p w:rsidR="00302E3D" w:rsidRDefault="003458D0">
      <w:pPr>
        <w:tabs>
          <w:tab w:val="left" w:pos="315"/>
          <w:tab w:val="left" w:pos="8820"/>
        </w:tabs>
        <w:spacing w:line="360" w:lineRule="auto"/>
        <w:ind w:rightChars="127" w:right="356"/>
        <w:rPr>
          <w:rFonts w:ascii="宋体" w:hAnsi="宋体"/>
          <w:szCs w:val="28"/>
        </w:rPr>
      </w:pPr>
      <w:r>
        <w:rPr>
          <w:rFonts w:ascii="宋体" w:hAnsi="宋体" w:hint="eastAsia"/>
          <w:szCs w:val="28"/>
        </w:rPr>
        <w:t xml:space="preserve">    </w:t>
      </w:r>
    </w:p>
    <w:p w:rsidR="00302E3D" w:rsidRDefault="003458D0">
      <w:pPr>
        <w:pStyle w:val="30"/>
        <w:spacing w:line="360" w:lineRule="auto"/>
        <w:ind w:firstLineChars="200" w:firstLine="562"/>
        <w:rPr>
          <w:rFonts w:ascii="宋体" w:eastAsia="宋体" w:hAnsi="宋体"/>
          <w:szCs w:val="28"/>
        </w:rPr>
      </w:pPr>
      <w:r>
        <w:rPr>
          <w:rFonts w:ascii="宋体" w:eastAsia="宋体" w:hAnsi="宋体" w:hint="eastAsia"/>
          <w:szCs w:val="28"/>
        </w:rPr>
        <w:t>项目名称：</w:t>
      </w:r>
      <w:r>
        <w:rPr>
          <w:rFonts w:ascii="宋体" w:eastAsia="宋体" w:hAnsi="宋体" w:cs="宋体" w:hint="eastAsia"/>
          <w:szCs w:val="28"/>
        </w:rPr>
        <w:t>鄂尔多斯市公共资源交易领域教育培训服务</w:t>
      </w:r>
    </w:p>
    <w:p w:rsidR="00302E3D" w:rsidRDefault="003458D0">
      <w:pPr>
        <w:spacing w:line="360" w:lineRule="auto"/>
        <w:ind w:firstLineChars="200" w:firstLine="562"/>
        <w:jc w:val="left"/>
        <w:rPr>
          <w:rFonts w:ascii="宋体" w:hAnsi="宋体"/>
          <w:b/>
          <w:szCs w:val="28"/>
        </w:rPr>
      </w:pPr>
      <w:r>
        <w:rPr>
          <w:rFonts w:ascii="宋体" w:hAnsi="宋体" w:hint="eastAsia"/>
          <w:b/>
          <w:szCs w:val="28"/>
        </w:rPr>
        <w:t>项目编号：</w:t>
      </w:r>
      <w:r>
        <w:rPr>
          <w:rFonts w:ascii="宋体" w:hAnsi="宋体" w:hint="eastAsia"/>
          <w:b/>
          <w:color w:val="000000" w:themeColor="text1"/>
          <w:szCs w:val="28"/>
        </w:rPr>
        <w:t>202</w:t>
      </w:r>
      <w:r>
        <w:rPr>
          <w:rFonts w:ascii="宋体" w:hAnsi="宋体" w:hint="eastAsia"/>
          <w:b/>
          <w:color w:val="000000" w:themeColor="text1"/>
          <w:szCs w:val="28"/>
        </w:rPr>
        <w:t>3</w:t>
      </w:r>
      <w:r>
        <w:rPr>
          <w:rFonts w:ascii="宋体" w:hAnsi="宋体" w:hint="eastAsia"/>
          <w:b/>
          <w:color w:val="000000" w:themeColor="text1"/>
          <w:szCs w:val="28"/>
        </w:rPr>
        <w:t>JYGLK-001</w:t>
      </w:r>
    </w:p>
    <w:p w:rsidR="00302E3D" w:rsidRDefault="00302E3D">
      <w:pPr>
        <w:pStyle w:val="30"/>
        <w:spacing w:line="360" w:lineRule="auto"/>
        <w:ind w:leftChars="337" w:left="2335" w:hangingChars="495" w:hanging="1391"/>
        <w:rPr>
          <w:rFonts w:ascii="宋体" w:eastAsia="宋体" w:hAnsi="宋体"/>
          <w:szCs w:val="28"/>
        </w:rPr>
      </w:pPr>
    </w:p>
    <w:p w:rsidR="00302E3D" w:rsidRDefault="00302E3D">
      <w:pPr>
        <w:pStyle w:val="30"/>
        <w:spacing w:line="360" w:lineRule="auto"/>
        <w:rPr>
          <w:rFonts w:ascii="宋体" w:eastAsia="宋体" w:hAnsi="宋体"/>
          <w:szCs w:val="28"/>
        </w:rPr>
      </w:pPr>
    </w:p>
    <w:p w:rsidR="00302E3D" w:rsidRDefault="00302E3D">
      <w:pPr>
        <w:pStyle w:val="30"/>
        <w:spacing w:line="360" w:lineRule="auto"/>
        <w:rPr>
          <w:rFonts w:ascii="宋体" w:eastAsia="宋体" w:hAnsi="宋体"/>
          <w:szCs w:val="28"/>
        </w:rPr>
      </w:pPr>
    </w:p>
    <w:p w:rsidR="00302E3D" w:rsidRDefault="003458D0">
      <w:pPr>
        <w:pStyle w:val="30"/>
        <w:spacing w:line="360" w:lineRule="auto"/>
        <w:jc w:val="center"/>
        <w:rPr>
          <w:rFonts w:ascii="宋体" w:eastAsia="宋体" w:hAnsi="宋体"/>
          <w:szCs w:val="28"/>
        </w:rPr>
      </w:pPr>
      <w:bookmarkStart w:id="0" w:name="_Toc266431005"/>
      <w:bookmarkStart w:id="1" w:name="_Toc266431113"/>
      <w:r>
        <w:rPr>
          <w:rFonts w:ascii="宋体" w:eastAsia="宋体" w:hAnsi="宋体" w:hint="eastAsia"/>
          <w:szCs w:val="28"/>
        </w:rPr>
        <w:t>2023</w:t>
      </w:r>
      <w:r>
        <w:rPr>
          <w:rFonts w:ascii="宋体" w:eastAsia="宋体" w:hAnsi="宋体" w:hint="eastAsia"/>
          <w:szCs w:val="28"/>
        </w:rPr>
        <w:t>年</w:t>
      </w:r>
      <w:r>
        <w:rPr>
          <w:rFonts w:ascii="宋体" w:eastAsia="宋体" w:hAnsi="宋体" w:hint="eastAsia"/>
          <w:szCs w:val="28"/>
        </w:rPr>
        <w:t>7</w:t>
      </w:r>
      <w:r>
        <w:rPr>
          <w:rFonts w:ascii="宋体" w:eastAsia="宋体" w:hAnsi="宋体" w:hint="eastAsia"/>
          <w:szCs w:val="28"/>
        </w:rPr>
        <w:t>月</w:t>
      </w:r>
      <w:r>
        <w:rPr>
          <w:rFonts w:ascii="宋体" w:eastAsia="宋体" w:hAnsi="宋体" w:hint="eastAsia"/>
          <w:szCs w:val="28"/>
        </w:rPr>
        <w:t>13</w:t>
      </w:r>
      <w:r>
        <w:rPr>
          <w:rFonts w:ascii="宋体" w:eastAsia="宋体" w:hAnsi="宋体" w:hint="eastAsia"/>
          <w:szCs w:val="28"/>
        </w:rPr>
        <w:t>日</w:t>
      </w:r>
    </w:p>
    <w:p w:rsidR="00302E3D" w:rsidRDefault="00302E3D">
      <w:pPr>
        <w:pStyle w:val="30"/>
        <w:spacing w:line="360" w:lineRule="auto"/>
        <w:rPr>
          <w:rFonts w:ascii="宋体" w:eastAsia="宋体" w:hAnsi="宋体"/>
          <w:szCs w:val="28"/>
        </w:rPr>
      </w:pPr>
    </w:p>
    <w:p w:rsidR="00302E3D" w:rsidRDefault="00302E3D">
      <w:pPr>
        <w:pStyle w:val="TOC1"/>
        <w:keepNext w:val="0"/>
        <w:keepLines w:val="0"/>
        <w:spacing w:before="0" w:line="360" w:lineRule="auto"/>
        <w:jc w:val="center"/>
        <w:rPr>
          <w:rFonts w:ascii="宋体" w:hAnsi="宋体"/>
          <w:color w:val="auto"/>
        </w:rPr>
      </w:pPr>
    </w:p>
    <w:p w:rsidR="00302E3D" w:rsidRDefault="003458D0">
      <w:pPr>
        <w:pStyle w:val="TOC1"/>
        <w:keepNext w:val="0"/>
        <w:keepLines w:val="0"/>
        <w:spacing w:before="0" w:line="360" w:lineRule="auto"/>
        <w:jc w:val="center"/>
        <w:rPr>
          <w:rFonts w:ascii="宋体" w:hAnsi="宋体"/>
          <w:color w:val="auto"/>
        </w:rPr>
      </w:pPr>
      <w:r>
        <w:rPr>
          <w:rFonts w:ascii="宋体" w:hAnsi="宋体" w:hint="eastAsia"/>
          <w:color w:val="auto"/>
        </w:rPr>
        <w:t>目</w:t>
      </w:r>
      <w:r>
        <w:rPr>
          <w:rFonts w:ascii="宋体" w:hAnsi="宋体" w:hint="eastAsia"/>
          <w:color w:val="auto"/>
        </w:rPr>
        <w:t xml:space="preserve">   </w:t>
      </w:r>
      <w:r>
        <w:rPr>
          <w:rFonts w:ascii="宋体" w:hAnsi="宋体" w:hint="eastAsia"/>
          <w:color w:val="auto"/>
        </w:rPr>
        <w:t>录</w:t>
      </w:r>
    </w:p>
    <w:p w:rsidR="00302E3D" w:rsidRDefault="003458D0">
      <w:pPr>
        <w:pStyle w:val="10"/>
        <w:tabs>
          <w:tab w:val="right" w:leader="dot" w:pos="9402"/>
        </w:tabs>
        <w:rPr>
          <w:rFonts w:asciiTheme="minorHAnsi" w:eastAsiaTheme="minorEastAsia" w:hAnsiTheme="minorHAnsi" w:cstheme="minorBidi"/>
          <w:b w:val="0"/>
          <w:bCs w:val="0"/>
          <w:caps w:val="0"/>
          <w:sz w:val="21"/>
          <w:szCs w:val="22"/>
        </w:rPr>
      </w:pPr>
      <w:r>
        <w:rPr>
          <w:rFonts w:ascii="宋体" w:hAnsi="宋体"/>
          <w:b w:val="0"/>
          <w:szCs w:val="28"/>
        </w:rPr>
        <w:fldChar w:fldCharType="begin"/>
      </w:r>
      <w:r>
        <w:rPr>
          <w:rFonts w:ascii="宋体" w:hAnsi="宋体"/>
          <w:b w:val="0"/>
          <w:szCs w:val="28"/>
        </w:rPr>
        <w:instrText xml:space="preserve"> TOC \o "1-3" \h \z \u </w:instrText>
      </w:r>
      <w:r>
        <w:rPr>
          <w:rFonts w:ascii="宋体" w:hAnsi="宋体"/>
          <w:b w:val="0"/>
          <w:szCs w:val="28"/>
        </w:rPr>
        <w:fldChar w:fldCharType="separate"/>
      </w:r>
      <w:hyperlink w:anchor="_Toc497726578" w:history="1">
        <w:r>
          <w:rPr>
            <w:rStyle w:val="aff1"/>
            <w:rFonts w:ascii="宋体" w:hAnsi="宋体" w:hint="eastAsia"/>
            <w:color w:val="auto"/>
          </w:rPr>
          <w:t>第一章</w:t>
        </w:r>
        <w:r>
          <w:rPr>
            <w:rStyle w:val="aff1"/>
            <w:rFonts w:ascii="宋体" w:hAnsi="宋体"/>
            <w:color w:val="auto"/>
          </w:rPr>
          <w:t xml:space="preserve"> </w:t>
        </w:r>
        <w:r>
          <w:rPr>
            <w:rStyle w:val="aff1"/>
            <w:rFonts w:ascii="宋体" w:hAnsi="宋体" w:hint="eastAsia"/>
            <w:color w:val="auto"/>
          </w:rPr>
          <w:t>采购公告</w:t>
        </w:r>
        <w:r>
          <w:tab/>
        </w:r>
        <w:r>
          <w:fldChar w:fldCharType="begin"/>
        </w:r>
        <w:r>
          <w:instrText xml:space="preserve"> PAGEREF _Toc497726578 \h </w:instrText>
        </w:r>
        <w:r>
          <w:fldChar w:fldCharType="separate"/>
        </w:r>
        <w:r>
          <w:t>3</w:t>
        </w:r>
        <w:r>
          <w:fldChar w:fldCharType="end"/>
        </w:r>
      </w:hyperlink>
    </w:p>
    <w:p w:rsidR="00302E3D" w:rsidRDefault="003458D0">
      <w:pPr>
        <w:pStyle w:val="10"/>
        <w:tabs>
          <w:tab w:val="right" w:leader="dot" w:pos="9402"/>
        </w:tabs>
        <w:rPr>
          <w:rFonts w:asciiTheme="minorHAnsi" w:eastAsiaTheme="minorEastAsia" w:hAnsiTheme="minorHAnsi" w:cstheme="minorBidi"/>
          <w:b w:val="0"/>
          <w:bCs w:val="0"/>
          <w:caps w:val="0"/>
          <w:sz w:val="21"/>
          <w:szCs w:val="22"/>
        </w:rPr>
      </w:pPr>
      <w:hyperlink w:anchor="_Toc497726579" w:history="1">
        <w:r>
          <w:rPr>
            <w:rStyle w:val="aff1"/>
            <w:rFonts w:ascii="宋体" w:hAnsi="宋体" w:hint="eastAsia"/>
            <w:color w:val="auto"/>
          </w:rPr>
          <w:t>第二章</w:t>
        </w:r>
        <w:r>
          <w:rPr>
            <w:rStyle w:val="aff1"/>
            <w:rFonts w:ascii="宋体" w:hAnsi="宋体"/>
            <w:color w:val="auto"/>
          </w:rPr>
          <w:t xml:space="preserve"> </w:t>
        </w:r>
        <w:r>
          <w:rPr>
            <w:rStyle w:val="aff1"/>
            <w:rFonts w:ascii="宋体" w:hAnsi="宋体" w:hint="eastAsia"/>
            <w:color w:val="auto"/>
          </w:rPr>
          <w:t>供应商须知</w:t>
        </w:r>
        <w:r>
          <w:tab/>
        </w:r>
        <w:r>
          <w:fldChar w:fldCharType="begin"/>
        </w:r>
        <w:r>
          <w:instrText xml:space="preserve"> PAGEREF _Toc497726579 \h </w:instrText>
        </w:r>
        <w:r>
          <w:fldChar w:fldCharType="separate"/>
        </w:r>
        <w:r>
          <w:t>5</w:t>
        </w:r>
        <w:r>
          <w:fldChar w:fldCharType="end"/>
        </w:r>
      </w:hyperlink>
    </w:p>
    <w:p w:rsidR="00302E3D" w:rsidRDefault="003458D0">
      <w:pPr>
        <w:pStyle w:val="10"/>
        <w:tabs>
          <w:tab w:val="right" w:leader="dot" w:pos="9402"/>
        </w:tabs>
        <w:rPr>
          <w:rFonts w:asciiTheme="minorHAnsi" w:eastAsiaTheme="minorEastAsia" w:hAnsiTheme="minorHAnsi" w:cstheme="minorBidi"/>
          <w:b w:val="0"/>
          <w:bCs w:val="0"/>
          <w:caps w:val="0"/>
          <w:sz w:val="21"/>
          <w:szCs w:val="22"/>
        </w:rPr>
      </w:pPr>
      <w:hyperlink w:anchor="_Toc497726580" w:history="1">
        <w:r>
          <w:rPr>
            <w:rStyle w:val="aff1"/>
            <w:rFonts w:ascii="宋体" w:hAnsi="宋体" w:cs="宋体" w:hint="eastAsia"/>
            <w:color w:val="auto"/>
          </w:rPr>
          <w:t>第三章</w:t>
        </w:r>
        <w:r>
          <w:rPr>
            <w:rStyle w:val="aff1"/>
            <w:rFonts w:ascii="宋体" w:hAnsi="宋体" w:cs="宋体"/>
            <w:color w:val="auto"/>
          </w:rPr>
          <w:t xml:space="preserve"> </w:t>
        </w:r>
        <w:r>
          <w:rPr>
            <w:rStyle w:val="aff1"/>
            <w:rFonts w:ascii="宋体" w:hAnsi="宋体" w:cs="宋体" w:hint="eastAsia"/>
            <w:color w:val="auto"/>
          </w:rPr>
          <w:t>合同与验收</w:t>
        </w:r>
        <w:r>
          <w:tab/>
        </w:r>
        <w:r>
          <w:fldChar w:fldCharType="begin"/>
        </w:r>
        <w:r>
          <w:instrText xml:space="preserve"> PAGEREF _Toc497726580 \h </w:instrText>
        </w:r>
        <w:r>
          <w:fldChar w:fldCharType="separate"/>
        </w:r>
        <w:r>
          <w:t>15</w:t>
        </w:r>
        <w:r>
          <w:fldChar w:fldCharType="end"/>
        </w:r>
      </w:hyperlink>
    </w:p>
    <w:p w:rsidR="00302E3D" w:rsidRDefault="003458D0">
      <w:pPr>
        <w:pStyle w:val="10"/>
        <w:tabs>
          <w:tab w:val="right" w:leader="dot" w:pos="9402"/>
        </w:tabs>
        <w:rPr>
          <w:rFonts w:asciiTheme="minorHAnsi" w:eastAsiaTheme="minorEastAsia" w:hAnsiTheme="minorHAnsi" w:cstheme="minorBidi"/>
          <w:b w:val="0"/>
          <w:bCs w:val="0"/>
          <w:caps w:val="0"/>
          <w:sz w:val="21"/>
          <w:szCs w:val="22"/>
        </w:rPr>
      </w:pPr>
      <w:hyperlink w:anchor="_Toc497726581" w:history="1">
        <w:r>
          <w:rPr>
            <w:rStyle w:val="aff1"/>
            <w:rFonts w:ascii="宋体" w:hAnsi="宋体" w:hint="eastAsia"/>
            <w:color w:val="auto"/>
          </w:rPr>
          <w:t>第四章</w:t>
        </w:r>
        <w:r>
          <w:rPr>
            <w:rStyle w:val="aff1"/>
            <w:rFonts w:ascii="宋体" w:hAnsi="宋体"/>
            <w:color w:val="auto"/>
          </w:rPr>
          <w:t xml:space="preserve"> </w:t>
        </w:r>
        <w:r>
          <w:rPr>
            <w:rStyle w:val="aff1"/>
            <w:rFonts w:ascii="宋体" w:hAnsi="宋体" w:hint="eastAsia"/>
            <w:color w:val="auto"/>
          </w:rPr>
          <w:t>谈判内容与服务需求</w:t>
        </w:r>
        <w:r>
          <w:tab/>
        </w:r>
        <w:r>
          <w:fldChar w:fldCharType="begin"/>
        </w:r>
        <w:r>
          <w:instrText xml:space="preserve"> PAG</w:instrText>
        </w:r>
        <w:r>
          <w:instrText xml:space="preserve">EREF _Toc497726581 \h </w:instrText>
        </w:r>
        <w:r>
          <w:fldChar w:fldCharType="separate"/>
        </w:r>
        <w:r>
          <w:t>18</w:t>
        </w:r>
        <w:r>
          <w:fldChar w:fldCharType="end"/>
        </w:r>
      </w:hyperlink>
    </w:p>
    <w:p w:rsidR="00302E3D" w:rsidRDefault="003458D0">
      <w:pPr>
        <w:pStyle w:val="10"/>
        <w:tabs>
          <w:tab w:val="right" w:leader="dot" w:pos="9402"/>
        </w:tabs>
        <w:rPr>
          <w:rFonts w:asciiTheme="minorHAnsi" w:eastAsiaTheme="minorEastAsia" w:hAnsiTheme="minorHAnsi" w:cstheme="minorBidi"/>
          <w:b w:val="0"/>
          <w:bCs w:val="0"/>
          <w:caps w:val="0"/>
          <w:sz w:val="21"/>
          <w:szCs w:val="22"/>
        </w:rPr>
      </w:pPr>
      <w:hyperlink w:anchor="_Toc497726582" w:history="1">
        <w:r>
          <w:rPr>
            <w:rStyle w:val="aff1"/>
            <w:rFonts w:ascii="宋体" w:hAnsi="宋体" w:hint="eastAsia"/>
            <w:color w:val="auto"/>
          </w:rPr>
          <w:t>第五章</w:t>
        </w:r>
        <w:r>
          <w:rPr>
            <w:rStyle w:val="aff1"/>
            <w:rFonts w:ascii="宋体" w:hAnsi="宋体"/>
            <w:color w:val="auto"/>
          </w:rPr>
          <w:t xml:space="preserve"> </w:t>
        </w:r>
        <w:r>
          <w:rPr>
            <w:rStyle w:val="aff1"/>
            <w:rFonts w:ascii="宋体" w:hAnsi="宋体" w:hint="eastAsia"/>
            <w:color w:val="auto"/>
          </w:rPr>
          <w:t>供应商资格证明及相关文件要求</w:t>
        </w:r>
        <w:r>
          <w:tab/>
        </w:r>
        <w:r>
          <w:fldChar w:fldCharType="begin"/>
        </w:r>
        <w:r>
          <w:instrText xml:space="preserve"> PAGEREF _Toc497726582 \h </w:instrText>
        </w:r>
        <w:r>
          <w:fldChar w:fldCharType="separate"/>
        </w:r>
        <w:r>
          <w:t>19</w:t>
        </w:r>
        <w:r>
          <w:fldChar w:fldCharType="end"/>
        </w:r>
      </w:hyperlink>
    </w:p>
    <w:p w:rsidR="00302E3D" w:rsidRDefault="003458D0">
      <w:pPr>
        <w:pStyle w:val="10"/>
        <w:tabs>
          <w:tab w:val="right" w:leader="dot" w:pos="9402"/>
        </w:tabs>
        <w:rPr>
          <w:rFonts w:asciiTheme="minorHAnsi" w:eastAsiaTheme="minorEastAsia" w:hAnsiTheme="minorHAnsi" w:cstheme="minorBidi"/>
          <w:b w:val="0"/>
          <w:bCs w:val="0"/>
          <w:caps w:val="0"/>
          <w:sz w:val="21"/>
          <w:szCs w:val="22"/>
        </w:rPr>
      </w:pPr>
      <w:hyperlink w:anchor="_Toc497726583" w:history="1">
        <w:r>
          <w:rPr>
            <w:rStyle w:val="aff1"/>
            <w:rFonts w:ascii="宋体" w:hAnsi="宋体" w:hint="eastAsia"/>
            <w:color w:val="auto"/>
          </w:rPr>
          <w:t>第六章</w:t>
        </w:r>
        <w:r>
          <w:rPr>
            <w:rStyle w:val="aff1"/>
            <w:rFonts w:ascii="宋体" w:hAnsi="宋体"/>
            <w:color w:val="auto"/>
          </w:rPr>
          <w:t xml:space="preserve"> </w:t>
        </w:r>
        <w:r>
          <w:rPr>
            <w:rStyle w:val="aff1"/>
            <w:rFonts w:ascii="宋体" w:hAnsi="宋体" w:hint="eastAsia"/>
            <w:color w:val="auto"/>
          </w:rPr>
          <w:t>谈判程序及方法</w:t>
        </w:r>
        <w:r>
          <w:tab/>
        </w:r>
        <w:r>
          <w:fldChar w:fldCharType="begin"/>
        </w:r>
        <w:r>
          <w:instrText xml:space="preserve"> PAGEREF _Toc497726583 \h </w:instrText>
        </w:r>
        <w:r>
          <w:fldChar w:fldCharType="separate"/>
        </w:r>
        <w:r>
          <w:t>20</w:t>
        </w:r>
        <w:r>
          <w:fldChar w:fldCharType="end"/>
        </w:r>
      </w:hyperlink>
    </w:p>
    <w:p w:rsidR="00302E3D" w:rsidRDefault="003458D0">
      <w:pPr>
        <w:pStyle w:val="10"/>
        <w:tabs>
          <w:tab w:val="right" w:leader="dot" w:pos="9402"/>
        </w:tabs>
        <w:rPr>
          <w:rFonts w:asciiTheme="minorHAnsi" w:eastAsiaTheme="minorEastAsia" w:hAnsiTheme="minorHAnsi" w:cstheme="minorBidi"/>
          <w:b w:val="0"/>
          <w:bCs w:val="0"/>
          <w:caps w:val="0"/>
          <w:sz w:val="21"/>
          <w:szCs w:val="22"/>
        </w:rPr>
      </w:pPr>
      <w:hyperlink w:anchor="_Toc497726584" w:history="1">
        <w:r>
          <w:rPr>
            <w:rStyle w:val="aff1"/>
            <w:rFonts w:ascii="宋体" w:hAnsi="宋体" w:hint="eastAsia"/>
            <w:color w:val="auto"/>
          </w:rPr>
          <w:t>第七章</w:t>
        </w:r>
        <w:r>
          <w:rPr>
            <w:rStyle w:val="aff1"/>
            <w:rFonts w:ascii="宋体" w:hAnsi="宋体"/>
            <w:color w:val="auto"/>
          </w:rPr>
          <w:t xml:space="preserve"> </w:t>
        </w:r>
        <w:r>
          <w:rPr>
            <w:rStyle w:val="aff1"/>
            <w:rFonts w:ascii="宋体" w:hAnsi="宋体" w:hint="eastAsia"/>
            <w:color w:val="auto"/>
          </w:rPr>
          <w:t>响应文件格式与要求</w:t>
        </w:r>
        <w:r>
          <w:tab/>
        </w:r>
        <w:r>
          <w:fldChar w:fldCharType="begin"/>
        </w:r>
        <w:r>
          <w:instrText xml:space="preserve"> PAGEREF _Toc497726584 \h </w:instrText>
        </w:r>
        <w:r>
          <w:fldChar w:fldCharType="separate"/>
        </w:r>
        <w:r>
          <w:t>24</w:t>
        </w:r>
        <w:r>
          <w:fldChar w:fldCharType="end"/>
        </w:r>
      </w:hyperlink>
    </w:p>
    <w:p w:rsidR="00302E3D" w:rsidRDefault="003458D0">
      <w:pPr>
        <w:pStyle w:val="10"/>
        <w:tabs>
          <w:tab w:val="right" w:leader="dot" w:pos="9402"/>
        </w:tabs>
        <w:rPr>
          <w:rFonts w:asciiTheme="minorHAnsi" w:eastAsiaTheme="minorEastAsia" w:hAnsiTheme="minorHAnsi" w:cstheme="minorBidi"/>
          <w:b w:val="0"/>
          <w:bCs w:val="0"/>
          <w:caps w:val="0"/>
          <w:sz w:val="21"/>
          <w:szCs w:val="22"/>
        </w:rPr>
      </w:pPr>
      <w:hyperlink w:anchor="_Toc497726585" w:history="1">
        <w:r>
          <w:rPr>
            <w:rStyle w:val="aff1"/>
            <w:rFonts w:ascii="宋体" w:hAnsi="宋体" w:hint="eastAsia"/>
            <w:color w:val="auto"/>
          </w:rPr>
          <w:t>温馨提示</w:t>
        </w:r>
        <w:r>
          <w:tab/>
        </w:r>
        <w:r>
          <w:fldChar w:fldCharType="begin"/>
        </w:r>
        <w:r>
          <w:instrText xml:space="preserve"> PAGEREF _Toc497726585 \h </w:instrText>
        </w:r>
        <w:r>
          <w:fldChar w:fldCharType="separate"/>
        </w:r>
        <w:r>
          <w:t>50</w:t>
        </w:r>
        <w:r>
          <w:fldChar w:fldCharType="end"/>
        </w:r>
      </w:hyperlink>
    </w:p>
    <w:p w:rsidR="00302E3D" w:rsidRDefault="003458D0">
      <w:pPr>
        <w:pStyle w:val="1"/>
        <w:keepNext w:val="0"/>
        <w:keepLines w:val="0"/>
        <w:spacing w:line="360" w:lineRule="auto"/>
        <w:jc w:val="both"/>
        <w:rPr>
          <w:rFonts w:ascii="宋体" w:hAnsi="宋体"/>
          <w:b w:val="0"/>
          <w:sz w:val="28"/>
          <w:szCs w:val="28"/>
        </w:rPr>
      </w:pPr>
      <w:r>
        <w:rPr>
          <w:rFonts w:ascii="宋体" w:hAnsi="宋体"/>
          <w:b w:val="0"/>
          <w:sz w:val="28"/>
          <w:szCs w:val="28"/>
        </w:rPr>
        <w:fldChar w:fldCharType="end"/>
      </w:r>
      <w:bookmarkStart w:id="2" w:name="_Toc266431116"/>
      <w:bookmarkStart w:id="3" w:name="_Toc253045125"/>
      <w:bookmarkEnd w:id="0"/>
      <w:bookmarkEnd w:id="1"/>
    </w:p>
    <w:p w:rsidR="00302E3D" w:rsidRDefault="003458D0">
      <w:pPr>
        <w:widowControl/>
        <w:jc w:val="left"/>
        <w:rPr>
          <w:rFonts w:ascii="宋体" w:hAnsi="宋体"/>
          <w:b/>
          <w:szCs w:val="28"/>
        </w:rPr>
      </w:pPr>
      <w:r>
        <w:rPr>
          <w:rFonts w:ascii="宋体" w:hAnsi="宋体"/>
          <w:b/>
          <w:szCs w:val="28"/>
        </w:rPr>
        <w:br w:type="page"/>
      </w:r>
    </w:p>
    <w:p w:rsidR="00302E3D" w:rsidRDefault="003458D0">
      <w:pPr>
        <w:widowControl/>
        <w:spacing w:line="360" w:lineRule="auto"/>
        <w:jc w:val="center"/>
        <w:outlineLvl w:val="0"/>
        <w:rPr>
          <w:rFonts w:ascii="宋体" w:hAnsi="宋体" w:cs="宋体"/>
          <w:b/>
          <w:bCs/>
          <w:szCs w:val="28"/>
        </w:rPr>
      </w:pPr>
      <w:bookmarkStart w:id="4" w:name="_Toc497726578"/>
      <w:r>
        <w:rPr>
          <w:rFonts w:ascii="宋体" w:hAnsi="宋体" w:hint="eastAsia"/>
          <w:b/>
          <w:szCs w:val="28"/>
        </w:rPr>
        <w:lastRenderedPageBreak/>
        <w:t>第一章</w:t>
      </w:r>
      <w:bookmarkEnd w:id="4"/>
      <w:r>
        <w:rPr>
          <w:rFonts w:ascii="宋体" w:hAnsi="宋体" w:hint="eastAsia"/>
          <w:b/>
          <w:szCs w:val="28"/>
        </w:rPr>
        <w:t xml:space="preserve"> </w:t>
      </w:r>
      <w:r>
        <w:rPr>
          <w:rFonts w:ascii="宋体" w:hAnsi="宋体" w:cs="宋体" w:hint="eastAsia"/>
          <w:b/>
          <w:bCs/>
          <w:szCs w:val="28"/>
        </w:rPr>
        <w:t>鄂尔多斯市公共资源交易中心公共资源交易领域</w:t>
      </w:r>
    </w:p>
    <w:p w:rsidR="00302E3D" w:rsidRDefault="003458D0">
      <w:pPr>
        <w:widowControl/>
        <w:spacing w:line="360" w:lineRule="auto"/>
        <w:jc w:val="center"/>
        <w:outlineLvl w:val="0"/>
        <w:rPr>
          <w:rFonts w:ascii="宋体" w:hAnsi="宋体" w:cs="宋体"/>
          <w:b/>
          <w:szCs w:val="28"/>
        </w:rPr>
      </w:pPr>
      <w:r>
        <w:rPr>
          <w:rFonts w:ascii="宋体" w:hAnsi="宋体" w:cs="宋体" w:hint="eastAsia"/>
          <w:b/>
          <w:bCs/>
          <w:szCs w:val="28"/>
        </w:rPr>
        <w:t>教育培训服务</w:t>
      </w:r>
      <w:r>
        <w:rPr>
          <w:rFonts w:ascii="宋体" w:hAnsi="宋体" w:cs="宋体" w:hint="eastAsia"/>
          <w:b/>
          <w:bCs/>
          <w:color w:val="000000"/>
          <w:szCs w:val="28"/>
          <w:shd w:val="clear" w:color="auto" w:fill="FFFFFF"/>
        </w:rPr>
        <w:t>竞争性谈判公告</w:t>
      </w:r>
    </w:p>
    <w:p w:rsidR="00302E3D" w:rsidRDefault="003458D0">
      <w:pPr>
        <w:spacing w:line="600" w:lineRule="exact"/>
        <w:ind w:firstLineChars="200" w:firstLine="480"/>
        <w:rPr>
          <w:rFonts w:ascii="宋体" w:hAnsi="宋体" w:cs="宋体"/>
          <w:sz w:val="24"/>
          <w:szCs w:val="24"/>
        </w:rPr>
      </w:pPr>
      <w:bookmarkStart w:id="5" w:name="OLE_LINK3"/>
      <w:r>
        <w:rPr>
          <w:rFonts w:ascii="宋体" w:hAnsi="宋体" w:cs="宋体" w:hint="eastAsia"/>
          <w:sz w:val="24"/>
          <w:szCs w:val="24"/>
        </w:rPr>
        <w:t>鄂尔多斯市公共资源交易中心组织采购鄂尔多斯市公共资源交易领域教育培训服务项目，采用竞争性谈判方式组织采购。</w:t>
      </w:r>
    </w:p>
    <w:p w:rsidR="00302E3D" w:rsidRDefault="003458D0">
      <w:pPr>
        <w:pStyle w:val="aff4"/>
        <w:spacing w:line="600" w:lineRule="exact"/>
        <w:ind w:firstLine="482"/>
        <w:rPr>
          <w:rFonts w:ascii="宋体" w:hAnsi="宋体"/>
          <w:b/>
          <w:sz w:val="24"/>
          <w:szCs w:val="24"/>
        </w:rPr>
      </w:pPr>
      <w:r>
        <w:rPr>
          <w:rFonts w:ascii="宋体" w:hAnsi="宋体" w:hint="eastAsia"/>
          <w:b/>
          <w:sz w:val="24"/>
          <w:szCs w:val="24"/>
        </w:rPr>
        <w:t>一</w:t>
      </w:r>
      <w:r>
        <w:rPr>
          <w:rFonts w:ascii="宋体" w:hAnsi="宋体" w:hint="eastAsia"/>
          <w:b/>
          <w:sz w:val="24"/>
          <w:szCs w:val="24"/>
        </w:rPr>
        <w:t>.</w:t>
      </w:r>
      <w:r>
        <w:rPr>
          <w:rFonts w:ascii="宋体" w:hAnsi="宋体" w:hint="eastAsia"/>
          <w:b/>
          <w:sz w:val="24"/>
          <w:szCs w:val="24"/>
        </w:rPr>
        <w:t>项目概述</w:t>
      </w:r>
    </w:p>
    <w:p w:rsidR="00302E3D" w:rsidRDefault="003458D0">
      <w:pPr>
        <w:pStyle w:val="aff4"/>
        <w:spacing w:line="600" w:lineRule="exact"/>
        <w:ind w:firstLine="480"/>
        <w:rPr>
          <w:rFonts w:ascii="宋体" w:hAnsi="宋体"/>
          <w:b/>
          <w:sz w:val="24"/>
          <w:szCs w:val="24"/>
        </w:rPr>
      </w:pPr>
      <w:r>
        <w:rPr>
          <w:rFonts w:ascii="宋体" w:hAnsi="宋体" w:hint="eastAsia"/>
          <w:sz w:val="24"/>
          <w:szCs w:val="24"/>
        </w:rPr>
        <w:t>1.</w:t>
      </w:r>
      <w:r>
        <w:rPr>
          <w:rFonts w:ascii="宋体" w:hAnsi="宋体" w:hint="eastAsia"/>
          <w:sz w:val="24"/>
          <w:szCs w:val="24"/>
        </w:rPr>
        <w:t>名称与编号</w:t>
      </w:r>
    </w:p>
    <w:p w:rsidR="00302E3D" w:rsidRDefault="003458D0">
      <w:pPr>
        <w:spacing w:line="600" w:lineRule="exact"/>
        <w:ind w:firstLineChars="200" w:firstLine="480"/>
        <w:rPr>
          <w:rFonts w:ascii="宋体" w:hAnsi="宋体"/>
          <w:sz w:val="24"/>
          <w:szCs w:val="24"/>
        </w:rPr>
      </w:pPr>
      <w:r>
        <w:rPr>
          <w:rFonts w:ascii="宋体" w:hAnsi="宋体" w:hint="eastAsia"/>
          <w:sz w:val="24"/>
          <w:szCs w:val="24"/>
        </w:rPr>
        <w:t>项目名称：</w:t>
      </w:r>
      <w:r>
        <w:rPr>
          <w:rFonts w:ascii="宋体" w:hAnsi="宋体" w:cs="宋体" w:hint="eastAsia"/>
          <w:sz w:val="24"/>
          <w:szCs w:val="24"/>
        </w:rPr>
        <w:t>鄂尔多斯市公共资源交易领域教育培训服务</w:t>
      </w:r>
    </w:p>
    <w:p w:rsidR="00302E3D" w:rsidRDefault="003458D0">
      <w:pPr>
        <w:spacing w:line="600" w:lineRule="exact"/>
        <w:ind w:firstLineChars="200" w:firstLine="480"/>
        <w:jc w:val="left"/>
        <w:rPr>
          <w:rFonts w:ascii="宋体" w:hAnsi="宋体"/>
          <w:sz w:val="24"/>
          <w:szCs w:val="24"/>
        </w:rPr>
      </w:pPr>
      <w:r>
        <w:rPr>
          <w:rFonts w:ascii="宋体" w:hAnsi="宋体" w:hint="eastAsia"/>
          <w:sz w:val="24"/>
          <w:szCs w:val="24"/>
        </w:rPr>
        <w:t>谈判文件编号：</w:t>
      </w:r>
      <w:r>
        <w:rPr>
          <w:rFonts w:ascii="宋体" w:hAnsi="宋体" w:hint="eastAsia"/>
          <w:sz w:val="24"/>
          <w:szCs w:val="24"/>
        </w:rPr>
        <w:t>202</w:t>
      </w:r>
      <w:r>
        <w:rPr>
          <w:rFonts w:ascii="宋体" w:hAnsi="宋体" w:hint="eastAsia"/>
          <w:sz w:val="24"/>
          <w:szCs w:val="24"/>
        </w:rPr>
        <w:t>3</w:t>
      </w:r>
      <w:r>
        <w:rPr>
          <w:rFonts w:ascii="宋体" w:hAnsi="宋体" w:hint="eastAsia"/>
          <w:sz w:val="24"/>
          <w:szCs w:val="24"/>
        </w:rPr>
        <w:t>JYGLK-001</w:t>
      </w:r>
    </w:p>
    <w:p w:rsidR="00302E3D" w:rsidRDefault="003458D0">
      <w:pPr>
        <w:spacing w:line="600" w:lineRule="exact"/>
        <w:ind w:firstLineChars="200" w:firstLine="480"/>
        <w:jc w:val="left"/>
        <w:rPr>
          <w:rFonts w:ascii="宋体" w:hAnsi="宋体"/>
          <w:sz w:val="24"/>
          <w:szCs w:val="24"/>
        </w:rPr>
      </w:pPr>
      <w:r>
        <w:rPr>
          <w:rFonts w:ascii="宋体" w:hAnsi="宋体" w:hint="eastAsia"/>
          <w:sz w:val="24"/>
          <w:szCs w:val="24"/>
        </w:rPr>
        <w:t>2.</w:t>
      </w:r>
      <w:r>
        <w:rPr>
          <w:rFonts w:ascii="宋体" w:hAnsi="宋体" w:hint="eastAsia"/>
          <w:sz w:val="24"/>
          <w:szCs w:val="24"/>
        </w:rPr>
        <w:t>内容及分包情况（技术规格、参数及要求）</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746"/>
        <w:gridCol w:w="1899"/>
        <w:gridCol w:w="2162"/>
        <w:gridCol w:w="2057"/>
      </w:tblGrid>
      <w:tr w:rsidR="00302E3D">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302E3D" w:rsidRDefault="003458D0">
            <w:pPr>
              <w:spacing w:line="600" w:lineRule="exact"/>
              <w:jc w:val="center"/>
              <w:rPr>
                <w:rFonts w:ascii="宋体" w:hAnsi="宋体"/>
                <w:sz w:val="24"/>
                <w:szCs w:val="24"/>
              </w:rPr>
            </w:pPr>
            <w:r>
              <w:rPr>
                <w:rFonts w:ascii="宋体" w:hAnsi="宋体" w:hint="eastAsia"/>
                <w:sz w:val="24"/>
                <w:szCs w:val="24"/>
              </w:rPr>
              <w:t>包号</w:t>
            </w:r>
          </w:p>
        </w:tc>
        <w:tc>
          <w:tcPr>
            <w:tcW w:w="2746" w:type="dxa"/>
            <w:tcBorders>
              <w:top w:val="single" w:sz="4" w:space="0" w:color="auto"/>
              <w:left w:val="single" w:sz="4" w:space="0" w:color="auto"/>
              <w:bottom w:val="single" w:sz="4" w:space="0" w:color="auto"/>
              <w:right w:val="single" w:sz="4" w:space="0" w:color="auto"/>
            </w:tcBorders>
            <w:shd w:val="clear" w:color="auto" w:fill="auto"/>
            <w:vAlign w:val="center"/>
          </w:tcPr>
          <w:p w:rsidR="00302E3D" w:rsidRDefault="003458D0">
            <w:pPr>
              <w:spacing w:line="600" w:lineRule="exact"/>
              <w:jc w:val="center"/>
              <w:rPr>
                <w:rFonts w:ascii="宋体" w:hAnsi="宋体"/>
                <w:sz w:val="24"/>
                <w:szCs w:val="24"/>
              </w:rPr>
            </w:pPr>
            <w:r>
              <w:rPr>
                <w:rFonts w:ascii="宋体" w:hAnsi="宋体" w:hint="eastAsia"/>
                <w:sz w:val="24"/>
                <w:szCs w:val="24"/>
              </w:rPr>
              <w:t>服务名称</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302E3D" w:rsidRDefault="003458D0">
            <w:pPr>
              <w:spacing w:line="600" w:lineRule="exact"/>
              <w:jc w:val="center"/>
              <w:rPr>
                <w:rFonts w:ascii="宋体" w:hAnsi="宋体"/>
                <w:sz w:val="24"/>
                <w:szCs w:val="24"/>
              </w:rPr>
            </w:pPr>
            <w:r>
              <w:rPr>
                <w:rFonts w:ascii="宋体" w:hAnsi="宋体" w:hint="eastAsia"/>
                <w:sz w:val="24"/>
                <w:szCs w:val="24"/>
              </w:rPr>
              <w:t>数量</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rsidR="00302E3D" w:rsidRDefault="003458D0">
            <w:pPr>
              <w:spacing w:line="600" w:lineRule="exact"/>
              <w:jc w:val="center"/>
              <w:rPr>
                <w:rFonts w:ascii="宋体" w:hAnsi="宋体"/>
                <w:sz w:val="24"/>
                <w:szCs w:val="24"/>
              </w:rPr>
            </w:pPr>
            <w:r>
              <w:rPr>
                <w:rFonts w:ascii="宋体" w:hAnsi="宋体" w:hint="eastAsia"/>
                <w:sz w:val="24"/>
                <w:szCs w:val="24"/>
              </w:rPr>
              <w:t>采购需求</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302E3D" w:rsidRDefault="003458D0">
            <w:pPr>
              <w:spacing w:line="600" w:lineRule="exact"/>
              <w:jc w:val="center"/>
              <w:rPr>
                <w:rFonts w:ascii="宋体" w:hAnsi="宋体"/>
                <w:sz w:val="24"/>
                <w:szCs w:val="24"/>
              </w:rPr>
            </w:pPr>
            <w:r>
              <w:rPr>
                <w:rFonts w:ascii="宋体" w:hAnsi="宋体" w:hint="eastAsia"/>
                <w:sz w:val="24"/>
                <w:szCs w:val="24"/>
              </w:rPr>
              <w:t>预算金额（元）</w:t>
            </w:r>
          </w:p>
        </w:tc>
      </w:tr>
      <w:tr w:rsidR="00302E3D">
        <w:trPr>
          <w:trHeight w:val="912"/>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302E3D" w:rsidRDefault="003458D0">
            <w:pPr>
              <w:spacing w:line="600" w:lineRule="exact"/>
              <w:jc w:val="center"/>
              <w:rPr>
                <w:rFonts w:ascii="宋体" w:hAnsi="宋体"/>
                <w:sz w:val="24"/>
                <w:szCs w:val="24"/>
              </w:rPr>
            </w:pPr>
            <w:r>
              <w:rPr>
                <w:rFonts w:ascii="宋体" w:hAnsi="宋体" w:hint="eastAsia"/>
                <w:sz w:val="24"/>
                <w:szCs w:val="24"/>
              </w:rPr>
              <w:t>1</w:t>
            </w:r>
          </w:p>
        </w:tc>
        <w:tc>
          <w:tcPr>
            <w:tcW w:w="2746" w:type="dxa"/>
            <w:tcBorders>
              <w:top w:val="single" w:sz="4" w:space="0" w:color="auto"/>
              <w:left w:val="single" w:sz="4" w:space="0" w:color="auto"/>
              <w:bottom w:val="single" w:sz="4" w:space="0" w:color="auto"/>
              <w:right w:val="single" w:sz="4" w:space="0" w:color="auto"/>
            </w:tcBorders>
            <w:shd w:val="clear" w:color="auto" w:fill="auto"/>
            <w:vAlign w:val="center"/>
          </w:tcPr>
          <w:p w:rsidR="00302E3D" w:rsidRDefault="003458D0">
            <w:pPr>
              <w:spacing w:line="600" w:lineRule="exact"/>
              <w:jc w:val="center"/>
              <w:rPr>
                <w:rFonts w:ascii="宋体" w:hAnsi="宋体"/>
                <w:sz w:val="24"/>
                <w:szCs w:val="24"/>
              </w:rPr>
            </w:pPr>
            <w:r>
              <w:rPr>
                <w:rFonts w:ascii="宋体" w:hAnsi="宋体" w:cs="宋体" w:hint="eastAsia"/>
                <w:sz w:val="24"/>
                <w:szCs w:val="24"/>
              </w:rPr>
              <w:t>鄂尔多斯市公共资源交易领域教育培训服务</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302E3D" w:rsidRDefault="003458D0">
            <w:pPr>
              <w:spacing w:line="600" w:lineRule="exact"/>
              <w:jc w:val="center"/>
              <w:rPr>
                <w:rFonts w:ascii="宋体" w:hAnsi="宋体"/>
                <w:sz w:val="24"/>
                <w:szCs w:val="24"/>
              </w:rPr>
            </w:pPr>
            <w:r>
              <w:rPr>
                <w:rFonts w:ascii="宋体" w:hAnsi="宋体" w:hint="eastAsia"/>
                <w:sz w:val="24"/>
                <w:szCs w:val="24"/>
              </w:rPr>
              <w:t>1</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rsidR="00302E3D" w:rsidRDefault="003458D0">
            <w:pPr>
              <w:spacing w:line="600" w:lineRule="exact"/>
              <w:jc w:val="center"/>
              <w:rPr>
                <w:rFonts w:ascii="宋体" w:hAnsi="宋体"/>
                <w:sz w:val="24"/>
                <w:szCs w:val="24"/>
              </w:rPr>
            </w:pPr>
            <w:r>
              <w:rPr>
                <w:rFonts w:ascii="宋体" w:hAnsi="宋体" w:hint="eastAsia"/>
                <w:sz w:val="24"/>
                <w:szCs w:val="24"/>
              </w:rPr>
              <w:t>详见谈判文件</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302E3D" w:rsidRDefault="003458D0">
            <w:pPr>
              <w:widowControl/>
              <w:spacing w:line="600" w:lineRule="exact"/>
              <w:jc w:val="center"/>
              <w:textAlignment w:val="center"/>
              <w:rPr>
                <w:rFonts w:ascii="宋体" w:hAnsi="宋体"/>
                <w:sz w:val="24"/>
                <w:szCs w:val="24"/>
              </w:rPr>
            </w:pPr>
            <w:r>
              <w:rPr>
                <w:rFonts w:ascii="宋体" w:hAnsi="宋体" w:hint="eastAsia"/>
                <w:sz w:val="24"/>
                <w:szCs w:val="24"/>
              </w:rPr>
              <w:t>19</w:t>
            </w:r>
            <w:r>
              <w:rPr>
                <w:rFonts w:ascii="宋体" w:hAnsi="宋体" w:hint="eastAsia"/>
                <w:sz w:val="24"/>
                <w:szCs w:val="24"/>
              </w:rPr>
              <w:t>0</w:t>
            </w:r>
            <w:r>
              <w:rPr>
                <w:rFonts w:ascii="宋体" w:hAnsi="宋体" w:hint="eastAsia"/>
                <w:sz w:val="24"/>
                <w:szCs w:val="24"/>
              </w:rPr>
              <w:t>000.00</w:t>
            </w:r>
          </w:p>
        </w:tc>
      </w:tr>
    </w:tbl>
    <w:p w:rsidR="00302E3D" w:rsidRDefault="003458D0">
      <w:pPr>
        <w:pStyle w:val="aff4"/>
        <w:spacing w:line="600" w:lineRule="exact"/>
        <w:ind w:firstLine="482"/>
        <w:rPr>
          <w:rFonts w:ascii="宋体" w:hAnsi="宋体"/>
          <w:b/>
          <w:sz w:val="24"/>
          <w:szCs w:val="24"/>
        </w:rPr>
      </w:pPr>
      <w:r>
        <w:rPr>
          <w:rFonts w:ascii="宋体" w:hAnsi="宋体" w:hint="eastAsia"/>
          <w:b/>
          <w:sz w:val="24"/>
          <w:szCs w:val="24"/>
        </w:rPr>
        <w:t>二</w:t>
      </w:r>
      <w:r>
        <w:rPr>
          <w:rFonts w:ascii="宋体" w:hAnsi="宋体" w:hint="eastAsia"/>
          <w:b/>
          <w:sz w:val="24"/>
          <w:szCs w:val="24"/>
        </w:rPr>
        <w:t>.</w:t>
      </w:r>
      <w:r>
        <w:rPr>
          <w:rFonts w:ascii="宋体" w:hAnsi="宋体" w:hint="eastAsia"/>
          <w:b/>
          <w:sz w:val="24"/>
          <w:szCs w:val="24"/>
        </w:rPr>
        <w:t>供应商的资格要求</w:t>
      </w:r>
    </w:p>
    <w:p w:rsidR="00302E3D" w:rsidRDefault="003458D0">
      <w:pPr>
        <w:spacing w:line="600" w:lineRule="exact"/>
        <w:ind w:firstLineChars="250" w:firstLine="600"/>
        <w:rPr>
          <w:rFonts w:ascii="宋体" w:hAnsi="宋体"/>
          <w:sz w:val="24"/>
          <w:szCs w:val="24"/>
        </w:rPr>
      </w:pPr>
      <w:r>
        <w:rPr>
          <w:rFonts w:ascii="宋体" w:hAnsi="宋体" w:hint="eastAsia"/>
          <w:sz w:val="24"/>
          <w:szCs w:val="24"/>
        </w:rPr>
        <w:t>1.</w:t>
      </w:r>
      <w:r>
        <w:rPr>
          <w:rFonts w:ascii="宋体" w:hAnsi="宋体" w:hint="eastAsia"/>
          <w:sz w:val="24"/>
          <w:szCs w:val="24"/>
        </w:rPr>
        <w:t>供应商应符合《中华人民共和国政府采购法》第二十二条规定的条件。</w:t>
      </w:r>
    </w:p>
    <w:p w:rsidR="00302E3D" w:rsidRDefault="003458D0">
      <w:pPr>
        <w:spacing w:line="600" w:lineRule="exact"/>
        <w:ind w:leftChars="200" w:left="560"/>
        <w:rPr>
          <w:rFonts w:ascii="宋体" w:hAnsi="宋体"/>
          <w:b/>
          <w:sz w:val="24"/>
          <w:szCs w:val="24"/>
        </w:rPr>
      </w:pPr>
      <w:r>
        <w:rPr>
          <w:rFonts w:ascii="宋体" w:hAnsi="宋体" w:hint="eastAsia"/>
          <w:b/>
          <w:sz w:val="24"/>
          <w:szCs w:val="24"/>
        </w:rPr>
        <w:t>三</w:t>
      </w:r>
      <w:r>
        <w:rPr>
          <w:rFonts w:ascii="宋体" w:hAnsi="宋体" w:hint="eastAsia"/>
          <w:b/>
          <w:sz w:val="24"/>
          <w:szCs w:val="24"/>
        </w:rPr>
        <w:t>.</w:t>
      </w:r>
      <w:r>
        <w:rPr>
          <w:rFonts w:ascii="宋体" w:hAnsi="宋体" w:hint="eastAsia"/>
          <w:b/>
          <w:sz w:val="24"/>
          <w:szCs w:val="24"/>
        </w:rPr>
        <w:t>获取谈判文件的时间、地点、方式</w:t>
      </w:r>
    </w:p>
    <w:p w:rsidR="00302E3D" w:rsidRDefault="003458D0">
      <w:pPr>
        <w:spacing w:line="600" w:lineRule="exact"/>
        <w:ind w:firstLineChars="200" w:firstLine="480"/>
        <w:textAlignment w:val="baseline"/>
        <w:rPr>
          <w:rFonts w:ascii="宋体" w:hAnsi="宋体"/>
          <w:sz w:val="24"/>
          <w:szCs w:val="24"/>
        </w:rPr>
      </w:pPr>
      <w:r>
        <w:rPr>
          <w:rFonts w:ascii="宋体" w:hAnsi="宋体" w:hint="eastAsia"/>
          <w:sz w:val="24"/>
          <w:szCs w:val="24"/>
        </w:rPr>
        <w:t>符合上述条件的供应商可于</w:t>
      </w:r>
      <w:r>
        <w:rPr>
          <w:rFonts w:ascii="宋体" w:hAnsi="宋体" w:hint="eastAsia"/>
          <w:sz w:val="24"/>
          <w:szCs w:val="24"/>
        </w:rPr>
        <w:t>2023</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13</w:t>
      </w:r>
      <w:r>
        <w:rPr>
          <w:rFonts w:ascii="宋体" w:hAnsi="宋体" w:hint="eastAsia"/>
          <w:sz w:val="24"/>
          <w:szCs w:val="24"/>
        </w:rPr>
        <w:t>日</w:t>
      </w:r>
      <w:r>
        <w:rPr>
          <w:rFonts w:ascii="宋体" w:hAnsi="宋体" w:hint="eastAsia"/>
          <w:sz w:val="24"/>
          <w:szCs w:val="24"/>
        </w:rPr>
        <w:t>起登录鄂尔多斯市公共资源交易网站</w:t>
      </w:r>
      <w:r>
        <w:rPr>
          <w:rFonts w:ascii="宋体" w:hAnsi="宋体" w:hint="eastAsia"/>
          <w:sz w:val="24"/>
          <w:szCs w:val="24"/>
        </w:rPr>
        <w:t>-</w:t>
      </w:r>
      <w:r>
        <w:rPr>
          <w:rFonts w:ascii="宋体" w:hAnsi="宋体" w:hint="eastAsia"/>
          <w:sz w:val="24"/>
          <w:szCs w:val="24"/>
        </w:rPr>
        <w:t>重要通知获取谈判文件。</w:t>
      </w:r>
    </w:p>
    <w:p w:rsidR="00302E3D" w:rsidRDefault="003458D0">
      <w:pPr>
        <w:spacing w:line="600" w:lineRule="exact"/>
        <w:ind w:firstLineChars="200" w:firstLine="480"/>
        <w:textAlignment w:val="baseline"/>
        <w:rPr>
          <w:rFonts w:ascii="宋体" w:hAnsi="宋体"/>
          <w:sz w:val="24"/>
          <w:szCs w:val="24"/>
        </w:rPr>
      </w:pPr>
      <w:r>
        <w:rPr>
          <w:rFonts w:ascii="宋体" w:hAnsi="宋体" w:hint="eastAsia"/>
          <w:sz w:val="24"/>
          <w:szCs w:val="24"/>
        </w:rPr>
        <w:t>5.</w:t>
      </w:r>
      <w:r>
        <w:rPr>
          <w:rFonts w:ascii="宋体" w:hAnsi="宋体" w:hint="eastAsia"/>
          <w:sz w:val="24"/>
          <w:szCs w:val="24"/>
        </w:rPr>
        <w:t>报名方式及报名时间详见谈判文件第二章“报名须知”。</w:t>
      </w:r>
    </w:p>
    <w:p w:rsidR="00302E3D" w:rsidRDefault="003458D0">
      <w:pPr>
        <w:spacing w:line="600" w:lineRule="exact"/>
        <w:ind w:firstLineChars="200" w:firstLine="482"/>
        <w:textAlignment w:val="baseline"/>
        <w:rPr>
          <w:rFonts w:ascii="宋体" w:hAnsi="宋体"/>
          <w:b/>
          <w:sz w:val="24"/>
          <w:szCs w:val="24"/>
        </w:rPr>
      </w:pPr>
      <w:r>
        <w:rPr>
          <w:rFonts w:ascii="宋体" w:hAnsi="宋体" w:hint="eastAsia"/>
          <w:b/>
          <w:sz w:val="24"/>
          <w:szCs w:val="24"/>
        </w:rPr>
        <w:t>四</w:t>
      </w:r>
      <w:r>
        <w:rPr>
          <w:rFonts w:ascii="宋体" w:hAnsi="宋体" w:hint="eastAsia"/>
          <w:b/>
          <w:sz w:val="24"/>
          <w:szCs w:val="24"/>
        </w:rPr>
        <w:t>.</w:t>
      </w:r>
      <w:r>
        <w:rPr>
          <w:rFonts w:ascii="宋体" w:hAnsi="宋体" w:hint="eastAsia"/>
          <w:b/>
          <w:sz w:val="24"/>
          <w:szCs w:val="24"/>
        </w:rPr>
        <w:t>谈判文件售价</w:t>
      </w:r>
    </w:p>
    <w:p w:rsidR="00302E3D" w:rsidRDefault="003458D0">
      <w:pPr>
        <w:spacing w:line="600" w:lineRule="exact"/>
        <w:ind w:firstLineChars="200" w:firstLine="480"/>
        <w:rPr>
          <w:rFonts w:ascii="宋体" w:hAnsi="宋体"/>
          <w:sz w:val="24"/>
          <w:szCs w:val="24"/>
        </w:rPr>
      </w:pPr>
      <w:r>
        <w:rPr>
          <w:rFonts w:ascii="宋体" w:hAnsi="宋体" w:hint="eastAsia"/>
          <w:sz w:val="24"/>
          <w:szCs w:val="24"/>
        </w:rPr>
        <w:t>本次谈判文件的售价为</w:t>
      </w:r>
      <w:r>
        <w:rPr>
          <w:rFonts w:ascii="宋体" w:hAnsi="宋体" w:hint="eastAsia"/>
          <w:sz w:val="24"/>
          <w:szCs w:val="24"/>
        </w:rPr>
        <w:t>0</w:t>
      </w:r>
      <w:r>
        <w:rPr>
          <w:rFonts w:ascii="宋体" w:hAnsi="宋体" w:hint="eastAsia"/>
          <w:sz w:val="24"/>
          <w:szCs w:val="24"/>
        </w:rPr>
        <w:t>元人民币。</w:t>
      </w:r>
    </w:p>
    <w:p w:rsidR="00302E3D" w:rsidRDefault="003458D0">
      <w:pPr>
        <w:spacing w:line="600" w:lineRule="exact"/>
        <w:ind w:firstLineChars="200" w:firstLine="482"/>
        <w:rPr>
          <w:rFonts w:ascii="宋体" w:hAnsi="宋体"/>
          <w:sz w:val="24"/>
          <w:szCs w:val="24"/>
        </w:rPr>
      </w:pPr>
      <w:r>
        <w:rPr>
          <w:rFonts w:ascii="宋体" w:hAnsi="宋体" w:hint="eastAsia"/>
          <w:b/>
          <w:sz w:val="24"/>
          <w:szCs w:val="24"/>
        </w:rPr>
        <w:t>五</w:t>
      </w:r>
      <w:r>
        <w:rPr>
          <w:rFonts w:ascii="宋体" w:hAnsi="宋体" w:hint="eastAsia"/>
          <w:b/>
          <w:sz w:val="24"/>
          <w:szCs w:val="24"/>
        </w:rPr>
        <w:t>.</w:t>
      </w:r>
      <w:r>
        <w:rPr>
          <w:rFonts w:ascii="宋体" w:hAnsi="宋体" w:hint="eastAsia"/>
          <w:b/>
          <w:sz w:val="24"/>
          <w:szCs w:val="24"/>
        </w:rPr>
        <w:t>递交投标（响应）文件截止时间</w:t>
      </w:r>
      <w:r>
        <w:rPr>
          <w:rFonts w:ascii="宋体" w:hAnsi="宋体" w:hint="eastAsia"/>
          <w:b/>
          <w:sz w:val="24"/>
          <w:szCs w:val="24"/>
        </w:rPr>
        <w:t>:</w:t>
      </w:r>
      <w:r>
        <w:rPr>
          <w:rFonts w:ascii="宋体" w:hAnsi="宋体" w:hint="eastAsia"/>
          <w:bCs/>
          <w:sz w:val="24"/>
          <w:szCs w:val="24"/>
        </w:rPr>
        <w:t>2023</w:t>
      </w:r>
      <w:r>
        <w:rPr>
          <w:rFonts w:ascii="宋体" w:hAnsi="宋体" w:hint="eastAsia"/>
          <w:bCs/>
          <w:sz w:val="24"/>
          <w:szCs w:val="24"/>
        </w:rPr>
        <w:t>年</w:t>
      </w:r>
      <w:r>
        <w:rPr>
          <w:rFonts w:ascii="宋体" w:hAnsi="宋体" w:hint="eastAsia"/>
          <w:bCs/>
          <w:sz w:val="24"/>
          <w:szCs w:val="24"/>
        </w:rPr>
        <w:t>7</w:t>
      </w:r>
      <w:r>
        <w:rPr>
          <w:rFonts w:ascii="宋体" w:hAnsi="宋体" w:hint="eastAsia"/>
          <w:bCs/>
          <w:sz w:val="24"/>
          <w:szCs w:val="24"/>
        </w:rPr>
        <w:t>月</w:t>
      </w:r>
      <w:r>
        <w:rPr>
          <w:rFonts w:ascii="宋体" w:hAnsi="宋体" w:hint="eastAsia"/>
          <w:bCs/>
          <w:sz w:val="24"/>
          <w:szCs w:val="24"/>
        </w:rPr>
        <w:t>21</w:t>
      </w:r>
      <w:r>
        <w:rPr>
          <w:rFonts w:ascii="宋体" w:hAnsi="宋体" w:hint="eastAsia"/>
          <w:bCs/>
          <w:sz w:val="24"/>
          <w:szCs w:val="24"/>
        </w:rPr>
        <w:t>日</w:t>
      </w:r>
      <w:r>
        <w:rPr>
          <w:rFonts w:ascii="宋体" w:hAnsi="宋体" w:hint="eastAsia"/>
          <w:sz w:val="24"/>
          <w:szCs w:val="24"/>
        </w:rPr>
        <w:t>9</w:t>
      </w:r>
      <w:r>
        <w:rPr>
          <w:rFonts w:ascii="宋体" w:hAnsi="宋体" w:hint="eastAsia"/>
          <w:sz w:val="24"/>
          <w:szCs w:val="24"/>
        </w:rPr>
        <w:t>时</w:t>
      </w:r>
      <w:r>
        <w:rPr>
          <w:rFonts w:ascii="宋体" w:hAnsi="宋体" w:hint="eastAsia"/>
          <w:sz w:val="24"/>
          <w:szCs w:val="24"/>
        </w:rPr>
        <w:t>30</w:t>
      </w:r>
      <w:r>
        <w:rPr>
          <w:rFonts w:ascii="宋体" w:hAnsi="宋体" w:hint="eastAsia"/>
          <w:sz w:val="24"/>
          <w:szCs w:val="24"/>
        </w:rPr>
        <w:t>分</w:t>
      </w:r>
    </w:p>
    <w:p w:rsidR="00302E3D" w:rsidRDefault="003458D0">
      <w:pPr>
        <w:spacing w:line="600" w:lineRule="exact"/>
        <w:ind w:firstLineChars="200" w:firstLine="480"/>
        <w:rPr>
          <w:rFonts w:ascii="宋体" w:hAnsi="宋体"/>
          <w:sz w:val="24"/>
          <w:szCs w:val="24"/>
        </w:rPr>
      </w:pPr>
      <w:r>
        <w:rPr>
          <w:rFonts w:ascii="宋体" w:hAnsi="宋体" w:hint="eastAsia"/>
          <w:sz w:val="24"/>
          <w:szCs w:val="24"/>
        </w:rPr>
        <w:t>投标地点：鄂尔多斯市公共资源交易中心七楼会议室（鄂尔多斯市康巴什区湖滨路）</w:t>
      </w:r>
    </w:p>
    <w:p w:rsidR="00302E3D" w:rsidRDefault="003458D0">
      <w:pPr>
        <w:spacing w:line="600" w:lineRule="exact"/>
        <w:ind w:firstLineChars="200" w:firstLine="480"/>
        <w:rPr>
          <w:rFonts w:ascii="宋体" w:hAnsi="宋体"/>
          <w:sz w:val="24"/>
          <w:szCs w:val="24"/>
        </w:rPr>
      </w:pPr>
      <w:r>
        <w:rPr>
          <w:rFonts w:ascii="宋体" w:hAnsi="宋体" w:hint="eastAsia"/>
          <w:sz w:val="24"/>
          <w:szCs w:val="24"/>
        </w:rPr>
        <w:t>开标时间：</w:t>
      </w:r>
      <w:r>
        <w:rPr>
          <w:rFonts w:ascii="宋体" w:hAnsi="宋体" w:hint="eastAsia"/>
          <w:sz w:val="24"/>
          <w:szCs w:val="24"/>
        </w:rPr>
        <w:t>2023</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21</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时</w:t>
      </w:r>
      <w:r>
        <w:rPr>
          <w:rFonts w:ascii="宋体" w:hAnsi="宋体" w:hint="eastAsia"/>
          <w:sz w:val="24"/>
          <w:szCs w:val="24"/>
        </w:rPr>
        <w:t>30</w:t>
      </w:r>
      <w:r>
        <w:rPr>
          <w:rFonts w:ascii="宋体" w:hAnsi="宋体" w:hint="eastAsia"/>
          <w:sz w:val="24"/>
          <w:szCs w:val="24"/>
        </w:rPr>
        <w:t>分</w:t>
      </w:r>
    </w:p>
    <w:p w:rsidR="00302E3D" w:rsidRDefault="003458D0">
      <w:pPr>
        <w:spacing w:line="600" w:lineRule="exact"/>
        <w:ind w:firstLineChars="200" w:firstLine="480"/>
        <w:rPr>
          <w:rFonts w:ascii="宋体" w:hAnsi="宋体"/>
          <w:sz w:val="24"/>
          <w:szCs w:val="24"/>
        </w:rPr>
      </w:pPr>
      <w:r>
        <w:rPr>
          <w:rFonts w:ascii="宋体" w:hAnsi="宋体" w:hint="eastAsia"/>
          <w:sz w:val="24"/>
          <w:szCs w:val="24"/>
        </w:rPr>
        <w:lastRenderedPageBreak/>
        <w:t>开标地点：鄂尔多斯市公共资源交易中心七会议室（鄂尔多斯市康巴什区湖滨路）</w:t>
      </w:r>
    </w:p>
    <w:p w:rsidR="00302E3D" w:rsidRDefault="003458D0">
      <w:pPr>
        <w:spacing w:line="600" w:lineRule="exact"/>
        <w:ind w:firstLineChars="200" w:firstLine="482"/>
        <w:rPr>
          <w:rFonts w:ascii="宋体" w:hAnsi="宋体"/>
          <w:b/>
          <w:sz w:val="24"/>
          <w:szCs w:val="24"/>
        </w:rPr>
      </w:pPr>
      <w:r>
        <w:rPr>
          <w:rFonts w:ascii="宋体" w:hAnsi="宋体" w:hint="eastAsia"/>
          <w:b/>
          <w:sz w:val="24"/>
          <w:szCs w:val="24"/>
        </w:rPr>
        <w:t>六</w:t>
      </w:r>
      <w:r>
        <w:rPr>
          <w:rFonts w:ascii="宋体" w:hAnsi="宋体" w:hint="eastAsia"/>
          <w:b/>
          <w:sz w:val="24"/>
          <w:szCs w:val="24"/>
        </w:rPr>
        <w:t>.</w:t>
      </w:r>
      <w:r>
        <w:rPr>
          <w:rFonts w:ascii="宋体" w:hAnsi="宋体" w:hint="eastAsia"/>
          <w:b/>
          <w:sz w:val="24"/>
          <w:szCs w:val="24"/>
        </w:rPr>
        <w:t>联系方式</w:t>
      </w:r>
    </w:p>
    <w:p w:rsidR="00302E3D" w:rsidRDefault="003458D0">
      <w:pPr>
        <w:spacing w:line="600" w:lineRule="exact"/>
        <w:ind w:firstLineChars="200" w:firstLine="480"/>
        <w:rPr>
          <w:rFonts w:ascii="宋体" w:hAnsi="宋体"/>
          <w:sz w:val="24"/>
          <w:szCs w:val="24"/>
        </w:rPr>
      </w:pPr>
      <w:r>
        <w:rPr>
          <w:rFonts w:ascii="宋体" w:hAnsi="宋体" w:hint="eastAsia"/>
          <w:sz w:val="24"/>
          <w:szCs w:val="24"/>
        </w:rPr>
        <w:t>采购单位名称：</w:t>
      </w:r>
      <w:r>
        <w:rPr>
          <w:rFonts w:ascii="宋体" w:hAnsi="宋体" w:cs="宋体" w:hint="eastAsia"/>
          <w:sz w:val="24"/>
          <w:szCs w:val="24"/>
        </w:rPr>
        <w:t>鄂尔多斯市公共资源交易中心</w:t>
      </w:r>
    </w:p>
    <w:p w:rsidR="00302E3D" w:rsidRDefault="003458D0">
      <w:pPr>
        <w:spacing w:line="600" w:lineRule="exact"/>
        <w:ind w:firstLineChars="200" w:firstLine="480"/>
        <w:rPr>
          <w:rFonts w:ascii="宋体" w:hAnsi="宋体"/>
          <w:sz w:val="24"/>
          <w:szCs w:val="24"/>
        </w:rPr>
      </w:pPr>
      <w:r>
        <w:rPr>
          <w:rFonts w:ascii="宋体" w:hAnsi="宋体" w:hint="eastAsia"/>
          <w:sz w:val="24"/>
          <w:szCs w:val="24"/>
        </w:rPr>
        <w:t>地址：</w:t>
      </w:r>
      <w:r>
        <w:rPr>
          <w:rFonts w:ascii="宋体" w:hAnsi="宋体"/>
          <w:sz w:val="24"/>
          <w:szCs w:val="24"/>
        </w:rPr>
        <w:t xml:space="preserve"> </w:t>
      </w:r>
      <w:r>
        <w:rPr>
          <w:rFonts w:ascii="宋体" w:hAnsi="宋体" w:hint="eastAsia"/>
          <w:sz w:val="24"/>
          <w:szCs w:val="24"/>
        </w:rPr>
        <w:t>鄂尔多斯市康巴什区湖滨路</w:t>
      </w:r>
    </w:p>
    <w:p w:rsidR="00302E3D" w:rsidRDefault="003458D0">
      <w:pPr>
        <w:spacing w:line="600" w:lineRule="exact"/>
        <w:ind w:firstLineChars="200" w:firstLine="480"/>
        <w:rPr>
          <w:rFonts w:ascii="宋体" w:hAnsi="宋体"/>
          <w:sz w:val="24"/>
          <w:szCs w:val="24"/>
        </w:rPr>
      </w:pPr>
      <w:r>
        <w:rPr>
          <w:rFonts w:ascii="宋体" w:hAnsi="宋体" w:hint="eastAsia"/>
          <w:sz w:val="24"/>
          <w:szCs w:val="24"/>
        </w:rPr>
        <w:t>邮政编码：</w:t>
      </w:r>
      <w:r>
        <w:rPr>
          <w:rFonts w:ascii="宋体" w:hAnsi="宋体" w:hint="eastAsia"/>
          <w:sz w:val="24"/>
          <w:szCs w:val="24"/>
        </w:rPr>
        <w:t>017010</w:t>
      </w:r>
    </w:p>
    <w:p w:rsidR="00302E3D" w:rsidRDefault="003458D0">
      <w:pPr>
        <w:spacing w:line="600" w:lineRule="exact"/>
        <w:ind w:firstLineChars="200" w:firstLine="480"/>
        <w:rPr>
          <w:rFonts w:ascii="宋体" w:hAnsi="宋体"/>
          <w:sz w:val="24"/>
          <w:szCs w:val="24"/>
        </w:rPr>
      </w:pPr>
      <w:r>
        <w:rPr>
          <w:rFonts w:ascii="宋体" w:hAnsi="宋体" w:hint="eastAsia"/>
          <w:sz w:val="24"/>
          <w:szCs w:val="24"/>
        </w:rPr>
        <w:t>联系人：苗宗博</w:t>
      </w:r>
    </w:p>
    <w:p w:rsidR="00302E3D" w:rsidRDefault="003458D0">
      <w:pPr>
        <w:spacing w:line="600" w:lineRule="exact"/>
        <w:ind w:firstLineChars="200" w:firstLine="480"/>
        <w:rPr>
          <w:rFonts w:ascii="宋体" w:hAnsi="宋体"/>
          <w:sz w:val="24"/>
          <w:szCs w:val="24"/>
        </w:rPr>
      </w:pPr>
      <w:r>
        <w:rPr>
          <w:rFonts w:ascii="宋体" w:hAnsi="宋体" w:hint="eastAsia"/>
          <w:sz w:val="24"/>
          <w:szCs w:val="24"/>
        </w:rPr>
        <w:t>联系电话：</w:t>
      </w:r>
      <w:r>
        <w:rPr>
          <w:rFonts w:ascii="宋体" w:hAnsi="宋体" w:hint="eastAsia"/>
          <w:sz w:val="24"/>
          <w:szCs w:val="24"/>
        </w:rPr>
        <w:t>0477-8398602</w:t>
      </w:r>
    </w:p>
    <w:p w:rsidR="00302E3D" w:rsidRDefault="003458D0">
      <w:pPr>
        <w:spacing w:line="600" w:lineRule="exact"/>
        <w:rPr>
          <w:rFonts w:ascii="宋体" w:hAnsi="宋体"/>
          <w:sz w:val="24"/>
          <w:szCs w:val="24"/>
        </w:rPr>
      </w:pPr>
      <w:r>
        <w:rPr>
          <w:rFonts w:ascii="宋体" w:hAnsi="宋体" w:hint="eastAsia"/>
          <w:sz w:val="24"/>
          <w:szCs w:val="24"/>
        </w:rPr>
        <w:t xml:space="preserve">              </w:t>
      </w:r>
    </w:p>
    <w:p w:rsidR="00302E3D" w:rsidRDefault="003458D0">
      <w:pPr>
        <w:spacing w:line="600" w:lineRule="exact"/>
        <w:ind w:firstLineChars="1950" w:firstLine="4680"/>
        <w:rPr>
          <w:rFonts w:ascii="宋体" w:hAnsi="宋体"/>
          <w:sz w:val="24"/>
          <w:szCs w:val="24"/>
        </w:rPr>
      </w:pPr>
      <w:r>
        <w:rPr>
          <w:rFonts w:ascii="宋体" w:hAnsi="宋体" w:cs="宋体" w:hint="eastAsia"/>
          <w:sz w:val="24"/>
          <w:szCs w:val="24"/>
        </w:rPr>
        <w:t>鄂尔多斯市公共资源交易中心</w:t>
      </w:r>
    </w:p>
    <w:p w:rsidR="00302E3D" w:rsidRDefault="003458D0">
      <w:pPr>
        <w:tabs>
          <w:tab w:val="left" w:pos="3025"/>
          <w:tab w:val="center" w:pos="4595"/>
        </w:tabs>
        <w:spacing w:line="600" w:lineRule="exact"/>
        <w:ind w:firstLineChars="2200" w:firstLine="5280"/>
        <w:rPr>
          <w:rFonts w:ascii="宋体" w:hAnsi="宋体"/>
          <w:sz w:val="24"/>
          <w:szCs w:val="24"/>
        </w:rPr>
      </w:pPr>
      <w:r>
        <w:rPr>
          <w:rFonts w:ascii="宋体" w:hAnsi="宋体" w:hint="eastAsia"/>
          <w:sz w:val="24"/>
          <w:szCs w:val="24"/>
        </w:rPr>
        <w:t>2023</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13</w:t>
      </w:r>
      <w:r>
        <w:rPr>
          <w:rFonts w:ascii="宋体" w:hAnsi="宋体" w:hint="eastAsia"/>
          <w:sz w:val="24"/>
          <w:szCs w:val="24"/>
        </w:rPr>
        <w:t>日</w:t>
      </w:r>
      <w:bookmarkEnd w:id="5"/>
      <w:r>
        <w:rPr>
          <w:rFonts w:ascii="宋体" w:hAnsi="宋体"/>
          <w:sz w:val="24"/>
          <w:szCs w:val="24"/>
        </w:rPr>
        <w:br w:type="page"/>
      </w:r>
    </w:p>
    <w:p w:rsidR="00302E3D" w:rsidRDefault="003458D0">
      <w:pPr>
        <w:pStyle w:val="af9"/>
        <w:spacing w:line="360" w:lineRule="auto"/>
        <w:rPr>
          <w:rFonts w:ascii="宋体" w:eastAsia="宋体" w:hAnsi="宋体"/>
          <w:sz w:val="24"/>
          <w:szCs w:val="24"/>
        </w:rPr>
      </w:pPr>
      <w:bookmarkStart w:id="6" w:name="_Toc497726579"/>
      <w:r>
        <w:rPr>
          <w:rFonts w:ascii="宋体" w:eastAsia="宋体" w:hAnsi="宋体" w:hint="eastAsia"/>
          <w:sz w:val="24"/>
          <w:szCs w:val="24"/>
        </w:rPr>
        <w:lastRenderedPageBreak/>
        <w:t>第二章</w:t>
      </w:r>
      <w:r>
        <w:rPr>
          <w:rFonts w:ascii="宋体" w:eastAsia="宋体" w:hAnsi="宋体" w:hint="eastAsia"/>
          <w:sz w:val="24"/>
          <w:szCs w:val="24"/>
        </w:rPr>
        <w:t xml:space="preserve"> </w:t>
      </w:r>
      <w:r>
        <w:rPr>
          <w:rFonts w:ascii="宋体" w:eastAsia="宋体" w:hAnsi="宋体" w:hint="eastAsia"/>
          <w:sz w:val="24"/>
          <w:szCs w:val="24"/>
        </w:rPr>
        <w:t>供应商须知</w:t>
      </w:r>
      <w:bookmarkEnd w:id="6"/>
    </w:p>
    <w:p w:rsidR="00302E3D" w:rsidRDefault="003458D0">
      <w:pPr>
        <w:spacing w:line="360" w:lineRule="auto"/>
        <w:rPr>
          <w:rFonts w:ascii="宋体" w:hAnsi="宋体"/>
          <w:b/>
          <w:sz w:val="24"/>
          <w:szCs w:val="24"/>
        </w:rPr>
      </w:pPr>
      <w:r>
        <w:rPr>
          <w:rFonts w:ascii="宋体" w:hAnsi="宋体" w:hint="eastAsia"/>
          <w:b/>
          <w:sz w:val="24"/>
          <w:szCs w:val="24"/>
        </w:rPr>
        <w:t>一</w:t>
      </w:r>
      <w:r>
        <w:rPr>
          <w:rFonts w:ascii="宋体" w:hAnsi="宋体" w:hint="eastAsia"/>
          <w:b/>
          <w:sz w:val="24"/>
          <w:szCs w:val="24"/>
        </w:rPr>
        <w:t>.</w:t>
      </w:r>
      <w:r>
        <w:rPr>
          <w:rFonts w:ascii="宋体" w:hAnsi="宋体" w:hint="eastAsia"/>
          <w:b/>
          <w:sz w:val="24"/>
          <w:szCs w:val="24"/>
        </w:rPr>
        <w:t>前附表</w:t>
      </w:r>
    </w:p>
    <w:tbl>
      <w:tblPr>
        <w:tblpPr w:leftFromText="180" w:rightFromText="180" w:vertAnchor="text" w:tblpXSpec="center" w:tblpY="1"/>
        <w:tblOverlap w:val="never"/>
        <w:tblW w:w="99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5"/>
        <w:gridCol w:w="2407"/>
        <w:gridCol w:w="6781"/>
      </w:tblGrid>
      <w:tr w:rsidR="00302E3D">
        <w:trPr>
          <w:trHeight w:val="407"/>
        </w:trPr>
        <w:tc>
          <w:tcPr>
            <w:tcW w:w="715"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序号</w:t>
            </w:r>
          </w:p>
        </w:tc>
        <w:tc>
          <w:tcPr>
            <w:tcW w:w="2407"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57" w:right="57" w:firstLine="57"/>
              <w:jc w:val="center"/>
              <w:rPr>
                <w:rFonts w:ascii="宋体" w:hAnsi="宋体"/>
                <w:sz w:val="24"/>
                <w:szCs w:val="24"/>
              </w:rPr>
            </w:pPr>
            <w:r>
              <w:rPr>
                <w:rFonts w:ascii="宋体" w:hAnsi="宋体" w:hint="eastAsia"/>
                <w:sz w:val="24"/>
                <w:szCs w:val="24"/>
              </w:rPr>
              <w:t>条款名称</w:t>
            </w:r>
          </w:p>
        </w:tc>
        <w:tc>
          <w:tcPr>
            <w:tcW w:w="6781"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57" w:right="57" w:firstLine="57"/>
              <w:jc w:val="center"/>
              <w:rPr>
                <w:rFonts w:ascii="宋体" w:hAnsi="宋体"/>
                <w:sz w:val="24"/>
                <w:szCs w:val="24"/>
              </w:rPr>
            </w:pPr>
            <w:r>
              <w:rPr>
                <w:rFonts w:ascii="宋体" w:hAnsi="宋体" w:hint="eastAsia"/>
                <w:sz w:val="24"/>
                <w:szCs w:val="24"/>
              </w:rPr>
              <w:t>内容及要求</w:t>
            </w:r>
          </w:p>
        </w:tc>
      </w:tr>
      <w:tr w:rsidR="00302E3D">
        <w:trPr>
          <w:trHeight w:val="1096"/>
        </w:trPr>
        <w:tc>
          <w:tcPr>
            <w:tcW w:w="715"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57" w:right="57" w:firstLine="57"/>
              <w:jc w:val="center"/>
              <w:rPr>
                <w:rFonts w:ascii="宋体" w:hAnsi="宋体"/>
                <w:sz w:val="24"/>
                <w:szCs w:val="24"/>
              </w:rPr>
            </w:pPr>
            <w:r>
              <w:rPr>
                <w:rFonts w:ascii="宋体" w:hAnsi="宋体" w:hint="eastAsia"/>
                <w:sz w:val="24"/>
                <w:szCs w:val="24"/>
              </w:rPr>
              <w:t>1</w:t>
            </w:r>
          </w:p>
        </w:tc>
        <w:tc>
          <w:tcPr>
            <w:tcW w:w="2407"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采购人</w:t>
            </w:r>
          </w:p>
        </w:tc>
        <w:tc>
          <w:tcPr>
            <w:tcW w:w="6781"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rightChars="-50" w:right="-140"/>
              <w:rPr>
                <w:rFonts w:ascii="宋体" w:hAnsi="宋体"/>
                <w:sz w:val="24"/>
                <w:szCs w:val="24"/>
              </w:rPr>
            </w:pPr>
            <w:r>
              <w:rPr>
                <w:rFonts w:ascii="宋体" w:hAnsi="宋体" w:cs="宋体" w:hint="eastAsia"/>
                <w:sz w:val="24"/>
                <w:szCs w:val="24"/>
              </w:rPr>
              <w:t>鄂尔多斯市公共资源交易中心</w:t>
            </w:r>
          </w:p>
          <w:p w:rsidR="00302E3D" w:rsidRDefault="003458D0">
            <w:pPr>
              <w:spacing w:line="360" w:lineRule="auto"/>
              <w:rPr>
                <w:rFonts w:ascii="宋体" w:hAnsi="宋体"/>
                <w:sz w:val="24"/>
                <w:szCs w:val="24"/>
              </w:rPr>
            </w:pPr>
            <w:r>
              <w:rPr>
                <w:rFonts w:ascii="宋体" w:hAnsi="宋体" w:hint="eastAsia"/>
                <w:sz w:val="24"/>
                <w:szCs w:val="24"/>
              </w:rPr>
              <w:t>联系人：苗宗博</w:t>
            </w:r>
            <w:r>
              <w:rPr>
                <w:rFonts w:ascii="宋体" w:hAnsi="宋体" w:hint="eastAsia"/>
                <w:sz w:val="24"/>
                <w:szCs w:val="24"/>
              </w:rPr>
              <w:t xml:space="preserve">         </w:t>
            </w:r>
            <w:r>
              <w:rPr>
                <w:rFonts w:ascii="宋体" w:hAnsi="宋体" w:hint="eastAsia"/>
                <w:sz w:val="24"/>
                <w:szCs w:val="24"/>
              </w:rPr>
              <w:t>联系电话：</w:t>
            </w:r>
            <w:r>
              <w:rPr>
                <w:rFonts w:ascii="宋体" w:hAnsi="宋体" w:hint="eastAsia"/>
                <w:sz w:val="24"/>
                <w:szCs w:val="24"/>
              </w:rPr>
              <w:t>0477-8398602</w:t>
            </w:r>
          </w:p>
          <w:p w:rsidR="00302E3D" w:rsidRDefault="003458D0">
            <w:pPr>
              <w:spacing w:line="360" w:lineRule="auto"/>
              <w:ind w:rightChars="-50" w:right="-140"/>
              <w:rPr>
                <w:rFonts w:ascii="宋体" w:hAnsi="宋体"/>
                <w:sz w:val="24"/>
                <w:szCs w:val="24"/>
              </w:rPr>
            </w:pPr>
            <w:r>
              <w:rPr>
                <w:rFonts w:ascii="宋体" w:hAnsi="宋体" w:hint="eastAsia"/>
                <w:sz w:val="24"/>
                <w:szCs w:val="24"/>
              </w:rPr>
              <w:t>地址：鄂尔多斯市康巴什区湖滨路</w:t>
            </w:r>
          </w:p>
        </w:tc>
      </w:tr>
      <w:tr w:rsidR="00302E3D">
        <w:trPr>
          <w:trHeight w:val="567"/>
        </w:trPr>
        <w:tc>
          <w:tcPr>
            <w:tcW w:w="715"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57" w:right="57" w:firstLine="57"/>
              <w:jc w:val="center"/>
              <w:rPr>
                <w:rFonts w:ascii="宋体" w:hAnsi="宋体"/>
                <w:sz w:val="24"/>
                <w:szCs w:val="24"/>
              </w:rPr>
            </w:pPr>
            <w:r>
              <w:rPr>
                <w:rFonts w:ascii="宋体" w:hAnsi="宋体" w:hint="eastAsia"/>
                <w:sz w:val="24"/>
                <w:szCs w:val="24"/>
              </w:rPr>
              <w:t>3</w:t>
            </w:r>
          </w:p>
        </w:tc>
        <w:tc>
          <w:tcPr>
            <w:tcW w:w="2407"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项目内容及要求</w:t>
            </w:r>
          </w:p>
        </w:tc>
        <w:tc>
          <w:tcPr>
            <w:tcW w:w="6781" w:type="dxa"/>
            <w:tcBorders>
              <w:top w:val="single" w:sz="4" w:space="0" w:color="auto"/>
              <w:left w:val="single" w:sz="4" w:space="0" w:color="auto"/>
              <w:bottom w:val="single" w:sz="4" w:space="0" w:color="auto"/>
              <w:right w:val="single" w:sz="4" w:space="0" w:color="auto"/>
            </w:tcBorders>
            <w:vAlign w:val="center"/>
          </w:tcPr>
          <w:p w:rsidR="00302E3D" w:rsidRDefault="003458D0">
            <w:pPr>
              <w:spacing w:beforeLines="50" w:before="120" w:line="360" w:lineRule="auto"/>
              <w:textAlignment w:val="baseline"/>
              <w:rPr>
                <w:rFonts w:ascii="宋体" w:hAnsi="宋体"/>
                <w:sz w:val="24"/>
                <w:szCs w:val="24"/>
              </w:rPr>
            </w:pPr>
            <w:r>
              <w:rPr>
                <w:rFonts w:ascii="宋体" w:hAnsi="宋体" w:hint="eastAsia"/>
                <w:sz w:val="24"/>
                <w:szCs w:val="24"/>
              </w:rPr>
              <w:t>详见谈判文件第四章</w:t>
            </w:r>
          </w:p>
        </w:tc>
      </w:tr>
      <w:tr w:rsidR="00302E3D">
        <w:trPr>
          <w:trHeight w:val="567"/>
        </w:trPr>
        <w:tc>
          <w:tcPr>
            <w:tcW w:w="715"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57" w:right="57" w:firstLine="57"/>
              <w:jc w:val="center"/>
              <w:rPr>
                <w:rFonts w:ascii="宋体" w:hAnsi="宋体"/>
                <w:sz w:val="24"/>
                <w:szCs w:val="24"/>
              </w:rPr>
            </w:pPr>
            <w:r>
              <w:rPr>
                <w:rFonts w:ascii="宋体" w:hAnsi="宋体" w:hint="eastAsia"/>
                <w:sz w:val="24"/>
                <w:szCs w:val="24"/>
              </w:rPr>
              <w:t>4</w:t>
            </w:r>
          </w:p>
        </w:tc>
        <w:tc>
          <w:tcPr>
            <w:tcW w:w="2407"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采购预算</w:t>
            </w:r>
          </w:p>
        </w:tc>
        <w:tc>
          <w:tcPr>
            <w:tcW w:w="6781"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rPr>
                <w:rFonts w:ascii="宋体" w:hAnsi="宋体"/>
                <w:sz w:val="24"/>
                <w:szCs w:val="24"/>
              </w:rPr>
            </w:pPr>
            <w:r>
              <w:rPr>
                <w:rFonts w:ascii="宋体" w:hAnsi="宋体" w:hint="eastAsia"/>
                <w:sz w:val="24"/>
                <w:szCs w:val="24"/>
                <w:u w:val="single"/>
              </w:rPr>
              <w:t xml:space="preserve"> 19</w:t>
            </w:r>
            <w:r>
              <w:rPr>
                <w:rFonts w:ascii="宋体" w:hAnsi="宋体" w:hint="eastAsia"/>
                <w:sz w:val="24"/>
                <w:szCs w:val="24"/>
                <w:u w:val="single"/>
              </w:rPr>
              <w:t>0</w:t>
            </w:r>
            <w:r>
              <w:rPr>
                <w:rFonts w:ascii="宋体" w:hAnsi="宋体" w:hint="eastAsia"/>
                <w:sz w:val="24"/>
                <w:szCs w:val="24"/>
                <w:u w:val="single"/>
              </w:rPr>
              <w:t xml:space="preserve">000.00 </w:t>
            </w:r>
            <w:r>
              <w:rPr>
                <w:rFonts w:ascii="宋体" w:hAnsi="宋体" w:hint="eastAsia"/>
                <w:sz w:val="24"/>
                <w:szCs w:val="24"/>
              </w:rPr>
              <w:t xml:space="preserve"> </w:t>
            </w:r>
            <w:r>
              <w:rPr>
                <w:rFonts w:ascii="宋体" w:hAnsi="宋体" w:hint="eastAsia"/>
                <w:sz w:val="24"/>
                <w:szCs w:val="24"/>
              </w:rPr>
              <w:t>元</w:t>
            </w:r>
          </w:p>
        </w:tc>
      </w:tr>
      <w:tr w:rsidR="00302E3D">
        <w:trPr>
          <w:trHeight w:val="567"/>
        </w:trPr>
        <w:tc>
          <w:tcPr>
            <w:tcW w:w="715"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57" w:right="57" w:firstLine="57"/>
              <w:jc w:val="center"/>
              <w:rPr>
                <w:rFonts w:ascii="宋体" w:hAnsi="宋体"/>
                <w:sz w:val="24"/>
                <w:szCs w:val="24"/>
              </w:rPr>
            </w:pPr>
            <w:r>
              <w:rPr>
                <w:rFonts w:ascii="宋体" w:hAnsi="宋体" w:hint="eastAsia"/>
                <w:sz w:val="24"/>
                <w:szCs w:val="24"/>
              </w:rPr>
              <w:t>5</w:t>
            </w:r>
          </w:p>
        </w:tc>
        <w:tc>
          <w:tcPr>
            <w:tcW w:w="2407"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分包情况</w:t>
            </w:r>
          </w:p>
        </w:tc>
        <w:tc>
          <w:tcPr>
            <w:tcW w:w="6781"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rPr>
                <w:rFonts w:ascii="宋体" w:hAnsi="宋体"/>
                <w:sz w:val="24"/>
                <w:szCs w:val="24"/>
              </w:rPr>
            </w:pPr>
            <w:r>
              <w:rPr>
                <w:rFonts w:ascii="宋体" w:hAnsi="宋体" w:hint="eastAsia"/>
                <w:sz w:val="24"/>
                <w:szCs w:val="24"/>
              </w:rPr>
              <w:t>一整包</w:t>
            </w:r>
          </w:p>
        </w:tc>
      </w:tr>
      <w:tr w:rsidR="00302E3D">
        <w:trPr>
          <w:trHeight w:val="567"/>
        </w:trPr>
        <w:tc>
          <w:tcPr>
            <w:tcW w:w="715"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57" w:right="57" w:firstLine="57"/>
              <w:jc w:val="center"/>
              <w:rPr>
                <w:rFonts w:ascii="宋体" w:hAnsi="宋体"/>
                <w:sz w:val="24"/>
                <w:szCs w:val="24"/>
              </w:rPr>
            </w:pPr>
            <w:r>
              <w:rPr>
                <w:rFonts w:ascii="宋体" w:hAnsi="宋体" w:hint="eastAsia"/>
                <w:sz w:val="24"/>
                <w:szCs w:val="24"/>
              </w:rPr>
              <w:t>6</w:t>
            </w:r>
          </w:p>
        </w:tc>
        <w:tc>
          <w:tcPr>
            <w:tcW w:w="2407"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付款方式</w:t>
            </w:r>
          </w:p>
        </w:tc>
        <w:tc>
          <w:tcPr>
            <w:tcW w:w="6781"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rPr>
                <w:rFonts w:ascii="宋体" w:hAnsi="宋体"/>
                <w:sz w:val="24"/>
                <w:szCs w:val="24"/>
              </w:rPr>
            </w:pPr>
            <w:r>
              <w:rPr>
                <w:rFonts w:ascii="宋体" w:hAnsi="宋体" w:hint="eastAsia"/>
                <w:sz w:val="24"/>
                <w:szCs w:val="24"/>
              </w:rPr>
              <w:t>国库集中支付</w:t>
            </w:r>
          </w:p>
        </w:tc>
      </w:tr>
      <w:tr w:rsidR="00302E3D">
        <w:trPr>
          <w:trHeight w:val="567"/>
        </w:trPr>
        <w:tc>
          <w:tcPr>
            <w:tcW w:w="715"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57" w:right="57" w:firstLine="57"/>
              <w:jc w:val="center"/>
              <w:rPr>
                <w:rFonts w:ascii="宋体" w:hAnsi="宋体"/>
                <w:sz w:val="24"/>
                <w:szCs w:val="24"/>
              </w:rPr>
            </w:pPr>
            <w:r>
              <w:rPr>
                <w:rFonts w:ascii="宋体" w:hAnsi="宋体" w:hint="eastAsia"/>
                <w:sz w:val="24"/>
                <w:szCs w:val="24"/>
              </w:rPr>
              <w:t>7</w:t>
            </w:r>
          </w:p>
        </w:tc>
        <w:tc>
          <w:tcPr>
            <w:tcW w:w="2407"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采购方式</w:t>
            </w:r>
          </w:p>
        </w:tc>
        <w:tc>
          <w:tcPr>
            <w:tcW w:w="6781"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rPr>
                <w:rFonts w:ascii="宋体" w:hAnsi="宋体"/>
                <w:sz w:val="24"/>
                <w:szCs w:val="24"/>
              </w:rPr>
            </w:pPr>
            <w:r>
              <w:rPr>
                <w:rFonts w:ascii="宋体" w:hAnsi="宋体" w:hint="eastAsia"/>
                <w:sz w:val="24"/>
                <w:szCs w:val="24"/>
              </w:rPr>
              <w:t>竞争性谈判</w:t>
            </w:r>
          </w:p>
        </w:tc>
      </w:tr>
      <w:tr w:rsidR="00302E3D">
        <w:trPr>
          <w:trHeight w:val="567"/>
        </w:trPr>
        <w:tc>
          <w:tcPr>
            <w:tcW w:w="715"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57" w:right="57" w:firstLine="57"/>
              <w:jc w:val="center"/>
              <w:rPr>
                <w:rFonts w:ascii="宋体" w:hAnsi="宋体"/>
                <w:sz w:val="24"/>
                <w:szCs w:val="24"/>
              </w:rPr>
            </w:pPr>
            <w:r>
              <w:rPr>
                <w:rFonts w:ascii="宋体" w:hAnsi="宋体" w:hint="eastAsia"/>
                <w:sz w:val="24"/>
                <w:szCs w:val="24"/>
              </w:rPr>
              <w:t>8</w:t>
            </w:r>
          </w:p>
        </w:tc>
        <w:tc>
          <w:tcPr>
            <w:tcW w:w="2407"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评标办法</w:t>
            </w:r>
          </w:p>
        </w:tc>
        <w:tc>
          <w:tcPr>
            <w:tcW w:w="6781"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rPr>
                <w:rFonts w:ascii="宋体" w:hAnsi="宋体"/>
                <w:sz w:val="24"/>
                <w:szCs w:val="24"/>
              </w:rPr>
            </w:pPr>
            <w:r>
              <w:rPr>
                <w:rFonts w:ascii="宋体" w:hAnsi="宋体" w:hint="eastAsia"/>
                <w:sz w:val="24"/>
                <w:szCs w:val="24"/>
              </w:rPr>
              <w:t>最低评标价法</w:t>
            </w:r>
          </w:p>
        </w:tc>
      </w:tr>
      <w:tr w:rsidR="00302E3D">
        <w:trPr>
          <w:trHeight w:val="567"/>
        </w:trPr>
        <w:tc>
          <w:tcPr>
            <w:tcW w:w="715"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57" w:right="57" w:firstLine="57"/>
              <w:jc w:val="center"/>
              <w:rPr>
                <w:rFonts w:ascii="宋体" w:hAnsi="宋体"/>
                <w:sz w:val="24"/>
                <w:szCs w:val="24"/>
              </w:rPr>
            </w:pPr>
            <w:r>
              <w:rPr>
                <w:rFonts w:ascii="宋体" w:hAnsi="宋体" w:hint="eastAsia"/>
                <w:sz w:val="24"/>
                <w:szCs w:val="24"/>
              </w:rPr>
              <w:t>9</w:t>
            </w:r>
          </w:p>
        </w:tc>
        <w:tc>
          <w:tcPr>
            <w:tcW w:w="2407"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谈判小组数量</w:t>
            </w:r>
          </w:p>
        </w:tc>
        <w:tc>
          <w:tcPr>
            <w:tcW w:w="6781"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Chars="-50" w:left="-140" w:rightChars="-50" w:right="-140"/>
              <w:rPr>
                <w:rFonts w:ascii="宋体" w:hAnsi="宋体"/>
                <w:sz w:val="24"/>
                <w:szCs w:val="24"/>
              </w:rPr>
            </w:pPr>
            <w:r>
              <w:rPr>
                <w:rFonts w:ascii="宋体" w:hAnsi="宋体" w:hint="eastAsia"/>
                <w:sz w:val="24"/>
                <w:szCs w:val="24"/>
              </w:rPr>
              <w:t>谈判小组由采购人代表和评审专家组成，成员人数应当为</w:t>
            </w:r>
            <w:r>
              <w:rPr>
                <w:rFonts w:ascii="宋体" w:hAnsi="宋体" w:hint="eastAsia"/>
                <w:sz w:val="24"/>
                <w:szCs w:val="24"/>
              </w:rPr>
              <w:t>3</w:t>
            </w:r>
            <w:r>
              <w:rPr>
                <w:rFonts w:ascii="宋体" w:hAnsi="宋体" w:hint="eastAsia"/>
                <w:sz w:val="24"/>
                <w:szCs w:val="24"/>
              </w:rPr>
              <w:t>人及</w:t>
            </w:r>
            <w:r>
              <w:rPr>
                <w:rFonts w:ascii="宋体" w:hAnsi="宋体" w:hint="eastAsia"/>
                <w:sz w:val="24"/>
                <w:szCs w:val="24"/>
              </w:rPr>
              <w:t>3</w:t>
            </w:r>
            <w:r>
              <w:rPr>
                <w:rFonts w:ascii="宋体" w:hAnsi="宋体" w:hint="eastAsia"/>
                <w:sz w:val="24"/>
                <w:szCs w:val="24"/>
              </w:rPr>
              <w:t>人以上单数。</w:t>
            </w:r>
          </w:p>
        </w:tc>
      </w:tr>
      <w:tr w:rsidR="00302E3D">
        <w:trPr>
          <w:trHeight w:val="620"/>
        </w:trPr>
        <w:tc>
          <w:tcPr>
            <w:tcW w:w="715"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57" w:right="57" w:firstLine="57"/>
              <w:jc w:val="center"/>
              <w:rPr>
                <w:rFonts w:ascii="宋体" w:hAnsi="宋体"/>
                <w:sz w:val="24"/>
                <w:szCs w:val="24"/>
              </w:rPr>
            </w:pPr>
            <w:r>
              <w:rPr>
                <w:rFonts w:ascii="宋体" w:hAnsi="宋体" w:hint="eastAsia"/>
                <w:sz w:val="24"/>
                <w:szCs w:val="24"/>
              </w:rPr>
              <w:t>10</w:t>
            </w:r>
          </w:p>
        </w:tc>
        <w:tc>
          <w:tcPr>
            <w:tcW w:w="2407"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成交供应商确定</w:t>
            </w:r>
          </w:p>
        </w:tc>
        <w:tc>
          <w:tcPr>
            <w:tcW w:w="6781"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Chars="-50" w:left="-140" w:rightChars="-50" w:right="-140" w:firstLineChars="50" w:firstLine="120"/>
              <w:rPr>
                <w:rFonts w:ascii="宋体" w:hAnsi="宋体"/>
                <w:sz w:val="24"/>
                <w:szCs w:val="24"/>
              </w:rPr>
            </w:pPr>
            <w:r>
              <w:rPr>
                <w:rFonts w:ascii="宋体" w:hAnsi="宋体" w:hint="eastAsia"/>
                <w:sz w:val="24"/>
                <w:szCs w:val="24"/>
              </w:rPr>
              <w:t>采购人授权谈判小组直接确定成交供应商</w:t>
            </w:r>
          </w:p>
        </w:tc>
      </w:tr>
      <w:tr w:rsidR="00302E3D">
        <w:trPr>
          <w:trHeight w:val="567"/>
        </w:trPr>
        <w:tc>
          <w:tcPr>
            <w:tcW w:w="715"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57" w:right="57" w:firstLine="57"/>
              <w:jc w:val="center"/>
              <w:rPr>
                <w:rFonts w:ascii="宋体" w:hAnsi="宋体"/>
                <w:sz w:val="24"/>
                <w:szCs w:val="24"/>
              </w:rPr>
            </w:pPr>
            <w:r>
              <w:rPr>
                <w:rFonts w:ascii="宋体" w:hAnsi="宋体" w:hint="eastAsia"/>
                <w:sz w:val="24"/>
                <w:szCs w:val="24"/>
              </w:rPr>
              <w:t>11</w:t>
            </w:r>
          </w:p>
        </w:tc>
        <w:tc>
          <w:tcPr>
            <w:tcW w:w="2407"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供应商资格要求</w:t>
            </w:r>
          </w:p>
        </w:tc>
        <w:tc>
          <w:tcPr>
            <w:tcW w:w="6781"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详见谈判公告</w:t>
            </w:r>
          </w:p>
        </w:tc>
      </w:tr>
      <w:tr w:rsidR="00302E3D">
        <w:trPr>
          <w:trHeight w:val="567"/>
        </w:trPr>
        <w:tc>
          <w:tcPr>
            <w:tcW w:w="715"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right="57"/>
              <w:jc w:val="center"/>
              <w:rPr>
                <w:rFonts w:ascii="宋体" w:hAnsi="宋体"/>
                <w:sz w:val="24"/>
                <w:szCs w:val="24"/>
              </w:rPr>
            </w:pPr>
            <w:r>
              <w:rPr>
                <w:rFonts w:ascii="宋体" w:hAnsi="宋体" w:hint="eastAsia"/>
                <w:sz w:val="24"/>
                <w:szCs w:val="24"/>
              </w:rPr>
              <w:t>12</w:t>
            </w:r>
          </w:p>
        </w:tc>
        <w:tc>
          <w:tcPr>
            <w:tcW w:w="2407"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投标有效期</w:t>
            </w:r>
          </w:p>
        </w:tc>
        <w:tc>
          <w:tcPr>
            <w:tcW w:w="6781"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开标之日起</w:t>
            </w:r>
            <w:r>
              <w:rPr>
                <w:rFonts w:ascii="宋体" w:hAnsi="宋体" w:hint="eastAsia"/>
                <w:sz w:val="24"/>
                <w:szCs w:val="24"/>
              </w:rPr>
              <w:t>19</w:t>
            </w:r>
            <w:r>
              <w:rPr>
                <w:rFonts w:ascii="宋体" w:hAnsi="宋体" w:hint="eastAsia"/>
                <w:sz w:val="24"/>
                <w:szCs w:val="24"/>
              </w:rPr>
              <w:t>日历天</w:t>
            </w:r>
          </w:p>
        </w:tc>
      </w:tr>
      <w:tr w:rsidR="00302E3D">
        <w:trPr>
          <w:trHeight w:val="567"/>
        </w:trPr>
        <w:tc>
          <w:tcPr>
            <w:tcW w:w="715"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57" w:right="57" w:firstLine="57"/>
              <w:jc w:val="center"/>
              <w:rPr>
                <w:rFonts w:ascii="宋体" w:hAnsi="宋体"/>
                <w:sz w:val="24"/>
                <w:szCs w:val="24"/>
              </w:rPr>
            </w:pPr>
            <w:r>
              <w:rPr>
                <w:rFonts w:ascii="宋体" w:hAnsi="宋体" w:hint="eastAsia"/>
                <w:sz w:val="24"/>
                <w:szCs w:val="24"/>
              </w:rPr>
              <w:t>13</w:t>
            </w:r>
          </w:p>
        </w:tc>
        <w:tc>
          <w:tcPr>
            <w:tcW w:w="2407"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rPr>
                <w:rFonts w:ascii="宋体" w:hAnsi="宋体"/>
                <w:sz w:val="24"/>
                <w:szCs w:val="24"/>
              </w:rPr>
            </w:pPr>
            <w:r>
              <w:rPr>
                <w:rFonts w:ascii="宋体" w:hAnsi="宋体" w:hint="eastAsia"/>
                <w:sz w:val="24"/>
                <w:szCs w:val="24"/>
              </w:rPr>
              <w:t>响应文件递交时间</w:t>
            </w:r>
          </w:p>
        </w:tc>
        <w:tc>
          <w:tcPr>
            <w:tcW w:w="6781"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2023</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21</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时</w:t>
            </w:r>
            <w:r>
              <w:rPr>
                <w:rFonts w:ascii="宋体" w:hAnsi="宋体" w:hint="eastAsia"/>
                <w:sz w:val="24"/>
                <w:szCs w:val="24"/>
              </w:rPr>
              <w:t>30</w:t>
            </w:r>
            <w:r>
              <w:rPr>
                <w:rFonts w:ascii="宋体" w:hAnsi="宋体" w:hint="eastAsia"/>
                <w:sz w:val="24"/>
                <w:szCs w:val="24"/>
              </w:rPr>
              <w:t>分</w:t>
            </w:r>
            <w:r>
              <w:rPr>
                <w:rFonts w:ascii="宋体" w:hAnsi="宋体" w:hint="eastAsia"/>
                <w:sz w:val="24"/>
                <w:szCs w:val="24"/>
              </w:rPr>
              <w:t xml:space="preserve"> </w:t>
            </w:r>
          </w:p>
        </w:tc>
      </w:tr>
      <w:tr w:rsidR="00302E3D">
        <w:trPr>
          <w:trHeight w:val="630"/>
        </w:trPr>
        <w:tc>
          <w:tcPr>
            <w:tcW w:w="715"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57" w:right="57" w:firstLine="57"/>
              <w:jc w:val="center"/>
              <w:rPr>
                <w:rFonts w:ascii="宋体" w:hAnsi="宋体"/>
                <w:sz w:val="24"/>
                <w:szCs w:val="24"/>
              </w:rPr>
            </w:pPr>
            <w:r>
              <w:rPr>
                <w:rFonts w:ascii="宋体" w:hAnsi="宋体" w:hint="eastAsia"/>
                <w:sz w:val="24"/>
                <w:szCs w:val="24"/>
              </w:rPr>
              <w:t>14</w:t>
            </w:r>
          </w:p>
        </w:tc>
        <w:tc>
          <w:tcPr>
            <w:tcW w:w="2407"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开标时间</w:t>
            </w:r>
          </w:p>
        </w:tc>
        <w:tc>
          <w:tcPr>
            <w:tcW w:w="6781"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2023</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21</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时</w:t>
            </w:r>
            <w:r>
              <w:rPr>
                <w:rFonts w:ascii="宋体" w:hAnsi="宋体" w:hint="eastAsia"/>
                <w:sz w:val="24"/>
                <w:szCs w:val="24"/>
              </w:rPr>
              <w:t>30</w:t>
            </w:r>
            <w:r>
              <w:rPr>
                <w:rFonts w:ascii="宋体" w:hAnsi="宋体" w:hint="eastAsia"/>
                <w:sz w:val="24"/>
                <w:szCs w:val="24"/>
              </w:rPr>
              <w:t>分</w:t>
            </w:r>
            <w:r>
              <w:rPr>
                <w:rFonts w:ascii="宋体" w:hAnsi="宋体" w:hint="eastAsia"/>
                <w:sz w:val="24"/>
                <w:szCs w:val="24"/>
              </w:rPr>
              <w:t xml:space="preserve"> </w:t>
            </w:r>
          </w:p>
        </w:tc>
      </w:tr>
      <w:tr w:rsidR="00302E3D">
        <w:trPr>
          <w:trHeight w:val="851"/>
        </w:trPr>
        <w:tc>
          <w:tcPr>
            <w:tcW w:w="715"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57" w:right="57" w:firstLine="57"/>
              <w:jc w:val="center"/>
              <w:rPr>
                <w:rFonts w:ascii="宋体" w:hAnsi="宋体"/>
                <w:sz w:val="24"/>
                <w:szCs w:val="24"/>
              </w:rPr>
            </w:pPr>
            <w:r>
              <w:rPr>
                <w:rFonts w:ascii="宋体" w:hAnsi="宋体" w:hint="eastAsia"/>
                <w:sz w:val="24"/>
                <w:szCs w:val="24"/>
              </w:rPr>
              <w:t>15</w:t>
            </w:r>
          </w:p>
        </w:tc>
        <w:tc>
          <w:tcPr>
            <w:tcW w:w="2407"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开标地点（响应文件提交地点）</w:t>
            </w:r>
          </w:p>
        </w:tc>
        <w:tc>
          <w:tcPr>
            <w:tcW w:w="6781"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140" w:rightChars="-50" w:right="-140"/>
              <w:rPr>
                <w:rFonts w:ascii="宋体" w:hAnsi="宋体"/>
                <w:sz w:val="24"/>
                <w:szCs w:val="24"/>
              </w:rPr>
            </w:pPr>
            <w:r>
              <w:rPr>
                <w:rFonts w:ascii="宋体" w:hAnsi="宋体" w:hint="eastAsia"/>
                <w:sz w:val="24"/>
                <w:szCs w:val="24"/>
              </w:rPr>
              <w:t>鄂尔多斯市公共资源交易中心七会议室（鄂尔多斯市康巴什新区湖滨路）</w:t>
            </w:r>
          </w:p>
        </w:tc>
      </w:tr>
      <w:tr w:rsidR="00302E3D">
        <w:trPr>
          <w:trHeight w:val="619"/>
        </w:trPr>
        <w:tc>
          <w:tcPr>
            <w:tcW w:w="715"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57" w:right="57" w:firstLine="57"/>
              <w:jc w:val="center"/>
              <w:rPr>
                <w:rFonts w:ascii="宋体" w:hAnsi="宋体"/>
                <w:sz w:val="24"/>
                <w:szCs w:val="24"/>
              </w:rPr>
            </w:pPr>
            <w:r>
              <w:rPr>
                <w:rFonts w:ascii="宋体" w:hAnsi="宋体" w:hint="eastAsia"/>
                <w:sz w:val="24"/>
                <w:szCs w:val="24"/>
              </w:rPr>
              <w:t>16</w:t>
            </w:r>
          </w:p>
        </w:tc>
        <w:tc>
          <w:tcPr>
            <w:tcW w:w="2407"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响应文件数量</w:t>
            </w:r>
          </w:p>
        </w:tc>
        <w:tc>
          <w:tcPr>
            <w:tcW w:w="6781"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Chars="-50" w:left="-140" w:rightChars="-50" w:right="-140"/>
              <w:rPr>
                <w:rFonts w:ascii="宋体" w:hAnsi="宋体"/>
                <w:sz w:val="24"/>
                <w:szCs w:val="24"/>
              </w:rPr>
            </w:pPr>
            <w:r>
              <w:rPr>
                <w:rFonts w:ascii="宋体" w:hAnsi="宋体" w:hint="eastAsia"/>
                <w:sz w:val="24"/>
                <w:szCs w:val="24"/>
              </w:rPr>
              <w:t>正本</w:t>
            </w:r>
            <w:r>
              <w:rPr>
                <w:rFonts w:ascii="宋体" w:hAnsi="宋体" w:hint="eastAsia"/>
                <w:sz w:val="24"/>
                <w:szCs w:val="24"/>
              </w:rPr>
              <w:t>1</w:t>
            </w:r>
            <w:r>
              <w:rPr>
                <w:rFonts w:ascii="宋体" w:hAnsi="宋体" w:hint="eastAsia"/>
                <w:sz w:val="24"/>
                <w:szCs w:val="24"/>
              </w:rPr>
              <w:t>份、副本</w:t>
            </w:r>
            <w:r>
              <w:rPr>
                <w:rFonts w:ascii="宋体" w:hAnsi="宋体" w:hint="eastAsia"/>
                <w:sz w:val="24"/>
                <w:szCs w:val="24"/>
              </w:rPr>
              <w:t xml:space="preserve"> 2</w:t>
            </w:r>
            <w:r>
              <w:rPr>
                <w:rFonts w:ascii="宋体" w:hAnsi="宋体" w:hint="eastAsia"/>
                <w:sz w:val="24"/>
                <w:szCs w:val="24"/>
              </w:rPr>
              <w:t>份</w:t>
            </w:r>
          </w:p>
        </w:tc>
      </w:tr>
      <w:tr w:rsidR="00302E3D">
        <w:trPr>
          <w:trHeight w:val="547"/>
        </w:trPr>
        <w:tc>
          <w:tcPr>
            <w:tcW w:w="715"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57" w:right="57" w:firstLine="57"/>
              <w:jc w:val="center"/>
              <w:rPr>
                <w:rFonts w:ascii="宋体" w:hAnsi="宋体"/>
                <w:sz w:val="24"/>
                <w:szCs w:val="24"/>
              </w:rPr>
            </w:pPr>
            <w:r>
              <w:rPr>
                <w:rFonts w:ascii="宋体" w:hAnsi="宋体" w:hint="eastAsia"/>
                <w:sz w:val="24"/>
                <w:szCs w:val="24"/>
              </w:rPr>
              <w:t>17</w:t>
            </w:r>
          </w:p>
        </w:tc>
        <w:tc>
          <w:tcPr>
            <w:tcW w:w="2407"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jc w:val="center"/>
              <w:rPr>
                <w:rFonts w:ascii="宋体" w:hAnsi="宋体" w:cs="宋体"/>
                <w:sz w:val="24"/>
                <w:szCs w:val="24"/>
              </w:rPr>
            </w:pPr>
            <w:r>
              <w:rPr>
                <w:rFonts w:ascii="宋体" w:hAnsi="宋体" w:cs="宋体" w:hint="eastAsia"/>
                <w:sz w:val="24"/>
                <w:szCs w:val="24"/>
              </w:rPr>
              <w:t>投标现场演示</w:t>
            </w:r>
          </w:p>
        </w:tc>
        <w:tc>
          <w:tcPr>
            <w:tcW w:w="6781"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rightChars="-50" w:right="-140"/>
              <w:rPr>
                <w:rFonts w:ascii="宋体" w:hAnsi="宋体"/>
                <w:sz w:val="24"/>
                <w:szCs w:val="24"/>
              </w:rPr>
            </w:pPr>
            <w:r>
              <w:rPr>
                <w:rFonts w:ascii="宋体" w:hAnsi="宋体" w:hint="eastAsia"/>
                <w:sz w:val="24"/>
                <w:szCs w:val="24"/>
              </w:rPr>
              <w:t>无</w:t>
            </w:r>
          </w:p>
        </w:tc>
      </w:tr>
      <w:tr w:rsidR="00302E3D">
        <w:trPr>
          <w:trHeight w:val="413"/>
        </w:trPr>
        <w:tc>
          <w:tcPr>
            <w:tcW w:w="715"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57" w:right="57" w:firstLine="57"/>
              <w:jc w:val="center"/>
              <w:rPr>
                <w:rFonts w:ascii="宋体" w:hAnsi="宋体"/>
                <w:sz w:val="24"/>
                <w:szCs w:val="24"/>
              </w:rPr>
            </w:pPr>
            <w:r>
              <w:rPr>
                <w:rFonts w:ascii="宋体" w:hAnsi="宋体" w:hint="eastAsia"/>
                <w:sz w:val="24"/>
                <w:szCs w:val="24"/>
              </w:rPr>
              <w:t>18</w:t>
            </w:r>
          </w:p>
        </w:tc>
        <w:tc>
          <w:tcPr>
            <w:tcW w:w="2407"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jc w:val="center"/>
              <w:rPr>
                <w:rFonts w:ascii="宋体" w:hAnsi="宋体" w:cs="宋体"/>
                <w:sz w:val="24"/>
                <w:szCs w:val="24"/>
              </w:rPr>
            </w:pPr>
            <w:r>
              <w:rPr>
                <w:rFonts w:ascii="宋体" w:hAnsi="宋体" w:cs="宋体" w:hint="eastAsia"/>
                <w:sz w:val="24"/>
                <w:szCs w:val="24"/>
              </w:rPr>
              <w:t>现场踏勘</w:t>
            </w:r>
          </w:p>
        </w:tc>
        <w:tc>
          <w:tcPr>
            <w:tcW w:w="6781"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rightChars="-50" w:right="-140"/>
              <w:rPr>
                <w:rFonts w:ascii="宋体" w:hAnsi="宋体" w:cs="宋体"/>
                <w:sz w:val="24"/>
                <w:szCs w:val="24"/>
                <w:u w:val="single"/>
              </w:rPr>
            </w:pPr>
            <w:r>
              <w:rPr>
                <w:rFonts w:ascii="宋体" w:hAnsi="宋体" w:cs="宋体" w:hint="eastAsia"/>
                <w:sz w:val="24"/>
              </w:rPr>
              <w:t>无</w:t>
            </w:r>
          </w:p>
        </w:tc>
      </w:tr>
      <w:tr w:rsidR="00302E3D">
        <w:trPr>
          <w:trHeight w:val="567"/>
        </w:trPr>
        <w:tc>
          <w:tcPr>
            <w:tcW w:w="715"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57" w:right="57" w:firstLine="57"/>
              <w:jc w:val="center"/>
              <w:rPr>
                <w:rFonts w:ascii="宋体" w:hAnsi="宋体"/>
                <w:sz w:val="24"/>
                <w:szCs w:val="24"/>
              </w:rPr>
            </w:pPr>
            <w:r>
              <w:rPr>
                <w:rFonts w:ascii="宋体" w:hAnsi="宋体" w:hint="eastAsia"/>
                <w:sz w:val="24"/>
                <w:szCs w:val="24"/>
              </w:rPr>
              <w:t>19</w:t>
            </w:r>
          </w:p>
        </w:tc>
        <w:tc>
          <w:tcPr>
            <w:tcW w:w="2407"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备选方案</w:t>
            </w:r>
          </w:p>
        </w:tc>
        <w:tc>
          <w:tcPr>
            <w:tcW w:w="6781"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rightChars="-50" w:right="-140"/>
              <w:rPr>
                <w:rFonts w:ascii="宋体" w:hAnsi="宋体"/>
                <w:sz w:val="24"/>
                <w:szCs w:val="24"/>
              </w:rPr>
            </w:pPr>
            <w:r>
              <w:rPr>
                <w:rFonts w:ascii="宋体" w:hAnsi="宋体" w:hint="eastAsia"/>
                <w:sz w:val="24"/>
                <w:szCs w:val="24"/>
              </w:rPr>
              <w:t>不允许</w:t>
            </w:r>
          </w:p>
        </w:tc>
      </w:tr>
      <w:tr w:rsidR="00302E3D">
        <w:trPr>
          <w:trHeight w:val="567"/>
        </w:trPr>
        <w:tc>
          <w:tcPr>
            <w:tcW w:w="715"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57" w:right="57" w:firstLine="57"/>
              <w:jc w:val="center"/>
              <w:rPr>
                <w:rFonts w:ascii="宋体" w:hAnsi="宋体"/>
                <w:sz w:val="24"/>
                <w:szCs w:val="24"/>
              </w:rPr>
            </w:pPr>
            <w:r>
              <w:rPr>
                <w:rFonts w:ascii="宋体" w:hAnsi="宋体" w:hint="eastAsia"/>
                <w:sz w:val="24"/>
                <w:szCs w:val="24"/>
              </w:rPr>
              <w:t>20</w:t>
            </w:r>
          </w:p>
        </w:tc>
        <w:tc>
          <w:tcPr>
            <w:tcW w:w="2407"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联合体投标</w:t>
            </w:r>
          </w:p>
        </w:tc>
        <w:tc>
          <w:tcPr>
            <w:tcW w:w="6781"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rightChars="-50" w:right="-140"/>
              <w:rPr>
                <w:rFonts w:ascii="宋体" w:hAnsi="宋体"/>
                <w:sz w:val="24"/>
                <w:szCs w:val="24"/>
              </w:rPr>
            </w:pPr>
            <w:r>
              <w:rPr>
                <w:rFonts w:ascii="宋体" w:hAnsi="宋体" w:hint="eastAsia"/>
                <w:sz w:val="24"/>
                <w:szCs w:val="24"/>
              </w:rPr>
              <w:t>不接受</w:t>
            </w:r>
          </w:p>
        </w:tc>
      </w:tr>
      <w:tr w:rsidR="00302E3D">
        <w:trPr>
          <w:trHeight w:val="567"/>
        </w:trPr>
        <w:tc>
          <w:tcPr>
            <w:tcW w:w="715"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57" w:right="57" w:firstLine="57"/>
              <w:jc w:val="center"/>
              <w:rPr>
                <w:rFonts w:ascii="宋体" w:hAnsi="宋体"/>
                <w:sz w:val="24"/>
                <w:szCs w:val="24"/>
              </w:rPr>
            </w:pPr>
            <w:r>
              <w:rPr>
                <w:rFonts w:ascii="宋体" w:hAnsi="宋体" w:hint="eastAsia"/>
                <w:sz w:val="24"/>
                <w:szCs w:val="24"/>
              </w:rPr>
              <w:lastRenderedPageBreak/>
              <w:t>21</w:t>
            </w:r>
          </w:p>
        </w:tc>
        <w:tc>
          <w:tcPr>
            <w:tcW w:w="2407"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履约保证金</w:t>
            </w:r>
          </w:p>
        </w:tc>
        <w:tc>
          <w:tcPr>
            <w:tcW w:w="6781"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rightChars="-50" w:right="-140"/>
              <w:rPr>
                <w:rFonts w:ascii="宋体" w:hAnsi="宋体"/>
                <w:sz w:val="24"/>
                <w:szCs w:val="24"/>
              </w:rPr>
            </w:pPr>
            <w:r>
              <w:rPr>
                <w:rFonts w:ascii="宋体" w:hAnsi="宋体" w:hint="eastAsia"/>
                <w:sz w:val="24"/>
                <w:szCs w:val="24"/>
              </w:rPr>
              <w:t>无</w:t>
            </w:r>
          </w:p>
        </w:tc>
      </w:tr>
    </w:tbl>
    <w:p w:rsidR="00302E3D" w:rsidRDefault="003458D0">
      <w:pPr>
        <w:spacing w:line="360" w:lineRule="auto"/>
        <w:ind w:firstLineChars="200" w:firstLine="482"/>
        <w:rPr>
          <w:rFonts w:ascii="宋体" w:hAnsi="宋体"/>
          <w:b/>
          <w:sz w:val="24"/>
          <w:szCs w:val="24"/>
        </w:rPr>
      </w:pPr>
      <w:bookmarkStart w:id="7" w:name="_Toc447030612"/>
      <w:bookmarkEnd w:id="2"/>
      <w:bookmarkEnd w:id="3"/>
      <w:r>
        <w:rPr>
          <w:rFonts w:ascii="宋体" w:hAnsi="宋体" w:hint="eastAsia"/>
          <w:b/>
          <w:sz w:val="24"/>
          <w:szCs w:val="24"/>
        </w:rPr>
        <w:t>二</w:t>
      </w:r>
      <w:r>
        <w:rPr>
          <w:rFonts w:ascii="宋体" w:hAnsi="宋体" w:hint="eastAsia"/>
          <w:b/>
          <w:sz w:val="24"/>
          <w:szCs w:val="24"/>
        </w:rPr>
        <w:t>.</w:t>
      </w:r>
      <w:r>
        <w:rPr>
          <w:rFonts w:ascii="宋体" w:hAnsi="宋体" w:hint="eastAsia"/>
          <w:b/>
          <w:sz w:val="24"/>
          <w:szCs w:val="24"/>
        </w:rPr>
        <w:t>说明</w:t>
      </w:r>
    </w:p>
    <w:p w:rsidR="00302E3D" w:rsidRDefault="003458D0">
      <w:pPr>
        <w:spacing w:line="360" w:lineRule="auto"/>
        <w:ind w:firstLineChars="200" w:firstLine="482"/>
        <w:rPr>
          <w:rFonts w:ascii="宋体" w:hAnsi="宋体" w:cs="宋体"/>
          <w:b/>
          <w:sz w:val="24"/>
          <w:szCs w:val="24"/>
        </w:rPr>
      </w:pPr>
      <w:r>
        <w:rPr>
          <w:rFonts w:ascii="宋体" w:hAnsi="宋体" w:cs="宋体" w:hint="eastAsia"/>
          <w:b/>
          <w:sz w:val="24"/>
          <w:szCs w:val="24"/>
        </w:rPr>
        <w:t>1.</w:t>
      </w:r>
      <w:r>
        <w:rPr>
          <w:rFonts w:ascii="宋体" w:hAnsi="宋体" w:cs="宋体" w:hint="eastAsia"/>
          <w:b/>
          <w:sz w:val="24"/>
          <w:szCs w:val="24"/>
        </w:rPr>
        <w:t>总则</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本谈判文件依据《中华人民共和国政府采购法》、《中华人民共和国政府采购法实施条例》和《政府采购非招标采购方式管理办法》（财政部令第</w:t>
      </w:r>
      <w:r>
        <w:rPr>
          <w:rFonts w:ascii="宋体" w:hAnsi="宋体" w:hint="eastAsia"/>
          <w:sz w:val="24"/>
          <w:szCs w:val="24"/>
        </w:rPr>
        <w:t>74</w:t>
      </w:r>
      <w:r>
        <w:rPr>
          <w:rFonts w:ascii="宋体" w:hAnsi="宋体" w:hint="eastAsia"/>
          <w:sz w:val="24"/>
          <w:szCs w:val="24"/>
        </w:rPr>
        <w:t>号）及国家和自治区有关法律、法规、规章制度编制。</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供应商应仔细阅读本谈判文件的所有内容（包括答疑、补充、澄清以及修改等），按照谈判文件要求以及格式编制响应文件，并保证其真实性，否则一切后果自负。</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本次政府采购方式为竞争性谈判，指采购人或者采购代理机构以谈判公告的方式邀请不特定的法人或其他组织参加投标，以能够最大限度地满足谈判文件中规定的各项综合评价标准、满足谈判文件的实质性要求，按照本谈判文件的谈判办法确定成交供应商或推荐成交候选人的采购方式。</w:t>
      </w:r>
    </w:p>
    <w:p w:rsidR="00302E3D" w:rsidRDefault="003458D0">
      <w:pPr>
        <w:pStyle w:val="af1"/>
        <w:adjustRightInd w:val="0"/>
        <w:snapToGrid w:val="0"/>
        <w:spacing w:line="360" w:lineRule="auto"/>
        <w:ind w:firstLineChars="201" w:firstLine="484"/>
        <w:rPr>
          <w:rFonts w:hAnsi="宋体"/>
          <w:b/>
          <w:kern w:val="2"/>
          <w:sz w:val="24"/>
          <w:szCs w:val="24"/>
        </w:rPr>
      </w:pPr>
      <w:r>
        <w:rPr>
          <w:rFonts w:hAnsi="宋体" w:hint="eastAsia"/>
          <w:b/>
          <w:kern w:val="2"/>
          <w:sz w:val="24"/>
          <w:szCs w:val="24"/>
        </w:rPr>
        <w:t>2.</w:t>
      </w:r>
      <w:r>
        <w:rPr>
          <w:rFonts w:hAnsi="宋体" w:hint="eastAsia"/>
          <w:b/>
          <w:kern w:val="2"/>
          <w:sz w:val="24"/>
          <w:szCs w:val="24"/>
        </w:rPr>
        <w:t>适用范围</w:t>
      </w:r>
    </w:p>
    <w:p w:rsidR="00302E3D" w:rsidRDefault="003458D0">
      <w:pPr>
        <w:spacing w:line="360" w:lineRule="auto"/>
        <w:ind w:firstLineChars="201" w:firstLine="482"/>
        <w:rPr>
          <w:rFonts w:ascii="宋体" w:hAnsi="宋体" w:cs="宋体"/>
          <w:sz w:val="24"/>
          <w:szCs w:val="24"/>
        </w:rPr>
      </w:pPr>
      <w:r>
        <w:rPr>
          <w:rFonts w:ascii="宋体" w:hAnsi="宋体" w:cs="宋体" w:hint="eastAsia"/>
          <w:sz w:val="24"/>
          <w:szCs w:val="24"/>
        </w:rPr>
        <w:t>本谈判文件仅适用于本次谈判公告中所涉及的项目和内容。</w:t>
      </w:r>
    </w:p>
    <w:p w:rsidR="00302E3D" w:rsidRDefault="003458D0">
      <w:pPr>
        <w:pStyle w:val="af1"/>
        <w:adjustRightInd w:val="0"/>
        <w:snapToGrid w:val="0"/>
        <w:spacing w:line="360" w:lineRule="auto"/>
        <w:ind w:firstLineChars="200" w:firstLine="482"/>
        <w:rPr>
          <w:rFonts w:hAnsi="宋体"/>
          <w:b/>
          <w:sz w:val="24"/>
          <w:szCs w:val="24"/>
        </w:rPr>
      </w:pPr>
      <w:r>
        <w:rPr>
          <w:rFonts w:hAnsi="宋体" w:hint="eastAsia"/>
          <w:b/>
          <w:sz w:val="24"/>
          <w:szCs w:val="24"/>
        </w:rPr>
        <w:t>3.</w:t>
      </w:r>
      <w:r>
        <w:rPr>
          <w:rFonts w:hAnsi="宋体" w:hint="eastAsia"/>
          <w:b/>
          <w:sz w:val="24"/>
          <w:szCs w:val="24"/>
        </w:rPr>
        <w:t>投标费用</w:t>
      </w:r>
    </w:p>
    <w:p w:rsidR="00302E3D" w:rsidRDefault="003458D0">
      <w:pPr>
        <w:pStyle w:val="af1"/>
        <w:adjustRightInd w:val="0"/>
        <w:snapToGrid w:val="0"/>
        <w:spacing w:line="360" w:lineRule="auto"/>
        <w:ind w:firstLineChars="200" w:firstLine="480"/>
        <w:rPr>
          <w:rFonts w:hAnsi="宋体" w:cs="Arial"/>
          <w:kern w:val="2"/>
          <w:sz w:val="24"/>
          <w:szCs w:val="24"/>
        </w:rPr>
      </w:pPr>
      <w:r>
        <w:rPr>
          <w:rFonts w:hAnsi="宋体" w:hint="eastAsia"/>
          <w:sz w:val="24"/>
          <w:szCs w:val="24"/>
        </w:rPr>
        <w:t>供应商应承担所有与准备和参加投标有关的费用。不论投标结果如何，政</w:t>
      </w:r>
      <w:r>
        <w:rPr>
          <w:rFonts w:hAnsi="宋体" w:cs="Arial" w:hint="eastAsia"/>
          <w:kern w:val="2"/>
          <w:sz w:val="24"/>
          <w:szCs w:val="24"/>
        </w:rPr>
        <w:t>府采购中心和采购人均无义务和责任承担相关费用。</w:t>
      </w:r>
    </w:p>
    <w:p w:rsidR="00302E3D" w:rsidRDefault="003458D0">
      <w:pPr>
        <w:spacing w:line="360" w:lineRule="auto"/>
        <w:ind w:firstLineChars="200" w:firstLine="482"/>
        <w:rPr>
          <w:rFonts w:ascii="宋体" w:hAnsi="宋体" w:cs="Arial"/>
          <w:b/>
          <w:sz w:val="24"/>
          <w:szCs w:val="24"/>
        </w:rPr>
      </w:pPr>
      <w:r>
        <w:rPr>
          <w:rFonts w:ascii="宋体" w:hAnsi="宋体" w:cs="Arial" w:hint="eastAsia"/>
          <w:b/>
          <w:sz w:val="24"/>
          <w:szCs w:val="24"/>
        </w:rPr>
        <w:t>4.</w:t>
      </w:r>
      <w:r>
        <w:rPr>
          <w:rFonts w:ascii="宋体" w:hAnsi="宋体" w:cs="Arial" w:hint="eastAsia"/>
          <w:b/>
          <w:sz w:val="24"/>
          <w:szCs w:val="24"/>
        </w:rPr>
        <w:t>当事人</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4.1</w:t>
      </w:r>
      <w:r>
        <w:rPr>
          <w:rFonts w:ascii="宋体" w:hAnsi="宋体" w:hint="eastAsia"/>
          <w:sz w:val="24"/>
          <w:szCs w:val="24"/>
        </w:rPr>
        <w:t>“采购人”是指</w:t>
      </w:r>
      <w:r>
        <w:rPr>
          <w:rFonts w:ascii="宋体" w:hAnsi="宋体" w:cs="Arial" w:hint="eastAsia"/>
          <w:sz w:val="24"/>
          <w:szCs w:val="24"/>
        </w:rPr>
        <w:t>依法进行政府采购的国家机关、事业单位、团体组织。本谈判文件的采购人特指鄂尔多斯市工商行政管理局。</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4.2</w:t>
      </w:r>
      <w:r>
        <w:rPr>
          <w:rFonts w:ascii="宋体" w:hAnsi="宋体" w:hint="eastAsia"/>
          <w:sz w:val="24"/>
          <w:szCs w:val="24"/>
        </w:rPr>
        <w:t>“集中采购机构”是指人民政府依法设立的代理集中采购项目的执行机构。本谈判文件的集中采购机构特指鄂尔多斯市公共资源交易中心（以下简称政府采购中心）。</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4.3</w:t>
      </w:r>
      <w:r>
        <w:rPr>
          <w:rFonts w:ascii="宋体" w:hAnsi="宋体" w:hint="eastAsia"/>
          <w:sz w:val="24"/>
          <w:szCs w:val="24"/>
        </w:rPr>
        <w:t>“供应商”是指向采购人提供货物、工程或者服务的法人、其他组织或者自然人。</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4.4</w:t>
      </w:r>
      <w:r>
        <w:rPr>
          <w:rFonts w:ascii="宋体" w:hAnsi="宋体" w:hint="eastAsia"/>
          <w:sz w:val="24"/>
          <w:szCs w:val="24"/>
        </w:rPr>
        <w:t>“谈判小组”是指根据《中华人民</w:t>
      </w:r>
      <w:r>
        <w:rPr>
          <w:rFonts w:ascii="宋体" w:hAnsi="宋体" w:hint="eastAsia"/>
          <w:sz w:val="24"/>
          <w:szCs w:val="24"/>
        </w:rPr>
        <w:t>共和国政府采购法》等法律法规规定，由采购人代表和有关专家组成以确定成交供应商或者推荐成交候选人的临时组织。</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4.5</w:t>
      </w:r>
      <w:r>
        <w:rPr>
          <w:rFonts w:ascii="宋体" w:hAnsi="宋体" w:hint="eastAsia"/>
          <w:sz w:val="24"/>
          <w:szCs w:val="24"/>
        </w:rPr>
        <w:t>“成交供应商”是指经谈判小组评审确定的对谈判文件做出实质性响应，取得与采购人签订合同资格的供应商。</w:t>
      </w:r>
    </w:p>
    <w:p w:rsidR="00302E3D" w:rsidRDefault="003458D0">
      <w:pPr>
        <w:spacing w:line="360" w:lineRule="auto"/>
        <w:ind w:firstLineChars="200" w:firstLine="482"/>
        <w:rPr>
          <w:rFonts w:ascii="宋体" w:hAnsi="宋体"/>
          <w:b/>
          <w:sz w:val="24"/>
          <w:szCs w:val="24"/>
        </w:rPr>
      </w:pPr>
      <w:r>
        <w:rPr>
          <w:rFonts w:ascii="宋体" w:hAnsi="宋体" w:hint="eastAsia"/>
          <w:b/>
          <w:sz w:val="24"/>
          <w:szCs w:val="24"/>
        </w:rPr>
        <w:t>5.</w:t>
      </w:r>
      <w:r>
        <w:rPr>
          <w:rFonts w:ascii="宋体" w:hAnsi="宋体" w:hint="eastAsia"/>
          <w:b/>
          <w:sz w:val="24"/>
          <w:szCs w:val="24"/>
        </w:rPr>
        <w:t>合格的供应商</w:t>
      </w:r>
    </w:p>
    <w:p w:rsidR="00302E3D" w:rsidRDefault="003458D0">
      <w:pPr>
        <w:spacing w:line="360" w:lineRule="auto"/>
        <w:ind w:firstLineChars="200" w:firstLine="480"/>
        <w:rPr>
          <w:rFonts w:ascii="宋体" w:hAnsi="宋体"/>
          <w:bCs/>
          <w:sz w:val="24"/>
          <w:szCs w:val="24"/>
        </w:rPr>
      </w:pPr>
      <w:r>
        <w:rPr>
          <w:rFonts w:ascii="宋体" w:hAnsi="宋体" w:hint="eastAsia"/>
          <w:sz w:val="24"/>
          <w:szCs w:val="24"/>
        </w:rPr>
        <w:t>5.1</w:t>
      </w:r>
      <w:r>
        <w:rPr>
          <w:rFonts w:ascii="宋体" w:hAnsi="宋体" w:hint="eastAsia"/>
          <w:sz w:val="24"/>
          <w:szCs w:val="24"/>
        </w:rPr>
        <w:t>具有独立承担民事责任的能力、</w:t>
      </w:r>
      <w:r>
        <w:rPr>
          <w:rFonts w:ascii="宋体" w:hAnsi="宋体" w:hint="eastAsia"/>
          <w:bCs/>
          <w:sz w:val="24"/>
          <w:szCs w:val="24"/>
        </w:rPr>
        <w:t>具有良好的商业信誉和健全的财务会计制度、有依法缴纳税收和社会保障资金的良好记录、具有履行合同所必须的设备和专业技术能力、</w:t>
      </w:r>
      <w:r>
        <w:rPr>
          <w:rFonts w:ascii="宋体" w:hAnsi="宋体" w:hint="eastAsia"/>
          <w:bCs/>
          <w:sz w:val="24"/>
          <w:szCs w:val="24"/>
        </w:rPr>
        <w:lastRenderedPageBreak/>
        <w:t>参加采购活动前</w:t>
      </w:r>
      <w:r>
        <w:rPr>
          <w:rFonts w:ascii="宋体" w:hAnsi="宋体" w:hint="eastAsia"/>
          <w:bCs/>
          <w:sz w:val="24"/>
          <w:szCs w:val="24"/>
        </w:rPr>
        <w:t>3</w:t>
      </w:r>
      <w:r>
        <w:rPr>
          <w:rFonts w:ascii="宋体" w:hAnsi="宋体" w:hint="eastAsia"/>
          <w:bCs/>
          <w:sz w:val="24"/>
          <w:szCs w:val="24"/>
        </w:rPr>
        <w:t>年内在经营活动中没有重大违法记录，并按照要求提供相关证明材料。</w:t>
      </w:r>
    </w:p>
    <w:p w:rsidR="00302E3D" w:rsidRDefault="003458D0">
      <w:pPr>
        <w:spacing w:line="360" w:lineRule="auto"/>
        <w:ind w:firstLineChars="200" w:firstLine="480"/>
        <w:rPr>
          <w:rFonts w:ascii="宋体" w:hAnsi="宋体"/>
          <w:bCs/>
          <w:sz w:val="24"/>
          <w:szCs w:val="24"/>
        </w:rPr>
      </w:pPr>
      <w:r>
        <w:rPr>
          <w:rFonts w:ascii="宋体" w:hAnsi="宋体" w:hint="eastAsia"/>
          <w:bCs/>
          <w:sz w:val="24"/>
          <w:szCs w:val="24"/>
        </w:rPr>
        <w:t>5.2</w:t>
      </w:r>
      <w:r>
        <w:rPr>
          <w:rFonts w:ascii="宋体" w:hAnsi="宋体" w:hint="eastAsia"/>
          <w:bCs/>
          <w:sz w:val="24"/>
          <w:szCs w:val="24"/>
        </w:rPr>
        <w:t>到递交响应文件截止时间，通过“信用中国”</w:t>
      </w:r>
      <w:r>
        <w:rPr>
          <w:rFonts w:ascii="宋体" w:hAnsi="宋体" w:hint="eastAsia"/>
          <w:bCs/>
          <w:sz w:val="24"/>
          <w:szCs w:val="24"/>
        </w:rPr>
        <w:t>网站（</w:t>
      </w:r>
      <w:r>
        <w:rPr>
          <w:rFonts w:ascii="宋体" w:hAnsi="宋体" w:hint="eastAsia"/>
          <w:bCs/>
          <w:sz w:val="24"/>
          <w:szCs w:val="24"/>
        </w:rPr>
        <w:t>www.creditchina.gov.cn</w:t>
      </w:r>
      <w:r>
        <w:rPr>
          <w:rFonts w:ascii="宋体" w:hAnsi="宋体" w:hint="eastAsia"/>
          <w:bCs/>
          <w:sz w:val="24"/>
          <w:szCs w:val="24"/>
        </w:rPr>
        <w:t>）、中国政府采购网（</w:t>
      </w:r>
      <w:r>
        <w:rPr>
          <w:rFonts w:ascii="宋体" w:hAnsi="宋体" w:hint="eastAsia"/>
          <w:bCs/>
          <w:sz w:val="24"/>
          <w:szCs w:val="24"/>
        </w:rPr>
        <w:t>www.ccgp.gov.cn</w:t>
      </w:r>
      <w:r>
        <w:rPr>
          <w:rFonts w:ascii="宋体" w:hAnsi="宋体" w:hint="eastAsia"/>
          <w:bCs/>
          <w:sz w:val="24"/>
          <w:szCs w:val="24"/>
        </w:rPr>
        <w:t>）查询相关主体信用记录。对列入失信被执行人、重大税收违法案件当事人名单、政府采购严重违法失信行为记录名单及其他不符合《中华人民共和国政府采购法》第二十二条规定条件的供应商，拒绝其参与政府采购活动。</w:t>
      </w:r>
    </w:p>
    <w:p w:rsidR="00302E3D" w:rsidRDefault="003458D0">
      <w:pPr>
        <w:spacing w:line="360" w:lineRule="auto"/>
        <w:ind w:firstLineChars="200" w:firstLine="480"/>
        <w:rPr>
          <w:rFonts w:ascii="宋体" w:hAnsi="宋体"/>
          <w:bCs/>
          <w:sz w:val="24"/>
          <w:szCs w:val="24"/>
        </w:rPr>
      </w:pPr>
      <w:r>
        <w:rPr>
          <w:rFonts w:ascii="宋体" w:hAnsi="宋体" w:hint="eastAsia"/>
          <w:bCs/>
          <w:sz w:val="24"/>
          <w:szCs w:val="24"/>
        </w:rPr>
        <w:t xml:space="preserve">5.3 </w:t>
      </w:r>
      <w:r>
        <w:rPr>
          <w:rFonts w:ascii="宋体" w:hAnsi="宋体" w:hint="eastAsia"/>
          <w:bCs/>
          <w:sz w:val="24"/>
          <w:szCs w:val="24"/>
        </w:rPr>
        <w:t>符合本招标文件规定的资格要求，并按照要求提供相关证明材料。</w:t>
      </w:r>
    </w:p>
    <w:p w:rsidR="00302E3D" w:rsidRDefault="003458D0">
      <w:pPr>
        <w:spacing w:line="360" w:lineRule="auto"/>
        <w:ind w:firstLineChars="200" w:firstLine="480"/>
        <w:rPr>
          <w:rFonts w:ascii="宋体" w:hAnsi="宋体"/>
          <w:bCs/>
          <w:sz w:val="24"/>
          <w:szCs w:val="24"/>
        </w:rPr>
      </w:pPr>
      <w:r>
        <w:rPr>
          <w:rFonts w:ascii="宋体" w:hAnsi="宋体" w:hint="eastAsia"/>
          <w:bCs/>
          <w:sz w:val="24"/>
          <w:szCs w:val="24"/>
        </w:rPr>
        <w:t>5.4</w:t>
      </w:r>
      <w:r>
        <w:rPr>
          <w:rFonts w:ascii="宋体" w:hAnsi="宋体" w:hint="eastAsia"/>
          <w:bCs/>
          <w:sz w:val="24"/>
          <w:szCs w:val="24"/>
        </w:rPr>
        <w:t>单位负责人为同一人或者存在直接控股、管理关系的不同供应商，不得参加同一合同项下的政府采购活动。</w:t>
      </w:r>
    </w:p>
    <w:p w:rsidR="00302E3D" w:rsidRDefault="003458D0">
      <w:pPr>
        <w:spacing w:line="360" w:lineRule="auto"/>
        <w:ind w:firstLineChars="200" w:firstLine="480"/>
        <w:rPr>
          <w:rFonts w:ascii="宋体" w:hAnsi="宋体"/>
          <w:bCs/>
          <w:sz w:val="24"/>
          <w:szCs w:val="24"/>
        </w:rPr>
      </w:pPr>
      <w:r>
        <w:rPr>
          <w:rFonts w:ascii="宋体" w:hAnsi="宋体" w:hint="eastAsia"/>
          <w:bCs/>
          <w:sz w:val="24"/>
          <w:szCs w:val="24"/>
        </w:rPr>
        <w:t>5.5</w:t>
      </w:r>
      <w:r>
        <w:rPr>
          <w:rFonts w:ascii="宋体" w:hAnsi="宋体" w:hint="eastAsia"/>
          <w:bCs/>
          <w:sz w:val="24"/>
          <w:szCs w:val="24"/>
        </w:rPr>
        <w:t>为采购项目提供整体设计、规范编制或者项目管理、监理、检测等服务的供应商，不得再参加该采购项目的其他采购活动。</w:t>
      </w:r>
    </w:p>
    <w:p w:rsidR="00302E3D" w:rsidRDefault="003458D0">
      <w:pPr>
        <w:spacing w:line="360" w:lineRule="auto"/>
        <w:ind w:firstLineChars="200" w:firstLine="480"/>
        <w:rPr>
          <w:rFonts w:ascii="宋体" w:hAnsi="宋体"/>
          <w:sz w:val="24"/>
          <w:szCs w:val="24"/>
        </w:rPr>
      </w:pPr>
      <w:r>
        <w:rPr>
          <w:rFonts w:ascii="宋体" w:hAnsi="宋体" w:hint="eastAsia"/>
          <w:bCs/>
          <w:sz w:val="24"/>
          <w:szCs w:val="24"/>
        </w:rPr>
        <w:t>5.6</w:t>
      </w:r>
      <w:r>
        <w:rPr>
          <w:rFonts w:ascii="宋体" w:hAnsi="宋体" w:hint="eastAsia"/>
          <w:bCs/>
          <w:sz w:val="24"/>
          <w:szCs w:val="24"/>
        </w:rPr>
        <w:t>由于法人分支机构不能独立承担民事责任，不能以分支机构的身份参加政府采购，只能以法人身份参加。</w:t>
      </w:r>
    </w:p>
    <w:p w:rsidR="00302E3D" w:rsidRDefault="003458D0">
      <w:pPr>
        <w:spacing w:line="360" w:lineRule="auto"/>
        <w:ind w:firstLineChars="200" w:firstLine="482"/>
        <w:rPr>
          <w:rFonts w:ascii="宋体" w:hAnsi="宋体"/>
          <w:b/>
          <w:sz w:val="24"/>
          <w:szCs w:val="24"/>
        </w:rPr>
      </w:pPr>
      <w:r>
        <w:rPr>
          <w:rFonts w:ascii="宋体" w:hAnsi="宋体" w:hint="eastAsia"/>
          <w:b/>
          <w:sz w:val="24"/>
          <w:szCs w:val="24"/>
        </w:rPr>
        <w:t>6.</w:t>
      </w:r>
      <w:r>
        <w:rPr>
          <w:rFonts w:ascii="宋体" w:hAnsi="宋体" w:hint="eastAsia"/>
          <w:b/>
          <w:sz w:val="24"/>
          <w:szCs w:val="24"/>
        </w:rPr>
        <w:t>以联合体形式投标的，应符合以下规定：</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6.1</w:t>
      </w:r>
      <w:r>
        <w:rPr>
          <w:rFonts w:ascii="宋体" w:hAnsi="宋体" w:hint="eastAsia"/>
          <w:sz w:val="24"/>
          <w:szCs w:val="24"/>
        </w:rPr>
        <w:t>联合体各方应签订联合体协议书，明确联合体牵头人和各方权利义务，并装订至响应文件中。</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6.2</w:t>
      </w:r>
      <w:r>
        <w:rPr>
          <w:rFonts w:ascii="宋体" w:hAnsi="宋体" w:hint="eastAsia"/>
          <w:sz w:val="24"/>
          <w:szCs w:val="24"/>
        </w:rPr>
        <w:t>联合体各方均应当具备政府采购法第二十二条规定的条件，并提供联合体各方的相关证明材料。</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6.3</w:t>
      </w:r>
      <w:r>
        <w:rPr>
          <w:rFonts w:ascii="宋体" w:hAnsi="宋体" w:hint="eastAsia"/>
          <w:sz w:val="24"/>
          <w:szCs w:val="24"/>
        </w:rPr>
        <w:t>联合体成员存在不良信用记录的，视同联合体存在不良信用记录。</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6.4</w:t>
      </w:r>
      <w:r>
        <w:rPr>
          <w:rFonts w:ascii="宋体" w:hAnsi="宋体" w:hint="eastAsia"/>
          <w:sz w:val="24"/>
          <w:szCs w:val="24"/>
        </w:rPr>
        <w:t>联合体各方中至少应当有一方符合采购人规定的资格要求。由同一资质条件的供应商组成的联合体，应当按照资质等级较低的供应商确定联合体资质等级。</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6.5</w:t>
      </w:r>
      <w:r>
        <w:rPr>
          <w:rFonts w:ascii="宋体" w:hAnsi="宋体" w:hint="eastAsia"/>
          <w:sz w:val="24"/>
          <w:szCs w:val="24"/>
        </w:rPr>
        <w:t>联合体各方不得再以自己名义单独在同一项目中投标，也不得组成新的联合体参加同一项目投标。</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6.6</w:t>
      </w:r>
      <w:r>
        <w:rPr>
          <w:rFonts w:ascii="宋体" w:hAnsi="宋体" w:hint="eastAsia"/>
          <w:sz w:val="24"/>
          <w:szCs w:val="24"/>
        </w:rPr>
        <w:t>联合体各方应当共同与采购人签订采购合同，就合同约定的事项对采购人承担连带责任。</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 xml:space="preserve">6.7 </w:t>
      </w:r>
      <w:r>
        <w:rPr>
          <w:rFonts w:ascii="宋体" w:hAnsi="宋体" w:hint="eastAsia"/>
          <w:sz w:val="24"/>
          <w:szCs w:val="24"/>
        </w:rPr>
        <w:t>投标报名时，应以联合体协议中确定的主体方名义报名，以主体方名义缴纳投标保证金，对联合体各方均具有约束力。</w:t>
      </w:r>
    </w:p>
    <w:p w:rsidR="00302E3D" w:rsidRDefault="003458D0">
      <w:pPr>
        <w:spacing w:line="360" w:lineRule="auto"/>
        <w:ind w:firstLineChars="200" w:firstLine="482"/>
        <w:rPr>
          <w:rFonts w:ascii="宋体" w:hAnsi="宋体"/>
          <w:b/>
          <w:sz w:val="24"/>
          <w:szCs w:val="24"/>
        </w:rPr>
      </w:pPr>
      <w:r>
        <w:rPr>
          <w:rFonts w:ascii="宋体" w:hAnsi="宋体" w:hint="eastAsia"/>
          <w:b/>
          <w:sz w:val="24"/>
          <w:szCs w:val="24"/>
        </w:rPr>
        <w:t>7.</w:t>
      </w:r>
      <w:r>
        <w:rPr>
          <w:rFonts w:ascii="宋体" w:hAnsi="宋体" w:hint="eastAsia"/>
          <w:b/>
          <w:sz w:val="24"/>
          <w:szCs w:val="24"/>
        </w:rPr>
        <w:t>语言文字以及度量衡单位</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7.1</w:t>
      </w:r>
      <w:r>
        <w:rPr>
          <w:rFonts w:ascii="宋体" w:hAnsi="宋体" w:hint="eastAsia"/>
          <w:sz w:val="24"/>
          <w:szCs w:val="24"/>
        </w:rPr>
        <w:t>所有文件使用的语言文字为简体中文。专用术</w:t>
      </w:r>
      <w:r>
        <w:rPr>
          <w:rFonts w:ascii="宋体" w:hAnsi="宋体" w:hint="eastAsia"/>
          <w:sz w:val="24"/>
          <w:szCs w:val="24"/>
        </w:rPr>
        <w:t>语使用外文的，应附有简体中文注释，否则</w:t>
      </w:r>
      <w:r>
        <w:rPr>
          <w:rFonts w:ascii="宋体" w:hAnsi="宋体" w:cs="宋体" w:hint="eastAsia"/>
          <w:sz w:val="24"/>
          <w:szCs w:val="24"/>
        </w:rPr>
        <w:t>视为无效</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7.2</w:t>
      </w:r>
      <w:r>
        <w:rPr>
          <w:rFonts w:ascii="宋体" w:hAnsi="宋体" w:hint="eastAsia"/>
          <w:sz w:val="24"/>
          <w:szCs w:val="24"/>
        </w:rPr>
        <w:t>所有计量均采用中国法定的计量单位。</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lastRenderedPageBreak/>
        <w:t>7.3</w:t>
      </w:r>
      <w:r>
        <w:rPr>
          <w:rFonts w:ascii="宋体" w:hAnsi="宋体" w:hint="eastAsia"/>
          <w:sz w:val="24"/>
          <w:szCs w:val="24"/>
        </w:rPr>
        <w:t>所有报价一律使用人民币，货币单位：元。</w:t>
      </w:r>
    </w:p>
    <w:p w:rsidR="00302E3D" w:rsidRDefault="003458D0">
      <w:pPr>
        <w:spacing w:line="360" w:lineRule="auto"/>
        <w:ind w:firstLineChars="200" w:firstLine="482"/>
        <w:rPr>
          <w:rFonts w:ascii="宋体" w:hAnsi="宋体"/>
          <w:b/>
          <w:sz w:val="24"/>
          <w:szCs w:val="24"/>
        </w:rPr>
      </w:pPr>
      <w:r>
        <w:rPr>
          <w:rFonts w:ascii="宋体" w:hAnsi="宋体" w:hint="eastAsia"/>
          <w:b/>
          <w:sz w:val="24"/>
          <w:szCs w:val="24"/>
        </w:rPr>
        <w:t xml:space="preserve">8. </w:t>
      </w:r>
      <w:r>
        <w:rPr>
          <w:rFonts w:ascii="宋体" w:hAnsi="宋体" w:hint="eastAsia"/>
          <w:b/>
          <w:sz w:val="24"/>
          <w:szCs w:val="24"/>
        </w:rPr>
        <w:t>现场踏勘</w:t>
      </w:r>
    </w:p>
    <w:p w:rsidR="00302E3D" w:rsidRDefault="003458D0">
      <w:pPr>
        <w:spacing w:line="360" w:lineRule="auto"/>
        <w:ind w:firstLineChars="200" w:firstLine="480"/>
        <w:rPr>
          <w:rFonts w:ascii="宋体" w:hAnsi="宋体"/>
          <w:b/>
          <w:sz w:val="24"/>
          <w:szCs w:val="24"/>
        </w:rPr>
      </w:pPr>
      <w:r>
        <w:rPr>
          <w:rFonts w:ascii="宋体" w:hAnsi="宋体" w:hint="eastAsia"/>
          <w:sz w:val="24"/>
          <w:szCs w:val="24"/>
        </w:rPr>
        <w:t>8.1</w:t>
      </w:r>
      <w:r>
        <w:rPr>
          <w:rFonts w:ascii="宋体" w:hAnsi="宋体" w:hint="eastAsia"/>
          <w:sz w:val="24"/>
          <w:szCs w:val="24"/>
        </w:rPr>
        <w:t>谈判文件规定组织踏勘现场的，采购人按谈判文件规定的时间、地点组织供应商踏勘项目现场。</w:t>
      </w:r>
      <w:r>
        <w:rPr>
          <w:rFonts w:ascii="宋体" w:hAnsi="宋体" w:hint="eastAsia"/>
          <w:sz w:val="24"/>
          <w:szCs w:val="24"/>
        </w:rPr>
        <w:t xml:space="preserve"> </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8.2</w:t>
      </w:r>
      <w:r>
        <w:rPr>
          <w:rFonts w:ascii="宋体" w:hAnsi="宋体" w:hint="eastAsia"/>
          <w:sz w:val="24"/>
          <w:szCs w:val="24"/>
        </w:rPr>
        <w:t>供应商自行承担踏勘现场发生的责任、风险和自身费用。</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8.3</w:t>
      </w:r>
      <w:r>
        <w:rPr>
          <w:rFonts w:ascii="宋体" w:hAnsi="宋体" w:hint="eastAsia"/>
          <w:sz w:val="24"/>
          <w:szCs w:val="24"/>
        </w:rPr>
        <w:t>采购人在踏勘现场中提供的资料和数据，仅供供应商在编制响应文件时参考，采购人不对供应商据此作出的判断和决策负责。</w:t>
      </w:r>
    </w:p>
    <w:p w:rsidR="00302E3D" w:rsidRDefault="003458D0">
      <w:pPr>
        <w:spacing w:line="360" w:lineRule="auto"/>
        <w:ind w:firstLineChars="200" w:firstLine="482"/>
        <w:rPr>
          <w:rFonts w:ascii="宋体" w:hAnsi="宋体"/>
          <w:b/>
          <w:sz w:val="24"/>
          <w:szCs w:val="24"/>
        </w:rPr>
      </w:pPr>
      <w:r>
        <w:rPr>
          <w:rFonts w:ascii="宋体" w:hAnsi="宋体" w:hint="eastAsia"/>
          <w:b/>
          <w:sz w:val="24"/>
          <w:szCs w:val="24"/>
        </w:rPr>
        <w:t>9.</w:t>
      </w:r>
      <w:r>
        <w:rPr>
          <w:rFonts w:ascii="宋体" w:hAnsi="宋体" w:hint="eastAsia"/>
          <w:b/>
          <w:sz w:val="24"/>
          <w:szCs w:val="24"/>
        </w:rPr>
        <w:t>其他条款</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无论成交与否供应商递交的响应文件均不予退还。</w:t>
      </w:r>
    </w:p>
    <w:p w:rsidR="00302E3D" w:rsidRDefault="003458D0">
      <w:pPr>
        <w:spacing w:line="360" w:lineRule="auto"/>
        <w:ind w:firstLineChars="200" w:firstLine="482"/>
        <w:rPr>
          <w:rFonts w:ascii="宋体" w:hAnsi="宋体"/>
          <w:b/>
          <w:sz w:val="24"/>
          <w:szCs w:val="24"/>
        </w:rPr>
      </w:pPr>
      <w:r>
        <w:rPr>
          <w:rFonts w:ascii="宋体" w:hAnsi="宋体" w:hint="eastAsia"/>
          <w:b/>
          <w:sz w:val="24"/>
          <w:szCs w:val="24"/>
        </w:rPr>
        <w:t>三</w:t>
      </w:r>
      <w:r>
        <w:rPr>
          <w:rFonts w:ascii="宋体" w:hAnsi="宋体" w:hint="eastAsia"/>
          <w:b/>
          <w:sz w:val="24"/>
          <w:szCs w:val="24"/>
        </w:rPr>
        <w:t>.</w:t>
      </w:r>
      <w:r>
        <w:rPr>
          <w:rFonts w:ascii="宋体" w:hAnsi="宋体" w:hint="eastAsia"/>
          <w:b/>
          <w:sz w:val="24"/>
          <w:szCs w:val="24"/>
        </w:rPr>
        <w:t>谈判文件</w:t>
      </w:r>
    </w:p>
    <w:p w:rsidR="00302E3D" w:rsidRDefault="003458D0">
      <w:pPr>
        <w:spacing w:line="360" w:lineRule="auto"/>
        <w:ind w:firstLineChars="200" w:firstLine="482"/>
        <w:rPr>
          <w:rFonts w:ascii="宋体" w:hAnsi="宋体"/>
          <w:b/>
          <w:sz w:val="24"/>
          <w:szCs w:val="24"/>
        </w:rPr>
      </w:pPr>
      <w:r>
        <w:rPr>
          <w:rFonts w:ascii="宋体" w:hAnsi="宋体" w:hint="eastAsia"/>
          <w:b/>
          <w:sz w:val="24"/>
          <w:szCs w:val="24"/>
        </w:rPr>
        <w:t>1.</w:t>
      </w:r>
      <w:r>
        <w:rPr>
          <w:rFonts w:ascii="宋体" w:hAnsi="宋体" w:hint="eastAsia"/>
          <w:b/>
          <w:sz w:val="24"/>
          <w:szCs w:val="24"/>
        </w:rPr>
        <w:t>谈判文件的构</w:t>
      </w:r>
      <w:r>
        <w:rPr>
          <w:rFonts w:ascii="宋体" w:hAnsi="宋体" w:hint="eastAsia"/>
          <w:b/>
          <w:sz w:val="24"/>
          <w:szCs w:val="24"/>
        </w:rPr>
        <w:t>成</w:t>
      </w:r>
    </w:p>
    <w:p w:rsidR="00302E3D" w:rsidRDefault="003458D0">
      <w:pPr>
        <w:spacing w:line="360" w:lineRule="auto"/>
        <w:ind w:firstLineChars="200" w:firstLine="480"/>
        <w:rPr>
          <w:rFonts w:ascii="宋体" w:hAnsi="宋体"/>
          <w:b/>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）谈判公告；</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）供应商须知；</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）合同条款和格式；</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）谈判内容和技术要求；</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）谈判程序及方法；</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）响应文件格式。</w:t>
      </w:r>
    </w:p>
    <w:p w:rsidR="00302E3D" w:rsidRDefault="003458D0">
      <w:pPr>
        <w:spacing w:line="360" w:lineRule="auto"/>
        <w:ind w:firstLineChars="200" w:firstLine="482"/>
        <w:rPr>
          <w:rFonts w:ascii="宋体" w:hAnsi="宋体"/>
          <w:b/>
          <w:sz w:val="24"/>
          <w:szCs w:val="24"/>
        </w:rPr>
      </w:pPr>
      <w:r>
        <w:rPr>
          <w:rFonts w:ascii="宋体" w:hAnsi="宋体" w:hint="eastAsia"/>
          <w:b/>
          <w:sz w:val="24"/>
          <w:szCs w:val="24"/>
        </w:rPr>
        <w:t>2.</w:t>
      </w:r>
      <w:r>
        <w:rPr>
          <w:rFonts w:ascii="宋体" w:hAnsi="宋体" w:hint="eastAsia"/>
          <w:b/>
          <w:sz w:val="24"/>
          <w:szCs w:val="24"/>
        </w:rPr>
        <w:t>谈判文件的澄清或者修改</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采购人或采购代理机构需对谈判文件作实质性变动的，应当在规定的截止时间前</w:t>
      </w:r>
      <w:r>
        <w:rPr>
          <w:rFonts w:ascii="宋体" w:hAnsi="宋体" w:hint="eastAsia"/>
          <w:sz w:val="24"/>
          <w:szCs w:val="24"/>
        </w:rPr>
        <w:t>3</w:t>
      </w:r>
      <w:r>
        <w:rPr>
          <w:rFonts w:ascii="宋体" w:hAnsi="宋体" w:hint="eastAsia"/>
          <w:sz w:val="24"/>
          <w:szCs w:val="24"/>
        </w:rPr>
        <w:t>个工作日以公告形式告知所有参加谈判的供应商，</w:t>
      </w:r>
      <w:r>
        <w:rPr>
          <w:rFonts w:ascii="宋体" w:hAnsi="宋体"/>
          <w:sz w:val="24"/>
          <w:szCs w:val="24"/>
        </w:rPr>
        <w:t>不足</w:t>
      </w:r>
      <w:r>
        <w:rPr>
          <w:rFonts w:ascii="宋体" w:hAnsi="宋体"/>
          <w:sz w:val="24"/>
          <w:szCs w:val="24"/>
        </w:rPr>
        <w:t>3</w:t>
      </w:r>
      <w:r>
        <w:rPr>
          <w:rFonts w:ascii="宋体" w:hAnsi="宋体"/>
          <w:sz w:val="24"/>
          <w:szCs w:val="24"/>
        </w:rPr>
        <w:t>个工作日的，顺延提交首次响应文件截止之日</w:t>
      </w:r>
      <w:r>
        <w:rPr>
          <w:rFonts w:ascii="宋体" w:hAnsi="宋体" w:hint="eastAsia"/>
          <w:sz w:val="24"/>
          <w:szCs w:val="24"/>
        </w:rPr>
        <w:t>，同时在“内蒙古自治区政府采购网”、“内蒙古自治区公共资源交易网”、“鄂尔多斯市政府采购网”和“鄂尔多斯市公共资源交易网”上发布澄清或者变更公告。澄清或者变更公告的内容为谈判文件的组成部分，供应商应自行上网查询，采购人或政府采购中心不承担供应商未及时关注相关信息的责任。</w:t>
      </w:r>
    </w:p>
    <w:p w:rsidR="00302E3D" w:rsidRDefault="003458D0">
      <w:pPr>
        <w:spacing w:line="360" w:lineRule="auto"/>
        <w:ind w:firstLineChars="200" w:firstLine="482"/>
        <w:rPr>
          <w:rFonts w:ascii="宋体" w:hAnsi="宋体"/>
          <w:b/>
          <w:sz w:val="24"/>
          <w:szCs w:val="24"/>
        </w:rPr>
      </w:pPr>
      <w:r>
        <w:rPr>
          <w:rFonts w:ascii="宋体" w:hAnsi="宋体" w:hint="eastAsia"/>
          <w:b/>
          <w:sz w:val="24"/>
          <w:szCs w:val="24"/>
        </w:rPr>
        <w:t>四</w:t>
      </w:r>
      <w:r>
        <w:rPr>
          <w:rFonts w:ascii="宋体" w:hAnsi="宋体" w:hint="eastAsia"/>
          <w:b/>
          <w:sz w:val="24"/>
          <w:szCs w:val="24"/>
        </w:rPr>
        <w:t>.</w:t>
      </w:r>
      <w:r>
        <w:rPr>
          <w:rFonts w:ascii="宋体" w:hAnsi="宋体" w:hint="eastAsia"/>
          <w:b/>
          <w:sz w:val="24"/>
          <w:szCs w:val="24"/>
        </w:rPr>
        <w:t>响应文件</w:t>
      </w:r>
    </w:p>
    <w:p w:rsidR="00302E3D" w:rsidRDefault="003458D0">
      <w:pPr>
        <w:spacing w:line="360" w:lineRule="auto"/>
        <w:ind w:firstLineChars="200" w:firstLine="482"/>
        <w:rPr>
          <w:rFonts w:ascii="宋体" w:hAnsi="宋体"/>
          <w:b/>
          <w:sz w:val="24"/>
          <w:szCs w:val="24"/>
        </w:rPr>
      </w:pPr>
      <w:r>
        <w:rPr>
          <w:rFonts w:ascii="宋体" w:hAnsi="宋体" w:hint="eastAsia"/>
          <w:b/>
          <w:sz w:val="24"/>
          <w:szCs w:val="24"/>
        </w:rPr>
        <w:t>1.</w:t>
      </w:r>
      <w:r>
        <w:rPr>
          <w:rFonts w:ascii="宋体" w:hAnsi="宋体" w:hint="eastAsia"/>
          <w:b/>
          <w:sz w:val="24"/>
          <w:szCs w:val="24"/>
        </w:rPr>
        <w:t>响应文件的构成</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响应文件应按照谈判文件第七章“响应文件格式”进行编写（可以增加附页），作为响应文件的组成部分。</w:t>
      </w:r>
    </w:p>
    <w:p w:rsidR="00302E3D" w:rsidRDefault="003458D0">
      <w:pPr>
        <w:spacing w:line="360" w:lineRule="auto"/>
        <w:ind w:firstLineChars="200" w:firstLine="482"/>
        <w:rPr>
          <w:rFonts w:ascii="宋体" w:hAnsi="宋体"/>
          <w:b/>
          <w:sz w:val="24"/>
          <w:szCs w:val="24"/>
        </w:rPr>
      </w:pPr>
      <w:r>
        <w:rPr>
          <w:rFonts w:ascii="宋体" w:hAnsi="宋体" w:hint="eastAsia"/>
          <w:b/>
          <w:sz w:val="24"/>
          <w:szCs w:val="24"/>
        </w:rPr>
        <w:t>2.</w:t>
      </w:r>
      <w:r>
        <w:rPr>
          <w:rFonts w:ascii="宋体" w:hAnsi="宋体" w:hint="eastAsia"/>
          <w:b/>
          <w:sz w:val="24"/>
          <w:szCs w:val="24"/>
        </w:rPr>
        <w:t>投标报价</w:t>
      </w:r>
    </w:p>
    <w:p w:rsidR="00302E3D" w:rsidRDefault="003458D0">
      <w:pPr>
        <w:autoSpaceDE w:val="0"/>
        <w:autoSpaceDN w:val="0"/>
        <w:adjustRightInd w:val="0"/>
        <w:snapToGrid w:val="0"/>
        <w:spacing w:line="360" w:lineRule="auto"/>
        <w:ind w:right="-147" w:firstLineChars="200" w:firstLine="480"/>
        <w:rPr>
          <w:rFonts w:ascii="宋体" w:hAnsi="宋体"/>
          <w:kern w:val="0"/>
          <w:sz w:val="24"/>
          <w:szCs w:val="24"/>
        </w:rPr>
      </w:pPr>
      <w:r>
        <w:rPr>
          <w:rFonts w:ascii="宋体" w:hAnsi="宋体" w:hint="eastAsia"/>
          <w:kern w:val="0"/>
          <w:sz w:val="24"/>
          <w:szCs w:val="24"/>
        </w:rPr>
        <w:t xml:space="preserve">2.1 </w:t>
      </w:r>
      <w:r>
        <w:rPr>
          <w:rFonts w:ascii="宋体" w:hAnsi="宋体"/>
          <w:sz w:val="24"/>
          <w:szCs w:val="24"/>
        </w:rPr>
        <w:t>供应商应按照</w:t>
      </w:r>
      <w:r>
        <w:rPr>
          <w:rFonts w:ascii="宋体" w:hAnsi="宋体"/>
          <w:sz w:val="24"/>
          <w:szCs w:val="24"/>
        </w:rPr>
        <w:t>“</w:t>
      </w:r>
      <w:r>
        <w:rPr>
          <w:rFonts w:ascii="宋体" w:hAnsi="宋体"/>
          <w:sz w:val="24"/>
          <w:szCs w:val="24"/>
        </w:rPr>
        <w:t>第四章谈判内容与要求</w:t>
      </w:r>
      <w:r>
        <w:rPr>
          <w:rFonts w:ascii="宋体" w:hAnsi="宋体"/>
          <w:sz w:val="24"/>
          <w:szCs w:val="24"/>
        </w:rPr>
        <w:t>”</w:t>
      </w:r>
      <w:r>
        <w:rPr>
          <w:rFonts w:ascii="宋体" w:hAnsi="宋体"/>
          <w:sz w:val="24"/>
          <w:szCs w:val="24"/>
        </w:rPr>
        <w:t>的</w:t>
      </w:r>
      <w:r>
        <w:rPr>
          <w:rFonts w:ascii="宋体" w:hAnsi="宋体" w:hint="eastAsia"/>
          <w:sz w:val="24"/>
          <w:szCs w:val="24"/>
        </w:rPr>
        <w:t>服务</w:t>
      </w:r>
      <w:r>
        <w:rPr>
          <w:rFonts w:ascii="宋体" w:hAnsi="宋体"/>
          <w:sz w:val="24"/>
          <w:szCs w:val="24"/>
        </w:rPr>
        <w:t>内容</w:t>
      </w:r>
      <w:r>
        <w:rPr>
          <w:rFonts w:ascii="宋体" w:hAnsi="宋体" w:hint="eastAsia"/>
          <w:sz w:val="24"/>
          <w:szCs w:val="24"/>
        </w:rPr>
        <w:t>、</w:t>
      </w:r>
      <w:r>
        <w:rPr>
          <w:rFonts w:ascii="宋体" w:hAnsi="宋体"/>
          <w:sz w:val="24"/>
          <w:szCs w:val="24"/>
        </w:rPr>
        <w:t>责任范围以及合同条款进行</w:t>
      </w:r>
      <w:r>
        <w:rPr>
          <w:rFonts w:ascii="宋体" w:hAnsi="宋体"/>
          <w:sz w:val="24"/>
          <w:szCs w:val="24"/>
        </w:rPr>
        <w:lastRenderedPageBreak/>
        <w:t>报价。并按</w:t>
      </w:r>
      <w:r>
        <w:rPr>
          <w:rFonts w:ascii="宋体" w:hAnsi="宋体"/>
          <w:sz w:val="24"/>
          <w:szCs w:val="24"/>
        </w:rPr>
        <w:t>“</w:t>
      </w:r>
      <w:r>
        <w:rPr>
          <w:rFonts w:ascii="宋体" w:hAnsi="宋体"/>
          <w:sz w:val="24"/>
          <w:szCs w:val="24"/>
        </w:rPr>
        <w:t>开标一览表</w:t>
      </w:r>
      <w:r>
        <w:rPr>
          <w:rFonts w:ascii="宋体" w:hAnsi="宋体"/>
          <w:sz w:val="24"/>
          <w:szCs w:val="24"/>
        </w:rPr>
        <w:t>”</w:t>
      </w:r>
      <w:r>
        <w:rPr>
          <w:rFonts w:ascii="宋体" w:hAnsi="宋体"/>
          <w:sz w:val="24"/>
          <w:szCs w:val="24"/>
        </w:rPr>
        <w:t>和</w:t>
      </w:r>
      <w:r>
        <w:rPr>
          <w:rFonts w:ascii="宋体" w:hAnsi="宋体"/>
          <w:sz w:val="24"/>
          <w:szCs w:val="24"/>
        </w:rPr>
        <w:t>“</w:t>
      </w:r>
      <w:r>
        <w:rPr>
          <w:rFonts w:ascii="宋体" w:hAnsi="宋体" w:hint="eastAsia"/>
          <w:sz w:val="24"/>
          <w:szCs w:val="24"/>
        </w:rPr>
        <w:t>分项报价明细表</w:t>
      </w:r>
      <w:r>
        <w:rPr>
          <w:rFonts w:ascii="宋体" w:hAnsi="宋体"/>
          <w:sz w:val="24"/>
          <w:szCs w:val="24"/>
        </w:rPr>
        <w:t>”</w:t>
      </w:r>
      <w:r>
        <w:rPr>
          <w:rFonts w:ascii="宋体" w:hAnsi="宋体"/>
          <w:sz w:val="24"/>
          <w:szCs w:val="24"/>
        </w:rPr>
        <w:t>规定的格式报出总价和分项价格</w:t>
      </w:r>
      <w:r>
        <w:rPr>
          <w:rFonts w:ascii="宋体" w:hAnsi="宋体"/>
          <w:kern w:val="0"/>
          <w:sz w:val="24"/>
          <w:szCs w:val="24"/>
        </w:rPr>
        <w:t>。投标总价中不得包含谈判文件要求以外的内容，否则，在评审时不予核减。</w:t>
      </w:r>
    </w:p>
    <w:p w:rsidR="00302E3D" w:rsidRDefault="003458D0">
      <w:pPr>
        <w:autoSpaceDE w:val="0"/>
        <w:autoSpaceDN w:val="0"/>
        <w:adjustRightInd w:val="0"/>
        <w:snapToGrid w:val="0"/>
        <w:spacing w:line="360" w:lineRule="auto"/>
        <w:ind w:right="-147" w:firstLineChars="200" w:firstLine="480"/>
        <w:rPr>
          <w:rFonts w:ascii="宋体" w:hAnsi="宋体"/>
          <w:kern w:val="0"/>
          <w:sz w:val="24"/>
          <w:szCs w:val="24"/>
        </w:rPr>
      </w:pPr>
      <w:r>
        <w:rPr>
          <w:rFonts w:ascii="宋体" w:hAnsi="宋体" w:hint="eastAsia"/>
          <w:kern w:val="0"/>
          <w:sz w:val="24"/>
          <w:szCs w:val="24"/>
        </w:rPr>
        <w:t xml:space="preserve">2.2 </w:t>
      </w:r>
      <w:r>
        <w:rPr>
          <w:rFonts w:ascii="宋体" w:hAnsi="宋体" w:hint="eastAsia"/>
          <w:sz w:val="24"/>
          <w:szCs w:val="24"/>
        </w:rPr>
        <w:t>投标报价的范</w:t>
      </w:r>
      <w:r>
        <w:rPr>
          <w:rFonts w:ascii="宋体" w:hAnsi="宋体" w:hint="eastAsia"/>
          <w:kern w:val="0"/>
          <w:sz w:val="24"/>
          <w:szCs w:val="24"/>
        </w:rPr>
        <w:t>围：本次投标报价为一次性报价。投标报价含本招标文件要求、合同履约需要及服务过程中所产生的全部费用。</w:t>
      </w:r>
    </w:p>
    <w:p w:rsidR="00302E3D" w:rsidRDefault="003458D0">
      <w:pPr>
        <w:tabs>
          <w:tab w:val="left" w:pos="567"/>
        </w:tabs>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投标报价不得有选择性报价和附有条件的报价，不得缺项、漏项、不得高于预算价，否则按无效投标处理。</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sz w:val="24"/>
          <w:szCs w:val="24"/>
        </w:rPr>
        <w:t>对报价的计算错误按以下原则修正：</w:t>
      </w:r>
    </w:p>
    <w:p w:rsidR="00302E3D" w:rsidRDefault="003458D0">
      <w:pPr>
        <w:spacing w:line="360" w:lineRule="auto"/>
        <w:ind w:firstLineChars="201" w:firstLine="482"/>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）响应文件中开标一览表（报价表）内容与响应文件中相应内容不一致的，以开标一览表（</w:t>
      </w:r>
      <w:r>
        <w:rPr>
          <w:rFonts w:ascii="宋体" w:hAnsi="宋体" w:hint="eastAsia"/>
          <w:sz w:val="24"/>
          <w:szCs w:val="24"/>
        </w:rPr>
        <w:t>报价表）为准；</w:t>
      </w:r>
    </w:p>
    <w:p w:rsidR="00302E3D" w:rsidRDefault="003458D0">
      <w:pPr>
        <w:widowControl/>
        <w:spacing w:line="360" w:lineRule="auto"/>
        <w:ind w:firstLineChars="201" w:firstLine="482"/>
        <w:rPr>
          <w:rFonts w:ascii="宋体" w:hAnsi="宋体"/>
          <w:kern w:val="0"/>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Pr>
          <w:rFonts w:ascii="宋体" w:hAnsi="宋体" w:cs="宋体" w:hint="eastAsia"/>
          <w:kern w:val="0"/>
          <w:sz w:val="24"/>
          <w:szCs w:val="24"/>
        </w:rPr>
        <w:t>大写金额和小写金额不一致的，以大写金额为准；</w:t>
      </w:r>
    </w:p>
    <w:p w:rsidR="00302E3D" w:rsidRDefault="003458D0">
      <w:pPr>
        <w:spacing w:line="360" w:lineRule="auto"/>
        <w:ind w:firstLineChars="201" w:firstLine="482"/>
        <w:rPr>
          <w:rFonts w:ascii="宋体" w:hAnsi="宋体" w:cs="宋体"/>
          <w:kern w:val="0"/>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w:t>
      </w:r>
      <w:r>
        <w:rPr>
          <w:rFonts w:ascii="宋体" w:hAnsi="宋体" w:cs="宋体" w:hint="eastAsia"/>
          <w:kern w:val="0"/>
          <w:sz w:val="24"/>
          <w:szCs w:val="24"/>
        </w:rPr>
        <w:t>单价金额之和与总价不符的，应以总价为准。</w:t>
      </w:r>
    </w:p>
    <w:p w:rsidR="00302E3D" w:rsidRDefault="003458D0">
      <w:pPr>
        <w:spacing w:line="360" w:lineRule="auto"/>
        <w:ind w:firstLineChars="200" w:firstLine="482"/>
        <w:rPr>
          <w:rFonts w:ascii="宋体" w:hAnsi="宋体"/>
          <w:b/>
          <w:sz w:val="24"/>
          <w:szCs w:val="24"/>
        </w:rPr>
      </w:pPr>
      <w:r>
        <w:rPr>
          <w:rFonts w:ascii="宋体" w:hAnsi="宋体" w:hint="eastAsia"/>
          <w:b/>
          <w:sz w:val="24"/>
          <w:szCs w:val="24"/>
        </w:rPr>
        <w:t>3.</w:t>
      </w:r>
      <w:r>
        <w:rPr>
          <w:rFonts w:ascii="宋体" w:hAnsi="宋体" w:hint="eastAsia"/>
          <w:b/>
          <w:sz w:val="24"/>
          <w:szCs w:val="24"/>
        </w:rPr>
        <w:t>响应文件的编制要求</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hint="eastAsia"/>
          <w:sz w:val="24"/>
          <w:szCs w:val="24"/>
        </w:rPr>
        <w:t>纸质响应文件编制要求：响应文件应用</w:t>
      </w:r>
      <w:r>
        <w:rPr>
          <w:rFonts w:ascii="宋体" w:hAnsi="宋体" w:hint="eastAsia"/>
          <w:sz w:val="24"/>
          <w:szCs w:val="24"/>
        </w:rPr>
        <w:t>A4</w:t>
      </w:r>
      <w:r>
        <w:rPr>
          <w:rFonts w:ascii="宋体" w:hAnsi="宋体" w:hint="eastAsia"/>
          <w:sz w:val="24"/>
          <w:szCs w:val="24"/>
        </w:rPr>
        <w:t>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3.2</w:t>
      </w:r>
      <w:r>
        <w:rPr>
          <w:rFonts w:ascii="宋体" w:hAnsi="宋体" w:hint="eastAsia"/>
          <w:sz w:val="24"/>
          <w:szCs w:val="24"/>
        </w:rPr>
        <w:t>电子版响应文件编制要求：提供</w:t>
      </w:r>
      <w:r>
        <w:rPr>
          <w:rFonts w:ascii="宋体" w:hAnsi="宋体" w:hint="eastAsia"/>
          <w:sz w:val="24"/>
          <w:szCs w:val="24"/>
        </w:rPr>
        <w:t>PDF</w:t>
      </w:r>
      <w:r>
        <w:rPr>
          <w:rFonts w:ascii="宋体" w:hAnsi="宋体" w:hint="eastAsia"/>
          <w:sz w:val="24"/>
          <w:szCs w:val="24"/>
        </w:rPr>
        <w:t>格式和</w:t>
      </w:r>
      <w:r>
        <w:rPr>
          <w:rFonts w:ascii="宋体" w:hAnsi="宋体" w:hint="eastAsia"/>
          <w:sz w:val="24"/>
          <w:szCs w:val="24"/>
        </w:rPr>
        <w:t>word</w:t>
      </w:r>
      <w:r>
        <w:rPr>
          <w:rFonts w:ascii="宋体" w:hAnsi="宋体" w:hint="eastAsia"/>
          <w:sz w:val="24"/>
          <w:szCs w:val="24"/>
        </w:rPr>
        <w:t>格式电子文档一份，内容必须一致，在电</w:t>
      </w:r>
      <w:r>
        <w:rPr>
          <w:rFonts w:ascii="宋体" w:hAnsi="宋体" w:hint="eastAsia"/>
          <w:sz w:val="24"/>
          <w:szCs w:val="24"/>
        </w:rPr>
        <w:t>子文档上标明供应商全称。（电子文档可使用</w:t>
      </w:r>
      <w:r>
        <w:rPr>
          <w:rFonts w:ascii="宋体" w:hAnsi="宋体" w:hint="eastAsia"/>
          <w:sz w:val="24"/>
          <w:szCs w:val="24"/>
        </w:rPr>
        <w:t>U</w:t>
      </w:r>
      <w:r>
        <w:rPr>
          <w:rFonts w:ascii="宋体" w:hAnsi="宋体" w:hint="eastAsia"/>
          <w:sz w:val="24"/>
          <w:szCs w:val="24"/>
        </w:rPr>
        <w:t>盘或光盘）</w:t>
      </w:r>
      <w:r>
        <w:rPr>
          <w:rFonts w:ascii="宋体" w:hAnsi="宋体" w:hint="eastAsia"/>
          <w:kern w:val="0"/>
          <w:sz w:val="24"/>
          <w:szCs w:val="24"/>
        </w:rPr>
        <w:t>。</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3.3</w:t>
      </w:r>
      <w:r>
        <w:rPr>
          <w:rFonts w:ascii="宋体" w:hAnsi="宋体" w:hint="eastAsia"/>
          <w:sz w:val="24"/>
          <w:szCs w:val="24"/>
        </w:rPr>
        <w:t>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rsidR="00302E3D" w:rsidRDefault="003458D0">
      <w:pPr>
        <w:spacing w:line="360" w:lineRule="auto"/>
        <w:ind w:firstLineChars="200" w:firstLine="482"/>
        <w:rPr>
          <w:rFonts w:ascii="宋体" w:hAnsi="宋体"/>
          <w:sz w:val="24"/>
          <w:szCs w:val="24"/>
        </w:rPr>
      </w:pPr>
      <w:r>
        <w:rPr>
          <w:rFonts w:ascii="宋体" w:hAnsi="宋体" w:hint="eastAsia"/>
          <w:b/>
          <w:sz w:val="24"/>
          <w:szCs w:val="24"/>
        </w:rPr>
        <w:t>注</w:t>
      </w:r>
      <w:r>
        <w:rPr>
          <w:rFonts w:ascii="宋体" w:hAnsi="宋体" w:hint="eastAsia"/>
          <w:sz w:val="24"/>
          <w:szCs w:val="24"/>
        </w:rPr>
        <w:t>：供应商在响应文件及相关书面文件中的单位公章（包括印章、公章等）均指与供应商名称全称一致的标准公章，不得使用其他形式（如带有“专用章”、“财务章”、“业务章”等）的印章。</w:t>
      </w:r>
    </w:p>
    <w:p w:rsidR="00302E3D" w:rsidRDefault="003458D0">
      <w:pPr>
        <w:adjustRightInd w:val="0"/>
        <w:snapToGrid w:val="0"/>
        <w:spacing w:line="360" w:lineRule="auto"/>
        <w:ind w:right="32" w:firstLineChars="201" w:firstLine="482"/>
        <w:rPr>
          <w:rFonts w:ascii="宋体" w:hAnsi="宋体"/>
          <w:sz w:val="24"/>
          <w:szCs w:val="24"/>
        </w:rPr>
      </w:pPr>
      <w:r>
        <w:rPr>
          <w:rFonts w:ascii="宋体" w:hAnsi="宋体" w:hint="eastAsia"/>
          <w:sz w:val="24"/>
          <w:szCs w:val="24"/>
        </w:rPr>
        <w:t>3.4</w:t>
      </w:r>
      <w:r>
        <w:rPr>
          <w:rFonts w:ascii="宋体" w:hAnsi="宋体" w:hint="eastAsia"/>
          <w:sz w:val="24"/>
          <w:szCs w:val="24"/>
        </w:rPr>
        <w:t>响应文件的装订应采用胶订方式牢固装订成册，不可插页抽页，不可采用活页纸进行装订；供应商同时对多个标包投标的，响应文件应按所投标包分别编制并分册胶装、分包密封。</w:t>
      </w:r>
    </w:p>
    <w:p w:rsidR="00302E3D" w:rsidRDefault="003458D0">
      <w:pPr>
        <w:adjustRightInd w:val="0"/>
        <w:snapToGrid w:val="0"/>
        <w:spacing w:line="360" w:lineRule="auto"/>
        <w:ind w:right="32" w:firstLineChars="201" w:firstLine="482"/>
        <w:rPr>
          <w:rFonts w:ascii="宋体" w:hAnsi="宋体"/>
          <w:sz w:val="24"/>
          <w:szCs w:val="24"/>
        </w:rPr>
      </w:pPr>
      <w:r>
        <w:rPr>
          <w:rFonts w:ascii="宋体" w:hAnsi="宋体" w:hint="eastAsia"/>
          <w:sz w:val="24"/>
          <w:szCs w:val="24"/>
        </w:rPr>
        <w:t>3.5</w:t>
      </w:r>
      <w:r>
        <w:rPr>
          <w:rFonts w:ascii="宋体" w:hAnsi="宋体" w:hint="eastAsia"/>
          <w:sz w:val="24"/>
          <w:szCs w:val="24"/>
        </w:rPr>
        <w:t>响应文件的密封。供应商应使用密封袋将响应文件密封，电子文档可密封至响应文件中也可单独密封。密封封面上需注明“项目名称”、“项目编号”、“分包号”、“供应商全称”和《响应文件》或《电子版》字样，并在密封包装上粘贴密封条。</w:t>
      </w:r>
    </w:p>
    <w:p w:rsidR="00302E3D" w:rsidRDefault="003458D0">
      <w:pPr>
        <w:adjustRightInd w:val="0"/>
        <w:snapToGrid w:val="0"/>
        <w:spacing w:line="360" w:lineRule="auto"/>
        <w:ind w:right="32" w:firstLineChars="201" w:firstLine="482"/>
        <w:rPr>
          <w:rFonts w:ascii="宋体" w:hAnsi="宋体"/>
          <w:sz w:val="24"/>
          <w:szCs w:val="24"/>
        </w:rPr>
      </w:pPr>
      <w:r>
        <w:rPr>
          <w:rFonts w:ascii="宋体" w:hAnsi="宋体" w:hint="eastAsia"/>
          <w:sz w:val="24"/>
          <w:szCs w:val="24"/>
        </w:rPr>
        <w:lastRenderedPageBreak/>
        <w:t>供应商按上述规定进行密封和标记后，将响应文件按照谈判文件的要求送达指定地点。如果未按上述规定进行密封和标记，政府采购中心</w:t>
      </w:r>
      <w:r>
        <w:rPr>
          <w:rFonts w:ascii="宋体" w:hAnsi="宋体" w:hint="eastAsia"/>
          <w:sz w:val="24"/>
          <w:szCs w:val="24"/>
        </w:rPr>
        <w:t>对误投或提前启封概不负责。</w:t>
      </w:r>
    </w:p>
    <w:p w:rsidR="00302E3D" w:rsidRDefault="003458D0">
      <w:pPr>
        <w:spacing w:line="360" w:lineRule="auto"/>
        <w:ind w:firstLineChars="200" w:firstLine="482"/>
        <w:rPr>
          <w:rFonts w:ascii="宋体" w:hAnsi="宋体"/>
          <w:b/>
          <w:sz w:val="24"/>
          <w:szCs w:val="24"/>
        </w:rPr>
      </w:pPr>
      <w:r>
        <w:rPr>
          <w:rFonts w:ascii="宋体" w:hAnsi="宋体" w:hint="eastAsia"/>
          <w:b/>
          <w:sz w:val="24"/>
          <w:szCs w:val="24"/>
        </w:rPr>
        <w:t>4.</w:t>
      </w:r>
      <w:r>
        <w:rPr>
          <w:rFonts w:ascii="宋体" w:hAnsi="宋体" w:hint="eastAsia"/>
          <w:b/>
          <w:sz w:val="24"/>
          <w:szCs w:val="24"/>
        </w:rPr>
        <w:t>投标有效期</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4.1</w:t>
      </w:r>
      <w:r>
        <w:rPr>
          <w:rFonts w:ascii="宋体" w:hAnsi="宋体" w:hint="eastAsia"/>
          <w:sz w:val="24"/>
          <w:szCs w:val="24"/>
        </w:rPr>
        <w:t>投标有效期从提交响应文件的截止之日起算。响应文件中承诺的投标有效期应当不少于谈判文件中载明的投标有效期。投标有效期内供应商撤销响应文件的，采购人或者采购代理机构可以不退还投标保证金。</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4.2</w:t>
      </w:r>
      <w:r>
        <w:rPr>
          <w:rFonts w:ascii="宋体" w:hAnsi="宋体" w:hint="eastAsia"/>
          <w:sz w:val="24"/>
          <w:szCs w:val="24"/>
        </w:rPr>
        <w:t>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rsidR="00302E3D" w:rsidRDefault="003458D0">
      <w:pPr>
        <w:spacing w:line="360" w:lineRule="auto"/>
        <w:ind w:firstLineChars="200" w:firstLine="482"/>
        <w:rPr>
          <w:rFonts w:ascii="宋体" w:hAnsi="宋体"/>
          <w:sz w:val="24"/>
          <w:szCs w:val="24"/>
        </w:rPr>
      </w:pPr>
      <w:r>
        <w:rPr>
          <w:rFonts w:ascii="宋体" w:hAnsi="宋体" w:hint="eastAsia"/>
          <w:b/>
          <w:sz w:val="24"/>
          <w:szCs w:val="24"/>
        </w:rPr>
        <w:t>5.</w:t>
      </w:r>
      <w:r>
        <w:rPr>
          <w:rFonts w:ascii="宋体" w:hAnsi="宋体"/>
          <w:b/>
          <w:sz w:val="24"/>
          <w:szCs w:val="24"/>
        </w:rPr>
        <w:t>响应文件的修改和撤回</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供应商在投标截</w:t>
      </w:r>
      <w:r>
        <w:rPr>
          <w:rFonts w:ascii="宋体" w:hAnsi="宋体" w:hint="eastAsia"/>
          <w:sz w:val="24"/>
          <w:szCs w:val="24"/>
        </w:rPr>
        <w:t>止时间前，可以对所递交的响应文件进行补充、修改或者撤回。补充、修改的内容应当按谈判文件要求签署、盖章，并作为响应文件的组成部分；补充、修改的内容与响应文件不一致的，以补充、修改的内容为准；撤回的应以书面形式告知政府采购中心或采购人。</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在递交响应文件截止时间后到谈判文件规定的投标有效期终止之前，供应商不得补充、修改、替代或者撤回其响应文件。</w:t>
      </w:r>
    </w:p>
    <w:p w:rsidR="00302E3D" w:rsidRDefault="003458D0">
      <w:pPr>
        <w:spacing w:line="360" w:lineRule="auto"/>
        <w:ind w:firstLineChars="200" w:firstLine="482"/>
        <w:rPr>
          <w:rFonts w:ascii="宋体" w:hAnsi="宋体"/>
          <w:sz w:val="24"/>
          <w:szCs w:val="24"/>
        </w:rPr>
      </w:pPr>
      <w:r>
        <w:rPr>
          <w:rFonts w:ascii="宋体" w:hAnsi="宋体" w:hint="eastAsia"/>
          <w:b/>
          <w:sz w:val="24"/>
          <w:szCs w:val="24"/>
        </w:rPr>
        <w:t>6.</w:t>
      </w:r>
      <w:r>
        <w:rPr>
          <w:rFonts w:ascii="宋体" w:hAnsi="宋体" w:hint="eastAsia"/>
          <w:b/>
          <w:sz w:val="24"/>
          <w:szCs w:val="24"/>
        </w:rPr>
        <w:t>响应文件的递交</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在谈判文件要求提交响应文件的截止时间之后送达的响应文件</w:t>
      </w:r>
      <w:r>
        <w:rPr>
          <w:rFonts w:ascii="宋体" w:hAnsi="宋体" w:hint="eastAsia"/>
          <w:kern w:val="0"/>
          <w:sz w:val="24"/>
          <w:szCs w:val="24"/>
        </w:rPr>
        <w:t>，</w:t>
      </w:r>
      <w:r>
        <w:rPr>
          <w:rFonts w:ascii="宋体" w:hAnsi="宋体" w:hint="eastAsia"/>
          <w:sz w:val="24"/>
          <w:szCs w:val="24"/>
        </w:rPr>
        <w:t>为无效响应文件，采购单位或政府采购中心拒收。</w:t>
      </w:r>
    </w:p>
    <w:p w:rsidR="00302E3D" w:rsidRDefault="003458D0">
      <w:pPr>
        <w:spacing w:line="360" w:lineRule="auto"/>
        <w:ind w:firstLineChars="196" w:firstLine="472"/>
        <w:rPr>
          <w:rFonts w:ascii="宋体" w:hAnsi="宋体"/>
          <w:b/>
          <w:sz w:val="24"/>
          <w:szCs w:val="24"/>
        </w:rPr>
      </w:pPr>
      <w:r>
        <w:rPr>
          <w:rFonts w:ascii="宋体" w:hAnsi="宋体" w:hint="eastAsia"/>
          <w:b/>
          <w:sz w:val="24"/>
          <w:szCs w:val="24"/>
        </w:rPr>
        <w:t>7.</w:t>
      </w:r>
      <w:r>
        <w:rPr>
          <w:rFonts w:ascii="宋体" w:hAnsi="宋体" w:hint="eastAsia"/>
          <w:b/>
          <w:sz w:val="24"/>
          <w:szCs w:val="24"/>
        </w:rPr>
        <w:t>投标现场演示</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招标文件规定投标现场演示的，供</w:t>
      </w:r>
      <w:r>
        <w:rPr>
          <w:rFonts w:ascii="宋体" w:hAnsi="宋体" w:hint="eastAsia"/>
          <w:sz w:val="24"/>
          <w:szCs w:val="24"/>
        </w:rPr>
        <w:t>应商应开标前做好演示准备（包括演示内容、演示环境、演示人员），自行提供演示设备。</w:t>
      </w:r>
    </w:p>
    <w:p w:rsidR="00302E3D" w:rsidRDefault="003458D0">
      <w:pPr>
        <w:spacing w:line="360" w:lineRule="auto"/>
        <w:ind w:firstLineChars="200" w:firstLine="482"/>
        <w:rPr>
          <w:rFonts w:ascii="宋体" w:hAnsi="宋体"/>
          <w:b/>
          <w:sz w:val="24"/>
          <w:szCs w:val="24"/>
        </w:rPr>
      </w:pPr>
      <w:r>
        <w:rPr>
          <w:rFonts w:ascii="宋体" w:hAnsi="宋体" w:hint="eastAsia"/>
          <w:b/>
          <w:sz w:val="24"/>
          <w:szCs w:val="24"/>
        </w:rPr>
        <w:t>五</w:t>
      </w:r>
      <w:r>
        <w:rPr>
          <w:rFonts w:ascii="宋体" w:hAnsi="宋体" w:hint="eastAsia"/>
          <w:b/>
          <w:sz w:val="24"/>
          <w:szCs w:val="24"/>
        </w:rPr>
        <w:t>.</w:t>
      </w:r>
      <w:r>
        <w:rPr>
          <w:rFonts w:ascii="宋体" w:hAnsi="宋体" w:hint="eastAsia"/>
          <w:b/>
          <w:sz w:val="24"/>
          <w:szCs w:val="24"/>
        </w:rPr>
        <w:t>开标</w:t>
      </w:r>
    </w:p>
    <w:p w:rsidR="00302E3D" w:rsidRDefault="003458D0">
      <w:pPr>
        <w:spacing w:line="360" w:lineRule="auto"/>
        <w:ind w:firstLineChars="200" w:firstLine="482"/>
        <w:rPr>
          <w:rFonts w:ascii="宋体" w:hAnsi="宋体"/>
          <w:b/>
          <w:sz w:val="24"/>
          <w:szCs w:val="24"/>
        </w:rPr>
      </w:pPr>
      <w:r>
        <w:rPr>
          <w:rFonts w:ascii="宋体" w:hAnsi="宋体" w:hint="eastAsia"/>
          <w:b/>
          <w:sz w:val="24"/>
          <w:szCs w:val="24"/>
        </w:rPr>
        <w:t>1.</w:t>
      </w:r>
      <w:r>
        <w:rPr>
          <w:rFonts w:ascii="宋体" w:hAnsi="宋体" w:hint="eastAsia"/>
          <w:b/>
          <w:sz w:val="24"/>
          <w:szCs w:val="24"/>
        </w:rPr>
        <w:t>开标时间和地点</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开标时间与投标截止时间为同一时间；开标地点为谈判文件规定的地点。邀请所有供应商的法定代表人或其授权委托人准时参加。</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采购人、政府采购中心对误投或未按规定时间、地点进行投标的概不负责。</w:t>
      </w:r>
    </w:p>
    <w:p w:rsidR="00302E3D" w:rsidRDefault="003458D0">
      <w:pPr>
        <w:spacing w:line="360" w:lineRule="auto"/>
        <w:ind w:firstLineChars="200" w:firstLine="482"/>
        <w:rPr>
          <w:rFonts w:ascii="宋体" w:hAnsi="宋体"/>
          <w:b/>
          <w:sz w:val="24"/>
          <w:szCs w:val="24"/>
        </w:rPr>
      </w:pPr>
      <w:r>
        <w:rPr>
          <w:rFonts w:ascii="宋体" w:hAnsi="宋体" w:hint="eastAsia"/>
          <w:b/>
          <w:sz w:val="24"/>
          <w:szCs w:val="24"/>
        </w:rPr>
        <w:t>2.</w:t>
      </w:r>
      <w:r>
        <w:rPr>
          <w:rFonts w:ascii="宋体" w:hAnsi="宋体" w:hint="eastAsia"/>
          <w:b/>
          <w:sz w:val="24"/>
          <w:szCs w:val="24"/>
        </w:rPr>
        <w:t>开标程序</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主持人按下列程序进行开标：</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lastRenderedPageBreak/>
        <w:t>（</w:t>
      </w:r>
      <w:r>
        <w:rPr>
          <w:rFonts w:ascii="宋体" w:hAnsi="宋体" w:hint="eastAsia"/>
          <w:sz w:val="24"/>
          <w:szCs w:val="24"/>
        </w:rPr>
        <w:t>1</w:t>
      </w:r>
      <w:r>
        <w:rPr>
          <w:rFonts w:ascii="宋体" w:hAnsi="宋体" w:hint="eastAsia"/>
          <w:sz w:val="24"/>
          <w:szCs w:val="24"/>
        </w:rPr>
        <w:t>）宣布开标纪律；</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）公布在投标截止时间前递交响应文件的供应商名称；</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）宣布开标人、唱标人、记录人、监标人等有关人员姓名；</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）供应商或供应商代表检查所有响</w:t>
      </w:r>
      <w:r>
        <w:rPr>
          <w:rFonts w:ascii="宋体" w:hAnsi="宋体" w:hint="eastAsia"/>
          <w:sz w:val="24"/>
          <w:szCs w:val="24"/>
        </w:rPr>
        <w:t>应文件密封情况，并签字确认；</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）公布供应商的投标报价、质保期、售后服务网点等，并记录在案；</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）供应商代表、采购人代表、监标人、记录人等有关人员在开标记录上签字确认；</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7</w:t>
      </w:r>
      <w:r>
        <w:rPr>
          <w:rFonts w:ascii="宋体" w:hAnsi="宋体" w:hint="eastAsia"/>
          <w:sz w:val="24"/>
          <w:szCs w:val="24"/>
        </w:rPr>
        <w:t>）开标结束，响应文件移交谈判小组。</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开标异议</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供应商对开标有异议的，应当在开标现场提出，开标结束后，不再受理对开标过程的异议。</w:t>
      </w:r>
    </w:p>
    <w:p w:rsidR="00302E3D" w:rsidRDefault="003458D0">
      <w:pPr>
        <w:spacing w:line="360" w:lineRule="auto"/>
        <w:ind w:firstLineChars="200" w:firstLine="482"/>
        <w:rPr>
          <w:rFonts w:ascii="宋体" w:hAnsi="宋体"/>
          <w:b/>
          <w:sz w:val="24"/>
          <w:szCs w:val="24"/>
        </w:rPr>
      </w:pPr>
      <w:r>
        <w:rPr>
          <w:rFonts w:ascii="宋体" w:hAnsi="宋体" w:hint="eastAsia"/>
          <w:b/>
          <w:sz w:val="24"/>
          <w:szCs w:val="24"/>
        </w:rPr>
        <w:t>六</w:t>
      </w:r>
      <w:r>
        <w:rPr>
          <w:rFonts w:ascii="宋体" w:hAnsi="宋体" w:hint="eastAsia"/>
          <w:b/>
          <w:sz w:val="24"/>
          <w:szCs w:val="24"/>
        </w:rPr>
        <w:t>.</w:t>
      </w:r>
      <w:r>
        <w:rPr>
          <w:rFonts w:ascii="宋体" w:hAnsi="宋体" w:hint="eastAsia"/>
          <w:b/>
          <w:sz w:val="24"/>
          <w:szCs w:val="24"/>
        </w:rPr>
        <w:t>评审</w:t>
      </w:r>
    </w:p>
    <w:p w:rsidR="00302E3D" w:rsidRDefault="003458D0">
      <w:pPr>
        <w:spacing w:line="360" w:lineRule="auto"/>
        <w:ind w:firstLineChars="200" w:firstLine="482"/>
        <w:rPr>
          <w:rFonts w:ascii="宋体" w:hAnsi="宋体"/>
          <w:b/>
          <w:sz w:val="24"/>
          <w:szCs w:val="24"/>
        </w:rPr>
      </w:pPr>
      <w:r>
        <w:rPr>
          <w:rFonts w:ascii="宋体" w:hAnsi="宋体" w:hint="eastAsia"/>
          <w:b/>
          <w:sz w:val="24"/>
          <w:szCs w:val="24"/>
        </w:rPr>
        <w:t>1.</w:t>
      </w:r>
      <w:r>
        <w:rPr>
          <w:rFonts w:ascii="宋体" w:hAnsi="宋体" w:hint="eastAsia"/>
          <w:b/>
          <w:sz w:val="24"/>
          <w:szCs w:val="24"/>
        </w:rPr>
        <w:t>谈判小组</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竞争性谈判小组由采购人代表和评审专家共</w:t>
      </w:r>
      <w:r>
        <w:rPr>
          <w:rFonts w:ascii="宋体" w:hAnsi="宋体" w:hint="eastAsia"/>
          <w:sz w:val="24"/>
          <w:szCs w:val="24"/>
        </w:rPr>
        <w:t>3</w:t>
      </w:r>
      <w:r>
        <w:rPr>
          <w:rFonts w:ascii="宋体" w:hAnsi="宋体" w:hint="eastAsia"/>
          <w:sz w:val="24"/>
          <w:szCs w:val="24"/>
        </w:rPr>
        <w:t>人及以上单数组成，其中评审专家人数不得少于竞争性谈判小组成员总数的</w:t>
      </w:r>
      <w:r>
        <w:rPr>
          <w:rFonts w:ascii="宋体" w:hAnsi="宋体" w:hint="eastAsia"/>
          <w:sz w:val="24"/>
          <w:szCs w:val="24"/>
        </w:rPr>
        <w:t>2/3</w:t>
      </w:r>
      <w:r>
        <w:rPr>
          <w:rFonts w:ascii="宋体" w:hAnsi="宋体" w:hint="eastAsia"/>
          <w:sz w:val="24"/>
          <w:szCs w:val="24"/>
        </w:rPr>
        <w:t>。达到公开招标数额标准的，竞争性谈判小组应当由</w:t>
      </w:r>
      <w:r>
        <w:rPr>
          <w:rFonts w:ascii="宋体" w:hAnsi="宋体" w:hint="eastAsia"/>
          <w:sz w:val="24"/>
          <w:szCs w:val="24"/>
        </w:rPr>
        <w:t>3</w:t>
      </w:r>
      <w:r>
        <w:rPr>
          <w:rFonts w:ascii="宋体" w:hAnsi="宋体" w:hint="eastAsia"/>
          <w:sz w:val="24"/>
          <w:szCs w:val="24"/>
        </w:rPr>
        <w:t>人及以上单数组成。</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谈判小组成员有下列情形之一的，应当回避：</w:t>
      </w:r>
    </w:p>
    <w:p w:rsidR="00302E3D" w:rsidRDefault="003458D0">
      <w:pPr>
        <w:spacing w:line="360" w:lineRule="auto"/>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）参加采购活动前三年内</w:t>
      </w:r>
      <w:r>
        <w:rPr>
          <w:rFonts w:ascii="宋体" w:hAnsi="宋体" w:hint="eastAsia"/>
          <w:sz w:val="24"/>
          <w:szCs w:val="24"/>
        </w:rPr>
        <w:t>,</w:t>
      </w:r>
      <w:r>
        <w:rPr>
          <w:rFonts w:ascii="宋体" w:hAnsi="宋体" w:hint="eastAsia"/>
          <w:sz w:val="24"/>
          <w:szCs w:val="24"/>
        </w:rPr>
        <w:t>与供应商存在劳动关系</w:t>
      </w:r>
      <w:r>
        <w:rPr>
          <w:rFonts w:ascii="宋体" w:hAnsi="宋体" w:hint="eastAsia"/>
          <w:sz w:val="24"/>
          <w:szCs w:val="24"/>
        </w:rPr>
        <w:t>,</w:t>
      </w:r>
      <w:r>
        <w:rPr>
          <w:rFonts w:ascii="宋体" w:hAnsi="宋体" w:hint="eastAsia"/>
          <w:sz w:val="24"/>
          <w:szCs w:val="24"/>
        </w:rPr>
        <w:t>或者担任过供应商的董事、监事</w:t>
      </w:r>
      <w:r>
        <w:rPr>
          <w:rFonts w:ascii="宋体" w:hAnsi="宋体" w:hint="eastAsia"/>
          <w:sz w:val="24"/>
          <w:szCs w:val="24"/>
        </w:rPr>
        <w:t>,</w:t>
      </w:r>
      <w:r>
        <w:rPr>
          <w:rFonts w:ascii="宋体" w:hAnsi="宋体" w:hint="eastAsia"/>
          <w:sz w:val="24"/>
          <w:szCs w:val="24"/>
        </w:rPr>
        <w:t>或者是供应商的控股股东或实际控制人；</w:t>
      </w:r>
    </w:p>
    <w:p w:rsidR="00302E3D" w:rsidRDefault="003458D0">
      <w:pPr>
        <w:spacing w:line="360" w:lineRule="auto"/>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）与供应商的法定代表人或者负责人有夫妻、直系血亲、三代以内旁系血亲或者近姻亲关系；</w:t>
      </w:r>
    </w:p>
    <w:p w:rsidR="00302E3D" w:rsidRDefault="003458D0">
      <w:pPr>
        <w:spacing w:line="360" w:lineRule="auto"/>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）与供应商有其他可能影响政府采购活动公平、公正进行的关系；</w:t>
      </w:r>
    </w:p>
    <w:p w:rsidR="00302E3D" w:rsidRDefault="003458D0">
      <w:pPr>
        <w:spacing w:line="360" w:lineRule="auto"/>
        <w:ind w:firstLineChars="200" w:firstLine="482"/>
        <w:rPr>
          <w:rFonts w:ascii="宋体" w:hAnsi="宋体"/>
          <w:b/>
          <w:sz w:val="24"/>
          <w:szCs w:val="24"/>
        </w:rPr>
      </w:pPr>
      <w:r>
        <w:rPr>
          <w:rFonts w:ascii="宋体" w:hAnsi="宋体" w:hint="eastAsia"/>
          <w:b/>
          <w:sz w:val="24"/>
          <w:szCs w:val="24"/>
        </w:rPr>
        <w:t>2.</w:t>
      </w:r>
      <w:r>
        <w:rPr>
          <w:rFonts w:ascii="宋体" w:hAnsi="宋体" w:hint="eastAsia"/>
          <w:b/>
          <w:sz w:val="24"/>
          <w:szCs w:val="24"/>
        </w:rPr>
        <w:t>谈判原则</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谈判活动遵循公平、公正、科学和择优的原则，以谈判文件和响应文件为谈判的基本依据，并按照谈判文件规定的谈判方法和谈判标准进行谈判。</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谈判由采购人依法组建的谈判小组负责，并按谈判文件的规定确定成交供应商或者推荐成交候选人。</w:t>
      </w:r>
    </w:p>
    <w:p w:rsidR="00302E3D" w:rsidRDefault="003458D0">
      <w:pPr>
        <w:spacing w:line="360" w:lineRule="auto"/>
        <w:ind w:firstLineChars="200" w:firstLine="482"/>
        <w:rPr>
          <w:rFonts w:ascii="宋体" w:hAnsi="宋体"/>
          <w:b/>
          <w:sz w:val="24"/>
          <w:szCs w:val="24"/>
        </w:rPr>
      </w:pPr>
      <w:r>
        <w:rPr>
          <w:rFonts w:ascii="宋体" w:hAnsi="宋体" w:hint="eastAsia"/>
          <w:b/>
          <w:sz w:val="24"/>
          <w:szCs w:val="24"/>
        </w:rPr>
        <w:t>3.</w:t>
      </w:r>
      <w:r>
        <w:rPr>
          <w:rFonts w:ascii="宋体" w:hAnsi="宋体" w:hint="eastAsia"/>
          <w:b/>
          <w:sz w:val="24"/>
          <w:szCs w:val="24"/>
        </w:rPr>
        <w:t>投标无效的情形</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详见第六章评审表。经谈判小组认定，凡其中有一项不合格的，按无效投标处理。</w:t>
      </w:r>
    </w:p>
    <w:p w:rsidR="00302E3D" w:rsidRDefault="003458D0">
      <w:pPr>
        <w:spacing w:line="360" w:lineRule="auto"/>
        <w:ind w:firstLineChars="200" w:firstLine="482"/>
        <w:rPr>
          <w:rFonts w:ascii="宋体" w:hAnsi="宋体"/>
          <w:sz w:val="24"/>
          <w:szCs w:val="24"/>
        </w:rPr>
      </w:pPr>
      <w:r>
        <w:rPr>
          <w:rFonts w:ascii="宋体" w:hAnsi="宋体" w:hint="eastAsia"/>
          <w:b/>
          <w:sz w:val="24"/>
          <w:szCs w:val="24"/>
        </w:rPr>
        <w:t>4.</w:t>
      </w:r>
      <w:r>
        <w:rPr>
          <w:rFonts w:ascii="宋体" w:hAnsi="宋体" w:hint="eastAsia"/>
          <w:b/>
          <w:sz w:val="24"/>
          <w:szCs w:val="24"/>
        </w:rPr>
        <w:t>有下列情形之一的，视为供应商串通投标：</w:t>
      </w:r>
    </w:p>
    <w:p w:rsidR="00302E3D" w:rsidRDefault="003458D0">
      <w:pPr>
        <w:spacing w:line="360" w:lineRule="auto"/>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）不同供应商的响应文件由同一单位或者个人编制；</w:t>
      </w:r>
    </w:p>
    <w:p w:rsidR="00302E3D" w:rsidRDefault="003458D0">
      <w:pPr>
        <w:spacing w:line="360" w:lineRule="auto"/>
        <w:ind w:firstLineChars="150" w:firstLine="360"/>
        <w:rPr>
          <w:rFonts w:ascii="宋体" w:hAnsi="宋体"/>
          <w:sz w:val="24"/>
          <w:szCs w:val="24"/>
        </w:rPr>
      </w:pPr>
      <w:r>
        <w:rPr>
          <w:rFonts w:ascii="宋体" w:hAnsi="宋体" w:hint="eastAsia"/>
          <w:sz w:val="24"/>
          <w:szCs w:val="24"/>
        </w:rPr>
        <w:lastRenderedPageBreak/>
        <w:t>（</w:t>
      </w:r>
      <w:r>
        <w:rPr>
          <w:rFonts w:ascii="宋体" w:hAnsi="宋体" w:hint="eastAsia"/>
          <w:sz w:val="24"/>
          <w:szCs w:val="24"/>
        </w:rPr>
        <w:t>2</w:t>
      </w:r>
      <w:r>
        <w:rPr>
          <w:rFonts w:ascii="宋体" w:hAnsi="宋体" w:hint="eastAsia"/>
          <w:sz w:val="24"/>
          <w:szCs w:val="24"/>
        </w:rPr>
        <w:t>）不同供应商委托同一单位或者个人办理投标事宜；</w:t>
      </w:r>
    </w:p>
    <w:p w:rsidR="00302E3D" w:rsidRDefault="003458D0">
      <w:pPr>
        <w:spacing w:line="360" w:lineRule="auto"/>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）不同供应商的响应文</w:t>
      </w:r>
      <w:r>
        <w:rPr>
          <w:rFonts w:ascii="宋体" w:hAnsi="宋体" w:hint="eastAsia"/>
          <w:sz w:val="24"/>
          <w:szCs w:val="24"/>
        </w:rPr>
        <w:t>件载明的项目管理成员或者联系人员为同一人；</w:t>
      </w:r>
    </w:p>
    <w:p w:rsidR="00302E3D" w:rsidRDefault="003458D0">
      <w:pPr>
        <w:spacing w:line="360" w:lineRule="auto"/>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）不同供应商的响应文件异常一致或者投标报价呈规律性差异；</w:t>
      </w:r>
    </w:p>
    <w:p w:rsidR="00302E3D" w:rsidRDefault="003458D0">
      <w:pPr>
        <w:spacing w:line="360" w:lineRule="auto"/>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）不同供应商的响应文件相互混装；</w:t>
      </w:r>
    </w:p>
    <w:p w:rsidR="00302E3D" w:rsidRDefault="003458D0">
      <w:pPr>
        <w:spacing w:line="360" w:lineRule="auto"/>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）不同供应商的投标保证金从同一单位或者个人的账户转出。</w:t>
      </w:r>
    </w:p>
    <w:p w:rsidR="00302E3D" w:rsidRDefault="003458D0">
      <w:pPr>
        <w:spacing w:line="360" w:lineRule="auto"/>
        <w:ind w:firstLineChars="200" w:firstLine="482"/>
        <w:rPr>
          <w:rFonts w:ascii="宋体" w:hAnsi="宋体"/>
          <w:sz w:val="24"/>
          <w:szCs w:val="24"/>
        </w:rPr>
      </w:pPr>
      <w:r>
        <w:rPr>
          <w:rFonts w:ascii="宋体" w:hAnsi="宋体" w:hint="eastAsia"/>
          <w:b/>
          <w:sz w:val="24"/>
          <w:szCs w:val="24"/>
        </w:rPr>
        <w:t>5.</w:t>
      </w:r>
      <w:r>
        <w:rPr>
          <w:rFonts w:ascii="宋体" w:hAnsi="宋体" w:hint="eastAsia"/>
          <w:b/>
          <w:sz w:val="24"/>
          <w:szCs w:val="24"/>
        </w:rPr>
        <w:t>废标的情形</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出现下列情形之一的，应予以废标。</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）符合专业条件的供应商或者对谈判文件作实质响应的供应商不足</w:t>
      </w:r>
      <w:r>
        <w:rPr>
          <w:rFonts w:ascii="宋体" w:hAnsi="宋体" w:hint="eastAsia"/>
          <w:sz w:val="24"/>
          <w:szCs w:val="24"/>
        </w:rPr>
        <w:t>3</w:t>
      </w:r>
      <w:r>
        <w:rPr>
          <w:rFonts w:ascii="宋体" w:hAnsi="宋体" w:hint="eastAsia"/>
          <w:sz w:val="24"/>
          <w:szCs w:val="24"/>
        </w:rPr>
        <w:t>家（经政府采购管理办公室批准的除外）；</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）出现影响采购公正的违法、违规行为的；</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）供应商的报价均超过了采购预算；</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）因重大变故，采购任务取消；</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）法律、法规以及谈判文件规定其他情形。</w:t>
      </w:r>
    </w:p>
    <w:p w:rsidR="00302E3D" w:rsidRDefault="003458D0">
      <w:pPr>
        <w:spacing w:line="360" w:lineRule="auto"/>
        <w:ind w:firstLineChars="200" w:firstLine="482"/>
        <w:rPr>
          <w:rFonts w:ascii="宋体" w:hAnsi="宋体"/>
          <w:b/>
          <w:sz w:val="24"/>
          <w:szCs w:val="24"/>
        </w:rPr>
      </w:pPr>
      <w:r>
        <w:rPr>
          <w:rFonts w:ascii="宋体" w:hAnsi="宋体" w:hint="eastAsia"/>
          <w:b/>
          <w:sz w:val="24"/>
          <w:szCs w:val="24"/>
        </w:rPr>
        <w:t>6.</w:t>
      </w:r>
      <w:r>
        <w:rPr>
          <w:rFonts w:ascii="宋体" w:hAnsi="宋体" w:hint="eastAsia"/>
          <w:b/>
          <w:sz w:val="24"/>
          <w:szCs w:val="24"/>
        </w:rPr>
        <w:t>定标</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谈判小组按照谈判文件确定的谈判方法、步骤、标准，对响应文件进行评审。谈判结束后，对供应商的评审名次进行排序，确定成交供应商或者推荐成交候选人。</w:t>
      </w:r>
    </w:p>
    <w:p w:rsidR="00302E3D" w:rsidRDefault="003458D0">
      <w:pPr>
        <w:spacing w:line="360" w:lineRule="auto"/>
        <w:ind w:firstLineChars="200" w:firstLine="482"/>
        <w:rPr>
          <w:rFonts w:ascii="宋体" w:hAnsi="宋体"/>
          <w:b/>
          <w:sz w:val="24"/>
          <w:szCs w:val="24"/>
        </w:rPr>
      </w:pPr>
      <w:r>
        <w:rPr>
          <w:rFonts w:ascii="宋体" w:hAnsi="宋体" w:hint="eastAsia"/>
          <w:b/>
          <w:sz w:val="24"/>
          <w:szCs w:val="24"/>
        </w:rPr>
        <w:t>7.</w:t>
      </w:r>
      <w:r>
        <w:rPr>
          <w:rFonts w:ascii="宋体" w:hAnsi="宋体" w:hint="eastAsia"/>
          <w:b/>
          <w:sz w:val="24"/>
          <w:szCs w:val="24"/>
        </w:rPr>
        <w:t>成交结果公告</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成交供应商确定后，政府采购中心将在内蒙古自治区政府采购网、内蒙古自治区公共资源交易网、鄂尔多斯市政府采购网和鄂尔多斯市公共资源交易网上发布成交结果公告，同时将成交结果以公告形式通知未成交的供应商，中标公告期限为</w:t>
      </w:r>
      <w:r>
        <w:rPr>
          <w:rFonts w:ascii="宋体" w:hAnsi="宋体" w:hint="eastAsia"/>
          <w:sz w:val="24"/>
          <w:szCs w:val="24"/>
        </w:rPr>
        <w:t>1</w:t>
      </w:r>
      <w:r>
        <w:rPr>
          <w:rFonts w:ascii="宋体" w:hAnsi="宋体" w:hint="eastAsia"/>
          <w:sz w:val="24"/>
          <w:szCs w:val="24"/>
        </w:rPr>
        <w:t>个工作日。</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成交供应商须将成交货物报价明细表（</w:t>
      </w:r>
      <w:r>
        <w:rPr>
          <w:rFonts w:ascii="宋体" w:hAnsi="宋体" w:hint="eastAsia"/>
          <w:sz w:val="24"/>
          <w:szCs w:val="24"/>
        </w:rPr>
        <w:t>WORD</w:t>
      </w:r>
      <w:r>
        <w:rPr>
          <w:rFonts w:ascii="宋体" w:hAnsi="宋体" w:hint="eastAsia"/>
          <w:sz w:val="24"/>
          <w:szCs w:val="24"/>
        </w:rPr>
        <w:t>格式电子版，格式下载地址：鄂尔</w:t>
      </w:r>
      <w:r>
        <w:rPr>
          <w:rFonts w:ascii="宋体" w:hAnsi="宋体" w:hint="eastAsia"/>
          <w:sz w:val="24"/>
          <w:szCs w:val="24"/>
        </w:rPr>
        <w:t>多斯市公共资源交易网</w:t>
      </w:r>
      <w:r>
        <w:rPr>
          <w:rFonts w:ascii="宋体" w:hAnsi="宋体"/>
          <w:sz w:val="24"/>
          <w:szCs w:val="24"/>
        </w:rPr>
        <w:t>—</w:t>
      </w:r>
      <w:r>
        <w:rPr>
          <w:rFonts w:ascii="宋体" w:hAnsi="宋体" w:hint="eastAsia"/>
          <w:sz w:val="24"/>
          <w:szCs w:val="24"/>
        </w:rPr>
        <w:t>办事指南</w:t>
      </w:r>
      <w:r>
        <w:rPr>
          <w:rFonts w:ascii="宋体" w:hAnsi="宋体"/>
          <w:sz w:val="24"/>
          <w:szCs w:val="24"/>
        </w:rPr>
        <w:t>—</w:t>
      </w:r>
      <w:r>
        <w:rPr>
          <w:rFonts w:ascii="宋体" w:hAnsi="宋体" w:hint="eastAsia"/>
          <w:sz w:val="24"/>
          <w:szCs w:val="24"/>
        </w:rPr>
        <w:t>办事表格下载</w:t>
      </w:r>
      <w:r>
        <w:rPr>
          <w:rFonts w:ascii="宋体" w:hAnsi="宋体"/>
          <w:sz w:val="24"/>
          <w:szCs w:val="24"/>
        </w:rPr>
        <w:t>—</w:t>
      </w:r>
      <w:r>
        <w:rPr>
          <w:rFonts w:ascii="宋体" w:hAnsi="宋体" w:hint="eastAsia"/>
          <w:sz w:val="24"/>
          <w:szCs w:val="24"/>
        </w:rPr>
        <w:t>政府采购相关范本）（包括货物名称、生产厂家、品牌、规格、型号、数量、单位、单价及总价等）于谈判结束后当天发送在政府采购中心工作人员邮箱内（</w:t>
      </w:r>
      <w:hyperlink r:id="rId11" w:history="1">
        <w:r>
          <w:rPr>
            <w:rStyle w:val="aff1"/>
            <w:rFonts w:ascii="宋体" w:hAnsi="宋体" w:hint="eastAsia"/>
            <w:color w:val="auto"/>
            <w:sz w:val="24"/>
            <w:szCs w:val="24"/>
          </w:rPr>
          <w:t>ordoscg@163.com</w:t>
        </w:r>
      </w:hyperlink>
      <w:r>
        <w:rPr>
          <w:rFonts w:ascii="宋体" w:hAnsi="宋体" w:hint="eastAsia"/>
          <w:sz w:val="24"/>
          <w:szCs w:val="24"/>
        </w:rPr>
        <w:t>，联系电话</w:t>
      </w:r>
      <w:r>
        <w:rPr>
          <w:rFonts w:ascii="宋体" w:hAnsi="宋体" w:hint="eastAsia"/>
          <w:sz w:val="24"/>
          <w:szCs w:val="24"/>
        </w:rPr>
        <w:t>0477-8397255</w:t>
      </w:r>
      <w:r>
        <w:rPr>
          <w:rFonts w:ascii="宋体" w:hAnsi="宋体" w:hint="eastAsia"/>
          <w:sz w:val="24"/>
          <w:szCs w:val="24"/>
        </w:rPr>
        <w:t>），并在邮件标题注明项目名称及成交单位名称。</w:t>
      </w:r>
    </w:p>
    <w:p w:rsidR="00302E3D" w:rsidRDefault="003458D0">
      <w:pPr>
        <w:spacing w:line="360" w:lineRule="auto"/>
        <w:ind w:firstLineChars="200" w:firstLine="482"/>
        <w:rPr>
          <w:rFonts w:ascii="宋体" w:hAnsi="宋体"/>
          <w:b/>
          <w:sz w:val="24"/>
          <w:szCs w:val="24"/>
        </w:rPr>
      </w:pPr>
      <w:r>
        <w:rPr>
          <w:rFonts w:ascii="宋体" w:hAnsi="宋体" w:hint="eastAsia"/>
          <w:b/>
          <w:sz w:val="24"/>
          <w:szCs w:val="24"/>
        </w:rPr>
        <w:t>8.</w:t>
      </w:r>
      <w:r>
        <w:rPr>
          <w:rFonts w:ascii="宋体" w:hAnsi="宋体" w:hint="eastAsia"/>
          <w:b/>
          <w:sz w:val="24"/>
          <w:szCs w:val="24"/>
        </w:rPr>
        <w:t>成交通知书发放</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政府采购中心以书面形式向成交供应商发出成交通知书，</w:t>
      </w:r>
      <w:r>
        <w:rPr>
          <w:rFonts w:ascii="宋体" w:hAnsi="宋体"/>
          <w:sz w:val="24"/>
          <w:szCs w:val="24"/>
        </w:rPr>
        <w:t>成交通知书是合同的组成部分</w:t>
      </w:r>
      <w:r>
        <w:rPr>
          <w:rFonts w:ascii="宋体" w:hAnsi="宋体" w:hint="eastAsia"/>
          <w:sz w:val="24"/>
          <w:szCs w:val="24"/>
        </w:rPr>
        <w:t>，成交通知书对采购人和成交供应商具有同等法律效力。</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成交供应商须持法定代表人授权委托书及本人身份证至市公共资源交易中心政府采购中心领取。</w:t>
      </w:r>
    </w:p>
    <w:p w:rsidR="00302E3D" w:rsidRDefault="003458D0">
      <w:pPr>
        <w:spacing w:line="360" w:lineRule="auto"/>
        <w:ind w:firstLineChars="200" w:firstLine="482"/>
        <w:rPr>
          <w:rFonts w:ascii="宋体" w:hAnsi="宋体"/>
          <w:b/>
          <w:sz w:val="24"/>
          <w:szCs w:val="24"/>
        </w:rPr>
      </w:pPr>
      <w:r>
        <w:rPr>
          <w:rFonts w:ascii="宋体" w:hAnsi="宋体" w:hint="eastAsia"/>
          <w:b/>
          <w:sz w:val="24"/>
          <w:szCs w:val="24"/>
        </w:rPr>
        <w:lastRenderedPageBreak/>
        <w:t>七</w:t>
      </w:r>
      <w:r>
        <w:rPr>
          <w:rFonts w:ascii="宋体" w:hAnsi="宋体" w:hint="eastAsia"/>
          <w:b/>
          <w:sz w:val="24"/>
          <w:szCs w:val="24"/>
        </w:rPr>
        <w:t>.</w:t>
      </w:r>
      <w:r>
        <w:rPr>
          <w:rFonts w:ascii="宋体" w:hAnsi="宋体" w:hint="eastAsia"/>
          <w:b/>
          <w:sz w:val="24"/>
          <w:szCs w:val="24"/>
        </w:rPr>
        <w:t>询问、质疑与投诉</w:t>
      </w:r>
    </w:p>
    <w:p w:rsidR="00302E3D" w:rsidRDefault="003458D0">
      <w:pPr>
        <w:autoSpaceDE w:val="0"/>
        <w:autoSpaceDN w:val="0"/>
        <w:adjustRightInd w:val="0"/>
        <w:snapToGrid w:val="0"/>
        <w:spacing w:line="360" w:lineRule="auto"/>
        <w:ind w:right="32" w:firstLineChars="201" w:firstLine="484"/>
        <w:rPr>
          <w:rFonts w:ascii="宋体" w:hAnsi="宋体" w:cs="宋体"/>
          <w:b/>
          <w:sz w:val="24"/>
          <w:szCs w:val="24"/>
        </w:rPr>
      </w:pPr>
      <w:r>
        <w:rPr>
          <w:rFonts w:ascii="宋体" w:hAnsi="宋体" w:cs="宋体" w:hint="eastAsia"/>
          <w:b/>
          <w:sz w:val="24"/>
          <w:szCs w:val="24"/>
        </w:rPr>
        <w:t>1.</w:t>
      </w:r>
      <w:r>
        <w:rPr>
          <w:rFonts w:ascii="宋体" w:hAnsi="宋体" w:cs="宋体" w:hint="eastAsia"/>
          <w:b/>
          <w:sz w:val="24"/>
          <w:szCs w:val="24"/>
        </w:rPr>
        <w:t>询问</w:t>
      </w:r>
    </w:p>
    <w:p w:rsidR="00302E3D" w:rsidRDefault="003458D0">
      <w:pPr>
        <w:autoSpaceDE w:val="0"/>
        <w:autoSpaceDN w:val="0"/>
        <w:adjustRightInd w:val="0"/>
        <w:snapToGrid w:val="0"/>
        <w:spacing w:line="360" w:lineRule="auto"/>
        <w:ind w:right="32" w:firstLineChars="201" w:firstLine="482"/>
        <w:rPr>
          <w:rFonts w:ascii="宋体" w:hAnsi="宋体" w:cs="宋体"/>
          <w:b/>
          <w:kern w:val="0"/>
          <w:sz w:val="24"/>
          <w:szCs w:val="24"/>
        </w:rPr>
      </w:pPr>
      <w:r>
        <w:rPr>
          <w:rFonts w:ascii="宋体" w:hAnsi="宋体" w:cs="宋体" w:hint="eastAsia"/>
          <w:sz w:val="24"/>
          <w:szCs w:val="24"/>
        </w:rPr>
        <w:t>供应商对政府采购活动事项有疑问的，可以向采购人或采购中心提出询问，采购人或采购中心应当在</w:t>
      </w:r>
      <w:r>
        <w:rPr>
          <w:rFonts w:ascii="宋体" w:hAnsi="宋体" w:cs="宋体"/>
          <w:sz w:val="24"/>
          <w:szCs w:val="24"/>
        </w:rPr>
        <w:t>3</w:t>
      </w:r>
      <w:r>
        <w:rPr>
          <w:rFonts w:ascii="宋体" w:hAnsi="宋体" w:cs="宋体" w:hint="eastAsia"/>
          <w:sz w:val="24"/>
          <w:szCs w:val="24"/>
        </w:rPr>
        <w:t>个工作日内做出答复，但答复的内容不得涉及商业秘密。</w:t>
      </w:r>
      <w:r>
        <w:rPr>
          <w:rFonts w:ascii="宋体" w:hAnsi="宋体" w:cs="宋体" w:hint="eastAsia"/>
          <w:kern w:val="0"/>
          <w:sz w:val="24"/>
          <w:szCs w:val="24"/>
        </w:rPr>
        <w:t>供应商提出的询问超出采购人对采购中心委托授权范围的，采购中心应当告知其向采购人提出。</w:t>
      </w:r>
    </w:p>
    <w:p w:rsidR="00302E3D" w:rsidRDefault="003458D0">
      <w:pPr>
        <w:autoSpaceDE w:val="0"/>
        <w:autoSpaceDN w:val="0"/>
        <w:adjustRightInd w:val="0"/>
        <w:snapToGrid w:val="0"/>
        <w:spacing w:line="360" w:lineRule="auto"/>
        <w:ind w:right="32" w:firstLineChars="201" w:firstLine="482"/>
        <w:rPr>
          <w:rFonts w:ascii="宋体" w:hAnsi="宋体"/>
          <w:kern w:val="0"/>
          <w:sz w:val="24"/>
          <w:szCs w:val="24"/>
        </w:rPr>
      </w:pPr>
      <w:r>
        <w:rPr>
          <w:rFonts w:ascii="宋体" w:hAnsi="宋体" w:cs="宋体" w:hint="eastAsia"/>
          <w:kern w:val="0"/>
          <w:sz w:val="24"/>
          <w:szCs w:val="24"/>
        </w:rPr>
        <w:t>为了使提出的询问事项在规定时间内得到有效回复，询问采用实名制，询问内容以书面材料的形式亲自递交到政府采购中心，正式受</w:t>
      </w:r>
      <w:r>
        <w:rPr>
          <w:rFonts w:ascii="宋体" w:hAnsi="宋体" w:cs="宋体" w:hint="eastAsia"/>
          <w:kern w:val="0"/>
          <w:sz w:val="24"/>
          <w:szCs w:val="24"/>
        </w:rPr>
        <w:t>理后方可生效，否则，为无效询问。</w:t>
      </w:r>
    </w:p>
    <w:p w:rsidR="00302E3D" w:rsidRDefault="003458D0">
      <w:pPr>
        <w:spacing w:line="360" w:lineRule="auto"/>
        <w:ind w:firstLineChars="200" w:firstLine="482"/>
        <w:rPr>
          <w:rFonts w:ascii="宋体" w:hAnsi="宋体" w:cs="宋体"/>
          <w:b/>
          <w:sz w:val="24"/>
          <w:szCs w:val="24"/>
        </w:rPr>
      </w:pPr>
      <w:r>
        <w:rPr>
          <w:rFonts w:ascii="宋体" w:hAnsi="宋体" w:cs="宋体" w:hint="eastAsia"/>
          <w:b/>
          <w:sz w:val="24"/>
          <w:szCs w:val="24"/>
        </w:rPr>
        <w:t>2.</w:t>
      </w:r>
      <w:r>
        <w:rPr>
          <w:rFonts w:ascii="宋体" w:hAnsi="宋体" w:cs="宋体" w:hint="eastAsia"/>
          <w:b/>
          <w:sz w:val="24"/>
          <w:szCs w:val="24"/>
        </w:rPr>
        <w:t>质疑</w:t>
      </w:r>
    </w:p>
    <w:p w:rsidR="00302E3D" w:rsidRDefault="003458D0">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2.1</w:t>
      </w:r>
      <w:r>
        <w:rPr>
          <w:rFonts w:ascii="宋体" w:hAnsi="宋体" w:cs="宋体" w:hint="eastAsia"/>
          <w:kern w:val="0"/>
          <w:sz w:val="24"/>
          <w:szCs w:val="24"/>
        </w:rPr>
        <w:t>供应商认为采购文件、采购过程和中标、成交结果使自己的权益受到损害的，可以在知道或者应知其权益受到损害之日起七个工作日内，以书面形式向采购人提出质疑。</w:t>
      </w:r>
    </w:p>
    <w:p w:rsidR="00302E3D" w:rsidRDefault="003458D0">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供应商</w:t>
      </w:r>
      <w:r>
        <w:rPr>
          <w:rFonts w:ascii="宋体" w:hAnsi="宋体" w:cs="宋体"/>
          <w:kern w:val="0"/>
          <w:sz w:val="24"/>
          <w:szCs w:val="24"/>
        </w:rPr>
        <w:t>在法定质疑期内</w:t>
      </w:r>
      <w:r>
        <w:rPr>
          <w:rFonts w:ascii="宋体" w:hAnsi="宋体" w:cs="宋体" w:hint="eastAsia"/>
          <w:kern w:val="0"/>
          <w:sz w:val="24"/>
          <w:szCs w:val="24"/>
        </w:rPr>
        <w:t>应当</w:t>
      </w:r>
      <w:r>
        <w:rPr>
          <w:rFonts w:ascii="宋体" w:hAnsi="宋体" w:cs="宋体"/>
          <w:kern w:val="0"/>
          <w:sz w:val="24"/>
          <w:szCs w:val="24"/>
        </w:rPr>
        <w:t>一次性提出针对同一采购程序环节的质疑。</w:t>
      </w:r>
    </w:p>
    <w:p w:rsidR="00302E3D" w:rsidRDefault="003458D0">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提</w:t>
      </w:r>
      <w:r>
        <w:rPr>
          <w:rFonts w:ascii="宋体" w:hAnsi="宋体" w:cs="宋体"/>
          <w:kern w:val="0"/>
          <w:sz w:val="24"/>
          <w:szCs w:val="24"/>
        </w:rPr>
        <w:t>出质疑的供应商应当是参与所质疑项目采购活动的供应商。</w:t>
      </w:r>
    </w:p>
    <w:p w:rsidR="00302E3D" w:rsidRDefault="003458D0">
      <w:pPr>
        <w:spacing w:line="360" w:lineRule="auto"/>
        <w:ind w:firstLineChars="200" w:firstLine="480"/>
        <w:rPr>
          <w:rFonts w:ascii="宋体" w:hAnsi="宋体" w:cs="宋体"/>
          <w:kern w:val="0"/>
          <w:sz w:val="24"/>
          <w:szCs w:val="24"/>
        </w:rPr>
      </w:pPr>
      <w:r>
        <w:rPr>
          <w:rFonts w:ascii="宋体" w:hAnsi="宋体" w:cs="宋体"/>
          <w:kern w:val="0"/>
          <w:sz w:val="24"/>
          <w:szCs w:val="24"/>
        </w:rPr>
        <w:t>潜在供应商已依法获取其可质疑的采购文件的，可以对该文件提出质疑。对采购文件提出质疑的，应当在获取采购文件或者采购文件公告期限届满之日起</w:t>
      </w:r>
      <w:r>
        <w:rPr>
          <w:rFonts w:ascii="宋体" w:hAnsi="宋体" w:cs="宋体"/>
          <w:kern w:val="0"/>
          <w:sz w:val="24"/>
          <w:szCs w:val="24"/>
        </w:rPr>
        <w:t>7</w:t>
      </w:r>
      <w:r>
        <w:rPr>
          <w:rFonts w:ascii="宋体" w:hAnsi="宋体" w:cs="宋体"/>
          <w:kern w:val="0"/>
          <w:sz w:val="24"/>
          <w:szCs w:val="24"/>
        </w:rPr>
        <w:t>个工作日内提出。</w:t>
      </w:r>
    </w:p>
    <w:p w:rsidR="00302E3D" w:rsidRDefault="003458D0">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2.2</w:t>
      </w:r>
      <w:r>
        <w:rPr>
          <w:rFonts w:ascii="宋体" w:hAnsi="宋体" w:cs="宋体" w:hint="eastAsia"/>
          <w:kern w:val="0"/>
          <w:sz w:val="24"/>
          <w:szCs w:val="24"/>
        </w:rPr>
        <w:t>采购人应当在收到供应商的书面质疑后七个工作日内作出答复，并以书面形式通知质疑供应商和其他有关供应商，但答复的内容不得涉及商业秘密。</w:t>
      </w:r>
    </w:p>
    <w:p w:rsidR="00302E3D" w:rsidRDefault="003458D0">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2.3</w:t>
      </w:r>
      <w:r>
        <w:rPr>
          <w:rFonts w:ascii="宋体" w:hAnsi="宋体" w:cs="宋体" w:hint="eastAsia"/>
          <w:kern w:val="0"/>
          <w:sz w:val="24"/>
          <w:szCs w:val="24"/>
        </w:rPr>
        <w:t>询问或者质疑事项可能影响中标结果的，采购人应当暂停签订合同，已经签订合同的，应当中止履行合同。</w:t>
      </w:r>
    </w:p>
    <w:p w:rsidR="00302E3D" w:rsidRDefault="003458D0">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2.4</w:t>
      </w:r>
      <w:r>
        <w:rPr>
          <w:rFonts w:ascii="Arial" w:hAnsi="Arial" w:cs="Arial" w:hint="eastAsia"/>
          <w:kern w:val="0"/>
          <w:sz w:val="24"/>
          <w:szCs w:val="24"/>
        </w:rPr>
        <w:t xml:space="preserve"> </w:t>
      </w:r>
      <w:r>
        <w:rPr>
          <w:rFonts w:ascii="宋体" w:hAnsi="宋体" w:cs="宋体"/>
          <w:kern w:val="0"/>
          <w:sz w:val="24"/>
          <w:szCs w:val="24"/>
        </w:rPr>
        <w:t>供应商提出质疑应当提交质疑函和必要的证明材料。质疑函应当包括下列内容：</w:t>
      </w:r>
    </w:p>
    <w:p w:rsidR="00302E3D" w:rsidRDefault="003458D0">
      <w:pPr>
        <w:spacing w:line="360" w:lineRule="auto"/>
        <w:ind w:firstLineChars="200" w:firstLine="480"/>
        <w:rPr>
          <w:rFonts w:ascii="宋体" w:hAnsi="宋体" w:cs="宋体"/>
          <w:kern w:val="0"/>
          <w:sz w:val="24"/>
          <w:szCs w:val="24"/>
        </w:rPr>
      </w:pPr>
      <w:r>
        <w:rPr>
          <w:rFonts w:ascii="宋体" w:hAnsi="宋体" w:cs="宋体"/>
          <w:kern w:val="0"/>
          <w:sz w:val="24"/>
          <w:szCs w:val="24"/>
        </w:rPr>
        <w:t>（一）供应商的姓名或者名称、地址、邮编、联系人及联系电话；</w:t>
      </w:r>
    </w:p>
    <w:p w:rsidR="00302E3D" w:rsidRDefault="003458D0">
      <w:pPr>
        <w:spacing w:line="360" w:lineRule="auto"/>
        <w:ind w:firstLineChars="200" w:firstLine="480"/>
        <w:rPr>
          <w:rFonts w:ascii="宋体" w:hAnsi="宋体" w:cs="宋体"/>
          <w:kern w:val="0"/>
          <w:sz w:val="24"/>
          <w:szCs w:val="24"/>
        </w:rPr>
      </w:pPr>
      <w:r>
        <w:rPr>
          <w:rFonts w:ascii="宋体" w:hAnsi="宋体" w:cs="宋体"/>
          <w:kern w:val="0"/>
          <w:sz w:val="24"/>
          <w:szCs w:val="24"/>
        </w:rPr>
        <w:t>（二）质疑项目的名称、编号；</w:t>
      </w:r>
    </w:p>
    <w:p w:rsidR="00302E3D" w:rsidRDefault="003458D0">
      <w:pPr>
        <w:spacing w:line="360" w:lineRule="auto"/>
        <w:ind w:firstLineChars="200" w:firstLine="480"/>
        <w:rPr>
          <w:rFonts w:ascii="宋体" w:hAnsi="宋体" w:cs="宋体"/>
          <w:kern w:val="0"/>
          <w:sz w:val="24"/>
          <w:szCs w:val="24"/>
        </w:rPr>
      </w:pPr>
      <w:r>
        <w:rPr>
          <w:rFonts w:ascii="宋体" w:hAnsi="宋体" w:cs="宋体"/>
          <w:kern w:val="0"/>
          <w:sz w:val="24"/>
          <w:szCs w:val="24"/>
        </w:rPr>
        <w:t>（三）具体、明确的质疑事项和与质疑事项相关的请求；</w:t>
      </w:r>
    </w:p>
    <w:p w:rsidR="00302E3D" w:rsidRDefault="003458D0">
      <w:pPr>
        <w:spacing w:line="360" w:lineRule="auto"/>
        <w:ind w:firstLineChars="200" w:firstLine="480"/>
        <w:rPr>
          <w:rFonts w:ascii="宋体" w:hAnsi="宋体" w:cs="宋体"/>
          <w:kern w:val="0"/>
          <w:sz w:val="24"/>
          <w:szCs w:val="24"/>
        </w:rPr>
      </w:pPr>
      <w:r>
        <w:rPr>
          <w:rFonts w:ascii="宋体" w:hAnsi="宋体" w:cs="宋体"/>
          <w:kern w:val="0"/>
          <w:sz w:val="24"/>
          <w:szCs w:val="24"/>
        </w:rPr>
        <w:t>（四）事实依据；</w:t>
      </w:r>
    </w:p>
    <w:p w:rsidR="00302E3D" w:rsidRDefault="003458D0">
      <w:pPr>
        <w:spacing w:line="360" w:lineRule="auto"/>
        <w:ind w:firstLineChars="200" w:firstLine="480"/>
        <w:rPr>
          <w:rFonts w:ascii="宋体" w:hAnsi="宋体" w:cs="宋体"/>
          <w:kern w:val="0"/>
          <w:sz w:val="24"/>
          <w:szCs w:val="24"/>
        </w:rPr>
      </w:pPr>
      <w:r>
        <w:rPr>
          <w:rFonts w:ascii="宋体" w:hAnsi="宋体" w:cs="宋体"/>
          <w:kern w:val="0"/>
          <w:sz w:val="24"/>
          <w:szCs w:val="24"/>
        </w:rPr>
        <w:t>（五）必要的法律依据；</w:t>
      </w:r>
    </w:p>
    <w:p w:rsidR="00302E3D" w:rsidRDefault="003458D0">
      <w:pPr>
        <w:spacing w:line="360" w:lineRule="auto"/>
        <w:ind w:firstLineChars="200" w:firstLine="480"/>
        <w:rPr>
          <w:rFonts w:ascii="宋体" w:hAnsi="宋体" w:cs="宋体"/>
          <w:kern w:val="0"/>
          <w:sz w:val="24"/>
          <w:szCs w:val="24"/>
        </w:rPr>
      </w:pPr>
      <w:r>
        <w:rPr>
          <w:rFonts w:ascii="宋体" w:hAnsi="宋体" w:cs="宋体"/>
          <w:kern w:val="0"/>
          <w:sz w:val="24"/>
          <w:szCs w:val="24"/>
        </w:rPr>
        <w:t>（六）提</w:t>
      </w:r>
      <w:r>
        <w:rPr>
          <w:rFonts w:ascii="宋体" w:hAnsi="宋体" w:cs="宋体"/>
          <w:kern w:val="0"/>
          <w:sz w:val="24"/>
          <w:szCs w:val="24"/>
        </w:rPr>
        <w:t>出质疑的日期。</w:t>
      </w:r>
    </w:p>
    <w:p w:rsidR="00302E3D" w:rsidRDefault="003458D0">
      <w:pPr>
        <w:spacing w:line="360" w:lineRule="auto"/>
        <w:ind w:firstLineChars="200" w:firstLine="480"/>
        <w:rPr>
          <w:rFonts w:ascii="宋体" w:hAnsi="宋体" w:cs="宋体"/>
          <w:kern w:val="0"/>
          <w:sz w:val="24"/>
          <w:szCs w:val="24"/>
        </w:rPr>
      </w:pPr>
      <w:r>
        <w:rPr>
          <w:rFonts w:ascii="宋体" w:hAnsi="宋体" w:cs="宋体"/>
          <w:kern w:val="0"/>
          <w:sz w:val="24"/>
          <w:szCs w:val="24"/>
        </w:rPr>
        <w:t>供应商为自然人的，应当由本人签字；供应商为法人或者其他组织的，应当由法定代表人、主要负责人，或者其授权代表签字或者盖章，并加盖公章。</w:t>
      </w:r>
    </w:p>
    <w:p w:rsidR="00302E3D" w:rsidRDefault="003458D0">
      <w:pPr>
        <w:spacing w:line="360" w:lineRule="auto"/>
        <w:ind w:firstLineChars="200" w:firstLine="480"/>
        <w:rPr>
          <w:rFonts w:ascii="Arial" w:hAnsi="Arial" w:cs="Arial"/>
          <w:kern w:val="0"/>
          <w:sz w:val="24"/>
          <w:szCs w:val="24"/>
        </w:rPr>
      </w:pPr>
      <w:r>
        <w:rPr>
          <w:rFonts w:ascii="Arial" w:hAnsi="Arial" w:cs="Arial"/>
          <w:kern w:val="0"/>
          <w:sz w:val="24"/>
          <w:szCs w:val="24"/>
        </w:rPr>
        <w:t>供应商可以委托代理人进行质疑</w:t>
      </w:r>
      <w:r>
        <w:rPr>
          <w:rFonts w:ascii="Arial" w:hAnsi="Arial" w:cs="Arial" w:hint="eastAsia"/>
          <w:kern w:val="0"/>
          <w:sz w:val="24"/>
          <w:szCs w:val="24"/>
        </w:rPr>
        <w:t>，且</w:t>
      </w:r>
      <w:r>
        <w:rPr>
          <w:rFonts w:ascii="Arial" w:hAnsi="Arial" w:cs="Arial"/>
          <w:kern w:val="0"/>
          <w:sz w:val="24"/>
          <w:szCs w:val="24"/>
        </w:rPr>
        <w:t>应当提交供应商签署的授权委托书。其授权委托书应当载明代理人的姓名或者名称、代理事项、具体权限、期限和相关事项。</w:t>
      </w:r>
    </w:p>
    <w:p w:rsidR="00302E3D" w:rsidRDefault="003458D0">
      <w:pPr>
        <w:pStyle w:val="af8"/>
        <w:spacing w:before="0" w:beforeAutospacing="0" w:after="0" w:afterAutospacing="0" w:line="360" w:lineRule="auto"/>
        <w:ind w:firstLine="480"/>
        <w:jc w:val="both"/>
        <w:rPr>
          <w:rFonts w:ascii="Arial" w:hAnsi="Arial" w:cs="Arial"/>
        </w:rPr>
      </w:pPr>
      <w:r>
        <w:rPr>
          <w:rFonts w:hint="eastAsia"/>
        </w:rPr>
        <w:lastRenderedPageBreak/>
        <w:t xml:space="preserve">2.5 </w:t>
      </w:r>
      <w:r>
        <w:rPr>
          <w:rFonts w:hint="eastAsia"/>
        </w:rPr>
        <w:t>供应商</w:t>
      </w:r>
      <w:r>
        <w:rPr>
          <w:rFonts w:ascii="Arial" w:hAnsi="Arial" w:cs="Arial" w:hint="eastAsia"/>
        </w:rPr>
        <w:t>在提出质疑时，请严格按照相关法律法规及质疑函范本要求提出和制作，否则，自行承担相关不利后果。</w:t>
      </w:r>
    </w:p>
    <w:p w:rsidR="00302E3D" w:rsidRDefault="003458D0">
      <w:pPr>
        <w:pStyle w:val="af8"/>
        <w:spacing w:before="0" w:beforeAutospacing="0" w:after="0" w:afterAutospacing="0" w:line="360" w:lineRule="auto"/>
        <w:ind w:firstLine="480"/>
        <w:jc w:val="both"/>
        <w:rPr>
          <w:rFonts w:ascii="Arial" w:hAnsi="Arial" w:cs="Arial"/>
        </w:rPr>
      </w:pPr>
      <w:r>
        <w:rPr>
          <w:rFonts w:ascii="Arial" w:hAnsi="Arial" w:cs="Arial" w:hint="eastAsia"/>
        </w:rPr>
        <w:t>对捏造事实，提供虚假材料或者以非法手段取得证明材料进行恶意质疑的，一经查实，将上报监督部门，并给以相应处罚。</w:t>
      </w:r>
    </w:p>
    <w:p w:rsidR="00302E3D" w:rsidRDefault="003458D0">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2.4 </w:t>
      </w:r>
      <w:r>
        <w:rPr>
          <w:rFonts w:ascii="宋体" w:hAnsi="宋体" w:cs="宋体" w:hint="eastAsia"/>
          <w:kern w:val="0"/>
          <w:sz w:val="24"/>
          <w:szCs w:val="24"/>
        </w:rPr>
        <w:t>接收质疑函的方式：为了使提出的质疑事项在规定时间内得到有效答复、处理，质疑采用实名制，且由法定代表人或委托代理人亲自递交到政府采购中心，正式受理后方可生效。</w:t>
      </w:r>
    </w:p>
    <w:p w:rsidR="00302E3D" w:rsidRDefault="003458D0">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联系部门：采购人、采购代理机构（详见前附表）。</w:t>
      </w:r>
    </w:p>
    <w:p w:rsidR="00302E3D" w:rsidRDefault="003458D0">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联系电话：采购人、采购代理机构（详见前附表）。</w:t>
      </w:r>
    </w:p>
    <w:p w:rsidR="00302E3D" w:rsidRDefault="003458D0">
      <w:pPr>
        <w:spacing w:line="360" w:lineRule="auto"/>
        <w:ind w:firstLineChars="200" w:firstLine="480"/>
        <w:rPr>
          <w:rFonts w:ascii="宋体" w:hAnsi="宋体"/>
          <w:sz w:val="24"/>
          <w:szCs w:val="24"/>
        </w:rPr>
      </w:pPr>
      <w:r>
        <w:rPr>
          <w:rFonts w:ascii="宋体" w:hAnsi="宋体" w:cs="宋体" w:hint="eastAsia"/>
          <w:kern w:val="0"/>
          <w:sz w:val="24"/>
          <w:szCs w:val="24"/>
        </w:rPr>
        <w:t>通讯地址：采购人、采购代理机构（详见前附表）。</w:t>
      </w:r>
    </w:p>
    <w:p w:rsidR="00302E3D" w:rsidRDefault="003458D0">
      <w:pPr>
        <w:spacing w:line="360" w:lineRule="auto"/>
        <w:ind w:firstLineChars="200" w:firstLine="482"/>
        <w:rPr>
          <w:rFonts w:ascii="宋体" w:hAnsi="宋体"/>
          <w:b/>
          <w:sz w:val="24"/>
          <w:szCs w:val="24"/>
        </w:rPr>
      </w:pPr>
      <w:r>
        <w:rPr>
          <w:rFonts w:ascii="宋体" w:hAnsi="宋体" w:hint="eastAsia"/>
          <w:b/>
          <w:sz w:val="24"/>
          <w:szCs w:val="24"/>
        </w:rPr>
        <w:t>3.</w:t>
      </w:r>
      <w:r>
        <w:rPr>
          <w:rFonts w:ascii="宋体" w:hAnsi="宋体" w:hint="eastAsia"/>
          <w:b/>
          <w:sz w:val="24"/>
          <w:szCs w:val="24"/>
        </w:rPr>
        <w:t>投诉</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质疑人对采购人、政府采购中心的答复不满意或者采购人、政府采购中心未在规定的时间内做出书面答复的，可以在答复期满后十五个工作日内向监督部门进行投诉。投诉程序按照财政部《政府采购供应商投诉处理办法</w:t>
      </w:r>
      <w:r>
        <w:rPr>
          <w:rFonts w:ascii="宋体" w:hAnsi="宋体" w:hint="eastAsia"/>
          <w:sz w:val="24"/>
          <w:szCs w:val="24"/>
        </w:rPr>
        <w:t>》及相关规定执行。</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供应商投诉的事项不得超出已质疑事项的范围。</w:t>
      </w:r>
    </w:p>
    <w:p w:rsidR="00302E3D" w:rsidRDefault="00302E3D">
      <w:pPr>
        <w:spacing w:line="360" w:lineRule="auto"/>
        <w:rPr>
          <w:sz w:val="24"/>
          <w:szCs w:val="24"/>
          <w:lang w:val="zh-CN"/>
        </w:rPr>
      </w:pPr>
    </w:p>
    <w:p w:rsidR="00302E3D" w:rsidRDefault="003458D0">
      <w:pPr>
        <w:pStyle w:val="af9"/>
        <w:spacing w:line="360" w:lineRule="auto"/>
        <w:ind w:firstLineChars="201" w:firstLine="484"/>
        <w:rPr>
          <w:rFonts w:ascii="宋体" w:eastAsia="宋体" w:hAnsi="宋体" w:cs="宋体"/>
          <w:sz w:val="24"/>
          <w:szCs w:val="24"/>
        </w:rPr>
      </w:pPr>
      <w:r>
        <w:rPr>
          <w:rFonts w:ascii="宋体" w:eastAsia="宋体" w:hAnsi="宋体" w:cs="宋体"/>
          <w:sz w:val="24"/>
          <w:szCs w:val="24"/>
        </w:rPr>
        <w:br w:type="page"/>
      </w:r>
    </w:p>
    <w:p w:rsidR="00302E3D" w:rsidRDefault="003458D0">
      <w:pPr>
        <w:pStyle w:val="af9"/>
        <w:spacing w:line="360" w:lineRule="auto"/>
        <w:rPr>
          <w:rFonts w:ascii="宋体" w:eastAsia="宋体" w:hAnsi="宋体" w:cs="宋体"/>
          <w:sz w:val="24"/>
          <w:szCs w:val="24"/>
        </w:rPr>
      </w:pPr>
      <w:bookmarkStart w:id="8" w:name="_Toc497726580"/>
      <w:bookmarkStart w:id="9" w:name="_Toc494546020"/>
      <w:bookmarkEnd w:id="7"/>
      <w:r>
        <w:rPr>
          <w:rFonts w:ascii="宋体" w:eastAsia="宋体" w:hAnsi="宋体" w:cs="宋体" w:hint="eastAsia"/>
          <w:bCs w:val="0"/>
          <w:sz w:val="24"/>
          <w:szCs w:val="24"/>
        </w:rPr>
        <w:lastRenderedPageBreak/>
        <w:t>第三章</w:t>
      </w:r>
      <w:r>
        <w:rPr>
          <w:rFonts w:ascii="宋体" w:eastAsia="宋体" w:hAnsi="宋体" w:cs="宋体" w:hint="eastAsia"/>
          <w:bCs w:val="0"/>
          <w:sz w:val="24"/>
          <w:szCs w:val="24"/>
        </w:rPr>
        <w:t xml:space="preserve"> </w:t>
      </w:r>
      <w:r>
        <w:rPr>
          <w:rFonts w:ascii="宋体" w:eastAsia="宋体" w:hAnsi="宋体" w:cs="宋体" w:hint="eastAsia"/>
          <w:bCs w:val="0"/>
          <w:sz w:val="24"/>
          <w:szCs w:val="24"/>
        </w:rPr>
        <w:t>合同与验收</w:t>
      </w:r>
      <w:bookmarkEnd w:id="8"/>
      <w:bookmarkEnd w:id="9"/>
    </w:p>
    <w:p w:rsidR="00302E3D" w:rsidRDefault="003458D0">
      <w:pPr>
        <w:spacing w:line="360" w:lineRule="auto"/>
        <w:rPr>
          <w:rFonts w:ascii="宋体" w:hAnsi="宋体"/>
          <w:b/>
          <w:sz w:val="24"/>
          <w:szCs w:val="24"/>
        </w:rPr>
      </w:pPr>
      <w:r>
        <w:rPr>
          <w:rFonts w:ascii="宋体" w:hAnsi="宋体" w:hint="eastAsia"/>
          <w:b/>
          <w:sz w:val="24"/>
          <w:szCs w:val="24"/>
        </w:rPr>
        <w:t>一</w:t>
      </w:r>
      <w:r>
        <w:rPr>
          <w:rFonts w:ascii="宋体" w:hAnsi="宋体" w:hint="eastAsia"/>
          <w:b/>
          <w:sz w:val="24"/>
          <w:szCs w:val="24"/>
        </w:rPr>
        <w:t>.</w:t>
      </w:r>
      <w:r>
        <w:rPr>
          <w:rFonts w:ascii="宋体" w:hAnsi="宋体" w:hint="eastAsia"/>
          <w:b/>
          <w:sz w:val="24"/>
          <w:szCs w:val="24"/>
        </w:rPr>
        <w:t>合同要求</w:t>
      </w:r>
    </w:p>
    <w:p w:rsidR="00302E3D" w:rsidRDefault="003458D0">
      <w:pPr>
        <w:spacing w:line="360" w:lineRule="auto"/>
        <w:rPr>
          <w:rFonts w:ascii="宋体" w:hAnsi="宋体"/>
          <w:b/>
          <w:sz w:val="24"/>
          <w:szCs w:val="24"/>
        </w:rPr>
      </w:pPr>
      <w:r>
        <w:rPr>
          <w:rFonts w:ascii="宋体" w:hAnsi="宋体" w:hint="eastAsia"/>
          <w:b/>
          <w:sz w:val="24"/>
          <w:szCs w:val="24"/>
        </w:rPr>
        <w:t xml:space="preserve">    1.</w:t>
      </w:r>
      <w:r>
        <w:rPr>
          <w:rFonts w:ascii="宋体" w:hAnsi="宋体" w:hint="eastAsia"/>
          <w:b/>
          <w:sz w:val="24"/>
          <w:szCs w:val="24"/>
        </w:rPr>
        <w:t>一般要求</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采购人应当自中标通知书发出之日起</w:t>
      </w:r>
      <w:r>
        <w:rPr>
          <w:rFonts w:ascii="宋体" w:hAnsi="宋体" w:hint="eastAsia"/>
          <w:sz w:val="24"/>
          <w:szCs w:val="24"/>
        </w:rPr>
        <w:t>30</w:t>
      </w:r>
      <w:r>
        <w:rPr>
          <w:rFonts w:ascii="宋体" w:hAnsi="宋体" w:hint="eastAsia"/>
          <w:sz w:val="24"/>
          <w:szCs w:val="24"/>
        </w:rPr>
        <w:t>日内，按照谈判文件和成交供应商响应文件的规定，与成交供应商签订书面合同。所签订的合同不得对谈判文件确定的事项和成交供应商响应文件作实质性修改。</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合同签订双方不得提出任何不合理的要求作为签订合同的条件。</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政府采购合同应当包括采购人与成交供应商的名称和住所、标的、数量、质量、价款或者报酬、履行期限及地点和方式、验收要求、违约责任、解决争议的方法等内容。</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采购人与成交供应商应当根据合同的约定依法履行合同义务。</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政府采购合同的履行、违约责任和解决争议的方法等适用《中华人民共和国合同法》。</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政府采购合同的双方当事人不得擅自变更、中止或者终止合同。</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拒绝签订采购合同的按照相关规定处理，并承担相应法律责任。</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sz w:val="24"/>
          <w:szCs w:val="24"/>
        </w:rPr>
        <w:t>采购人应当自政府采购合同签订之日起</w:t>
      </w:r>
      <w:r>
        <w:rPr>
          <w:rFonts w:ascii="宋体" w:hAnsi="宋体"/>
          <w:sz w:val="24"/>
          <w:szCs w:val="24"/>
        </w:rPr>
        <w:t>2</w:t>
      </w:r>
      <w:r>
        <w:rPr>
          <w:rFonts w:ascii="宋体" w:hAnsi="宋体"/>
          <w:sz w:val="24"/>
          <w:szCs w:val="24"/>
        </w:rPr>
        <w:t>个工作日内，将政府采购合同在指定的媒体上公告，但政府</w:t>
      </w:r>
      <w:r>
        <w:rPr>
          <w:rFonts w:ascii="宋体" w:hAnsi="宋体"/>
          <w:sz w:val="24"/>
          <w:szCs w:val="24"/>
        </w:rPr>
        <w:t>采购合同中涉及国家秘密</w:t>
      </w:r>
      <w:r>
        <w:rPr>
          <w:rFonts w:ascii="宋体" w:hAnsi="宋体" w:hint="eastAsia"/>
          <w:sz w:val="24"/>
          <w:szCs w:val="24"/>
        </w:rPr>
        <w:t>、</w:t>
      </w:r>
      <w:r>
        <w:rPr>
          <w:rFonts w:ascii="宋体" w:hAnsi="宋体"/>
          <w:sz w:val="24"/>
          <w:szCs w:val="24"/>
        </w:rPr>
        <w:t>商业秘密的内容除外。</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自合同签订之日起</w:t>
      </w:r>
      <w:r>
        <w:rPr>
          <w:rFonts w:ascii="宋体" w:hAnsi="宋体" w:hint="eastAsia"/>
          <w:sz w:val="24"/>
          <w:szCs w:val="24"/>
        </w:rPr>
        <w:t>2</w:t>
      </w:r>
      <w:r>
        <w:rPr>
          <w:rFonts w:ascii="宋体" w:hAnsi="宋体" w:hint="eastAsia"/>
          <w:sz w:val="24"/>
          <w:szCs w:val="24"/>
        </w:rPr>
        <w:t>个工作日内，成交供应商应将政府采购合同送达至市公共资源交易中心政府采购中心（联系电话：</w:t>
      </w:r>
      <w:r>
        <w:rPr>
          <w:rFonts w:ascii="宋体" w:hAnsi="宋体" w:hint="eastAsia"/>
          <w:sz w:val="24"/>
          <w:szCs w:val="24"/>
        </w:rPr>
        <w:t>0477-8390232</w:t>
      </w:r>
      <w:r>
        <w:rPr>
          <w:rFonts w:ascii="宋体" w:hAnsi="宋体" w:hint="eastAsia"/>
          <w:sz w:val="24"/>
          <w:szCs w:val="24"/>
        </w:rPr>
        <w:t>）存档，逾期未签订合同或未按时交回合同，将按照相关法律法规做出相应处罚。</w:t>
      </w:r>
    </w:p>
    <w:p w:rsidR="00302E3D" w:rsidRDefault="003458D0">
      <w:pPr>
        <w:spacing w:line="360" w:lineRule="auto"/>
        <w:ind w:firstLineChars="200" w:firstLine="482"/>
        <w:rPr>
          <w:rFonts w:ascii="宋体" w:hAnsi="宋体"/>
          <w:b/>
          <w:sz w:val="24"/>
          <w:szCs w:val="24"/>
        </w:rPr>
      </w:pPr>
      <w:r>
        <w:rPr>
          <w:rFonts w:ascii="宋体" w:hAnsi="宋体" w:hint="eastAsia"/>
          <w:b/>
          <w:sz w:val="24"/>
          <w:szCs w:val="24"/>
        </w:rPr>
        <w:t xml:space="preserve">2. </w:t>
      </w:r>
      <w:r>
        <w:rPr>
          <w:rFonts w:ascii="宋体" w:hAnsi="宋体" w:hint="eastAsia"/>
          <w:b/>
          <w:sz w:val="24"/>
          <w:szCs w:val="24"/>
        </w:rPr>
        <w:t>合同格式及内容</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具体格式见本谈判文件后附拟签订的《合同文本》（部分合同条款），响应文件中可以不提供《合同文本》。</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《合同文本》的内容可以根据《合同法》和合同签订双方的实际要求进行修改，但不得改变范本中的实质性内容。</w:t>
      </w:r>
    </w:p>
    <w:p w:rsidR="00302E3D" w:rsidRDefault="003458D0">
      <w:pPr>
        <w:spacing w:line="360" w:lineRule="auto"/>
        <w:rPr>
          <w:rFonts w:ascii="宋体" w:hAnsi="宋体"/>
          <w:b/>
          <w:sz w:val="24"/>
          <w:szCs w:val="24"/>
        </w:rPr>
      </w:pPr>
      <w:r>
        <w:rPr>
          <w:rFonts w:ascii="宋体" w:hAnsi="宋体" w:hint="eastAsia"/>
          <w:b/>
          <w:sz w:val="24"/>
          <w:szCs w:val="24"/>
        </w:rPr>
        <w:t>二</w:t>
      </w:r>
      <w:r>
        <w:rPr>
          <w:rFonts w:ascii="宋体" w:hAnsi="宋体" w:hint="eastAsia"/>
          <w:b/>
          <w:sz w:val="24"/>
          <w:szCs w:val="24"/>
        </w:rPr>
        <w:t>.</w:t>
      </w:r>
      <w:r>
        <w:rPr>
          <w:rFonts w:ascii="宋体" w:hAnsi="宋体" w:hint="eastAsia"/>
          <w:b/>
          <w:sz w:val="24"/>
          <w:szCs w:val="24"/>
        </w:rPr>
        <w:t>验收</w:t>
      </w:r>
    </w:p>
    <w:p w:rsidR="00302E3D" w:rsidRDefault="003458D0" w:rsidP="00857155">
      <w:pPr>
        <w:pStyle w:val="af1"/>
        <w:spacing w:line="360" w:lineRule="auto"/>
        <w:ind w:left="57" w:right="57" w:firstLineChars="182" w:firstLine="437"/>
        <w:rPr>
          <w:rFonts w:hAnsi="宋体"/>
          <w:sz w:val="24"/>
          <w:szCs w:val="24"/>
        </w:rPr>
      </w:pPr>
      <w:r>
        <w:rPr>
          <w:rFonts w:hAnsi="宋体" w:hint="eastAsia"/>
          <w:sz w:val="24"/>
          <w:szCs w:val="24"/>
        </w:rPr>
        <w:t>成交供应商在供货、工</w:t>
      </w:r>
      <w:r>
        <w:rPr>
          <w:rFonts w:hAnsi="宋体" w:hint="eastAsia"/>
          <w:sz w:val="24"/>
          <w:szCs w:val="24"/>
        </w:rPr>
        <w:t>程竣工或服务结束后，采购人应及时组织验收，并按照谈判文件、响应文件及合同约定填写验收单（下载地址：鄂尔多斯市公共资源交易网</w:t>
      </w:r>
      <w:r>
        <w:rPr>
          <w:rFonts w:hAnsi="宋体"/>
          <w:sz w:val="24"/>
          <w:szCs w:val="24"/>
        </w:rPr>
        <w:t>—</w:t>
      </w:r>
      <w:r>
        <w:rPr>
          <w:rFonts w:hAnsi="宋体" w:hint="eastAsia"/>
          <w:sz w:val="24"/>
          <w:szCs w:val="24"/>
        </w:rPr>
        <w:t>办事指南</w:t>
      </w:r>
      <w:r>
        <w:rPr>
          <w:rFonts w:hAnsi="宋体"/>
          <w:sz w:val="24"/>
          <w:szCs w:val="24"/>
        </w:rPr>
        <w:t>—</w:t>
      </w:r>
      <w:r>
        <w:rPr>
          <w:rFonts w:hAnsi="宋体" w:hint="eastAsia"/>
          <w:sz w:val="24"/>
          <w:szCs w:val="24"/>
        </w:rPr>
        <w:t>办事表格下载</w:t>
      </w:r>
      <w:r>
        <w:rPr>
          <w:rFonts w:hAnsi="宋体"/>
          <w:sz w:val="24"/>
          <w:szCs w:val="24"/>
        </w:rPr>
        <w:t>—</w:t>
      </w:r>
      <w:r>
        <w:rPr>
          <w:rFonts w:hAnsi="宋体" w:hint="eastAsia"/>
          <w:sz w:val="24"/>
          <w:szCs w:val="24"/>
        </w:rPr>
        <w:t>政府采购相关范本）。验收合格后</w:t>
      </w:r>
      <w:r>
        <w:rPr>
          <w:rFonts w:hAnsi="宋体" w:hint="eastAsia"/>
          <w:sz w:val="24"/>
          <w:szCs w:val="24"/>
        </w:rPr>
        <w:t>2</w:t>
      </w:r>
      <w:r>
        <w:rPr>
          <w:rFonts w:hAnsi="宋体" w:hint="eastAsia"/>
          <w:sz w:val="24"/>
          <w:szCs w:val="24"/>
        </w:rPr>
        <w:t>个工作日内，成交供应商应将政府采购项目验收单送达至市公共资源交易中心政府采购中心（联系电话：</w:t>
      </w:r>
      <w:r>
        <w:rPr>
          <w:rFonts w:hAnsi="宋体" w:hint="eastAsia"/>
          <w:sz w:val="24"/>
          <w:szCs w:val="24"/>
        </w:rPr>
        <w:t>0477-8390232</w:t>
      </w:r>
      <w:r>
        <w:rPr>
          <w:rFonts w:hAnsi="宋体" w:hint="eastAsia"/>
          <w:sz w:val="24"/>
          <w:szCs w:val="24"/>
        </w:rPr>
        <w:t>）存档。逾期未验收或未按时交回验收单，将按照相关法律法规做出相应处罚。</w:t>
      </w:r>
    </w:p>
    <w:p w:rsidR="00302E3D" w:rsidRDefault="003458D0">
      <w:pPr>
        <w:widowControl/>
        <w:jc w:val="left"/>
        <w:rPr>
          <w:rFonts w:ascii="宋体" w:hAnsi="宋体" w:cs="Courier New"/>
          <w:kern w:val="0"/>
          <w:sz w:val="24"/>
          <w:szCs w:val="24"/>
        </w:rPr>
      </w:pPr>
      <w:r>
        <w:rPr>
          <w:rFonts w:hAnsi="宋体"/>
          <w:sz w:val="24"/>
          <w:szCs w:val="24"/>
        </w:rPr>
        <w:br w:type="page"/>
      </w:r>
    </w:p>
    <w:p w:rsidR="00302E3D" w:rsidRDefault="003458D0">
      <w:pPr>
        <w:jc w:val="center"/>
        <w:rPr>
          <w:rFonts w:ascii="宋体" w:hAnsi="宋体"/>
          <w:b/>
          <w:bCs/>
          <w:kern w:val="44"/>
          <w:sz w:val="24"/>
          <w:szCs w:val="24"/>
        </w:rPr>
      </w:pPr>
      <w:r>
        <w:rPr>
          <w:rFonts w:ascii="宋体" w:hAnsi="宋体" w:hint="eastAsia"/>
          <w:b/>
          <w:sz w:val="24"/>
          <w:szCs w:val="24"/>
        </w:rPr>
        <w:lastRenderedPageBreak/>
        <w:t>政府采购合同（合同文本）</w:t>
      </w:r>
    </w:p>
    <w:p w:rsidR="00302E3D" w:rsidRDefault="00302E3D">
      <w:pPr>
        <w:rPr>
          <w:rFonts w:ascii="宋体" w:hAnsi="宋体"/>
          <w:b/>
          <w:sz w:val="44"/>
          <w:szCs w:val="44"/>
        </w:rPr>
      </w:pPr>
    </w:p>
    <w:p w:rsidR="00302E3D" w:rsidRDefault="003458D0">
      <w:pPr>
        <w:rPr>
          <w:rFonts w:asciiTheme="minorEastAsia" w:eastAsiaTheme="minorEastAsia" w:hAnsiTheme="minorEastAsia"/>
          <w:b/>
          <w:sz w:val="24"/>
          <w:szCs w:val="24"/>
        </w:rPr>
      </w:pPr>
      <w:r>
        <w:rPr>
          <w:rFonts w:asciiTheme="minorEastAsia" w:eastAsiaTheme="minorEastAsia" w:hAnsiTheme="minorEastAsia" w:hint="eastAsia"/>
          <w:b/>
          <w:sz w:val="24"/>
          <w:szCs w:val="24"/>
        </w:rPr>
        <w:t>甲方：</w:t>
      </w:r>
      <w:r>
        <w:rPr>
          <w:rFonts w:asciiTheme="minorEastAsia" w:eastAsiaTheme="minorEastAsia" w:hAnsiTheme="minorEastAsia" w:hint="eastAsia"/>
          <w:b/>
          <w:sz w:val="24"/>
          <w:szCs w:val="24"/>
        </w:rPr>
        <w:t>***</w:t>
      </w:r>
      <w:r>
        <w:rPr>
          <w:rFonts w:asciiTheme="minorEastAsia" w:eastAsiaTheme="minorEastAsia" w:hAnsiTheme="minorEastAsia" w:hint="eastAsia"/>
          <w:b/>
          <w:sz w:val="24"/>
          <w:szCs w:val="24"/>
        </w:rPr>
        <w:t>（填写采购单位）</w:t>
      </w:r>
    </w:p>
    <w:p w:rsidR="00302E3D" w:rsidRDefault="003458D0">
      <w:pPr>
        <w:rPr>
          <w:rFonts w:asciiTheme="minorEastAsia" w:eastAsiaTheme="minorEastAsia" w:hAnsiTheme="minorEastAsia"/>
          <w:b/>
          <w:sz w:val="24"/>
          <w:szCs w:val="24"/>
        </w:rPr>
      </w:pPr>
      <w:r>
        <w:rPr>
          <w:rFonts w:asciiTheme="minorEastAsia" w:eastAsiaTheme="minorEastAsia" w:hAnsiTheme="minorEastAsia" w:hint="eastAsia"/>
          <w:b/>
          <w:sz w:val="24"/>
          <w:szCs w:val="24"/>
        </w:rPr>
        <w:t>地址（详细地址）：</w:t>
      </w:r>
    </w:p>
    <w:p w:rsidR="00302E3D" w:rsidRDefault="003458D0">
      <w:pPr>
        <w:rPr>
          <w:rFonts w:asciiTheme="minorEastAsia" w:eastAsiaTheme="minorEastAsia" w:hAnsiTheme="minorEastAsia"/>
          <w:b/>
          <w:sz w:val="24"/>
          <w:szCs w:val="24"/>
        </w:rPr>
      </w:pPr>
      <w:r>
        <w:rPr>
          <w:rFonts w:asciiTheme="minorEastAsia" w:eastAsiaTheme="minorEastAsia" w:hAnsiTheme="minorEastAsia" w:hint="eastAsia"/>
          <w:b/>
          <w:sz w:val="24"/>
          <w:szCs w:val="24"/>
        </w:rPr>
        <w:t>乙方：</w:t>
      </w:r>
      <w:r>
        <w:rPr>
          <w:rFonts w:asciiTheme="minorEastAsia" w:eastAsiaTheme="minorEastAsia" w:hAnsiTheme="minorEastAsia" w:hint="eastAsia"/>
          <w:b/>
          <w:sz w:val="24"/>
          <w:szCs w:val="24"/>
        </w:rPr>
        <w:t>***</w:t>
      </w:r>
      <w:r>
        <w:rPr>
          <w:rFonts w:asciiTheme="minorEastAsia" w:eastAsiaTheme="minorEastAsia" w:hAnsiTheme="minorEastAsia" w:hint="eastAsia"/>
          <w:b/>
          <w:sz w:val="24"/>
          <w:szCs w:val="24"/>
        </w:rPr>
        <w:t>（填写中标供应商）</w:t>
      </w:r>
    </w:p>
    <w:p w:rsidR="00302E3D" w:rsidRDefault="003458D0">
      <w:pPr>
        <w:rPr>
          <w:rFonts w:asciiTheme="minorEastAsia" w:eastAsiaTheme="minorEastAsia" w:hAnsiTheme="minorEastAsia"/>
          <w:b/>
          <w:sz w:val="24"/>
          <w:szCs w:val="24"/>
        </w:rPr>
      </w:pPr>
      <w:r>
        <w:rPr>
          <w:rFonts w:asciiTheme="minorEastAsia" w:eastAsiaTheme="minorEastAsia" w:hAnsiTheme="minorEastAsia" w:hint="eastAsia"/>
          <w:b/>
          <w:sz w:val="24"/>
          <w:szCs w:val="24"/>
        </w:rPr>
        <w:t>地址（详细地址）：</w:t>
      </w:r>
    </w:p>
    <w:p w:rsidR="00302E3D" w:rsidRDefault="003458D0">
      <w:pPr>
        <w:jc w:val="left"/>
        <w:rPr>
          <w:rFonts w:asciiTheme="minorEastAsia" w:eastAsiaTheme="minorEastAsia" w:hAnsiTheme="minorEastAsia"/>
          <w:sz w:val="24"/>
          <w:szCs w:val="24"/>
          <w:u w:val="single"/>
        </w:rPr>
      </w:pPr>
      <w:r>
        <w:rPr>
          <w:rFonts w:asciiTheme="minorEastAsia" w:eastAsiaTheme="minorEastAsia" w:hAnsiTheme="minorEastAsia" w:hint="eastAsia"/>
          <w:b/>
          <w:sz w:val="24"/>
          <w:szCs w:val="24"/>
        </w:rPr>
        <w:t>合同号：</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（填写签订合同一次性告知书中合同号</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w:t>
      </w:r>
      <w:r>
        <w:rPr>
          <w:rFonts w:asciiTheme="minorEastAsia" w:eastAsiaTheme="minorEastAsia" w:hAnsiTheme="minorEastAsia" w:hint="eastAsia"/>
          <w:sz w:val="24"/>
          <w:szCs w:val="24"/>
          <w:u w:val="single"/>
        </w:rPr>
        <w:t xml:space="preserve"> </w:t>
      </w:r>
    </w:p>
    <w:p w:rsidR="00302E3D" w:rsidRDefault="003458D0">
      <w:pPr>
        <w:spacing w:line="15" w:lineRule="atLeast"/>
        <w:ind w:firstLine="646"/>
        <w:jc w:val="left"/>
        <w:rPr>
          <w:rFonts w:asciiTheme="minorEastAsia" w:eastAsiaTheme="minorEastAsia" w:hAnsiTheme="minorEastAsia"/>
          <w:sz w:val="24"/>
          <w:szCs w:val="24"/>
        </w:rPr>
      </w:pPr>
      <w:r>
        <w:rPr>
          <w:rFonts w:asciiTheme="minorEastAsia" w:eastAsiaTheme="minorEastAsia" w:hAnsiTheme="minorEastAsia" w:hint="eastAsia"/>
          <w:sz w:val="24"/>
          <w:szCs w:val="24"/>
        </w:rPr>
        <w:t>根据《中华人民共和国政府采购法》、《中华人民共和国合同法》等相关法律法规，甲、乙双方就</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（填写项目名称）</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（政府采购项目批准书编号：</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w:t>
      </w:r>
      <w:r>
        <w:rPr>
          <w:rFonts w:asciiTheme="minorEastAsia" w:eastAsiaTheme="minorEastAsia" w:hAnsiTheme="minorEastAsia" w:hint="eastAsia"/>
          <w:sz w:val="24"/>
          <w:szCs w:val="24"/>
        </w:rPr>
        <w:t>，经平等自愿协商一致达成合同如下：</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一、合同文件</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本合同所附下列文件是构成本合同不可分割的部分：</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、合同格式以及合同条款</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、中标结果公告及中标通知书</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、谈判文件</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、响应文件</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、变更合同</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二、本合同所提供的服务以谈判文件、响应文件要求的相关服务要求为主。后附主要服务内容清单。</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三、合同金额</w:t>
      </w:r>
    </w:p>
    <w:p w:rsidR="00302E3D" w:rsidRDefault="003458D0">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合同金额为人民币万元，大写：</w:t>
      </w:r>
      <w:r>
        <w:rPr>
          <w:rFonts w:asciiTheme="minorEastAsia" w:eastAsiaTheme="minorEastAsia" w:hAnsiTheme="minorEastAsia" w:hint="eastAsia"/>
          <w:sz w:val="24"/>
          <w:szCs w:val="24"/>
          <w:u w:val="single"/>
        </w:rPr>
        <w:t xml:space="preserve">            </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四、付款方式及时间</w:t>
      </w:r>
    </w:p>
    <w:p w:rsidR="00302E3D" w:rsidRDefault="003458D0">
      <w:pPr>
        <w:spacing w:line="15" w:lineRule="atLeast"/>
        <w:ind w:firstLineChars="250" w:firstLine="600"/>
        <w:jc w:val="left"/>
        <w:rPr>
          <w:rFonts w:asciiTheme="minorEastAsia" w:eastAsiaTheme="minorEastAsia" w:hAnsiTheme="minorEastAsia"/>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（见谈判文件第四章）</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五、提供服务时间、地点</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、服务期限：</w:t>
      </w:r>
      <w:r>
        <w:rPr>
          <w:rFonts w:asciiTheme="minorEastAsia" w:eastAsiaTheme="minorEastAsia" w:hAnsiTheme="minorEastAsia"/>
          <w:sz w:val="24"/>
          <w:szCs w:val="24"/>
        </w:rPr>
        <w:t xml:space="preserve"> </w:t>
      </w:r>
    </w:p>
    <w:p w:rsidR="00302E3D" w:rsidRDefault="003458D0">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、服务地点：</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六、知识产权</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乙方应保证甲方在中国境内使用标的物或标的物的任何一部分时，免受第三方提出的侵犯其知识产权的诉讼。</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七、验收</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、由甲乙双方及第三方（如有）按照谈判文件、响应文件及合同要求，一同对服务内容验收并签字确认。</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、验收不合格的甲方可以解除合</w:t>
      </w:r>
      <w:r>
        <w:rPr>
          <w:rFonts w:asciiTheme="minorEastAsia" w:eastAsiaTheme="minorEastAsia" w:hAnsiTheme="minorEastAsia" w:hint="eastAsia"/>
          <w:sz w:val="24"/>
          <w:szCs w:val="24"/>
        </w:rPr>
        <w:t>同且不承担任何法律责任。</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八、服务方案</w:t>
      </w:r>
    </w:p>
    <w:p w:rsidR="00302E3D" w:rsidRDefault="003458D0">
      <w:pPr>
        <w:spacing w:line="15" w:lineRule="atLeast"/>
        <w:ind w:firstLineChars="300" w:firstLine="7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乙方应按谈判文件、响应文件中做出的书面说明或承诺提供服务。</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九、违约条款</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、乙方逾期提供服务、甲方逾期付款，按日承担违约部分合同金额的违约金。</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、其他违约责任以相关法律法规规定为准，无相关规定的，双方协商解决。</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十、不可抗力条款</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因不可抗力致使一方不能及时或完全履行合同的，应及时通知另一方，双方互不承担责任，并在天内提供有关不可抗力的相关证明。合同未履行部分是否继续履行、如何履行等问题，双方协商解决。</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十一、争议的解决方式</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合同发生纠纷时，双方应协商解决，协商不成可以采用下列方式解决：</w:t>
      </w:r>
    </w:p>
    <w:p w:rsidR="00302E3D" w:rsidRDefault="003458D0">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lastRenderedPageBreak/>
        <w:t>1</w:t>
      </w:r>
      <w:r>
        <w:rPr>
          <w:rFonts w:asciiTheme="minorEastAsia" w:eastAsiaTheme="minorEastAsia" w:hAnsiTheme="minorEastAsia" w:hint="eastAsia"/>
          <w:sz w:val="24"/>
          <w:szCs w:val="24"/>
        </w:rPr>
        <w:t>、提交仲裁委员会仲裁。</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、向人民法院起诉。</w:t>
      </w:r>
      <w:r>
        <w:rPr>
          <w:rFonts w:asciiTheme="minorEastAsia" w:eastAsiaTheme="minorEastAsia" w:hAnsiTheme="minorEastAsia" w:hint="eastAsia"/>
          <w:sz w:val="24"/>
          <w:szCs w:val="24"/>
        </w:rPr>
        <w:t xml:space="preserve">            </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十二、合同保存</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合同文本一式五份，采购单位、供应商、政府采购监管部门、市政府采购中心、国库支付执行机构各一份，自双方签订之日起生效。</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十三、</w:t>
      </w:r>
      <w:r>
        <w:rPr>
          <w:rFonts w:asciiTheme="minorEastAsia" w:eastAsiaTheme="minorEastAsia" w:hAnsiTheme="minorEastAsia"/>
          <w:sz w:val="24"/>
          <w:szCs w:val="24"/>
        </w:rPr>
        <w:t>合同未尽事宜，双方另行签订补充协议，补充协议是合同的组成部分。</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（章）</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乙</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方：</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（章）</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采购方法人代表：</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（签字）</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供应商法人代表：</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（签字）</w:t>
      </w:r>
      <w:r>
        <w:rPr>
          <w:rFonts w:asciiTheme="minorEastAsia" w:eastAsiaTheme="minorEastAsia" w:hAnsiTheme="minorEastAsia" w:hint="eastAsia"/>
          <w:sz w:val="24"/>
          <w:szCs w:val="24"/>
        </w:rPr>
        <w:t xml:space="preserve">         </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开户银行：</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开户银行：</w:t>
      </w:r>
      <w:r>
        <w:rPr>
          <w:rFonts w:asciiTheme="minorEastAsia" w:eastAsiaTheme="minorEastAsia" w:hAnsiTheme="minorEastAsia" w:hint="eastAsia"/>
          <w:sz w:val="24"/>
          <w:szCs w:val="24"/>
        </w:rPr>
        <w:t xml:space="preserve"> </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帐</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号：</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帐</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号：</w:t>
      </w:r>
    </w:p>
    <w:p w:rsidR="00302E3D" w:rsidRDefault="003458D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联系电话：</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联系电话：</w:t>
      </w:r>
    </w:p>
    <w:p w:rsidR="00302E3D" w:rsidRDefault="003458D0">
      <w:pPr>
        <w:spacing w:line="15" w:lineRule="atLeast"/>
        <w:ind w:firstLineChars="1850" w:firstLine="44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签订时间</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302E3D" w:rsidRDefault="00302E3D">
      <w:pPr>
        <w:ind w:firstLine="645"/>
        <w:jc w:val="left"/>
        <w:rPr>
          <w:rFonts w:asciiTheme="minorEastAsia" w:eastAsiaTheme="minorEastAsia" w:hAnsiTheme="minorEastAsia"/>
          <w:sz w:val="24"/>
          <w:szCs w:val="24"/>
        </w:rPr>
      </w:pPr>
    </w:p>
    <w:p w:rsidR="00302E3D" w:rsidRDefault="003458D0">
      <w:pPr>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附表：服务内容</w:t>
      </w:r>
    </w:p>
    <w:tbl>
      <w:tblPr>
        <w:tblW w:w="96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19"/>
        <w:gridCol w:w="2072"/>
        <w:gridCol w:w="1354"/>
        <w:gridCol w:w="1090"/>
        <w:gridCol w:w="1092"/>
        <w:gridCol w:w="1419"/>
        <w:gridCol w:w="1082"/>
      </w:tblGrid>
      <w:tr w:rsidR="00302E3D">
        <w:trPr>
          <w:trHeight w:val="593"/>
          <w:jc w:val="center"/>
        </w:trPr>
        <w:tc>
          <w:tcPr>
            <w:tcW w:w="1519" w:type="dxa"/>
            <w:tcBorders>
              <w:top w:val="single" w:sz="4" w:space="0" w:color="auto"/>
            </w:tcBorders>
            <w:vAlign w:val="center"/>
          </w:tcPr>
          <w:p w:rsidR="00302E3D" w:rsidRDefault="003458D0">
            <w:pPr>
              <w:adjustRightInd w:val="0"/>
              <w:snapToGrid w:val="0"/>
              <w:spacing w:line="360" w:lineRule="auto"/>
              <w:jc w:val="center"/>
              <w:rPr>
                <w:rFonts w:ascii="宋体"/>
                <w:sz w:val="24"/>
                <w:szCs w:val="24"/>
              </w:rPr>
            </w:pPr>
            <w:r>
              <w:rPr>
                <w:rFonts w:ascii="宋体" w:hAnsi="宋体" w:cs="宋体" w:hint="eastAsia"/>
                <w:sz w:val="24"/>
                <w:szCs w:val="24"/>
              </w:rPr>
              <w:t>序号</w:t>
            </w:r>
          </w:p>
        </w:tc>
        <w:tc>
          <w:tcPr>
            <w:tcW w:w="2072" w:type="dxa"/>
            <w:tcBorders>
              <w:top w:val="single" w:sz="4" w:space="0" w:color="auto"/>
            </w:tcBorders>
            <w:vAlign w:val="center"/>
          </w:tcPr>
          <w:p w:rsidR="00302E3D" w:rsidRDefault="003458D0">
            <w:pPr>
              <w:adjustRightInd w:val="0"/>
              <w:snapToGrid w:val="0"/>
              <w:spacing w:line="360" w:lineRule="auto"/>
              <w:jc w:val="center"/>
              <w:rPr>
                <w:rFonts w:ascii="宋体"/>
                <w:sz w:val="24"/>
                <w:szCs w:val="24"/>
              </w:rPr>
            </w:pPr>
            <w:r>
              <w:rPr>
                <w:rFonts w:ascii="宋体" w:hAnsi="宋体" w:cs="宋体" w:hint="eastAsia"/>
                <w:sz w:val="24"/>
                <w:szCs w:val="24"/>
              </w:rPr>
              <w:t>服务内容名称</w:t>
            </w:r>
          </w:p>
        </w:tc>
        <w:tc>
          <w:tcPr>
            <w:tcW w:w="1354" w:type="dxa"/>
            <w:tcBorders>
              <w:top w:val="single" w:sz="4" w:space="0" w:color="auto"/>
              <w:right w:val="single" w:sz="4" w:space="0" w:color="auto"/>
            </w:tcBorders>
            <w:vAlign w:val="center"/>
          </w:tcPr>
          <w:p w:rsidR="00302E3D" w:rsidRDefault="003458D0">
            <w:pPr>
              <w:adjustRightInd w:val="0"/>
              <w:snapToGrid w:val="0"/>
              <w:spacing w:line="360" w:lineRule="auto"/>
              <w:jc w:val="center"/>
              <w:rPr>
                <w:rFonts w:ascii="宋体"/>
                <w:sz w:val="24"/>
                <w:szCs w:val="24"/>
              </w:rPr>
            </w:pPr>
            <w:r>
              <w:rPr>
                <w:rFonts w:ascii="宋体" w:hAnsi="宋体" w:cs="宋体" w:hint="eastAsia"/>
                <w:sz w:val="24"/>
                <w:szCs w:val="24"/>
              </w:rPr>
              <w:t>服务内容简述</w:t>
            </w:r>
          </w:p>
        </w:tc>
        <w:tc>
          <w:tcPr>
            <w:tcW w:w="1090" w:type="dxa"/>
            <w:tcBorders>
              <w:top w:val="single" w:sz="4" w:space="0" w:color="auto"/>
              <w:right w:val="single" w:sz="4" w:space="0" w:color="auto"/>
            </w:tcBorders>
            <w:vAlign w:val="center"/>
          </w:tcPr>
          <w:p w:rsidR="00302E3D" w:rsidRDefault="003458D0">
            <w:pPr>
              <w:adjustRightInd w:val="0"/>
              <w:snapToGrid w:val="0"/>
              <w:spacing w:line="360" w:lineRule="auto"/>
              <w:jc w:val="center"/>
              <w:rPr>
                <w:rFonts w:ascii="宋体"/>
                <w:sz w:val="24"/>
                <w:szCs w:val="24"/>
              </w:rPr>
            </w:pPr>
            <w:r>
              <w:rPr>
                <w:rFonts w:ascii="宋体" w:hAnsi="宋体" w:cs="宋体" w:hint="eastAsia"/>
                <w:sz w:val="24"/>
                <w:szCs w:val="24"/>
              </w:rPr>
              <w:t>数量及单位</w:t>
            </w:r>
          </w:p>
        </w:tc>
        <w:tc>
          <w:tcPr>
            <w:tcW w:w="1092" w:type="dxa"/>
            <w:tcBorders>
              <w:top w:val="single" w:sz="4" w:space="0" w:color="auto"/>
              <w:left w:val="single" w:sz="4" w:space="0" w:color="auto"/>
              <w:right w:val="single" w:sz="4" w:space="0" w:color="auto"/>
            </w:tcBorders>
            <w:vAlign w:val="center"/>
          </w:tcPr>
          <w:p w:rsidR="00302E3D" w:rsidRDefault="003458D0">
            <w:pPr>
              <w:adjustRightInd w:val="0"/>
              <w:snapToGrid w:val="0"/>
              <w:spacing w:line="360" w:lineRule="auto"/>
              <w:jc w:val="center"/>
              <w:rPr>
                <w:rFonts w:ascii="宋体"/>
                <w:sz w:val="24"/>
                <w:szCs w:val="24"/>
              </w:rPr>
            </w:pPr>
            <w:r>
              <w:rPr>
                <w:rFonts w:ascii="宋体" w:hAnsi="宋体" w:cs="宋体" w:hint="eastAsia"/>
                <w:sz w:val="24"/>
                <w:szCs w:val="24"/>
              </w:rPr>
              <w:t>单价（元）</w:t>
            </w:r>
          </w:p>
        </w:tc>
        <w:tc>
          <w:tcPr>
            <w:tcW w:w="1419" w:type="dxa"/>
            <w:tcBorders>
              <w:top w:val="single" w:sz="4" w:space="0" w:color="auto"/>
              <w:left w:val="single" w:sz="4" w:space="0" w:color="auto"/>
            </w:tcBorders>
            <w:vAlign w:val="center"/>
          </w:tcPr>
          <w:p w:rsidR="00302E3D" w:rsidRDefault="003458D0">
            <w:pPr>
              <w:adjustRightInd w:val="0"/>
              <w:snapToGrid w:val="0"/>
              <w:spacing w:line="360" w:lineRule="auto"/>
              <w:jc w:val="center"/>
              <w:rPr>
                <w:rFonts w:ascii="宋体"/>
                <w:sz w:val="24"/>
                <w:szCs w:val="24"/>
              </w:rPr>
            </w:pPr>
            <w:r>
              <w:rPr>
                <w:rFonts w:ascii="宋体" w:hAnsi="宋体" w:cs="宋体" w:hint="eastAsia"/>
                <w:sz w:val="24"/>
                <w:szCs w:val="24"/>
              </w:rPr>
              <w:t>总价（元）</w:t>
            </w:r>
          </w:p>
        </w:tc>
        <w:tc>
          <w:tcPr>
            <w:tcW w:w="1082" w:type="dxa"/>
            <w:tcBorders>
              <w:top w:val="single" w:sz="4" w:space="0" w:color="auto"/>
              <w:left w:val="single" w:sz="4" w:space="0" w:color="auto"/>
            </w:tcBorders>
            <w:vAlign w:val="center"/>
          </w:tcPr>
          <w:p w:rsidR="00302E3D" w:rsidRDefault="003458D0">
            <w:pPr>
              <w:adjustRightInd w:val="0"/>
              <w:snapToGrid w:val="0"/>
              <w:spacing w:line="360" w:lineRule="auto"/>
              <w:jc w:val="center"/>
              <w:rPr>
                <w:rFonts w:ascii="宋体"/>
                <w:sz w:val="24"/>
                <w:szCs w:val="24"/>
              </w:rPr>
            </w:pPr>
            <w:r>
              <w:rPr>
                <w:rFonts w:ascii="宋体" w:hAnsi="宋体" w:cs="宋体" w:hint="eastAsia"/>
                <w:sz w:val="24"/>
                <w:szCs w:val="24"/>
              </w:rPr>
              <w:t>备注</w:t>
            </w:r>
          </w:p>
        </w:tc>
      </w:tr>
      <w:tr w:rsidR="00302E3D">
        <w:trPr>
          <w:trHeight w:val="593"/>
          <w:jc w:val="center"/>
        </w:trPr>
        <w:tc>
          <w:tcPr>
            <w:tcW w:w="1519" w:type="dxa"/>
            <w:vAlign w:val="center"/>
          </w:tcPr>
          <w:p w:rsidR="00302E3D" w:rsidRDefault="003458D0">
            <w:pPr>
              <w:adjustRightInd w:val="0"/>
              <w:snapToGrid w:val="0"/>
              <w:spacing w:line="360" w:lineRule="auto"/>
              <w:jc w:val="center"/>
              <w:rPr>
                <w:rFonts w:ascii="宋体"/>
                <w:sz w:val="24"/>
                <w:szCs w:val="24"/>
              </w:rPr>
            </w:pPr>
            <w:r>
              <w:rPr>
                <w:rFonts w:ascii="宋体" w:hAnsi="宋体" w:cs="宋体"/>
                <w:sz w:val="24"/>
                <w:szCs w:val="24"/>
              </w:rPr>
              <w:t>1</w:t>
            </w:r>
          </w:p>
        </w:tc>
        <w:tc>
          <w:tcPr>
            <w:tcW w:w="2072" w:type="dxa"/>
            <w:vAlign w:val="center"/>
          </w:tcPr>
          <w:p w:rsidR="00302E3D" w:rsidRDefault="00302E3D">
            <w:pPr>
              <w:adjustRightInd w:val="0"/>
              <w:snapToGrid w:val="0"/>
              <w:spacing w:line="360" w:lineRule="auto"/>
              <w:ind w:leftChars="-42" w:left="-118" w:firstLineChars="201" w:firstLine="482"/>
              <w:jc w:val="center"/>
              <w:rPr>
                <w:rFonts w:ascii="宋体"/>
                <w:sz w:val="24"/>
                <w:szCs w:val="24"/>
              </w:rPr>
            </w:pPr>
          </w:p>
        </w:tc>
        <w:tc>
          <w:tcPr>
            <w:tcW w:w="1354" w:type="dxa"/>
            <w:tcBorders>
              <w:right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c>
          <w:tcPr>
            <w:tcW w:w="1090" w:type="dxa"/>
            <w:tcBorders>
              <w:right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right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r>
      <w:tr w:rsidR="00302E3D">
        <w:trPr>
          <w:trHeight w:val="593"/>
          <w:jc w:val="center"/>
        </w:trPr>
        <w:tc>
          <w:tcPr>
            <w:tcW w:w="1519" w:type="dxa"/>
            <w:vAlign w:val="center"/>
          </w:tcPr>
          <w:p w:rsidR="00302E3D" w:rsidRDefault="003458D0">
            <w:pPr>
              <w:adjustRightInd w:val="0"/>
              <w:snapToGrid w:val="0"/>
              <w:spacing w:line="360" w:lineRule="auto"/>
              <w:jc w:val="center"/>
              <w:rPr>
                <w:rFonts w:ascii="宋体"/>
                <w:sz w:val="24"/>
                <w:szCs w:val="24"/>
              </w:rPr>
            </w:pPr>
            <w:r>
              <w:rPr>
                <w:rFonts w:ascii="宋体" w:hAnsi="宋体" w:cs="宋体"/>
                <w:sz w:val="24"/>
                <w:szCs w:val="24"/>
              </w:rPr>
              <w:t>2</w:t>
            </w:r>
          </w:p>
        </w:tc>
        <w:tc>
          <w:tcPr>
            <w:tcW w:w="2072" w:type="dxa"/>
            <w:vAlign w:val="center"/>
          </w:tcPr>
          <w:p w:rsidR="00302E3D" w:rsidRDefault="00302E3D">
            <w:pPr>
              <w:adjustRightInd w:val="0"/>
              <w:snapToGrid w:val="0"/>
              <w:spacing w:line="360" w:lineRule="auto"/>
              <w:ind w:leftChars="-42" w:left="-118" w:firstLineChars="201" w:firstLine="482"/>
              <w:jc w:val="center"/>
              <w:rPr>
                <w:rFonts w:ascii="宋体"/>
                <w:sz w:val="24"/>
                <w:szCs w:val="24"/>
              </w:rPr>
            </w:pPr>
          </w:p>
        </w:tc>
        <w:tc>
          <w:tcPr>
            <w:tcW w:w="1354" w:type="dxa"/>
            <w:tcBorders>
              <w:right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c>
          <w:tcPr>
            <w:tcW w:w="1090" w:type="dxa"/>
            <w:tcBorders>
              <w:right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right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r>
      <w:tr w:rsidR="00302E3D">
        <w:trPr>
          <w:trHeight w:val="593"/>
          <w:jc w:val="center"/>
        </w:trPr>
        <w:tc>
          <w:tcPr>
            <w:tcW w:w="1519" w:type="dxa"/>
            <w:vAlign w:val="center"/>
          </w:tcPr>
          <w:p w:rsidR="00302E3D" w:rsidRDefault="003458D0">
            <w:pPr>
              <w:adjustRightInd w:val="0"/>
              <w:snapToGrid w:val="0"/>
              <w:spacing w:line="360" w:lineRule="auto"/>
              <w:jc w:val="center"/>
              <w:rPr>
                <w:rFonts w:ascii="宋体"/>
                <w:sz w:val="24"/>
                <w:szCs w:val="24"/>
              </w:rPr>
            </w:pPr>
            <w:r>
              <w:rPr>
                <w:rFonts w:ascii="宋体" w:hAnsi="宋体" w:cs="宋体"/>
                <w:sz w:val="24"/>
                <w:szCs w:val="24"/>
              </w:rPr>
              <w:t>3</w:t>
            </w:r>
          </w:p>
        </w:tc>
        <w:tc>
          <w:tcPr>
            <w:tcW w:w="2072" w:type="dxa"/>
            <w:vAlign w:val="center"/>
          </w:tcPr>
          <w:p w:rsidR="00302E3D" w:rsidRDefault="00302E3D">
            <w:pPr>
              <w:adjustRightInd w:val="0"/>
              <w:snapToGrid w:val="0"/>
              <w:spacing w:line="360" w:lineRule="auto"/>
              <w:ind w:leftChars="-42" w:left="-118" w:firstLineChars="201" w:firstLine="482"/>
              <w:jc w:val="center"/>
              <w:rPr>
                <w:rFonts w:ascii="宋体"/>
                <w:sz w:val="24"/>
                <w:szCs w:val="24"/>
              </w:rPr>
            </w:pPr>
          </w:p>
        </w:tc>
        <w:tc>
          <w:tcPr>
            <w:tcW w:w="1354" w:type="dxa"/>
            <w:tcBorders>
              <w:right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c>
          <w:tcPr>
            <w:tcW w:w="1090" w:type="dxa"/>
            <w:tcBorders>
              <w:right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right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r>
      <w:tr w:rsidR="00302E3D">
        <w:trPr>
          <w:trHeight w:val="593"/>
          <w:jc w:val="center"/>
        </w:trPr>
        <w:tc>
          <w:tcPr>
            <w:tcW w:w="1519" w:type="dxa"/>
            <w:vAlign w:val="center"/>
          </w:tcPr>
          <w:p w:rsidR="00302E3D" w:rsidRDefault="003458D0">
            <w:pPr>
              <w:adjustRightInd w:val="0"/>
              <w:snapToGrid w:val="0"/>
              <w:spacing w:line="360" w:lineRule="auto"/>
              <w:jc w:val="center"/>
              <w:rPr>
                <w:rFonts w:ascii="宋体"/>
                <w:sz w:val="24"/>
                <w:szCs w:val="24"/>
              </w:rPr>
            </w:pPr>
            <w:r>
              <w:rPr>
                <w:rFonts w:ascii="宋体" w:hAnsi="宋体" w:cs="宋体"/>
                <w:sz w:val="24"/>
                <w:szCs w:val="24"/>
              </w:rPr>
              <w:t>4</w:t>
            </w:r>
          </w:p>
        </w:tc>
        <w:tc>
          <w:tcPr>
            <w:tcW w:w="2072" w:type="dxa"/>
            <w:vAlign w:val="center"/>
          </w:tcPr>
          <w:p w:rsidR="00302E3D" w:rsidRDefault="00302E3D">
            <w:pPr>
              <w:adjustRightInd w:val="0"/>
              <w:snapToGrid w:val="0"/>
              <w:spacing w:line="360" w:lineRule="auto"/>
              <w:ind w:leftChars="-42" w:left="-118" w:firstLineChars="201" w:firstLine="482"/>
              <w:jc w:val="center"/>
              <w:rPr>
                <w:rFonts w:ascii="宋体"/>
                <w:sz w:val="24"/>
                <w:szCs w:val="24"/>
              </w:rPr>
            </w:pPr>
          </w:p>
        </w:tc>
        <w:tc>
          <w:tcPr>
            <w:tcW w:w="1354" w:type="dxa"/>
            <w:tcBorders>
              <w:right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c>
          <w:tcPr>
            <w:tcW w:w="1090" w:type="dxa"/>
            <w:tcBorders>
              <w:right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right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r>
      <w:tr w:rsidR="00302E3D">
        <w:trPr>
          <w:trHeight w:val="593"/>
          <w:jc w:val="center"/>
        </w:trPr>
        <w:tc>
          <w:tcPr>
            <w:tcW w:w="1519" w:type="dxa"/>
            <w:vAlign w:val="center"/>
          </w:tcPr>
          <w:p w:rsidR="00302E3D" w:rsidRDefault="003458D0">
            <w:pPr>
              <w:adjustRightInd w:val="0"/>
              <w:snapToGrid w:val="0"/>
              <w:spacing w:line="360" w:lineRule="auto"/>
              <w:jc w:val="center"/>
              <w:rPr>
                <w:rFonts w:ascii="宋体"/>
                <w:sz w:val="24"/>
                <w:szCs w:val="24"/>
              </w:rPr>
            </w:pPr>
            <w:r>
              <w:rPr>
                <w:rFonts w:ascii="宋体" w:hAnsi="宋体" w:cs="宋体" w:hint="eastAsia"/>
                <w:sz w:val="24"/>
                <w:szCs w:val="24"/>
              </w:rPr>
              <w:t>…</w:t>
            </w:r>
          </w:p>
        </w:tc>
        <w:tc>
          <w:tcPr>
            <w:tcW w:w="2072" w:type="dxa"/>
            <w:vAlign w:val="center"/>
          </w:tcPr>
          <w:p w:rsidR="00302E3D" w:rsidRDefault="00302E3D">
            <w:pPr>
              <w:adjustRightInd w:val="0"/>
              <w:snapToGrid w:val="0"/>
              <w:spacing w:line="360" w:lineRule="auto"/>
              <w:ind w:leftChars="-42" w:left="-118" w:firstLineChars="201" w:firstLine="482"/>
              <w:jc w:val="center"/>
              <w:rPr>
                <w:rFonts w:ascii="宋体"/>
                <w:sz w:val="24"/>
                <w:szCs w:val="24"/>
              </w:rPr>
            </w:pPr>
          </w:p>
        </w:tc>
        <w:tc>
          <w:tcPr>
            <w:tcW w:w="1354" w:type="dxa"/>
            <w:tcBorders>
              <w:right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c>
          <w:tcPr>
            <w:tcW w:w="1090" w:type="dxa"/>
            <w:tcBorders>
              <w:right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right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r>
      <w:tr w:rsidR="00302E3D">
        <w:trPr>
          <w:trHeight w:val="593"/>
          <w:jc w:val="center"/>
        </w:trPr>
        <w:tc>
          <w:tcPr>
            <w:tcW w:w="1519" w:type="dxa"/>
            <w:tcBorders>
              <w:bottom w:val="single" w:sz="4" w:space="0" w:color="auto"/>
            </w:tcBorders>
            <w:vAlign w:val="center"/>
          </w:tcPr>
          <w:p w:rsidR="00302E3D" w:rsidRDefault="003458D0">
            <w:pPr>
              <w:adjustRightInd w:val="0"/>
              <w:snapToGrid w:val="0"/>
              <w:spacing w:line="360" w:lineRule="auto"/>
              <w:ind w:leftChars="-42" w:left="-118"/>
              <w:jc w:val="center"/>
              <w:rPr>
                <w:rFonts w:ascii="宋体"/>
                <w:sz w:val="24"/>
                <w:szCs w:val="24"/>
              </w:rPr>
            </w:pPr>
            <w:r>
              <w:rPr>
                <w:rFonts w:ascii="宋体" w:hAnsi="宋体" w:cs="宋体" w:hint="eastAsia"/>
                <w:sz w:val="24"/>
                <w:szCs w:val="24"/>
              </w:rPr>
              <w:t>合计</w:t>
            </w:r>
          </w:p>
        </w:tc>
        <w:tc>
          <w:tcPr>
            <w:tcW w:w="2072" w:type="dxa"/>
            <w:tcBorders>
              <w:bottom w:val="single" w:sz="4" w:space="0" w:color="auto"/>
            </w:tcBorders>
            <w:vAlign w:val="center"/>
          </w:tcPr>
          <w:p w:rsidR="00302E3D" w:rsidRDefault="00302E3D">
            <w:pPr>
              <w:adjustRightInd w:val="0"/>
              <w:snapToGrid w:val="0"/>
              <w:spacing w:line="360" w:lineRule="auto"/>
              <w:ind w:leftChars="-42" w:left="-118" w:firstLineChars="201" w:firstLine="482"/>
              <w:jc w:val="center"/>
              <w:rPr>
                <w:rFonts w:ascii="宋体"/>
                <w:sz w:val="24"/>
                <w:szCs w:val="24"/>
              </w:rPr>
            </w:pPr>
          </w:p>
        </w:tc>
        <w:tc>
          <w:tcPr>
            <w:tcW w:w="1354" w:type="dxa"/>
            <w:tcBorders>
              <w:bottom w:val="single" w:sz="4" w:space="0" w:color="auto"/>
              <w:right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c>
          <w:tcPr>
            <w:tcW w:w="1090" w:type="dxa"/>
            <w:tcBorders>
              <w:bottom w:val="single" w:sz="4" w:space="0" w:color="auto"/>
              <w:right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bottom w:val="single" w:sz="4" w:space="0" w:color="auto"/>
              <w:right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bottom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bottom w:val="single" w:sz="4" w:space="0" w:color="auto"/>
            </w:tcBorders>
            <w:vAlign w:val="center"/>
          </w:tcPr>
          <w:p w:rsidR="00302E3D" w:rsidRDefault="00302E3D">
            <w:pPr>
              <w:adjustRightInd w:val="0"/>
              <w:snapToGrid w:val="0"/>
              <w:spacing w:line="360" w:lineRule="auto"/>
              <w:ind w:firstLineChars="201" w:firstLine="482"/>
              <w:jc w:val="center"/>
              <w:rPr>
                <w:rFonts w:ascii="宋体"/>
                <w:sz w:val="24"/>
                <w:szCs w:val="24"/>
              </w:rPr>
            </w:pPr>
          </w:p>
        </w:tc>
      </w:tr>
    </w:tbl>
    <w:p w:rsidR="00302E3D" w:rsidRDefault="00302E3D">
      <w:pPr>
        <w:jc w:val="left"/>
        <w:rPr>
          <w:rFonts w:ascii="宋体" w:hAnsi="宋体"/>
          <w:b/>
          <w:bCs/>
          <w:kern w:val="44"/>
          <w:sz w:val="24"/>
          <w:szCs w:val="24"/>
        </w:rPr>
      </w:pPr>
    </w:p>
    <w:p w:rsidR="00302E3D" w:rsidRDefault="003458D0">
      <w:pPr>
        <w:widowControl/>
        <w:jc w:val="left"/>
        <w:rPr>
          <w:rFonts w:ascii="宋体" w:hAnsi="宋体"/>
          <w:b/>
          <w:bCs/>
          <w:kern w:val="44"/>
          <w:sz w:val="24"/>
          <w:szCs w:val="24"/>
        </w:rPr>
      </w:pPr>
      <w:r>
        <w:rPr>
          <w:rFonts w:ascii="宋体" w:hAnsi="宋体"/>
          <w:b/>
          <w:bCs/>
          <w:kern w:val="44"/>
          <w:sz w:val="24"/>
          <w:szCs w:val="24"/>
        </w:rPr>
        <w:br w:type="page"/>
      </w:r>
    </w:p>
    <w:p w:rsidR="00302E3D" w:rsidRDefault="003458D0">
      <w:pPr>
        <w:pStyle w:val="1"/>
        <w:keepNext w:val="0"/>
        <w:keepLines w:val="0"/>
        <w:spacing w:line="360" w:lineRule="auto"/>
        <w:rPr>
          <w:rFonts w:ascii="宋体" w:hAnsi="宋体"/>
          <w:sz w:val="24"/>
          <w:szCs w:val="24"/>
        </w:rPr>
      </w:pPr>
      <w:bookmarkStart w:id="10" w:name="_Toc497726581"/>
      <w:r>
        <w:rPr>
          <w:rFonts w:ascii="宋体" w:hAnsi="宋体" w:hint="eastAsia"/>
          <w:sz w:val="24"/>
          <w:szCs w:val="24"/>
        </w:rPr>
        <w:lastRenderedPageBreak/>
        <w:t>第四章</w:t>
      </w:r>
      <w:r>
        <w:rPr>
          <w:rFonts w:ascii="宋体" w:hAnsi="宋体" w:hint="eastAsia"/>
          <w:sz w:val="24"/>
          <w:szCs w:val="24"/>
        </w:rPr>
        <w:t xml:space="preserve"> </w:t>
      </w:r>
      <w:r>
        <w:rPr>
          <w:rFonts w:ascii="宋体" w:hAnsi="宋体" w:hint="eastAsia"/>
          <w:sz w:val="24"/>
          <w:szCs w:val="24"/>
        </w:rPr>
        <w:t>谈判内容与服务需求</w:t>
      </w:r>
      <w:bookmarkEnd w:id="10"/>
    </w:p>
    <w:p w:rsidR="00302E3D" w:rsidRDefault="003458D0">
      <w:pPr>
        <w:jc w:val="left"/>
        <w:rPr>
          <w:rFonts w:hAnsi="宋体"/>
          <w:sz w:val="24"/>
          <w:szCs w:val="24"/>
        </w:rPr>
      </w:pPr>
      <w:bookmarkStart w:id="11" w:name="_Toc397088603"/>
      <w:bookmarkStart w:id="12" w:name="_Toc303801500"/>
      <w:r>
        <w:rPr>
          <w:rFonts w:ascii="宋体" w:hAnsi="宋体" w:hint="eastAsia"/>
          <w:b/>
          <w:bCs/>
          <w:color w:val="000000"/>
          <w:kern w:val="44"/>
          <w:sz w:val="24"/>
          <w:szCs w:val="24"/>
          <w:lang w:val="zh-CN"/>
        </w:rPr>
        <w:t>一</w:t>
      </w:r>
      <w:r>
        <w:rPr>
          <w:rFonts w:ascii="宋体" w:hAnsi="宋体" w:hint="eastAsia"/>
          <w:b/>
          <w:bCs/>
          <w:color w:val="000000"/>
          <w:kern w:val="44"/>
          <w:sz w:val="24"/>
          <w:szCs w:val="24"/>
          <w:lang w:val="zh-CN"/>
        </w:rPr>
        <w:t>.</w:t>
      </w:r>
      <w:r>
        <w:rPr>
          <w:rFonts w:ascii="宋体" w:hAnsi="宋体" w:hint="eastAsia"/>
          <w:b/>
          <w:bCs/>
          <w:color w:val="000000"/>
          <w:kern w:val="44"/>
          <w:sz w:val="24"/>
          <w:szCs w:val="24"/>
          <w:lang w:val="zh-CN"/>
        </w:rPr>
        <w:t>主要商务要求</w:t>
      </w:r>
    </w:p>
    <w:tbl>
      <w:tblPr>
        <w:tblStyle w:val="afc"/>
        <w:tblW w:w="9628" w:type="dxa"/>
        <w:tblLayout w:type="fixed"/>
        <w:tblLook w:val="04A0" w:firstRow="1" w:lastRow="0" w:firstColumn="1" w:lastColumn="0" w:noHBand="0" w:noVBand="1"/>
      </w:tblPr>
      <w:tblGrid>
        <w:gridCol w:w="2671"/>
        <w:gridCol w:w="6957"/>
      </w:tblGrid>
      <w:tr w:rsidR="00302E3D">
        <w:trPr>
          <w:trHeight w:val="281"/>
        </w:trPr>
        <w:tc>
          <w:tcPr>
            <w:tcW w:w="2671" w:type="dxa"/>
            <w:vAlign w:val="center"/>
          </w:tcPr>
          <w:p w:rsidR="00302E3D" w:rsidRDefault="003458D0">
            <w:pPr>
              <w:pStyle w:val="aff4"/>
              <w:ind w:firstLineChars="0" w:firstLine="0"/>
              <w:jc w:val="center"/>
              <w:rPr>
                <w:rFonts w:ascii="宋体" w:hAnsi="宋体"/>
                <w:sz w:val="24"/>
                <w:szCs w:val="24"/>
              </w:rPr>
            </w:pPr>
            <w:bookmarkStart w:id="13" w:name="_Toc491862079"/>
            <w:r>
              <w:rPr>
                <w:rFonts w:ascii="宋体" w:hAnsi="宋体" w:hint="eastAsia"/>
                <w:sz w:val="24"/>
                <w:szCs w:val="24"/>
              </w:rPr>
              <w:t xml:space="preserve">   </w:t>
            </w:r>
            <w:r>
              <w:rPr>
                <w:rFonts w:ascii="宋体" w:hAnsi="宋体" w:hint="eastAsia"/>
                <w:sz w:val="24"/>
                <w:szCs w:val="24"/>
              </w:rPr>
              <w:t>主要商务条款</w:t>
            </w:r>
            <w:bookmarkEnd w:id="13"/>
          </w:p>
        </w:tc>
        <w:tc>
          <w:tcPr>
            <w:tcW w:w="6957" w:type="dxa"/>
            <w:vAlign w:val="center"/>
          </w:tcPr>
          <w:p w:rsidR="00302E3D" w:rsidRDefault="003458D0">
            <w:pPr>
              <w:pStyle w:val="aff4"/>
              <w:ind w:firstLineChars="0" w:firstLine="0"/>
              <w:jc w:val="center"/>
              <w:rPr>
                <w:rFonts w:ascii="宋体" w:hAnsi="宋体"/>
                <w:sz w:val="24"/>
                <w:szCs w:val="24"/>
              </w:rPr>
            </w:pPr>
            <w:bookmarkStart w:id="14" w:name="_Toc491862080"/>
            <w:r>
              <w:rPr>
                <w:rFonts w:ascii="宋体" w:hAnsi="宋体" w:hint="eastAsia"/>
                <w:sz w:val="24"/>
                <w:szCs w:val="24"/>
              </w:rPr>
              <w:t>具体要求</w:t>
            </w:r>
            <w:bookmarkEnd w:id="14"/>
          </w:p>
        </w:tc>
      </w:tr>
      <w:tr w:rsidR="00302E3D">
        <w:trPr>
          <w:trHeight w:val="422"/>
        </w:trPr>
        <w:tc>
          <w:tcPr>
            <w:tcW w:w="2671" w:type="dxa"/>
            <w:vAlign w:val="center"/>
          </w:tcPr>
          <w:p w:rsidR="00302E3D" w:rsidRDefault="003458D0">
            <w:pPr>
              <w:pStyle w:val="aff4"/>
              <w:ind w:firstLineChars="0" w:firstLine="0"/>
              <w:jc w:val="center"/>
              <w:rPr>
                <w:rFonts w:ascii="宋体" w:hAnsi="宋体"/>
                <w:sz w:val="24"/>
                <w:szCs w:val="24"/>
              </w:rPr>
            </w:pPr>
            <w:bookmarkStart w:id="15" w:name="_Toc491862082"/>
            <w:r>
              <w:rPr>
                <w:rFonts w:ascii="宋体" w:hAnsi="宋体" w:hint="eastAsia"/>
                <w:sz w:val="24"/>
                <w:szCs w:val="24"/>
              </w:rPr>
              <w:t xml:space="preserve">  </w:t>
            </w:r>
            <w:r>
              <w:rPr>
                <w:rFonts w:ascii="宋体" w:hAnsi="宋体" w:hint="eastAsia"/>
                <w:sz w:val="24"/>
                <w:szCs w:val="24"/>
              </w:rPr>
              <w:t>采购预算</w:t>
            </w:r>
            <w:r>
              <w:rPr>
                <w:rFonts w:ascii="宋体" w:hAnsi="宋体" w:hint="eastAsia"/>
                <w:sz w:val="24"/>
                <w:szCs w:val="24"/>
              </w:rPr>
              <w:t>/</w:t>
            </w:r>
            <w:r>
              <w:rPr>
                <w:rFonts w:ascii="宋体" w:hAnsi="宋体" w:hint="eastAsia"/>
                <w:sz w:val="24"/>
                <w:szCs w:val="24"/>
              </w:rPr>
              <w:t>最高限价</w:t>
            </w:r>
            <w:bookmarkEnd w:id="15"/>
          </w:p>
        </w:tc>
        <w:tc>
          <w:tcPr>
            <w:tcW w:w="6957" w:type="dxa"/>
            <w:vAlign w:val="center"/>
          </w:tcPr>
          <w:p w:rsidR="00302E3D" w:rsidRDefault="003458D0">
            <w:pPr>
              <w:rPr>
                <w:rFonts w:ascii="宋体" w:hAnsi="宋体"/>
                <w:sz w:val="24"/>
                <w:szCs w:val="24"/>
              </w:rPr>
            </w:pPr>
            <w:r>
              <w:rPr>
                <w:rFonts w:ascii="宋体" w:hAnsi="宋体" w:hint="eastAsia"/>
                <w:sz w:val="24"/>
                <w:szCs w:val="24"/>
              </w:rPr>
              <w:t>19</w:t>
            </w:r>
            <w:r>
              <w:rPr>
                <w:rFonts w:ascii="宋体" w:hAnsi="宋体" w:hint="eastAsia"/>
                <w:sz w:val="24"/>
                <w:szCs w:val="24"/>
              </w:rPr>
              <w:t>0</w:t>
            </w:r>
            <w:r>
              <w:rPr>
                <w:rFonts w:ascii="宋体" w:hAnsi="宋体" w:hint="eastAsia"/>
                <w:sz w:val="24"/>
                <w:szCs w:val="24"/>
              </w:rPr>
              <w:t>000.00</w:t>
            </w:r>
            <w:r>
              <w:rPr>
                <w:rFonts w:ascii="宋体" w:hAnsi="宋体" w:hint="eastAsia"/>
                <w:sz w:val="24"/>
                <w:szCs w:val="24"/>
              </w:rPr>
              <w:t>元</w:t>
            </w:r>
          </w:p>
        </w:tc>
      </w:tr>
      <w:tr w:rsidR="00302E3D">
        <w:trPr>
          <w:trHeight w:val="421"/>
        </w:trPr>
        <w:tc>
          <w:tcPr>
            <w:tcW w:w="2671" w:type="dxa"/>
            <w:vAlign w:val="center"/>
          </w:tcPr>
          <w:p w:rsidR="00302E3D" w:rsidRDefault="003458D0">
            <w:pPr>
              <w:spacing w:line="360" w:lineRule="auto"/>
              <w:jc w:val="center"/>
              <w:rPr>
                <w:rFonts w:ascii="宋体" w:hAnsi="宋体"/>
                <w:sz w:val="24"/>
                <w:szCs w:val="24"/>
              </w:rPr>
            </w:pPr>
            <w:r>
              <w:rPr>
                <w:rFonts w:ascii="宋体" w:hAnsi="宋体" w:hint="eastAsia"/>
                <w:sz w:val="24"/>
                <w:szCs w:val="24"/>
              </w:rPr>
              <w:t>服务时间</w:t>
            </w:r>
          </w:p>
        </w:tc>
        <w:tc>
          <w:tcPr>
            <w:tcW w:w="6957" w:type="dxa"/>
            <w:vAlign w:val="center"/>
          </w:tcPr>
          <w:p w:rsidR="00302E3D" w:rsidRDefault="003458D0">
            <w:pPr>
              <w:spacing w:line="360" w:lineRule="auto"/>
              <w:rPr>
                <w:rFonts w:ascii="宋体" w:hAnsi="宋体"/>
                <w:sz w:val="24"/>
                <w:szCs w:val="24"/>
              </w:rPr>
            </w:pPr>
            <w:r>
              <w:rPr>
                <w:rFonts w:ascii="宋体" w:hAnsi="宋体" w:hint="eastAsia"/>
                <w:sz w:val="24"/>
                <w:szCs w:val="24"/>
              </w:rPr>
              <w:t>合同签订后</w:t>
            </w:r>
            <w:r>
              <w:rPr>
                <w:rFonts w:ascii="宋体" w:hAnsi="宋体" w:hint="eastAsia"/>
                <w:sz w:val="24"/>
                <w:szCs w:val="24"/>
              </w:rPr>
              <w:t>2</w:t>
            </w:r>
            <w:r>
              <w:rPr>
                <w:rFonts w:ascii="宋体" w:hAnsi="宋体" w:hint="eastAsia"/>
                <w:sz w:val="24"/>
                <w:szCs w:val="24"/>
              </w:rPr>
              <w:t>个月（具体培训开展日期视当地疫情防控情况另行通知）</w:t>
            </w:r>
          </w:p>
        </w:tc>
      </w:tr>
      <w:tr w:rsidR="00302E3D">
        <w:trPr>
          <w:trHeight w:val="499"/>
        </w:trPr>
        <w:tc>
          <w:tcPr>
            <w:tcW w:w="2671" w:type="dxa"/>
            <w:vAlign w:val="center"/>
          </w:tcPr>
          <w:p w:rsidR="00302E3D" w:rsidRDefault="003458D0">
            <w:pPr>
              <w:pStyle w:val="aff4"/>
              <w:ind w:firstLineChars="0" w:firstLine="0"/>
              <w:jc w:val="center"/>
              <w:rPr>
                <w:rFonts w:ascii="宋体" w:hAnsi="宋体"/>
                <w:sz w:val="24"/>
                <w:szCs w:val="24"/>
              </w:rPr>
            </w:pPr>
            <w:bookmarkStart w:id="16" w:name="_Toc491862089"/>
            <w:r>
              <w:rPr>
                <w:rFonts w:ascii="宋体" w:hAnsi="宋体" w:hint="eastAsia"/>
                <w:sz w:val="24"/>
                <w:szCs w:val="24"/>
              </w:rPr>
              <w:t>服务地点</w:t>
            </w:r>
            <w:bookmarkEnd w:id="16"/>
          </w:p>
        </w:tc>
        <w:tc>
          <w:tcPr>
            <w:tcW w:w="6957" w:type="dxa"/>
            <w:vAlign w:val="center"/>
          </w:tcPr>
          <w:p w:rsidR="00302E3D" w:rsidRDefault="003458D0">
            <w:pPr>
              <w:pStyle w:val="aff4"/>
              <w:ind w:firstLineChars="0" w:firstLine="0"/>
              <w:rPr>
                <w:rFonts w:ascii="宋体" w:hAnsi="宋体"/>
                <w:sz w:val="24"/>
                <w:szCs w:val="24"/>
              </w:rPr>
            </w:pPr>
            <w:bookmarkStart w:id="17" w:name="_Toc491862090"/>
            <w:r>
              <w:rPr>
                <w:rFonts w:ascii="宋体" w:hAnsi="宋体" w:hint="eastAsia"/>
                <w:sz w:val="24"/>
                <w:szCs w:val="24"/>
              </w:rPr>
              <w:t>采购人指定地点。</w:t>
            </w:r>
            <w:bookmarkEnd w:id="17"/>
          </w:p>
        </w:tc>
      </w:tr>
      <w:tr w:rsidR="00302E3D">
        <w:trPr>
          <w:trHeight w:val="557"/>
        </w:trPr>
        <w:tc>
          <w:tcPr>
            <w:tcW w:w="2671" w:type="dxa"/>
            <w:vAlign w:val="center"/>
          </w:tcPr>
          <w:p w:rsidR="00302E3D" w:rsidRDefault="003458D0">
            <w:pPr>
              <w:pStyle w:val="aff4"/>
              <w:ind w:firstLineChars="0" w:firstLine="0"/>
              <w:jc w:val="center"/>
              <w:rPr>
                <w:rFonts w:ascii="宋体" w:hAnsi="宋体"/>
                <w:sz w:val="24"/>
                <w:szCs w:val="24"/>
              </w:rPr>
            </w:pPr>
            <w:r>
              <w:rPr>
                <w:rFonts w:ascii="宋体" w:hAnsi="宋体" w:hint="eastAsia"/>
                <w:sz w:val="24"/>
                <w:szCs w:val="24"/>
              </w:rPr>
              <w:t>投标有效期</w:t>
            </w:r>
          </w:p>
        </w:tc>
        <w:tc>
          <w:tcPr>
            <w:tcW w:w="6957" w:type="dxa"/>
            <w:vAlign w:val="center"/>
          </w:tcPr>
          <w:p w:rsidR="00302E3D" w:rsidRDefault="003458D0">
            <w:pPr>
              <w:pStyle w:val="aff4"/>
              <w:ind w:firstLineChars="0" w:firstLine="0"/>
              <w:rPr>
                <w:rFonts w:ascii="宋体" w:hAnsi="宋体"/>
                <w:sz w:val="24"/>
                <w:szCs w:val="24"/>
              </w:rPr>
            </w:pPr>
            <w:r>
              <w:rPr>
                <w:rFonts w:ascii="宋体" w:hAnsi="宋体" w:hint="eastAsia"/>
                <w:color w:val="000000"/>
                <w:sz w:val="24"/>
                <w:szCs w:val="24"/>
              </w:rPr>
              <w:t>从提交投标文件的截止之日起</w:t>
            </w:r>
            <w:r>
              <w:rPr>
                <w:rFonts w:ascii="宋体" w:hAnsi="宋体" w:hint="eastAsia"/>
                <w:color w:val="000000"/>
                <w:sz w:val="24"/>
                <w:szCs w:val="24"/>
                <w:u w:val="single"/>
              </w:rPr>
              <w:t xml:space="preserve">  90  </w:t>
            </w:r>
            <w:r>
              <w:rPr>
                <w:rFonts w:ascii="宋体" w:hAnsi="宋体" w:hint="eastAsia"/>
                <w:color w:val="000000"/>
                <w:sz w:val="24"/>
                <w:szCs w:val="24"/>
              </w:rPr>
              <w:t>日历天。</w:t>
            </w:r>
          </w:p>
        </w:tc>
      </w:tr>
      <w:tr w:rsidR="00302E3D">
        <w:trPr>
          <w:trHeight w:val="563"/>
        </w:trPr>
        <w:tc>
          <w:tcPr>
            <w:tcW w:w="2671" w:type="dxa"/>
            <w:vAlign w:val="center"/>
          </w:tcPr>
          <w:p w:rsidR="00302E3D" w:rsidRDefault="003458D0">
            <w:pPr>
              <w:pStyle w:val="aff4"/>
              <w:ind w:firstLineChars="0" w:firstLine="0"/>
              <w:jc w:val="center"/>
              <w:rPr>
                <w:rFonts w:ascii="宋体" w:hAnsi="宋体"/>
                <w:sz w:val="24"/>
                <w:szCs w:val="24"/>
                <w:highlight w:val="yellow"/>
              </w:rPr>
            </w:pPr>
            <w:bookmarkStart w:id="18" w:name="_Toc491862095"/>
            <w:r>
              <w:rPr>
                <w:rFonts w:ascii="宋体" w:hAnsi="宋体" w:hint="eastAsia"/>
                <w:sz w:val="24"/>
                <w:szCs w:val="24"/>
              </w:rPr>
              <w:t>付款方式</w:t>
            </w:r>
            <w:bookmarkEnd w:id="18"/>
          </w:p>
        </w:tc>
        <w:tc>
          <w:tcPr>
            <w:tcW w:w="6957" w:type="dxa"/>
            <w:vAlign w:val="center"/>
          </w:tcPr>
          <w:p w:rsidR="00302E3D" w:rsidRDefault="003458D0">
            <w:pPr>
              <w:pStyle w:val="aff4"/>
              <w:ind w:firstLineChars="0" w:firstLine="0"/>
              <w:rPr>
                <w:rFonts w:ascii="宋体" w:hAnsi="宋体"/>
                <w:sz w:val="24"/>
                <w:szCs w:val="24"/>
                <w:highlight w:val="yellow"/>
              </w:rPr>
            </w:pPr>
            <w:r>
              <w:rPr>
                <w:rFonts w:ascii="宋体" w:hAnsi="宋体" w:hint="eastAsia"/>
                <w:color w:val="000000"/>
                <w:sz w:val="24"/>
                <w:szCs w:val="24"/>
              </w:rPr>
              <w:t>乙方应向甲方出具与培训费用等额发票，甲方于培训课程结束后一次性支付全部培训费用。</w:t>
            </w:r>
          </w:p>
        </w:tc>
      </w:tr>
    </w:tbl>
    <w:p w:rsidR="00302E3D" w:rsidRDefault="003458D0">
      <w:pPr>
        <w:spacing w:line="360" w:lineRule="auto"/>
        <w:jc w:val="left"/>
        <w:rPr>
          <w:rFonts w:hAnsi="宋体"/>
          <w:b/>
          <w:sz w:val="24"/>
          <w:szCs w:val="24"/>
        </w:rPr>
      </w:pPr>
      <w:r>
        <w:rPr>
          <w:rFonts w:hAnsi="宋体" w:hint="eastAsia"/>
          <w:b/>
          <w:sz w:val="24"/>
          <w:szCs w:val="24"/>
        </w:rPr>
        <w:t>二</w:t>
      </w:r>
      <w:r>
        <w:rPr>
          <w:rFonts w:hAnsi="宋体" w:hint="eastAsia"/>
          <w:b/>
          <w:sz w:val="24"/>
          <w:szCs w:val="24"/>
        </w:rPr>
        <w:t>.</w:t>
      </w:r>
      <w:r>
        <w:rPr>
          <w:rFonts w:hAnsi="宋体" w:hint="eastAsia"/>
          <w:b/>
          <w:sz w:val="24"/>
          <w:szCs w:val="24"/>
        </w:rPr>
        <w:t>服务需求一览表：</w:t>
      </w:r>
    </w:p>
    <w:p w:rsidR="00302E3D" w:rsidRDefault="003458D0">
      <w:pPr>
        <w:spacing w:line="360" w:lineRule="auto"/>
        <w:ind w:firstLineChars="200" w:firstLine="482"/>
        <w:rPr>
          <w:rFonts w:ascii="宋体" w:hAnsi="宋体" w:cs="宋体"/>
          <w:b/>
          <w:kern w:val="0"/>
          <w:sz w:val="24"/>
          <w:szCs w:val="24"/>
        </w:rPr>
      </w:pPr>
      <w:r>
        <w:rPr>
          <w:rFonts w:ascii="宋体" w:hAnsi="宋体" w:cs="宋体" w:hint="eastAsia"/>
          <w:b/>
          <w:kern w:val="0"/>
          <w:sz w:val="24"/>
          <w:szCs w:val="24"/>
        </w:rPr>
        <w:t>1.</w:t>
      </w:r>
      <w:r>
        <w:rPr>
          <w:rFonts w:ascii="宋体" w:hAnsi="宋体" w:cs="宋体" w:hint="eastAsia"/>
          <w:b/>
          <w:kern w:val="0"/>
          <w:sz w:val="24"/>
          <w:szCs w:val="24"/>
        </w:rPr>
        <w:t>项目名称：</w:t>
      </w:r>
    </w:p>
    <w:p w:rsidR="00302E3D" w:rsidRDefault="003458D0">
      <w:pPr>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t>鄂尔多斯市公共资源交易领域教育培训服务</w:t>
      </w:r>
    </w:p>
    <w:p w:rsidR="00302E3D" w:rsidRDefault="003458D0">
      <w:pPr>
        <w:spacing w:line="360" w:lineRule="auto"/>
        <w:ind w:firstLineChars="200" w:firstLine="482"/>
        <w:rPr>
          <w:rFonts w:ascii="宋体" w:hAnsi="宋体" w:cs="宋体"/>
          <w:b/>
          <w:kern w:val="0"/>
          <w:sz w:val="24"/>
          <w:szCs w:val="24"/>
        </w:rPr>
      </w:pPr>
      <w:r>
        <w:rPr>
          <w:rFonts w:ascii="宋体" w:hAnsi="宋体" w:cs="宋体" w:hint="eastAsia"/>
          <w:b/>
          <w:kern w:val="0"/>
          <w:sz w:val="24"/>
          <w:szCs w:val="24"/>
        </w:rPr>
        <w:t>2.</w:t>
      </w:r>
      <w:r>
        <w:rPr>
          <w:rFonts w:ascii="宋体" w:hAnsi="宋体" w:cs="宋体" w:hint="eastAsia"/>
          <w:b/>
          <w:kern w:val="0"/>
          <w:sz w:val="24"/>
          <w:szCs w:val="24"/>
        </w:rPr>
        <w:t>项目概况：</w:t>
      </w:r>
    </w:p>
    <w:p w:rsidR="00302E3D" w:rsidRDefault="003458D0">
      <w:pPr>
        <w:spacing w:line="360" w:lineRule="auto"/>
        <w:ind w:firstLineChars="200" w:firstLine="480"/>
        <w:rPr>
          <w:rFonts w:ascii="宋体" w:hAnsi="宋体" w:cs="宋体"/>
          <w:b/>
          <w:kern w:val="0"/>
          <w:sz w:val="24"/>
          <w:szCs w:val="24"/>
        </w:rPr>
      </w:pPr>
      <w:r>
        <w:rPr>
          <w:rFonts w:ascii="宋体" w:hAnsi="宋体" w:cs="宋体" w:hint="eastAsia"/>
          <w:bCs/>
          <w:kern w:val="0"/>
          <w:sz w:val="24"/>
          <w:szCs w:val="24"/>
        </w:rPr>
        <w:t>为进一步优化营商环境，规范项目招标投标活动，切实提升各方交易当事人能力水平，决定对公共资源交易领域人员进行统一培训考核，委托服务机构进行培训服务。</w:t>
      </w:r>
    </w:p>
    <w:p w:rsidR="00302E3D" w:rsidRDefault="003458D0">
      <w:pPr>
        <w:spacing w:line="360" w:lineRule="auto"/>
        <w:ind w:firstLineChars="200" w:firstLine="482"/>
        <w:rPr>
          <w:rFonts w:ascii="宋体" w:hAnsi="宋体" w:cs="宋体"/>
          <w:b/>
          <w:kern w:val="0"/>
          <w:sz w:val="24"/>
          <w:szCs w:val="24"/>
        </w:rPr>
      </w:pPr>
      <w:r>
        <w:rPr>
          <w:rFonts w:ascii="宋体" w:hAnsi="宋体" w:cs="宋体" w:hint="eastAsia"/>
          <w:b/>
          <w:kern w:val="0"/>
          <w:sz w:val="24"/>
          <w:szCs w:val="24"/>
        </w:rPr>
        <w:t>3.</w:t>
      </w:r>
      <w:r>
        <w:rPr>
          <w:rFonts w:ascii="宋体" w:hAnsi="宋体" w:cs="宋体" w:hint="eastAsia"/>
          <w:b/>
          <w:kern w:val="0"/>
          <w:sz w:val="24"/>
          <w:szCs w:val="24"/>
        </w:rPr>
        <w:t>目标任务：</w:t>
      </w:r>
    </w:p>
    <w:p w:rsidR="00302E3D" w:rsidRDefault="003458D0">
      <w:pPr>
        <w:spacing w:line="360" w:lineRule="auto"/>
        <w:ind w:firstLineChars="200" w:firstLine="480"/>
        <w:rPr>
          <w:rFonts w:ascii="宋体" w:hAnsi="宋体" w:cs="宋体"/>
          <w:bCs/>
          <w:color w:val="FF0000"/>
          <w:kern w:val="0"/>
          <w:sz w:val="24"/>
          <w:szCs w:val="24"/>
        </w:rPr>
      </w:pPr>
      <w:r>
        <w:rPr>
          <w:rFonts w:ascii="宋体" w:hAnsi="宋体" w:cs="宋体" w:hint="eastAsia"/>
          <w:bCs/>
          <w:kern w:val="0"/>
          <w:sz w:val="24"/>
          <w:szCs w:val="24"/>
        </w:rPr>
        <w:t>2023</w:t>
      </w:r>
      <w:r>
        <w:rPr>
          <w:rFonts w:ascii="宋体" w:hAnsi="宋体" w:cs="宋体" w:hint="eastAsia"/>
          <w:bCs/>
          <w:kern w:val="0"/>
          <w:sz w:val="24"/>
          <w:szCs w:val="24"/>
        </w:rPr>
        <w:t>年</w:t>
      </w:r>
      <w:r>
        <w:rPr>
          <w:rFonts w:ascii="宋体" w:hAnsi="宋体" w:cs="宋体" w:hint="eastAsia"/>
          <w:bCs/>
          <w:kern w:val="0"/>
          <w:sz w:val="24"/>
          <w:szCs w:val="24"/>
        </w:rPr>
        <w:t>9</w:t>
      </w:r>
      <w:r>
        <w:rPr>
          <w:rFonts w:ascii="宋体" w:hAnsi="宋体" w:cs="宋体" w:hint="eastAsia"/>
          <w:bCs/>
          <w:kern w:val="0"/>
          <w:sz w:val="24"/>
          <w:szCs w:val="24"/>
        </w:rPr>
        <w:t>月</w:t>
      </w:r>
      <w:r>
        <w:rPr>
          <w:rFonts w:ascii="宋体" w:hAnsi="宋体" w:cs="宋体" w:hint="eastAsia"/>
          <w:bCs/>
          <w:kern w:val="0"/>
          <w:sz w:val="24"/>
          <w:szCs w:val="24"/>
        </w:rPr>
        <w:t>30</w:t>
      </w:r>
      <w:r>
        <w:rPr>
          <w:rFonts w:ascii="宋体" w:hAnsi="宋体" w:cs="宋体" w:hint="eastAsia"/>
          <w:bCs/>
          <w:kern w:val="0"/>
          <w:sz w:val="24"/>
          <w:szCs w:val="24"/>
        </w:rPr>
        <w:t>日前</w:t>
      </w:r>
      <w:r>
        <w:rPr>
          <w:rFonts w:ascii="宋体" w:hAnsi="宋体" w:cs="宋体" w:hint="eastAsia"/>
          <w:bCs/>
          <w:kern w:val="0"/>
          <w:sz w:val="24"/>
          <w:szCs w:val="24"/>
        </w:rPr>
        <w:t>完成公共资源交易领域教育培训</w:t>
      </w:r>
      <w:r>
        <w:rPr>
          <w:rFonts w:ascii="宋体" w:hAnsi="宋体" w:cs="宋体" w:hint="eastAsia"/>
          <w:bCs/>
          <w:kern w:val="0"/>
          <w:sz w:val="24"/>
          <w:szCs w:val="24"/>
        </w:rPr>
        <w:t>1800</w:t>
      </w:r>
      <w:r>
        <w:rPr>
          <w:rFonts w:ascii="宋体" w:hAnsi="宋体" w:cs="宋体" w:hint="eastAsia"/>
          <w:bCs/>
          <w:kern w:val="0"/>
          <w:sz w:val="24"/>
          <w:szCs w:val="24"/>
        </w:rPr>
        <w:t>余人次，考试合格后颁发</w:t>
      </w:r>
      <w:r>
        <w:rPr>
          <w:rFonts w:ascii="宋体" w:hAnsi="宋体" w:cs="宋体" w:hint="eastAsia"/>
          <w:bCs/>
          <w:kern w:val="0"/>
          <w:sz w:val="24"/>
          <w:szCs w:val="24"/>
        </w:rPr>
        <w:t>培训合格</w:t>
      </w:r>
      <w:r>
        <w:rPr>
          <w:rFonts w:ascii="宋体" w:hAnsi="宋体" w:cs="宋体" w:hint="eastAsia"/>
          <w:bCs/>
          <w:kern w:val="0"/>
          <w:sz w:val="24"/>
          <w:szCs w:val="24"/>
        </w:rPr>
        <w:t>证书。</w:t>
      </w:r>
    </w:p>
    <w:p w:rsidR="00302E3D" w:rsidRDefault="003458D0">
      <w:pPr>
        <w:spacing w:line="360" w:lineRule="auto"/>
        <w:ind w:firstLineChars="200" w:firstLine="482"/>
        <w:rPr>
          <w:rFonts w:ascii="宋体" w:hAnsi="宋体" w:cs="宋体"/>
          <w:b/>
          <w:kern w:val="0"/>
          <w:sz w:val="24"/>
          <w:szCs w:val="24"/>
        </w:rPr>
      </w:pPr>
      <w:r>
        <w:rPr>
          <w:rFonts w:ascii="宋体" w:hAnsi="宋体" w:cs="宋体" w:hint="eastAsia"/>
          <w:b/>
          <w:kern w:val="0"/>
          <w:sz w:val="24"/>
          <w:szCs w:val="24"/>
        </w:rPr>
        <w:t>4.</w:t>
      </w:r>
      <w:r>
        <w:rPr>
          <w:rFonts w:ascii="宋体" w:hAnsi="宋体" w:cs="宋体" w:hint="eastAsia"/>
          <w:b/>
          <w:kern w:val="0"/>
          <w:sz w:val="24"/>
          <w:szCs w:val="24"/>
        </w:rPr>
        <w:t>培训内容：</w:t>
      </w:r>
    </w:p>
    <w:p w:rsidR="00302E3D" w:rsidRDefault="003458D0">
      <w:pPr>
        <w:spacing w:line="360" w:lineRule="auto"/>
        <w:ind w:firstLineChars="200" w:firstLine="480"/>
        <w:rPr>
          <w:rFonts w:ascii="宋体" w:hAnsi="宋体" w:cs="宋体"/>
          <w:b/>
          <w:kern w:val="0"/>
          <w:sz w:val="24"/>
          <w:szCs w:val="24"/>
        </w:rPr>
      </w:pPr>
      <w:r>
        <w:rPr>
          <w:rFonts w:ascii="宋体" w:hAnsi="宋体" w:cs="宋体" w:hint="eastAsia"/>
          <w:bCs/>
          <w:kern w:val="0"/>
          <w:sz w:val="24"/>
          <w:szCs w:val="24"/>
        </w:rPr>
        <w:t>政府采购、招标与采购操作实务、招标投标法律解读等方面内容。</w:t>
      </w:r>
    </w:p>
    <w:p w:rsidR="00302E3D" w:rsidRDefault="003458D0">
      <w:pPr>
        <w:spacing w:line="360" w:lineRule="auto"/>
        <w:ind w:firstLineChars="200" w:firstLine="482"/>
        <w:rPr>
          <w:rFonts w:ascii="宋体" w:hAnsi="宋体" w:cs="宋体"/>
          <w:b/>
          <w:kern w:val="0"/>
          <w:sz w:val="24"/>
          <w:szCs w:val="24"/>
        </w:rPr>
      </w:pPr>
      <w:r>
        <w:rPr>
          <w:rFonts w:ascii="宋体" w:hAnsi="宋体" w:cs="宋体" w:hint="eastAsia"/>
          <w:b/>
          <w:kern w:val="0"/>
          <w:sz w:val="24"/>
          <w:szCs w:val="24"/>
        </w:rPr>
        <w:t>5.</w:t>
      </w:r>
      <w:r>
        <w:rPr>
          <w:rFonts w:ascii="宋体" w:hAnsi="宋体" w:cs="宋体" w:hint="eastAsia"/>
          <w:b/>
          <w:kern w:val="0"/>
          <w:sz w:val="24"/>
          <w:szCs w:val="24"/>
        </w:rPr>
        <w:t>培训对象：</w:t>
      </w:r>
    </w:p>
    <w:p w:rsidR="00302E3D" w:rsidRDefault="003458D0">
      <w:pPr>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t>市直各招标（采购）人、全市公共资源交易系统、旗区财政局、各政府采购及工程建设评标评审专家、招标代理机构。</w:t>
      </w:r>
    </w:p>
    <w:p w:rsidR="00302E3D" w:rsidRDefault="003458D0">
      <w:pPr>
        <w:spacing w:line="360" w:lineRule="auto"/>
        <w:ind w:firstLineChars="200" w:firstLine="482"/>
        <w:rPr>
          <w:rFonts w:ascii="宋体" w:hAnsi="宋体" w:cs="宋体"/>
          <w:b/>
          <w:kern w:val="0"/>
          <w:sz w:val="24"/>
          <w:szCs w:val="24"/>
        </w:rPr>
      </w:pPr>
      <w:r>
        <w:rPr>
          <w:rFonts w:ascii="宋体" w:hAnsi="宋体" w:cs="宋体" w:hint="eastAsia"/>
          <w:b/>
          <w:kern w:val="0"/>
          <w:sz w:val="24"/>
          <w:szCs w:val="24"/>
        </w:rPr>
        <w:t>6.</w:t>
      </w:r>
      <w:r>
        <w:rPr>
          <w:rFonts w:ascii="宋体" w:hAnsi="宋体" w:cs="宋体" w:hint="eastAsia"/>
          <w:b/>
          <w:kern w:val="0"/>
          <w:sz w:val="24"/>
          <w:szCs w:val="24"/>
        </w:rPr>
        <w:t>培训方式：</w:t>
      </w:r>
    </w:p>
    <w:p w:rsidR="00302E3D" w:rsidRDefault="003458D0">
      <w:pPr>
        <w:spacing w:line="360" w:lineRule="auto"/>
        <w:ind w:firstLineChars="200" w:firstLine="480"/>
        <w:rPr>
          <w:rFonts w:ascii="宋体" w:hAnsi="宋体" w:cs="宋体"/>
          <w:b/>
          <w:kern w:val="0"/>
          <w:sz w:val="24"/>
          <w:szCs w:val="24"/>
        </w:rPr>
      </w:pPr>
      <w:r>
        <w:rPr>
          <w:rFonts w:ascii="宋体" w:hAnsi="宋体" w:cs="宋体" w:hint="eastAsia"/>
          <w:bCs/>
          <w:kern w:val="0"/>
          <w:sz w:val="24"/>
          <w:szCs w:val="24"/>
        </w:rPr>
        <w:t>线</w:t>
      </w:r>
      <w:r>
        <w:rPr>
          <w:rFonts w:ascii="宋体" w:hAnsi="宋体" w:cs="宋体" w:hint="eastAsia"/>
          <w:bCs/>
          <w:kern w:val="0"/>
          <w:sz w:val="24"/>
          <w:szCs w:val="24"/>
        </w:rPr>
        <w:t>下</w:t>
      </w:r>
      <w:r>
        <w:rPr>
          <w:rFonts w:ascii="宋体" w:hAnsi="宋体" w:cs="宋体" w:hint="eastAsia"/>
          <w:bCs/>
          <w:kern w:val="0"/>
          <w:sz w:val="24"/>
          <w:szCs w:val="24"/>
        </w:rPr>
        <w:t>培训</w:t>
      </w:r>
      <w:r>
        <w:rPr>
          <w:rFonts w:ascii="宋体" w:hAnsi="宋体" w:cs="宋体" w:hint="eastAsia"/>
          <w:bCs/>
          <w:kern w:val="0"/>
          <w:sz w:val="24"/>
          <w:szCs w:val="24"/>
        </w:rPr>
        <w:t>+</w:t>
      </w:r>
      <w:r>
        <w:rPr>
          <w:rFonts w:ascii="宋体" w:hAnsi="宋体" w:cs="宋体" w:hint="eastAsia"/>
          <w:bCs/>
          <w:kern w:val="0"/>
          <w:sz w:val="24"/>
          <w:szCs w:val="24"/>
        </w:rPr>
        <w:t>线上</w:t>
      </w:r>
      <w:r>
        <w:rPr>
          <w:rFonts w:ascii="宋体" w:hAnsi="宋体" w:cs="宋体" w:hint="eastAsia"/>
          <w:bCs/>
          <w:kern w:val="0"/>
          <w:sz w:val="24"/>
          <w:szCs w:val="24"/>
        </w:rPr>
        <w:t>考试，培训课时不少于</w:t>
      </w:r>
      <w:r>
        <w:rPr>
          <w:rFonts w:ascii="宋体" w:hAnsi="宋体" w:cs="宋体" w:hint="eastAsia"/>
          <w:bCs/>
          <w:kern w:val="0"/>
          <w:sz w:val="24"/>
          <w:szCs w:val="24"/>
        </w:rPr>
        <w:t>30</w:t>
      </w:r>
      <w:r>
        <w:rPr>
          <w:rFonts w:ascii="宋体" w:hAnsi="宋体" w:cs="宋体" w:hint="eastAsia"/>
          <w:bCs/>
          <w:kern w:val="0"/>
          <w:sz w:val="24"/>
          <w:szCs w:val="24"/>
        </w:rPr>
        <w:t>学时。</w:t>
      </w:r>
      <w:r>
        <w:rPr>
          <w:rFonts w:ascii="宋体" w:hAnsi="宋体" w:cs="宋体"/>
          <w:b/>
          <w:kern w:val="0"/>
          <w:sz w:val="24"/>
          <w:szCs w:val="24"/>
        </w:rPr>
        <w:br w:type="page"/>
      </w:r>
    </w:p>
    <w:p w:rsidR="00302E3D" w:rsidRDefault="003458D0">
      <w:pPr>
        <w:pStyle w:val="1"/>
        <w:keepNext w:val="0"/>
        <w:keepLines w:val="0"/>
        <w:spacing w:line="360" w:lineRule="auto"/>
        <w:rPr>
          <w:rFonts w:ascii="宋体" w:hAnsi="宋体"/>
          <w:sz w:val="24"/>
          <w:szCs w:val="24"/>
        </w:rPr>
      </w:pPr>
      <w:bookmarkStart w:id="19" w:name="_Toc497726582"/>
      <w:r>
        <w:rPr>
          <w:rFonts w:ascii="宋体" w:hAnsi="宋体" w:hint="eastAsia"/>
          <w:sz w:val="24"/>
          <w:szCs w:val="24"/>
        </w:rPr>
        <w:lastRenderedPageBreak/>
        <w:t>第五章</w:t>
      </w:r>
      <w:r>
        <w:rPr>
          <w:rFonts w:ascii="宋体" w:hAnsi="宋体" w:hint="eastAsia"/>
          <w:sz w:val="24"/>
          <w:szCs w:val="24"/>
        </w:rPr>
        <w:t xml:space="preserve"> </w:t>
      </w:r>
      <w:r>
        <w:rPr>
          <w:rFonts w:ascii="宋体" w:hAnsi="宋体" w:hint="eastAsia"/>
          <w:sz w:val="24"/>
          <w:szCs w:val="24"/>
        </w:rPr>
        <w:t>供应商资格证明及相关文件要求</w:t>
      </w:r>
      <w:bookmarkEnd w:id="19"/>
    </w:p>
    <w:p w:rsidR="00302E3D" w:rsidRDefault="003458D0">
      <w:pPr>
        <w:autoSpaceDE w:val="0"/>
        <w:autoSpaceDN w:val="0"/>
        <w:adjustRightInd w:val="0"/>
        <w:snapToGrid w:val="0"/>
        <w:spacing w:line="360" w:lineRule="auto"/>
        <w:ind w:firstLineChars="201" w:firstLine="482"/>
        <w:rPr>
          <w:rFonts w:ascii="宋体" w:hAnsi="宋体" w:cs="宋体"/>
          <w:kern w:val="0"/>
          <w:sz w:val="24"/>
          <w:szCs w:val="24"/>
        </w:rPr>
      </w:pPr>
      <w:r>
        <w:rPr>
          <w:rFonts w:ascii="宋体" w:hAnsi="宋体" w:cs="宋体" w:hint="eastAsia"/>
          <w:kern w:val="0"/>
          <w:sz w:val="24"/>
          <w:szCs w:val="24"/>
        </w:rPr>
        <w:t>供应商应提交证明其有资格参加投标和成交后有能力履行合同的文件，并作为其响应文件的一部分，所有文件</w:t>
      </w:r>
      <w:r>
        <w:rPr>
          <w:rFonts w:ascii="宋体" w:hAnsi="宋体" w:cs="宋体" w:hint="eastAsia"/>
          <w:sz w:val="24"/>
          <w:szCs w:val="24"/>
        </w:rPr>
        <w:t>必须真实可靠、不得伪造，否则将按相关规定予以处罚。资质证明文件及其他文件</w:t>
      </w:r>
      <w:r>
        <w:rPr>
          <w:rFonts w:ascii="宋体" w:hAnsi="宋体" w:cs="宋体" w:hint="eastAsia"/>
          <w:kern w:val="0"/>
          <w:sz w:val="24"/>
          <w:szCs w:val="24"/>
        </w:rPr>
        <w:t>应包括：</w:t>
      </w:r>
    </w:p>
    <w:p w:rsidR="00302E3D" w:rsidRDefault="003458D0">
      <w:pPr>
        <w:spacing w:line="360" w:lineRule="auto"/>
        <w:ind w:firstLineChars="201" w:firstLine="482"/>
        <w:rPr>
          <w:rFonts w:ascii="宋体" w:hAnsi="宋体" w:cs="宋体"/>
          <w:sz w:val="24"/>
          <w:szCs w:val="24"/>
        </w:rPr>
      </w:pPr>
      <w:r>
        <w:rPr>
          <w:rFonts w:ascii="宋体" w:hAnsi="宋体" w:cs="宋体" w:hint="eastAsia"/>
          <w:sz w:val="24"/>
          <w:szCs w:val="24"/>
        </w:rPr>
        <w:t>一</w:t>
      </w:r>
      <w:r>
        <w:rPr>
          <w:rFonts w:ascii="宋体" w:hAnsi="宋体" w:cs="宋体" w:hint="eastAsia"/>
          <w:sz w:val="24"/>
          <w:szCs w:val="24"/>
        </w:rPr>
        <w:t>.</w:t>
      </w:r>
      <w:r>
        <w:rPr>
          <w:rFonts w:ascii="宋体" w:hAnsi="宋体" w:cs="宋体" w:hint="eastAsia"/>
          <w:sz w:val="24"/>
          <w:szCs w:val="24"/>
        </w:rPr>
        <w:t>供应商的资格性证明文件</w:t>
      </w:r>
    </w:p>
    <w:p w:rsidR="00302E3D" w:rsidRDefault="003458D0">
      <w:pPr>
        <w:spacing w:line="360" w:lineRule="auto"/>
        <w:ind w:firstLineChars="201" w:firstLine="482"/>
        <w:rPr>
          <w:rFonts w:ascii="宋体" w:hAnsi="宋体" w:cs="宋体"/>
          <w:sz w:val="24"/>
          <w:szCs w:val="24"/>
        </w:rPr>
      </w:pPr>
      <w:r>
        <w:rPr>
          <w:rFonts w:ascii="宋体" w:hAnsi="宋体" w:cs="宋体"/>
          <w:sz w:val="24"/>
          <w:szCs w:val="24"/>
        </w:rPr>
        <w:t>1.</w:t>
      </w:r>
      <w:r>
        <w:rPr>
          <w:rFonts w:ascii="宋体" w:hAnsi="宋体" w:cs="宋体" w:hint="eastAsia"/>
          <w:sz w:val="24"/>
          <w:szCs w:val="24"/>
        </w:rPr>
        <w:t xml:space="preserve"> </w:t>
      </w:r>
      <w:r>
        <w:rPr>
          <w:rFonts w:ascii="宋体" w:hAnsi="宋体" w:cs="宋体" w:hint="eastAsia"/>
          <w:sz w:val="24"/>
          <w:szCs w:val="24"/>
        </w:rPr>
        <w:t>供应商是企业（包括合伙企业），提供工商部门注册的有效“企业法人营业执照”或“营业执照”；供应商是事业单位，提供有效的“事业单位法人证书”；供应商是非企业专业服务机构的，提供执业许可证等证明文件；供应商是个体工商户的，提供有效的“个体工商户营业执照”；供应商是自然人，提供有效的自然人身份证明。</w:t>
      </w:r>
    </w:p>
    <w:p w:rsidR="00302E3D" w:rsidRDefault="003458D0">
      <w:pPr>
        <w:spacing w:line="360" w:lineRule="auto"/>
        <w:ind w:firstLineChars="201" w:firstLine="482"/>
        <w:rPr>
          <w:rFonts w:hAnsi="宋体"/>
          <w:sz w:val="24"/>
          <w:szCs w:val="24"/>
        </w:rPr>
      </w:pPr>
      <w:r>
        <w:rPr>
          <w:rFonts w:hAnsi="宋体"/>
          <w:sz w:val="24"/>
          <w:szCs w:val="24"/>
        </w:rPr>
        <w:t>2</w:t>
      </w:r>
      <w:r>
        <w:rPr>
          <w:rFonts w:hAnsi="宋体" w:hint="eastAsia"/>
          <w:sz w:val="24"/>
          <w:szCs w:val="24"/>
        </w:rPr>
        <w:t>．</w:t>
      </w:r>
      <w:r>
        <w:rPr>
          <w:rFonts w:ascii="宋体" w:hAnsi="宋体" w:cs="宋体" w:hint="eastAsia"/>
          <w:sz w:val="24"/>
          <w:szCs w:val="24"/>
        </w:rPr>
        <w:t>财务状况报告，应附经会计师事务所出具的财务审计报告或其基本开户银行出具的资信证明；</w:t>
      </w:r>
    </w:p>
    <w:p w:rsidR="00302E3D" w:rsidRDefault="003458D0">
      <w:pPr>
        <w:spacing w:line="360" w:lineRule="auto"/>
        <w:ind w:firstLineChars="201" w:firstLine="482"/>
        <w:rPr>
          <w:rFonts w:ascii="宋体" w:hAnsi="宋体"/>
          <w:sz w:val="24"/>
          <w:szCs w:val="24"/>
        </w:rPr>
      </w:pPr>
      <w:r>
        <w:rPr>
          <w:rFonts w:ascii="宋体" w:hAnsi="宋体"/>
          <w:sz w:val="24"/>
          <w:szCs w:val="24"/>
        </w:rPr>
        <w:t>3</w:t>
      </w:r>
      <w:r>
        <w:rPr>
          <w:rFonts w:ascii="宋体" w:hAnsi="宋体" w:cs="宋体" w:hint="eastAsia"/>
          <w:sz w:val="24"/>
          <w:szCs w:val="24"/>
        </w:rPr>
        <w:t>．供应商依法缴纳税收证明材料；</w:t>
      </w:r>
    </w:p>
    <w:p w:rsidR="00302E3D" w:rsidRDefault="003458D0">
      <w:pPr>
        <w:spacing w:line="360" w:lineRule="auto"/>
        <w:ind w:firstLineChars="201" w:firstLine="482"/>
        <w:rPr>
          <w:rFonts w:ascii="宋体" w:hAnsi="宋体"/>
          <w:sz w:val="24"/>
          <w:szCs w:val="24"/>
        </w:rPr>
      </w:pPr>
      <w:r>
        <w:rPr>
          <w:rFonts w:ascii="宋体" w:hAnsi="宋体" w:cs="宋体"/>
          <w:sz w:val="24"/>
          <w:szCs w:val="24"/>
        </w:rPr>
        <w:t>4</w:t>
      </w:r>
      <w:r>
        <w:rPr>
          <w:rFonts w:ascii="宋体" w:hAnsi="宋体" w:cs="宋体" w:hint="eastAsia"/>
          <w:sz w:val="24"/>
          <w:szCs w:val="24"/>
        </w:rPr>
        <w:t>．供应商为企业员工缴纳社保资金的证明材料</w:t>
      </w:r>
      <w:r>
        <w:rPr>
          <w:rFonts w:ascii="宋体" w:hAnsi="宋体" w:cs="宋体" w:hint="eastAsia"/>
          <w:sz w:val="24"/>
          <w:szCs w:val="24"/>
        </w:rPr>
        <w:t>（</w:t>
      </w:r>
      <w:r>
        <w:rPr>
          <w:rFonts w:ascii="宋体" w:hAnsi="宋体" w:cs="宋体" w:hint="eastAsia"/>
          <w:sz w:val="24"/>
          <w:szCs w:val="24"/>
        </w:rPr>
        <w:t>可以用与员工签订的劳动合同代替</w:t>
      </w:r>
      <w:r>
        <w:rPr>
          <w:rFonts w:ascii="宋体" w:hAnsi="宋体" w:cs="宋体" w:hint="eastAsia"/>
          <w:sz w:val="24"/>
          <w:szCs w:val="24"/>
        </w:rPr>
        <w:t>）</w:t>
      </w:r>
      <w:r>
        <w:rPr>
          <w:rFonts w:ascii="宋体" w:hAnsi="宋体" w:cs="宋体" w:hint="eastAsia"/>
          <w:sz w:val="24"/>
          <w:szCs w:val="24"/>
        </w:rPr>
        <w:t>；</w:t>
      </w:r>
      <w:r>
        <w:rPr>
          <w:rFonts w:ascii="宋体" w:hAnsi="宋体"/>
          <w:sz w:val="24"/>
          <w:szCs w:val="24"/>
        </w:rPr>
        <w:t xml:space="preserve"> </w:t>
      </w:r>
    </w:p>
    <w:p w:rsidR="00302E3D" w:rsidRDefault="003458D0">
      <w:pPr>
        <w:spacing w:line="360" w:lineRule="auto"/>
        <w:ind w:firstLineChars="201" w:firstLine="482"/>
        <w:rPr>
          <w:rFonts w:ascii="宋体" w:hAnsi="宋体"/>
          <w:sz w:val="24"/>
          <w:szCs w:val="24"/>
        </w:rPr>
      </w:pPr>
      <w:r>
        <w:rPr>
          <w:rFonts w:ascii="宋体" w:hAnsi="宋体" w:cs="宋体"/>
          <w:sz w:val="24"/>
          <w:szCs w:val="24"/>
        </w:rPr>
        <w:t>5</w:t>
      </w:r>
      <w:r>
        <w:rPr>
          <w:rFonts w:ascii="宋体" w:hAnsi="宋体" w:cs="宋体" w:hint="eastAsia"/>
          <w:sz w:val="24"/>
          <w:szCs w:val="24"/>
        </w:rPr>
        <w:t>．供应商参加政府采购前三年内在经营活动中没有重大违法记录书面声明函；</w:t>
      </w:r>
      <w:r>
        <w:rPr>
          <w:rFonts w:ascii="宋体" w:hAnsi="宋体"/>
          <w:sz w:val="24"/>
          <w:szCs w:val="24"/>
        </w:rPr>
        <w:t xml:space="preserve"> </w:t>
      </w:r>
    </w:p>
    <w:p w:rsidR="00302E3D" w:rsidRDefault="003458D0">
      <w:pPr>
        <w:autoSpaceDE w:val="0"/>
        <w:autoSpaceDN w:val="0"/>
        <w:adjustRightInd w:val="0"/>
        <w:snapToGrid w:val="0"/>
        <w:spacing w:line="360" w:lineRule="auto"/>
        <w:ind w:right="32" w:firstLineChars="201" w:firstLine="482"/>
        <w:rPr>
          <w:rFonts w:ascii="宋体" w:hAnsi="宋体" w:cs="宋体"/>
          <w:sz w:val="24"/>
          <w:szCs w:val="24"/>
        </w:rPr>
      </w:pPr>
      <w:r>
        <w:rPr>
          <w:rFonts w:ascii="宋体" w:hAnsi="宋体" w:cs="宋体"/>
          <w:sz w:val="24"/>
          <w:szCs w:val="24"/>
        </w:rPr>
        <w:t>6</w:t>
      </w:r>
      <w:r>
        <w:rPr>
          <w:rFonts w:ascii="宋体" w:hAnsi="宋体" w:cs="宋体" w:hint="eastAsia"/>
          <w:sz w:val="24"/>
          <w:szCs w:val="24"/>
        </w:rPr>
        <w:t>.</w:t>
      </w:r>
      <w:r>
        <w:rPr>
          <w:rFonts w:ascii="宋体" w:hAnsi="宋体" w:cs="宋体" w:hint="eastAsia"/>
          <w:sz w:val="24"/>
          <w:szCs w:val="24"/>
        </w:rPr>
        <w:t>在“信用中国”网站</w:t>
      </w:r>
      <w:r>
        <w:rPr>
          <w:rFonts w:ascii="宋体" w:hAnsi="宋体" w:cs="宋体" w:hint="eastAsia"/>
          <w:sz w:val="24"/>
          <w:szCs w:val="24"/>
        </w:rPr>
        <w:t>(</w:t>
      </w:r>
      <w:hyperlink r:id="rId12" w:history="1">
        <w:r>
          <w:rPr>
            <w:rFonts w:ascii="宋体" w:hAnsi="宋体" w:cs="宋体" w:hint="eastAsia"/>
            <w:sz w:val="24"/>
            <w:szCs w:val="24"/>
          </w:rPr>
          <w:t>www.creditchina.gov.cn</w:t>
        </w:r>
      </w:hyperlink>
      <w:r>
        <w:rPr>
          <w:rFonts w:ascii="宋体" w:hAnsi="宋体" w:cs="宋体" w:hint="eastAsia"/>
          <w:sz w:val="24"/>
          <w:szCs w:val="24"/>
        </w:rPr>
        <w:t>)</w:t>
      </w:r>
      <w:r>
        <w:rPr>
          <w:rFonts w:ascii="宋体" w:hAnsi="宋体" w:cs="宋体" w:hint="eastAsia"/>
          <w:sz w:val="24"/>
          <w:szCs w:val="24"/>
        </w:rPr>
        <w:t>和“中国政府采购网”（</w:t>
      </w:r>
      <w:r>
        <w:rPr>
          <w:rFonts w:ascii="宋体" w:hAnsi="宋体" w:cs="宋体" w:hint="eastAsia"/>
          <w:sz w:val="24"/>
          <w:szCs w:val="24"/>
        </w:rPr>
        <w:t>www.ccgp.gov.cn</w:t>
      </w:r>
      <w:r>
        <w:rPr>
          <w:rFonts w:ascii="宋体" w:hAnsi="宋体" w:cs="宋体" w:hint="eastAsia"/>
          <w:sz w:val="24"/>
          <w:szCs w:val="24"/>
        </w:rPr>
        <w:t>）查询供应商的信用记录截图。</w:t>
      </w:r>
    </w:p>
    <w:p w:rsidR="00302E3D" w:rsidRDefault="003458D0">
      <w:pPr>
        <w:autoSpaceDE w:val="0"/>
        <w:autoSpaceDN w:val="0"/>
        <w:adjustRightInd w:val="0"/>
        <w:snapToGrid w:val="0"/>
        <w:spacing w:line="360" w:lineRule="auto"/>
        <w:ind w:right="32" w:firstLineChars="201" w:firstLine="482"/>
        <w:rPr>
          <w:rFonts w:ascii="宋体" w:hAnsi="宋体"/>
          <w:sz w:val="24"/>
          <w:szCs w:val="24"/>
        </w:rPr>
      </w:pPr>
      <w:r>
        <w:rPr>
          <w:rFonts w:ascii="宋体" w:hAnsi="宋体" w:hint="eastAsia"/>
          <w:sz w:val="24"/>
          <w:szCs w:val="24"/>
        </w:rPr>
        <w:t>7.</w:t>
      </w:r>
      <w:r>
        <w:rPr>
          <w:rFonts w:ascii="宋体" w:hAnsi="宋体" w:hint="eastAsia"/>
          <w:sz w:val="24"/>
          <w:szCs w:val="24"/>
        </w:rPr>
        <w:t>招标文件对供应商的其他资格要求。</w:t>
      </w:r>
    </w:p>
    <w:p w:rsidR="00302E3D" w:rsidRDefault="003458D0">
      <w:pPr>
        <w:spacing w:line="360" w:lineRule="auto"/>
        <w:ind w:firstLineChars="201" w:firstLine="482"/>
        <w:rPr>
          <w:rFonts w:ascii="宋体" w:hAnsi="宋体"/>
          <w:sz w:val="24"/>
          <w:szCs w:val="24"/>
        </w:rPr>
      </w:pPr>
      <w:r>
        <w:rPr>
          <w:rFonts w:ascii="宋体" w:hAnsi="宋体" w:hint="eastAsia"/>
          <w:sz w:val="24"/>
          <w:szCs w:val="24"/>
        </w:rPr>
        <w:t>以上文件除要求提供“原件”以外，均应在响应文件中提供复印件并加盖供应商公章，未提供或提供的文件过期、失效的，均为无效投标。（具体要求详见本招标文件初审表）</w:t>
      </w:r>
    </w:p>
    <w:p w:rsidR="00302E3D" w:rsidRDefault="003458D0">
      <w:pPr>
        <w:spacing w:line="360" w:lineRule="auto"/>
        <w:ind w:firstLineChars="201" w:firstLine="482"/>
        <w:rPr>
          <w:rFonts w:ascii="宋体" w:hAnsi="宋体"/>
          <w:sz w:val="24"/>
          <w:szCs w:val="24"/>
        </w:rPr>
      </w:pPr>
      <w:r>
        <w:rPr>
          <w:rFonts w:ascii="宋体" w:hAnsi="宋体" w:hint="eastAsia"/>
          <w:sz w:val="24"/>
          <w:szCs w:val="24"/>
        </w:rPr>
        <w:t>二</w:t>
      </w:r>
      <w:r>
        <w:rPr>
          <w:rFonts w:ascii="宋体" w:hAnsi="宋体" w:hint="eastAsia"/>
          <w:sz w:val="24"/>
          <w:szCs w:val="24"/>
        </w:rPr>
        <w:t>.</w:t>
      </w:r>
      <w:r>
        <w:rPr>
          <w:rFonts w:ascii="宋体" w:hAnsi="宋体" w:hint="eastAsia"/>
          <w:sz w:val="24"/>
          <w:szCs w:val="24"/>
        </w:rPr>
        <w:t>供应商应提供的其它材料</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 xml:space="preserve">1. </w:t>
      </w:r>
      <w:r>
        <w:rPr>
          <w:rFonts w:ascii="宋体" w:hAnsi="宋体"/>
          <w:sz w:val="24"/>
          <w:szCs w:val="24"/>
        </w:rPr>
        <w:t>能够真实反映供应商业绩的有效证明材料，如</w:t>
      </w:r>
      <w:r>
        <w:rPr>
          <w:rFonts w:ascii="宋体" w:hAnsi="宋体" w:hint="eastAsia"/>
          <w:sz w:val="24"/>
          <w:szCs w:val="24"/>
        </w:rPr>
        <w:t>协议、服务</w:t>
      </w:r>
      <w:r>
        <w:rPr>
          <w:rFonts w:ascii="宋体" w:hAnsi="宋体"/>
          <w:sz w:val="24"/>
          <w:szCs w:val="24"/>
        </w:rPr>
        <w:t>合同等</w:t>
      </w:r>
      <w:r>
        <w:rPr>
          <w:rFonts w:ascii="宋体" w:hAnsi="宋体" w:hint="eastAsia"/>
          <w:sz w:val="24"/>
          <w:szCs w:val="24"/>
        </w:rPr>
        <w:t>；</w:t>
      </w:r>
    </w:p>
    <w:p w:rsidR="00302E3D" w:rsidRDefault="003458D0">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kern w:val="0"/>
          <w:sz w:val="24"/>
          <w:szCs w:val="24"/>
        </w:rPr>
        <w:t xml:space="preserve">. </w:t>
      </w:r>
      <w:r>
        <w:rPr>
          <w:rFonts w:ascii="宋体" w:hAnsi="宋体" w:hint="eastAsia"/>
          <w:kern w:val="0"/>
          <w:sz w:val="24"/>
          <w:szCs w:val="24"/>
        </w:rPr>
        <w:t>供应商的质量管理体系认证证书、环境认证证书等；</w:t>
      </w:r>
    </w:p>
    <w:p w:rsidR="00302E3D" w:rsidRDefault="003458D0">
      <w:pPr>
        <w:spacing w:line="360" w:lineRule="auto"/>
        <w:ind w:firstLineChars="200" w:firstLine="480"/>
        <w:rPr>
          <w:rFonts w:ascii="宋体" w:hAnsi="宋体"/>
          <w:kern w:val="0"/>
          <w:sz w:val="24"/>
          <w:szCs w:val="24"/>
        </w:rPr>
      </w:pPr>
      <w:r>
        <w:rPr>
          <w:rFonts w:ascii="宋体" w:hAnsi="宋体" w:hint="eastAsia"/>
          <w:kern w:val="0"/>
          <w:sz w:val="24"/>
          <w:szCs w:val="24"/>
        </w:rPr>
        <w:t xml:space="preserve">3. </w:t>
      </w:r>
      <w:r>
        <w:rPr>
          <w:rFonts w:ascii="宋体" w:hAnsi="宋体" w:hint="eastAsia"/>
          <w:kern w:val="0"/>
          <w:sz w:val="24"/>
          <w:szCs w:val="24"/>
        </w:rPr>
        <w:t>供应商</w:t>
      </w:r>
      <w:r>
        <w:rPr>
          <w:rFonts w:ascii="宋体" w:hAnsi="宋体"/>
          <w:kern w:val="0"/>
          <w:sz w:val="24"/>
          <w:szCs w:val="24"/>
        </w:rPr>
        <w:t>认为需要提供的证明文件及资料。</w:t>
      </w:r>
    </w:p>
    <w:p w:rsidR="00302E3D" w:rsidRDefault="003458D0">
      <w:pPr>
        <w:spacing w:line="360" w:lineRule="auto"/>
        <w:ind w:firstLineChars="200" w:firstLine="480"/>
        <w:rPr>
          <w:rFonts w:ascii="宋体" w:hAnsi="宋体"/>
          <w:sz w:val="24"/>
          <w:szCs w:val="24"/>
        </w:rPr>
      </w:pPr>
      <w:r>
        <w:rPr>
          <w:rFonts w:ascii="宋体" w:hAnsi="宋体"/>
          <w:sz w:val="24"/>
          <w:szCs w:val="24"/>
        </w:rPr>
        <w:t>以上文件除要求提供原件以外，</w:t>
      </w:r>
      <w:r>
        <w:rPr>
          <w:rFonts w:ascii="宋体" w:hAnsi="宋体" w:hint="eastAsia"/>
          <w:sz w:val="24"/>
          <w:szCs w:val="24"/>
        </w:rPr>
        <w:t>其余</w:t>
      </w:r>
      <w:r>
        <w:rPr>
          <w:rFonts w:ascii="宋体" w:hAnsi="宋体"/>
          <w:sz w:val="24"/>
          <w:szCs w:val="24"/>
        </w:rPr>
        <w:t>均</w:t>
      </w:r>
      <w:r>
        <w:rPr>
          <w:rFonts w:ascii="宋体" w:hAnsi="宋体" w:hint="eastAsia"/>
          <w:sz w:val="24"/>
          <w:szCs w:val="24"/>
        </w:rPr>
        <w:t>在响应文件中</w:t>
      </w:r>
      <w:r>
        <w:rPr>
          <w:rFonts w:ascii="宋体" w:hAnsi="宋体"/>
          <w:sz w:val="24"/>
          <w:szCs w:val="24"/>
        </w:rPr>
        <w:t>提供复印件并加盖供应商公章</w:t>
      </w:r>
      <w:r>
        <w:rPr>
          <w:rFonts w:ascii="宋体" w:hAnsi="宋体" w:hint="eastAsia"/>
          <w:sz w:val="24"/>
          <w:szCs w:val="24"/>
        </w:rPr>
        <w:t>；</w:t>
      </w:r>
      <w:r>
        <w:rPr>
          <w:rFonts w:ascii="宋体" w:hAnsi="宋体"/>
          <w:sz w:val="24"/>
          <w:szCs w:val="24"/>
        </w:rPr>
        <w:t>除在本谈判文件中明确规定不提供为无效投标外，其余均供评委在评审时参考</w:t>
      </w:r>
      <w:r>
        <w:rPr>
          <w:rFonts w:ascii="宋体" w:hAnsi="宋体" w:hint="eastAsia"/>
          <w:sz w:val="24"/>
          <w:szCs w:val="24"/>
        </w:rPr>
        <w:t>。</w:t>
      </w:r>
    </w:p>
    <w:p w:rsidR="00302E3D" w:rsidRDefault="003458D0">
      <w:pPr>
        <w:spacing w:line="360" w:lineRule="auto"/>
        <w:ind w:firstLineChars="200" w:firstLine="480"/>
        <w:rPr>
          <w:rFonts w:ascii="宋体" w:hAnsi="宋体"/>
          <w:sz w:val="24"/>
          <w:szCs w:val="24"/>
        </w:rPr>
      </w:pPr>
      <w:r>
        <w:rPr>
          <w:rFonts w:ascii="宋体" w:hAnsi="宋体"/>
          <w:sz w:val="24"/>
          <w:szCs w:val="24"/>
        </w:rPr>
        <w:br w:type="page"/>
      </w:r>
    </w:p>
    <w:p w:rsidR="00302E3D" w:rsidRDefault="003458D0">
      <w:pPr>
        <w:pStyle w:val="1"/>
        <w:keepNext w:val="0"/>
        <w:keepLines w:val="0"/>
        <w:spacing w:line="360" w:lineRule="auto"/>
        <w:ind w:firstLineChars="1200" w:firstLine="2891"/>
        <w:jc w:val="both"/>
        <w:rPr>
          <w:rFonts w:ascii="宋体" w:hAnsi="宋体"/>
          <w:sz w:val="24"/>
          <w:szCs w:val="24"/>
        </w:rPr>
      </w:pPr>
      <w:bookmarkStart w:id="20" w:name="_Toc497726583"/>
      <w:r>
        <w:rPr>
          <w:rFonts w:ascii="宋体" w:hAnsi="宋体" w:hint="eastAsia"/>
          <w:sz w:val="24"/>
          <w:szCs w:val="24"/>
        </w:rPr>
        <w:lastRenderedPageBreak/>
        <w:t>第六章</w:t>
      </w:r>
      <w:r>
        <w:rPr>
          <w:rFonts w:ascii="宋体" w:hAnsi="宋体" w:hint="eastAsia"/>
          <w:sz w:val="24"/>
          <w:szCs w:val="24"/>
        </w:rPr>
        <w:t xml:space="preserve"> </w:t>
      </w:r>
      <w:r>
        <w:rPr>
          <w:rFonts w:ascii="宋体" w:hAnsi="宋体" w:hint="eastAsia"/>
          <w:sz w:val="24"/>
          <w:szCs w:val="24"/>
        </w:rPr>
        <w:t>谈判程序及方法</w:t>
      </w:r>
      <w:bookmarkEnd w:id="11"/>
      <w:bookmarkEnd w:id="20"/>
    </w:p>
    <w:p w:rsidR="00302E3D" w:rsidRDefault="003458D0">
      <w:pPr>
        <w:spacing w:line="360" w:lineRule="auto"/>
        <w:ind w:firstLineChars="200" w:firstLine="482"/>
        <w:rPr>
          <w:rFonts w:ascii="宋体" w:hAnsi="宋体"/>
          <w:b/>
          <w:sz w:val="24"/>
          <w:szCs w:val="24"/>
        </w:rPr>
      </w:pPr>
      <w:bookmarkStart w:id="21" w:name="_Toc257983096"/>
      <w:bookmarkStart w:id="22" w:name="_Toc355703360"/>
      <w:bookmarkStart w:id="23" w:name="_Toc355703243"/>
      <w:r>
        <w:rPr>
          <w:rFonts w:ascii="宋体" w:hAnsi="宋体" w:hint="eastAsia"/>
          <w:b/>
          <w:sz w:val="24"/>
          <w:szCs w:val="24"/>
        </w:rPr>
        <w:t>一</w:t>
      </w:r>
      <w:r>
        <w:rPr>
          <w:rFonts w:ascii="宋体" w:hAnsi="宋体" w:hint="eastAsia"/>
          <w:b/>
          <w:sz w:val="24"/>
          <w:szCs w:val="24"/>
        </w:rPr>
        <w:t>.</w:t>
      </w:r>
      <w:r>
        <w:rPr>
          <w:rFonts w:ascii="宋体" w:hAnsi="宋体"/>
          <w:b/>
          <w:sz w:val="24"/>
          <w:szCs w:val="24"/>
        </w:rPr>
        <w:t xml:space="preserve"> </w:t>
      </w:r>
      <w:r>
        <w:rPr>
          <w:rFonts w:ascii="宋体" w:hAnsi="宋体" w:hint="eastAsia"/>
          <w:b/>
          <w:sz w:val="24"/>
          <w:szCs w:val="24"/>
        </w:rPr>
        <w:t>评标原则</w:t>
      </w:r>
    </w:p>
    <w:p w:rsidR="00302E3D" w:rsidRDefault="003458D0">
      <w:pPr>
        <w:spacing w:after="120" w:line="360" w:lineRule="auto"/>
        <w:ind w:firstLineChars="186" w:firstLine="446"/>
        <w:rPr>
          <w:rFonts w:ascii="宋体" w:hAnsi="宋体"/>
          <w:b/>
          <w:kern w:val="0"/>
          <w:sz w:val="24"/>
          <w:szCs w:val="24"/>
        </w:rPr>
      </w:pPr>
      <w:r>
        <w:rPr>
          <w:rFonts w:ascii="宋体" w:hAnsi="宋体" w:hint="eastAsia"/>
          <w:sz w:val="24"/>
          <w:szCs w:val="24"/>
        </w:rPr>
        <w:t>评审活动遵循公开、公平、公正、择优的原则进行。谈判小组将综合分析供应商的各项指标，而不以单项指标的优劣评选出预中标人。</w:t>
      </w:r>
    </w:p>
    <w:p w:rsidR="00302E3D" w:rsidRDefault="003458D0">
      <w:pPr>
        <w:spacing w:after="120" w:line="360" w:lineRule="auto"/>
        <w:ind w:firstLineChars="186" w:firstLine="448"/>
        <w:rPr>
          <w:rFonts w:ascii="宋体" w:hAnsi="宋体"/>
          <w:b/>
          <w:kern w:val="0"/>
          <w:sz w:val="24"/>
          <w:szCs w:val="24"/>
        </w:rPr>
      </w:pPr>
      <w:r>
        <w:rPr>
          <w:rFonts w:ascii="宋体" w:hAnsi="宋体" w:hint="eastAsia"/>
          <w:b/>
          <w:kern w:val="0"/>
          <w:sz w:val="24"/>
          <w:szCs w:val="24"/>
        </w:rPr>
        <w:t>二</w:t>
      </w:r>
      <w:r>
        <w:rPr>
          <w:rFonts w:ascii="宋体" w:hAnsi="宋体" w:hint="eastAsia"/>
          <w:b/>
          <w:kern w:val="0"/>
          <w:sz w:val="24"/>
          <w:szCs w:val="24"/>
        </w:rPr>
        <w:t>.</w:t>
      </w:r>
      <w:r>
        <w:rPr>
          <w:rFonts w:ascii="宋体" w:hAnsi="宋体" w:hint="eastAsia"/>
          <w:b/>
          <w:kern w:val="0"/>
          <w:sz w:val="24"/>
          <w:szCs w:val="24"/>
        </w:rPr>
        <w:t>谈判</w:t>
      </w:r>
      <w:bookmarkEnd w:id="21"/>
      <w:bookmarkEnd w:id="22"/>
      <w:bookmarkEnd w:id="23"/>
      <w:r>
        <w:rPr>
          <w:rFonts w:ascii="宋体" w:hAnsi="宋体" w:hint="eastAsia"/>
          <w:b/>
          <w:kern w:val="0"/>
          <w:sz w:val="24"/>
          <w:szCs w:val="24"/>
        </w:rPr>
        <w:t>程序</w:t>
      </w:r>
    </w:p>
    <w:p w:rsidR="00302E3D" w:rsidRDefault="003458D0">
      <w:pPr>
        <w:adjustRightInd w:val="0"/>
        <w:snapToGrid w:val="0"/>
        <w:spacing w:line="360" w:lineRule="auto"/>
        <w:ind w:firstLineChars="201" w:firstLine="482"/>
        <w:rPr>
          <w:rFonts w:ascii="宋体" w:hAnsi="宋体"/>
          <w:kern w:val="0"/>
          <w:sz w:val="24"/>
          <w:szCs w:val="24"/>
        </w:rPr>
      </w:pPr>
      <w:r>
        <w:rPr>
          <w:rFonts w:ascii="宋体" w:hAnsi="宋体" w:hint="eastAsia"/>
          <w:kern w:val="0"/>
          <w:sz w:val="24"/>
          <w:szCs w:val="24"/>
        </w:rPr>
        <w:t>1.</w:t>
      </w:r>
      <w:r>
        <w:rPr>
          <w:rFonts w:ascii="宋体" w:hAnsi="宋体" w:hint="eastAsia"/>
          <w:kern w:val="0"/>
          <w:sz w:val="24"/>
          <w:szCs w:val="24"/>
        </w:rPr>
        <w:t>第一阶段：初步审查</w:t>
      </w:r>
    </w:p>
    <w:p w:rsidR="00302E3D" w:rsidRDefault="003458D0">
      <w:pPr>
        <w:adjustRightInd w:val="0"/>
        <w:snapToGrid w:val="0"/>
        <w:spacing w:line="360" w:lineRule="auto"/>
        <w:ind w:firstLineChars="201" w:firstLine="482"/>
        <w:rPr>
          <w:rFonts w:ascii="宋体" w:hAnsi="宋体"/>
          <w:kern w:val="0"/>
          <w:sz w:val="24"/>
          <w:szCs w:val="24"/>
        </w:rPr>
      </w:pPr>
      <w:r>
        <w:rPr>
          <w:rFonts w:ascii="宋体" w:hAnsi="宋体"/>
          <w:kern w:val="0"/>
          <w:sz w:val="24"/>
          <w:szCs w:val="24"/>
        </w:rPr>
        <w:t>依据有关法律和</w:t>
      </w:r>
      <w:r>
        <w:rPr>
          <w:rFonts w:ascii="宋体" w:hAnsi="宋体" w:hint="eastAsia"/>
          <w:kern w:val="0"/>
          <w:sz w:val="24"/>
          <w:szCs w:val="24"/>
        </w:rPr>
        <w:t>竞争性谈判</w:t>
      </w:r>
      <w:r>
        <w:rPr>
          <w:rFonts w:ascii="宋体" w:hAnsi="宋体"/>
          <w:kern w:val="0"/>
          <w:sz w:val="24"/>
          <w:szCs w:val="24"/>
        </w:rPr>
        <w:t>文件的规定</w:t>
      </w:r>
      <w:r>
        <w:rPr>
          <w:rFonts w:ascii="宋体" w:hAnsi="宋体"/>
          <w:kern w:val="0"/>
          <w:sz w:val="24"/>
          <w:szCs w:val="24"/>
        </w:rPr>
        <w:t>,</w:t>
      </w:r>
      <w:r>
        <w:rPr>
          <w:rFonts w:ascii="宋体" w:hAnsi="宋体"/>
          <w:kern w:val="0"/>
          <w:sz w:val="24"/>
          <w:szCs w:val="24"/>
        </w:rPr>
        <w:t>对</w:t>
      </w:r>
      <w:r>
        <w:rPr>
          <w:rFonts w:ascii="宋体" w:hAnsi="宋体" w:hint="eastAsia"/>
          <w:kern w:val="0"/>
          <w:sz w:val="24"/>
          <w:szCs w:val="24"/>
        </w:rPr>
        <w:t>响应文件</w:t>
      </w:r>
      <w:r>
        <w:rPr>
          <w:rFonts w:ascii="宋体" w:hAnsi="宋体"/>
          <w:kern w:val="0"/>
          <w:sz w:val="24"/>
          <w:szCs w:val="24"/>
        </w:rPr>
        <w:t>的</w:t>
      </w:r>
      <w:r>
        <w:rPr>
          <w:rFonts w:ascii="宋体" w:hAnsi="宋体" w:hint="eastAsia"/>
          <w:kern w:val="0"/>
          <w:sz w:val="24"/>
          <w:szCs w:val="24"/>
        </w:rPr>
        <w:t>资格性、符合性部分</w:t>
      </w:r>
      <w:r>
        <w:rPr>
          <w:rFonts w:ascii="宋体" w:hAnsi="宋体"/>
          <w:kern w:val="0"/>
          <w:sz w:val="24"/>
          <w:szCs w:val="24"/>
        </w:rPr>
        <w:t>进行审查，</w:t>
      </w:r>
      <w:r>
        <w:rPr>
          <w:rFonts w:ascii="宋体" w:hAnsi="宋体"/>
          <w:sz w:val="24"/>
          <w:szCs w:val="24"/>
        </w:rPr>
        <w:t>以确定</w:t>
      </w:r>
      <w:r>
        <w:rPr>
          <w:rFonts w:ascii="宋体" w:hAnsi="宋体" w:hint="eastAsia"/>
          <w:sz w:val="24"/>
          <w:szCs w:val="24"/>
        </w:rPr>
        <w:t>供应商是否可以实质性响应谈判文件要求</w:t>
      </w:r>
      <w:r>
        <w:rPr>
          <w:rFonts w:ascii="宋体" w:hAnsi="宋体"/>
          <w:sz w:val="24"/>
          <w:szCs w:val="24"/>
        </w:rPr>
        <w:t>。</w:t>
      </w:r>
      <w:r>
        <w:rPr>
          <w:rFonts w:ascii="宋体" w:hAnsi="宋体" w:hint="eastAsia"/>
          <w:kern w:val="0"/>
          <w:sz w:val="24"/>
          <w:szCs w:val="24"/>
        </w:rPr>
        <w:t>在评审时</w:t>
      </w:r>
      <w:r>
        <w:rPr>
          <w:rFonts w:ascii="宋体" w:hAnsi="宋体" w:hint="eastAsia"/>
          <w:kern w:val="0"/>
          <w:sz w:val="24"/>
          <w:szCs w:val="24"/>
        </w:rPr>
        <w:t>,</w:t>
      </w:r>
      <w:r>
        <w:rPr>
          <w:rFonts w:ascii="宋体" w:hAnsi="宋体" w:hint="eastAsia"/>
          <w:kern w:val="0"/>
          <w:sz w:val="24"/>
          <w:szCs w:val="24"/>
        </w:rPr>
        <w:t>如有不符合谈判文件要求</w:t>
      </w:r>
      <w:r>
        <w:rPr>
          <w:rFonts w:ascii="宋体" w:hAnsi="宋体"/>
          <w:kern w:val="0"/>
          <w:sz w:val="24"/>
          <w:szCs w:val="24"/>
        </w:rPr>
        <w:t>的，</w:t>
      </w:r>
      <w:r>
        <w:rPr>
          <w:rFonts w:ascii="宋体" w:hAnsi="宋体" w:hint="eastAsia"/>
          <w:kern w:val="0"/>
          <w:sz w:val="24"/>
          <w:szCs w:val="24"/>
        </w:rPr>
        <w:t>经谈判小组认定，视</w:t>
      </w:r>
      <w:r>
        <w:rPr>
          <w:rFonts w:ascii="宋体" w:hAnsi="宋体"/>
          <w:kern w:val="0"/>
          <w:sz w:val="24"/>
          <w:szCs w:val="24"/>
        </w:rPr>
        <w:t>为</w:t>
      </w:r>
      <w:r>
        <w:rPr>
          <w:rFonts w:ascii="宋体" w:hAnsi="宋体" w:hint="eastAsia"/>
          <w:kern w:val="0"/>
          <w:sz w:val="24"/>
          <w:szCs w:val="24"/>
        </w:rPr>
        <w:t>非实质性响应，将视为无效竞标，并当场告知。</w:t>
      </w:r>
    </w:p>
    <w:p w:rsidR="00302E3D" w:rsidRDefault="003458D0">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2.</w:t>
      </w:r>
      <w:r>
        <w:rPr>
          <w:rFonts w:ascii="宋体" w:hAnsi="宋体" w:hint="eastAsia"/>
          <w:kern w:val="0"/>
          <w:sz w:val="24"/>
          <w:szCs w:val="24"/>
        </w:rPr>
        <w:t>第二阶段：谈判</w:t>
      </w:r>
    </w:p>
    <w:p w:rsidR="00302E3D" w:rsidRDefault="003458D0">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1</w:t>
      </w:r>
      <w:r>
        <w:rPr>
          <w:rFonts w:ascii="宋体" w:hAnsi="宋体" w:hint="eastAsia"/>
          <w:kern w:val="0"/>
          <w:sz w:val="24"/>
          <w:szCs w:val="24"/>
        </w:rPr>
        <w:t>）谈判小组应当通过随机方式序确定参加谈判供应商的谈判顺序，谈判小组所有成员应当集中与单一供应商分别进行谈判，并给予所有参加谈判的供应商平等的谈判机会。</w:t>
      </w:r>
    </w:p>
    <w:p w:rsidR="00302E3D" w:rsidRDefault="003458D0">
      <w:pPr>
        <w:autoSpaceDE w:val="0"/>
        <w:autoSpaceDN w:val="0"/>
        <w:adjustRightInd w:val="0"/>
        <w:snapToGrid w:val="0"/>
        <w:spacing w:line="360" w:lineRule="auto"/>
        <w:ind w:firstLineChars="200" w:firstLine="480"/>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2</w:t>
      </w:r>
      <w:r>
        <w:rPr>
          <w:rFonts w:ascii="宋体" w:hAnsi="宋体" w:hint="eastAsia"/>
          <w:kern w:val="0"/>
          <w:sz w:val="24"/>
          <w:szCs w:val="24"/>
        </w:rPr>
        <w:t>）响应文件的澄清和更正。</w:t>
      </w:r>
    </w:p>
    <w:p w:rsidR="00302E3D" w:rsidRDefault="003458D0">
      <w:pPr>
        <w:autoSpaceDE w:val="0"/>
        <w:autoSpaceDN w:val="0"/>
        <w:adjustRightInd w:val="0"/>
        <w:snapToGrid w:val="0"/>
        <w:spacing w:line="360" w:lineRule="auto"/>
        <w:ind w:firstLineChars="200" w:firstLine="480"/>
        <w:rPr>
          <w:rFonts w:ascii="宋体" w:hAnsi="宋体"/>
          <w:kern w:val="0"/>
          <w:sz w:val="24"/>
          <w:szCs w:val="24"/>
        </w:rPr>
      </w:pPr>
      <w:r>
        <w:rPr>
          <w:rFonts w:ascii="宋体" w:hAnsi="宋体"/>
          <w:kern w:val="0"/>
          <w:sz w:val="24"/>
          <w:szCs w:val="24"/>
        </w:rPr>
        <w:t>谈判小组</w:t>
      </w:r>
      <w:r>
        <w:rPr>
          <w:rFonts w:ascii="宋体" w:hAnsi="宋体" w:hint="eastAsia"/>
          <w:kern w:val="0"/>
          <w:sz w:val="24"/>
          <w:szCs w:val="24"/>
        </w:rPr>
        <w:t>通过</w:t>
      </w:r>
      <w:r>
        <w:rPr>
          <w:rFonts w:ascii="宋体" w:hAnsi="宋体"/>
          <w:kern w:val="0"/>
          <w:sz w:val="24"/>
          <w:szCs w:val="24"/>
        </w:rPr>
        <w:t>对响应文件的有效性、完整性和响应程度进行审查，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302E3D" w:rsidRDefault="003458D0">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谈判小组要求供应商澄清、说明或者更正响应文件应当以书面形式作出。供应商的澄清、说明或者更正应当由法定代表人或其授权代表签字或者加盖公章。供应商为自然人的，应当由本人签字并附身份证明</w:t>
      </w:r>
      <w:r>
        <w:rPr>
          <w:rFonts w:ascii="宋体" w:hAnsi="宋体" w:hint="eastAsia"/>
          <w:kern w:val="0"/>
          <w:sz w:val="24"/>
          <w:szCs w:val="24"/>
        </w:rPr>
        <w:t>。</w:t>
      </w:r>
    </w:p>
    <w:p w:rsidR="00302E3D" w:rsidRDefault="003458D0">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3</w:t>
      </w:r>
      <w:r>
        <w:rPr>
          <w:rFonts w:ascii="宋体" w:hAnsi="宋体" w:hint="eastAsia"/>
          <w:kern w:val="0"/>
          <w:sz w:val="24"/>
          <w:szCs w:val="24"/>
        </w:rPr>
        <w:t>）谈判内容主要包括：</w:t>
      </w:r>
      <w:r>
        <w:rPr>
          <w:rFonts w:ascii="宋体" w:hAnsi="宋体" w:hint="eastAsia"/>
          <w:sz w:val="24"/>
          <w:szCs w:val="24"/>
        </w:rPr>
        <w:t>针对本项目的技术、服务要求以及合同草案条款；谈判文件不能详细</w:t>
      </w:r>
      <w:r>
        <w:rPr>
          <w:rFonts w:ascii="宋体" w:hAnsi="宋体" w:hint="eastAsia"/>
          <w:sz w:val="24"/>
          <w:szCs w:val="24"/>
        </w:rPr>
        <w:t>列明采购标的的技术、服务要求的，需经谈判由供应商提供最终设计方案或解决方案；其它需要谈判的事项。</w:t>
      </w:r>
    </w:p>
    <w:p w:rsidR="00302E3D" w:rsidRDefault="003458D0">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在谈判过程中，谈判小组可以根据谈判文件和谈判情况实质性变动采购需求中的技术、服务要求以及合同草案条款，但不得变动谈判文件中的其他内容。实质性变动的内容，须经采购人代表确认。</w:t>
      </w:r>
    </w:p>
    <w:p w:rsidR="00302E3D" w:rsidRDefault="003458D0">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对谈判文件作出的实质性变动是谈判文件的有效组成部分，谈判小组应当在《最后报价表》中载明，同时通知所有参加谈判的供应商。</w:t>
      </w:r>
    </w:p>
    <w:p w:rsidR="00302E3D" w:rsidRDefault="003458D0">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供应商应当按照谈判文件的变动情况和谈判小组的要求重新提交响应文件，并由其法</w:t>
      </w:r>
      <w:r>
        <w:rPr>
          <w:rFonts w:ascii="宋体" w:hAnsi="宋体" w:hint="eastAsia"/>
          <w:kern w:val="0"/>
          <w:sz w:val="24"/>
          <w:szCs w:val="24"/>
        </w:rPr>
        <w:lastRenderedPageBreak/>
        <w:t>定代表人或授权代表签字或者加盖公章。由授权代表签字的，应当附法定代表人授权书。供应商为自然人的，应当由本人签字并附身份证明。</w:t>
      </w:r>
    </w:p>
    <w:p w:rsidR="00302E3D" w:rsidRDefault="003458D0">
      <w:pPr>
        <w:widowControl/>
        <w:spacing w:afterLines="50" w:after="120" w:line="360" w:lineRule="auto"/>
        <w:ind w:firstLineChars="200" w:firstLine="480"/>
        <w:jc w:val="left"/>
        <w:rPr>
          <w:rFonts w:ascii="宋体" w:hAnsi="宋体"/>
          <w:kern w:val="0"/>
          <w:sz w:val="24"/>
          <w:szCs w:val="24"/>
        </w:rPr>
      </w:pPr>
      <w:r>
        <w:rPr>
          <w:rFonts w:ascii="宋体" w:hAnsi="宋体" w:hint="eastAsia"/>
          <w:kern w:val="0"/>
          <w:sz w:val="24"/>
          <w:szCs w:val="24"/>
        </w:rPr>
        <w:t>3</w:t>
      </w:r>
      <w:r>
        <w:rPr>
          <w:rFonts w:ascii="宋体" w:hAnsi="宋体" w:hint="eastAsia"/>
          <w:kern w:val="0"/>
          <w:sz w:val="24"/>
          <w:szCs w:val="24"/>
        </w:rPr>
        <w:t>．第三阶段：最后报价</w:t>
      </w:r>
    </w:p>
    <w:p w:rsidR="00302E3D" w:rsidRDefault="003458D0">
      <w:pPr>
        <w:widowControl/>
        <w:spacing w:afterLines="50" w:after="120" w:line="360" w:lineRule="auto"/>
        <w:ind w:firstLineChars="200" w:firstLine="480"/>
        <w:jc w:val="left"/>
        <w:rPr>
          <w:rFonts w:ascii="宋体" w:hAnsi="宋体"/>
          <w:sz w:val="24"/>
          <w:szCs w:val="24"/>
        </w:rPr>
      </w:pPr>
      <w:r>
        <w:rPr>
          <w:rFonts w:ascii="宋体" w:hAnsi="宋体" w:hint="eastAsia"/>
          <w:kern w:val="0"/>
          <w:sz w:val="24"/>
          <w:szCs w:val="24"/>
        </w:rPr>
        <w:t>谈判小组可根据供应商的报价，响应内容及谈判的情况，按谈判文件规定的谈判轮次，要求各供应商分别进行不超过三轮报价，并给予每个正在参加谈判的供应商平等的谈判机会。最后一轮谈判结束后，参加谈判的供应商应当对谈判的承诺和最后报价以书面形式确认，并由法定代表人或其授权委托人签署生效。</w:t>
      </w:r>
      <w:r>
        <w:rPr>
          <w:rFonts w:ascii="宋体" w:hAnsi="宋体" w:hint="eastAsia"/>
          <w:sz w:val="24"/>
          <w:szCs w:val="24"/>
        </w:rPr>
        <w:t>最后报价是供应</w:t>
      </w:r>
      <w:r>
        <w:rPr>
          <w:rFonts w:ascii="宋体" w:hAnsi="宋体" w:hint="eastAsia"/>
          <w:sz w:val="24"/>
          <w:szCs w:val="24"/>
        </w:rPr>
        <w:t>商响应文件的有效组成部分。</w:t>
      </w:r>
    </w:p>
    <w:p w:rsidR="00302E3D" w:rsidRDefault="003458D0">
      <w:pPr>
        <w:widowControl/>
        <w:tabs>
          <w:tab w:val="left" w:pos="540"/>
        </w:tabs>
        <w:spacing w:line="360" w:lineRule="auto"/>
        <w:ind w:firstLineChars="200" w:firstLine="480"/>
        <w:jc w:val="left"/>
        <w:rPr>
          <w:rFonts w:ascii="宋体" w:hAnsi="宋体"/>
          <w:kern w:val="0"/>
          <w:sz w:val="24"/>
          <w:szCs w:val="24"/>
        </w:rPr>
      </w:pPr>
      <w:r>
        <w:rPr>
          <w:rFonts w:ascii="宋体" w:hAnsi="宋体"/>
          <w:kern w:val="0"/>
          <w:sz w:val="24"/>
          <w:szCs w:val="24"/>
        </w:rPr>
        <w:t>已提交响应文件的供应商，在提交最后报价之前，可以根据谈判情况退出谈判。</w:t>
      </w:r>
      <w:r>
        <w:rPr>
          <w:rFonts w:ascii="宋体" w:hAnsi="宋体" w:hint="eastAsia"/>
          <w:kern w:val="0"/>
          <w:sz w:val="24"/>
          <w:szCs w:val="24"/>
        </w:rPr>
        <w:t>最后报价逾时不交的，可视同供应商自动放弃。</w:t>
      </w:r>
    </w:p>
    <w:p w:rsidR="00302E3D" w:rsidRDefault="003458D0">
      <w:pPr>
        <w:widowControl/>
        <w:tabs>
          <w:tab w:val="left" w:pos="540"/>
        </w:tabs>
        <w:spacing w:line="360" w:lineRule="auto"/>
        <w:ind w:firstLineChars="200" w:firstLine="480"/>
        <w:jc w:val="left"/>
        <w:rPr>
          <w:rFonts w:ascii="宋体" w:hAnsi="宋体"/>
          <w:kern w:val="0"/>
          <w:sz w:val="24"/>
          <w:szCs w:val="24"/>
        </w:rPr>
      </w:pPr>
      <w:r>
        <w:rPr>
          <w:rFonts w:ascii="宋体" w:hAnsi="宋体" w:hint="eastAsia"/>
          <w:kern w:val="0"/>
          <w:sz w:val="24"/>
          <w:szCs w:val="24"/>
        </w:rPr>
        <w:t>供应商对谈判的承诺和最后报价填写至《最后报价表》（该表在谈判过程中由工作人员统一发放），并在规定的时间内递交至谈判小组或政府采购中心。待所有实质性响应供应商最后报价完毕后，工作人员统一公布每位实质性响应供应商的最终价格。</w:t>
      </w:r>
    </w:p>
    <w:p w:rsidR="00302E3D" w:rsidRDefault="003458D0">
      <w:pPr>
        <w:widowControl/>
        <w:spacing w:afterLines="50" w:after="120" w:line="360" w:lineRule="auto"/>
        <w:ind w:firstLineChars="200" w:firstLine="482"/>
        <w:jc w:val="left"/>
        <w:rPr>
          <w:rFonts w:ascii="宋体" w:hAnsi="宋体"/>
          <w:b/>
          <w:kern w:val="0"/>
          <w:sz w:val="24"/>
          <w:szCs w:val="24"/>
        </w:rPr>
      </w:pPr>
      <w:r>
        <w:rPr>
          <w:rFonts w:ascii="宋体" w:hAnsi="宋体" w:hint="eastAsia"/>
          <w:b/>
          <w:kern w:val="0"/>
          <w:sz w:val="24"/>
          <w:szCs w:val="24"/>
        </w:rPr>
        <w:t>二</w:t>
      </w:r>
      <w:r>
        <w:rPr>
          <w:rFonts w:ascii="宋体" w:hAnsi="宋体" w:hint="eastAsia"/>
          <w:b/>
          <w:kern w:val="0"/>
          <w:sz w:val="24"/>
          <w:szCs w:val="24"/>
        </w:rPr>
        <w:t>.</w:t>
      </w:r>
      <w:r>
        <w:rPr>
          <w:rFonts w:ascii="宋体" w:hAnsi="宋体" w:hint="eastAsia"/>
          <w:b/>
          <w:kern w:val="0"/>
          <w:sz w:val="24"/>
          <w:szCs w:val="24"/>
        </w:rPr>
        <w:t>确定成交供应商</w:t>
      </w:r>
    </w:p>
    <w:p w:rsidR="00302E3D" w:rsidRDefault="003458D0">
      <w:pPr>
        <w:spacing w:line="360" w:lineRule="auto"/>
        <w:ind w:firstLineChars="200" w:firstLine="480"/>
        <w:rPr>
          <w:rFonts w:ascii="宋体" w:hAnsi="宋体"/>
          <w:kern w:val="0"/>
          <w:sz w:val="24"/>
          <w:szCs w:val="24"/>
        </w:rPr>
      </w:pPr>
      <w:r>
        <w:rPr>
          <w:rFonts w:ascii="宋体" w:hAnsi="宋体" w:hint="eastAsia"/>
          <w:kern w:val="0"/>
          <w:sz w:val="24"/>
          <w:szCs w:val="24"/>
        </w:rPr>
        <w:t>通过谈判、澄清，谈判小组应当从质量和服务均能满足谈判文件实质性响应要求的供应商中，按照最后报价由低到高的顺序提出成交候选人，并编写评审报告。报价相同时，技术指标优者优先，报价和技术指标均相同时，服务好的优先。</w:t>
      </w:r>
    </w:p>
    <w:p w:rsidR="00302E3D" w:rsidRDefault="003458D0">
      <w:pPr>
        <w:spacing w:line="360" w:lineRule="auto"/>
        <w:ind w:firstLineChars="200" w:firstLine="480"/>
        <w:rPr>
          <w:rFonts w:ascii="宋体" w:hAnsi="宋体"/>
          <w:kern w:val="0"/>
          <w:sz w:val="24"/>
          <w:szCs w:val="24"/>
        </w:rPr>
      </w:pPr>
      <w:r>
        <w:rPr>
          <w:rFonts w:ascii="宋体" w:hAnsi="宋体" w:hint="eastAsia"/>
          <w:kern w:val="0"/>
          <w:sz w:val="24"/>
          <w:szCs w:val="24"/>
        </w:rPr>
        <w:t>谈判小组或采购人从评审报告提出的成交候选人中，根据质量和服务均能满足谈判文件实质性响应要求且最后报价最低的原则确定成交供应商。</w:t>
      </w:r>
    </w:p>
    <w:p w:rsidR="00302E3D" w:rsidRDefault="003458D0">
      <w:pPr>
        <w:widowControl/>
        <w:spacing w:line="360" w:lineRule="auto"/>
        <w:ind w:firstLineChars="250" w:firstLine="602"/>
        <w:jc w:val="left"/>
        <w:rPr>
          <w:rFonts w:ascii="宋体" w:hAnsi="宋体"/>
          <w:b/>
          <w:sz w:val="24"/>
          <w:szCs w:val="24"/>
        </w:rPr>
      </w:pPr>
      <w:r>
        <w:rPr>
          <w:rFonts w:ascii="宋体" w:hAnsi="宋体" w:hint="eastAsia"/>
          <w:b/>
          <w:sz w:val="24"/>
          <w:szCs w:val="24"/>
        </w:rPr>
        <w:t>三</w:t>
      </w:r>
      <w:r>
        <w:rPr>
          <w:rFonts w:ascii="宋体" w:hAnsi="宋体" w:hint="eastAsia"/>
          <w:b/>
          <w:sz w:val="24"/>
          <w:szCs w:val="24"/>
        </w:rPr>
        <w:t>.</w:t>
      </w:r>
      <w:r>
        <w:rPr>
          <w:rFonts w:ascii="宋体" w:hAnsi="宋体" w:hint="eastAsia"/>
          <w:b/>
          <w:sz w:val="24"/>
          <w:szCs w:val="24"/>
        </w:rPr>
        <w:t>政府采购政策落实：</w:t>
      </w:r>
    </w:p>
    <w:p w:rsidR="00302E3D" w:rsidRDefault="003458D0">
      <w:pPr>
        <w:pStyle w:val="Default"/>
        <w:spacing w:line="360" w:lineRule="auto"/>
        <w:ind w:firstLineChars="200" w:firstLine="480"/>
        <w:jc w:val="both"/>
        <w:rPr>
          <w:rFonts w:ascii="宋体" w:eastAsia="宋体" w:hAnsi="宋体" w:cs="Times New Roman"/>
          <w:color w:val="auto"/>
          <w:kern w:val="2"/>
        </w:rPr>
      </w:pPr>
      <w:r>
        <w:rPr>
          <w:rFonts w:ascii="宋体" w:eastAsia="宋体" w:hAnsi="宋体" w:cs="Times New Roman" w:hint="eastAsia"/>
          <w:color w:val="auto"/>
          <w:kern w:val="2"/>
        </w:rPr>
        <w:t>1.</w:t>
      </w:r>
      <w:r>
        <w:rPr>
          <w:rFonts w:ascii="宋体" w:eastAsia="宋体" w:hAnsi="宋体" w:cs="Times New Roman" w:hint="eastAsia"/>
          <w:color w:val="auto"/>
        </w:rPr>
        <w:t>依照《政府采购促进中小企业发展暂行办法》《关于政府采购支持监狱企业发展有关问题的通知》和《财政部</w:t>
      </w:r>
      <w:r>
        <w:rPr>
          <w:rFonts w:ascii="宋体" w:eastAsia="宋体" w:hAnsi="宋体" w:cs="Times New Roman" w:hint="eastAsia"/>
          <w:color w:val="auto"/>
        </w:rPr>
        <w:t xml:space="preserve"> </w:t>
      </w:r>
      <w:r>
        <w:rPr>
          <w:rFonts w:ascii="宋体" w:eastAsia="宋体" w:hAnsi="宋体" w:cs="Times New Roman" w:hint="eastAsia"/>
          <w:color w:val="auto"/>
        </w:rPr>
        <w:t>民政部</w:t>
      </w:r>
      <w:r>
        <w:rPr>
          <w:rFonts w:ascii="宋体" w:eastAsia="宋体" w:hAnsi="宋体" w:cs="Times New Roman" w:hint="eastAsia"/>
          <w:color w:val="auto"/>
        </w:rPr>
        <w:t xml:space="preserve"> </w:t>
      </w:r>
      <w:r>
        <w:rPr>
          <w:rFonts w:ascii="宋体" w:eastAsia="宋体" w:hAnsi="宋体" w:cs="Times New Roman" w:hint="eastAsia"/>
          <w:color w:val="auto"/>
        </w:rPr>
        <w:t>中国残疾人联合会关于促进残疾人就业政府采</w:t>
      </w:r>
      <w:r>
        <w:rPr>
          <w:rFonts w:ascii="宋体" w:eastAsia="宋体" w:hAnsi="宋体" w:cs="Times New Roman" w:hint="eastAsia"/>
          <w:color w:val="auto"/>
        </w:rPr>
        <w:t>购政策的通知》的规定，凡符合要求的小型、微型企业、监狱企业或残疾人福利性单位，按</w:t>
      </w:r>
      <w:r>
        <w:rPr>
          <w:rFonts w:ascii="宋体" w:eastAsia="宋体" w:hAnsi="宋体" w:cs="Times New Roman" w:hint="eastAsia"/>
          <w:color w:val="auto"/>
          <w:kern w:val="2"/>
        </w:rPr>
        <w:t>照以下比例给予相应的价格扣除：（监狱企业、</w:t>
      </w:r>
      <w:r>
        <w:rPr>
          <w:rFonts w:ascii="Times New Roman" w:eastAsia="宋体" w:cs="Times New Roman" w:hint="eastAsia"/>
          <w:color w:val="auto"/>
        </w:rPr>
        <w:t>残疾人福利性单位</w:t>
      </w:r>
      <w:r>
        <w:rPr>
          <w:rFonts w:ascii="宋体" w:eastAsia="宋体" w:hAnsi="宋体" w:cs="Times New Roman" w:hint="eastAsia"/>
          <w:color w:val="auto"/>
          <w:kern w:val="2"/>
        </w:rPr>
        <w:t>视同为小、微企业）</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3828"/>
        <w:gridCol w:w="2409"/>
        <w:gridCol w:w="2643"/>
      </w:tblGrid>
      <w:tr w:rsidR="00302E3D">
        <w:trPr>
          <w:jc w:val="center"/>
        </w:trPr>
        <w:tc>
          <w:tcPr>
            <w:tcW w:w="602" w:type="dxa"/>
            <w:vAlign w:val="center"/>
          </w:tcPr>
          <w:p w:rsidR="00302E3D" w:rsidRDefault="003458D0">
            <w:pPr>
              <w:snapToGrid w:val="0"/>
              <w:jc w:val="center"/>
              <w:rPr>
                <w:rFonts w:ascii="宋体" w:hAnsi="宋体"/>
                <w:sz w:val="18"/>
                <w:szCs w:val="18"/>
              </w:rPr>
            </w:pPr>
            <w:r>
              <w:rPr>
                <w:rFonts w:ascii="宋体" w:hAnsi="宋体" w:hint="eastAsia"/>
                <w:sz w:val="18"/>
                <w:szCs w:val="18"/>
              </w:rPr>
              <w:t>序号</w:t>
            </w:r>
          </w:p>
        </w:tc>
        <w:tc>
          <w:tcPr>
            <w:tcW w:w="3828" w:type="dxa"/>
            <w:vAlign w:val="center"/>
          </w:tcPr>
          <w:p w:rsidR="00302E3D" w:rsidRDefault="003458D0">
            <w:pPr>
              <w:snapToGrid w:val="0"/>
              <w:jc w:val="center"/>
              <w:rPr>
                <w:rFonts w:ascii="宋体" w:hAnsi="宋体"/>
                <w:sz w:val="24"/>
                <w:szCs w:val="24"/>
              </w:rPr>
            </w:pPr>
            <w:r>
              <w:rPr>
                <w:rFonts w:ascii="宋体" w:hAnsi="宋体" w:hint="eastAsia"/>
                <w:sz w:val="24"/>
                <w:szCs w:val="24"/>
              </w:rPr>
              <w:t>情形</w:t>
            </w:r>
          </w:p>
        </w:tc>
        <w:tc>
          <w:tcPr>
            <w:tcW w:w="2409" w:type="dxa"/>
            <w:vAlign w:val="center"/>
          </w:tcPr>
          <w:p w:rsidR="00302E3D" w:rsidRDefault="003458D0">
            <w:pPr>
              <w:snapToGrid w:val="0"/>
              <w:jc w:val="center"/>
              <w:rPr>
                <w:rFonts w:ascii="宋体" w:hAnsi="宋体"/>
                <w:sz w:val="24"/>
                <w:szCs w:val="24"/>
              </w:rPr>
            </w:pPr>
            <w:r>
              <w:rPr>
                <w:rFonts w:ascii="宋体" w:hAnsi="宋体" w:hint="eastAsia"/>
                <w:sz w:val="24"/>
                <w:szCs w:val="24"/>
              </w:rPr>
              <w:t>价格扣除比例</w:t>
            </w:r>
          </w:p>
        </w:tc>
        <w:tc>
          <w:tcPr>
            <w:tcW w:w="2643" w:type="dxa"/>
            <w:vAlign w:val="center"/>
          </w:tcPr>
          <w:p w:rsidR="00302E3D" w:rsidRDefault="003458D0">
            <w:pPr>
              <w:snapToGrid w:val="0"/>
              <w:jc w:val="center"/>
              <w:rPr>
                <w:rFonts w:ascii="宋体" w:hAnsi="宋体"/>
                <w:sz w:val="24"/>
                <w:szCs w:val="24"/>
              </w:rPr>
            </w:pPr>
            <w:r>
              <w:rPr>
                <w:rFonts w:ascii="宋体" w:hAnsi="宋体" w:hint="eastAsia"/>
                <w:sz w:val="24"/>
                <w:szCs w:val="24"/>
              </w:rPr>
              <w:t>计算公式</w:t>
            </w:r>
          </w:p>
        </w:tc>
      </w:tr>
      <w:tr w:rsidR="00302E3D">
        <w:trPr>
          <w:trHeight w:val="1555"/>
          <w:jc w:val="center"/>
        </w:trPr>
        <w:tc>
          <w:tcPr>
            <w:tcW w:w="602" w:type="dxa"/>
            <w:vAlign w:val="center"/>
          </w:tcPr>
          <w:p w:rsidR="00302E3D" w:rsidRDefault="003458D0">
            <w:pPr>
              <w:snapToGrid w:val="0"/>
              <w:jc w:val="center"/>
              <w:rPr>
                <w:rFonts w:ascii="宋体" w:hAnsi="宋体"/>
                <w:sz w:val="24"/>
                <w:szCs w:val="24"/>
              </w:rPr>
            </w:pPr>
            <w:r>
              <w:rPr>
                <w:rFonts w:ascii="宋体" w:hAnsi="宋体" w:hint="eastAsia"/>
                <w:sz w:val="24"/>
                <w:szCs w:val="24"/>
              </w:rPr>
              <w:t>1</w:t>
            </w:r>
          </w:p>
        </w:tc>
        <w:tc>
          <w:tcPr>
            <w:tcW w:w="3828" w:type="dxa"/>
            <w:vAlign w:val="center"/>
          </w:tcPr>
          <w:p w:rsidR="00302E3D" w:rsidRDefault="003458D0">
            <w:pPr>
              <w:snapToGrid w:val="0"/>
              <w:jc w:val="center"/>
              <w:rPr>
                <w:rFonts w:ascii="宋体" w:hAnsi="宋体"/>
                <w:sz w:val="24"/>
                <w:szCs w:val="24"/>
              </w:rPr>
            </w:pPr>
            <w:r>
              <w:rPr>
                <w:rFonts w:ascii="宋体" w:hAnsi="宋体" w:hint="eastAsia"/>
                <w:sz w:val="24"/>
                <w:szCs w:val="24"/>
              </w:rPr>
              <w:t>非联合体供应商</w:t>
            </w:r>
          </w:p>
          <w:p w:rsidR="00302E3D" w:rsidRDefault="003458D0">
            <w:pPr>
              <w:snapToGrid w:val="0"/>
              <w:jc w:val="center"/>
              <w:rPr>
                <w:rFonts w:ascii="宋体" w:hAnsi="宋体"/>
                <w:sz w:val="24"/>
                <w:szCs w:val="24"/>
              </w:rPr>
            </w:pPr>
            <w:r>
              <w:rPr>
                <w:rFonts w:ascii="宋体" w:hAnsi="宋体" w:hint="eastAsia"/>
                <w:sz w:val="24"/>
                <w:szCs w:val="24"/>
              </w:rPr>
              <w:t>（小型、微型企业）</w:t>
            </w:r>
          </w:p>
        </w:tc>
        <w:tc>
          <w:tcPr>
            <w:tcW w:w="2409" w:type="dxa"/>
            <w:vAlign w:val="center"/>
          </w:tcPr>
          <w:p w:rsidR="00302E3D" w:rsidRDefault="003458D0">
            <w:pPr>
              <w:snapToGrid w:val="0"/>
              <w:jc w:val="center"/>
              <w:rPr>
                <w:rFonts w:ascii="宋体" w:hAnsi="宋体"/>
                <w:sz w:val="24"/>
                <w:szCs w:val="24"/>
              </w:rPr>
            </w:pPr>
            <w:r>
              <w:rPr>
                <w:rFonts w:ascii="宋体" w:hAnsi="宋体" w:hint="eastAsia"/>
                <w:sz w:val="24"/>
                <w:szCs w:val="24"/>
              </w:rPr>
              <w:t>10%</w:t>
            </w:r>
          </w:p>
        </w:tc>
        <w:tc>
          <w:tcPr>
            <w:tcW w:w="2643" w:type="dxa"/>
            <w:vAlign w:val="center"/>
          </w:tcPr>
          <w:p w:rsidR="00302E3D" w:rsidRDefault="003458D0">
            <w:pPr>
              <w:snapToGrid w:val="0"/>
              <w:jc w:val="center"/>
              <w:rPr>
                <w:rFonts w:ascii="宋体" w:hAnsi="宋体"/>
                <w:sz w:val="24"/>
                <w:szCs w:val="24"/>
              </w:rPr>
            </w:pPr>
            <w:r>
              <w:rPr>
                <w:rFonts w:ascii="宋体" w:hAnsi="宋体" w:hint="eastAsia"/>
                <w:sz w:val="24"/>
                <w:szCs w:val="24"/>
              </w:rPr>
              <w:t>评标价＝投标总报价×（</w:t>
            </w:r>
            <w:r>
              <w:rPr>
                <w:rFonts w:ascii="宋体" w:hAnsi="宋体" w:hint="eastAsia"/>
                <w:sz w:val="24"/>
                <w:szCs w:val="24"/>
              </w:rPr>
              <w:t>1-10%</w:t>
            </w:r>
            <w:r>
              <w:rPr>
                <w:rFonts w:ascii="宋体" w:hAnsi="宋体" w:hint="eastAsia"/>
                <w:sz w:val="24"/>
                <w:szCs w:val="24"/>
              </w:rPr>
              <w:t>）</w:t>
            </w:r>
          </w:p>
        </w:tc>
      </w:tr>
      <w:tr w:rsidR="00302E3D">
        <w:trPr>
          <w:trHeight w:val="1230"/>
          <w:jc w:val="center"/>
        </w:trPr>
        <w:tc>
          <w:tcPr>
            <w:tcW w:w="9482" w:type="dxa"/>
            <w:gridSpan w:val="4"/>
            <w:vAlign w:val="center"/>
          </w:tcPr>
          <w:p w:rsidR="00302E3D" w:rsidRDefault="003458D0">
            <w:pPr>
              <w:snapToGrid w:val="0"/>
              <w:rPr>
                <w:rFonts w:ascii="宋体" w:hAnsi="宋体"/>
                <w:b/>
                <w:sz w:val="21"/>
                <w:szCs w:val="21"/>
              </w:rPr>
            </w:pPr>
            <w:r>
              <w:rPr>
                <w:rFonts w:ascii="宋体" w:hAnsi="宋体" w:hint="eastAsia"/>
                <w:sz w:val="21"/>
                <w:szCs w:val="21"/>
              </w:rPr>
              <w:lastRenderedPageBreak/>
              <w:t>注：</w:t>
            </w:r>
            <w:r>
              <w:rPr>
                <w:rFonts w:ascii="宋体" w:hAnsi="宋体" w:hint="eastAsia"/>
                <w:b/>
                <w:sz w:val="21"/>
                <w:szCs w:val="21"/>
              </w:rPr>
              <w:t>（</w:t>
            </w:r>
            <w:r>
              <w:rPr>
                <w:rFonts w:ascii="宋体" w:hAnsi="宋体" w:hint="eastAsia"/>
                <w:b/>
                <w:sz w:val="21"/>
                <w:szCs w:val="21"/>
              </w:rPr>
              <w:t>1</w:t>
            </w:r>
            <w:r>
              <w:rPr>
                <w:rFonts w:ascii="宋体" w:hAnsi="宋体" w:hint="eastAsia"/>
                <w:b/>
                <w:sz w:val="21"/>
                <w:szCs w:val="21"/>
              </w:rPr>
              <w:t>）上述评标价仅用于计算价格评分，中标金额以实际投标价为准。</w:t>
            </w:r>
          </w:p>
          <w:p w:rsidR="00302E3D" w:rsidRDefault="003458D0">
            <w:pPr>
              <w:widowControl/>
              <w:ind w:firstLineChars="150" w:firstLine="316"/>
              <w:jc w:val="left"/>
              <w:rPr>
                <w:rFonts w:ascii="宋体" w:hAnsi="宋体"/>
                <w:sz w:val="24"/>
                <w:szCs w:val="24"/>
              </w:rPr>
            </w:pPr>
            <w:r>
              <w:rPr>
                <w:rFonts w:ascii="宋体" w:hAnsi="宋体" w:hint="eastAsia"/>
                <w:b/>
                <w:sz w:val="21"/>
                <w:szCs w:val="21"/>
              </w:rPr>
              <w:t>（</w:t>
            </w:r>
            <w:r>
              <w:rPr>
                <w:rFonts w:ascii="宋体" w:hAnsi="宋体" w:hint="eastAsia"/>
                <w:b/>
                <w:sz w:val="21"/>
                <w:szCs w:val="21"/>
              </w:rPr>
              <w:t>2</w:t>
            </w:r>
            <w:r>
              <w:rPr>
                <w:rFonts w:ascii="宋体" w:hAnsi="宋体" w:hint="eastAsia"/>
                <w:b/>
                <w:sz w:val="21"/>
                <w:szCs w:val="21"/>
              </w:rPr>
              <w:t>）小型、微型企业是指供应商及其所投核心设备的制造商均为小型、微型企业。（如实填写后附《政府采购政策情况表》）</w:t>
            </w:r>
          </w:p>
        </w:tc>
      </w:tr>
    </w:tbl>
    <w:p w:rsidR="00302E3D" w:rsidRDefault="003458D0">
      <w:pPr>
        <w:widowControl/>
        <w:spacing w:line="360" w:lineRule="auto"/>
        <w:ind w:firstLineChars="200" w:firstLine="480"/>
        <w:jc w:val="left"/>
        <w:rPr>
          <w:rFonts w:ascii="宋体" w:hAnsi="宋体"/>
          <w:sz w:val="24"/>
          <w:szCs w:val="24"/>
        </w:rPr>
      </w:pPr>
      <w:r>
        <w:rPr>
          <w:rFonts w:ascii="宋体" w:hAnsi="宋体" w:hint="eastAsia"/>
          <w:sz w:val="24"/>
          <w:szCs w:val="24"/>
        </w:rPr>
        <w:t>2.</w:t>
      </w:r>
      <w:r>
        <w:rPr>
          <w:rFonts w:ascii="宋体" w:hAnsi="宋体" w:hint="eastAsia"/>
          <w:sz w:val="24"/>
          <w:szCs w:val="24"/>
        </w:rPr>
        <w:t>价格扣除相关要求。</w:t>
      </w:r>
    </w:p>
    <w:p w:rsidR="00302E3D" w:rsidRDefault="003458D0">
      <w:pPr>
        <w:widowControl/>
        <w:spacing w:line="360" w:lineRule="auto"/>
        <w:ind w:firstLineChars="200" w:firstLine="480"/>
        <w:jc w:val="left"/>
        <w:rPr>
          <w:rFonts w:ascii="宋体" w:hAnsi="宋体"/>
          <w:sz w:val="24"/>
          <w:szCs w:val="24"/>
        </w:rPr>
      </w:pPr>
      <w:r>
        <w:rPr>
          <w:rFonts w:ascii="宋体" w:hAnsi="宋体" w:hint="eastAsia"/>
          <w:sz w:val="24"/>
          <w:szCs w:val="24"/>
        </w:rPr>
        <w:t>所称小型和微型企业应当同时符合以下条件：</w:t>
      </w:r>
    </w:p>
    <w:p w:rsidR="00302E3D" w:rsidRDefault="003458D0">
      <w:pPr>
        <w:spacing w:line="360" w:lineRule="auto"/>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）符合中小企业划分标准：是指国务院有关部门根据企业从业人员、营业收入、资产总额等指标制定的中小企业划型标准。（详见《关于印发中小企业划型标准规定的通知》工信部联企业〔</w:t>
      </w:r>
      <w:r>
        <w:rPr>
          <w:rFonts w:ascii="宋体" w:hAnsi="宋体" w:hint="eastAsia"/>
          <w:sz w:val="24"/>
          <w:szCs w:val="24"/>
        </w:rPr>
        <w:t>2011</w:t>
      </w:r>
      <w:r>
        <w:rPr>
          <w:rFonts w:ascii="宋体" w:hAnsi="宋体" w:hint="eastAsia"/>
          <w:sz w:val="24"/>
          <w:szCs w:val="24"/>
        </w:rPr>
        <w:t>〕</w:t>
      </w:r>
      <w:r>
        <w:rPr>
          <w:rFonts w:ascii="宋体" w:hAnsi="宋体" w:hint="eastAsia"/>
          <w:sz w:val="24"/>
          <w:szCs w:val="24"/>
        </w:rPr>
        <w:t>300</w:t>
      </w:r>
      <w:r>
        <w:rPr>
          <w:rFonts w:ascii="宋体" w:hAnsi="宋体" w:hint="eastAsia"/>
          <w:sz w:val="24"/>
          <w:szCs w:val="24"/>
        </w:rPr>
        <w:t>号）</w:t>
      </w:r>
    </w:p>
    <w:p w:rsidR="00302E3D" w:rsidRDefault="003458D0">
      <w:pPr>
        <w:widowControl/>
        <w:spacing w:line="360" w:lineRule="auto"/>
        <w:ind w:firstLineChars="200" w:firstLine="480"/>
        <w:jc w:val="left"/>
        <w:rPr>
          <w:rFonts w:ascii="宋体" w:hAnsi="宋体"/>
          <w:sz w:val="24"/>
          <w:szCs w:val="24"/>
        </w:rPr>
      </w:pPr>
      <w:r>
        <w:rPr>
          <w:rFonts w:ascii="宋体" w:hAnsi="宋体" w:hint="eastAsia"/>
          <w:sz w:val="24"/>
          <w:szCs w:val="24"/>
        </w:rPr>
        <w:t>提供本企业制造的货物、承担的工程或者服务，或者提供其他中小企业制造的货物。</w:t>
      </w:r>
      <w:bookmarkStart w:id="24" w:name="OLE_LINK9"/>
      <w:bookmarkStart w:id="25" w:name="OLE_LINK1"/>
      <w:r>
        <w:rPr>
          <w:rFonts w:ascii="宋体" w:hAnsi="宋体" w:hint="eastAsia"/>
          <w:sz w:val="24"/>
          <w:szCs w:val="24"/>
        </w:rPr>
        <w:t>本项所称货物不包括使用大型企业注册商标的货物。</w:t>
      </w:r>
      <w:bookmarkEnd w:id="24"/>
      <w:bookmarkEnd w:id="25"/>
      <w:r>
        <w:rPr>
          <w:rFonts w:ascii="宋体" w:hAnsi="宋体" w:hint="eastAsia"/>
          <w:sz w:val="24"/>
          <w:szCs w:val="24"/>
        </w:rPr>
        <w:t>小型、微型企业提供中型企业制造的货物的，视同为中型企业。</w:t>
      </w:r>
    </w:p>
    <w:p w:rsidR="00302E3D" w:rsidRDefault="003458D0">
      <w:pPr>
        <w:widowControl/>
        <w:spacing w:line="360" w:lineRule="auto"/>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）小微企业以供应商填写的《中小企业声明函》为判定标准；监狱企业须供应商提供由监狱管理局、戒毒管理</w:t>
      </w:r>
      <w:r>
        <w:rPr>
          <w:rFonts w:ascii="宋体" w:hAnsi="宋体" w:hint="eastAsia"/>
          <w:sz w:val="24"/>
          <w:szCs w:val="24"/>
        </w:rPr>
        <w:t>局（含新疆生产建设兵团）出具的属于监狱企业的证明文件为判定标准；残疾人福利性单位以供应商填写的</w:t>
      </w:r>
      <w:bookmarkStart w:id="26" w:name="OLE_LINK13"/>
      <w:bookmarkStart w:id="27" w:name="OLE_LINK14"/>
      <w:r>
        <w:rPr>
          <w:rFonts w:ascii="宋体" w:hAnsi="宋体" w:hint="eastAsia"/>
          <w:sz w:val="24"/>
          <w:szCs w:val="24"/>
        </w:rPr>
        <w:t>《残疾人福利性单位声明函》</w:t>
      </w:r>
      <w:bookmarkEnd w:id="26"/>
      <w:bookmarkEnd w:id="27"/>
      <w:r>
        <w:rPr>
          <w:rFonts w:ascii="宋体" w:hAnsi="宋体" w:hint="eastAsia"/>
          <w:sz w:val="24"/>
          <w:szCs w:val="24"/>
        </w:rPr>
        <w:t>为判定标准，否则不认定价格扣除。</w:t>
      </w:r>
    </w:p>
    <w:p w:rsidR="00302E3D" w:rsidRDefault="003458D0">
      <w:pPr>
        <w:widowControl/>
        <w:spacing w:line="360" w:lineRule="auto"/>
        <w:ind w:firstLineChars="150" w:firstLine="360"/>
        <w:jc w:val="left"/>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）提供供应商的《中小企业声明函》、《残疾人福利性单位声明函》（格式后附，不可修改），未提供、未盖章的不予价格扣除。</w:t>
      </w:r>
    </w:p>
    <w:p w:rsidR="00302E3D" w:rsidRDefault="003458D0">
      <w:pPr>
        <w:widowControl/>
        <w:spacing w:line="360" w:lineRule="auto"/>
        <w:ind w:firstLineChars="150" w:firstLine="360"/>
        <w:jc w:val="left"/>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）供应商通过“国家企业信用信息公示系统”（</w:t>
      </w:r>
      <w:r>
        <w:rPr>
          <w:rFonts w:ascii="宋体" w:hAnsi="宋体"/>
          <w:sz w:val="24"/>
          <w:szCs w:val="24"/>
        </w:rPr>
        <w:t>http://www.gsxt.gov.cn/index.html</w:t>
      </w:r>
      <w:r>
        <w:rPr>
          <w:rFonts w:ascii="宋体" w:hAnsi="宋体" w:hint="eastAsia"/>
          <w:sz w:val="24"/>
          <w:szCs w:val="24"/>
        </w:rPr>
        <w:t>），点击“小微企业名录”（</w:t>
      </w:r>
      <w:r>
        <w:rPr>
          <w:rFonts w:ascii="宋体" w:hAnsi="宋体"/>
          <w:sz w:val="24"/>
          <w:szCs w:val="24"/>
        </w:rPr>
        <w:t>http://xwqy.gsxt.gov.cn/</w:t>
      </w:r>
      <w:r>
        <w:rPr>
          <w:rFonts w:ascii="宋体" w:hAnsi="宋体" w:hint="eastAsia"/>
          <w:sz w:val="24"/>
          <w:szCs w:val="24"/>
        </w:rPr>
        <w:t>）进行搜索截图，截图时间应当在本项目招标公告发布之日</w:t>
      </w:r>
      <w:r>
        <w:rPr>
          <w:rFonts w:ascii="宋体" w:hAnsi="宋体" w:hint="eastAsia"/>
          <w:sz w:val="24"/>
          <w:szCs w:val="24"/>
        </w:rPr>
        <w:t>至提交响应文件截止时间，通过截图说明供应商、核心设备制造商是否列入小微企业库，对未列入小微企业库的供应商、核心设备制造商不予价格扣除、对响应文件中未提供截图的不予价格扣除。评标委员会在评审时通过查询对供应商提供截图内容进行甄别，对查询内容与供应商提供内容不符的不予价格扣除。</w:t>
      </w:r>
    </w:p>
    <w:p w:rsidR="00302E3D" w:rsidRDefault="003458D0">
      <w:pPr>
        <w:spacing w:line="360" w:lineRule="auto"/>
        <w:ind w:firstLineChars="150" w:firstLine="360"/>
        <w:rPr>
          <w:rFonts w:ascii="宋体" w:hAnsi="宋体"/>
          <w:b/>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）提供声明函不实或在政府采购活动中有违法违规行为的，取消其中标资格，并严格按照相关法律法规处理。</w:t>
      </w:r>
      <w:r>
        <w:rPr>
          <w:rFonts w:ascii="宋体" w:hAnsi="宋体"/>
          <w:b/>
          <w:sz w:val="24"/>
          <w:szCs w:val="24"/>
        </w:rPr>
        <w:br w:type="page"/>
      </w:r>
    </w:p>
    <w:p w:rsidR="00302E3D" w:rsidRDefault="003458D0">
      <w:pPr>
        <w:spacing w:line="360" w:lineRule="auto"/>
        <w:rPr>
          <w:rFonts w:ascii="宋体" w:hAnsi="宋体"/>
          <w:b/>
          <w:sz w:val="24"/>
          <w:szCs w:val="24"/>
        </w:rPr>
      </w:pPr>
      <w:r>
        <w:rPr>
          <w:rFonts w:ascii="宋体" w:hAnsi="宋体" w:hint="eastAsia"/>
          <w:b/>
          <w:sz w:val="24"/>
          <w:szCs w:val="24"/>
        </w:rPr>
        <w:lastRenderedPageBreak/>
        <w:t>四．评审表：</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2913"/>
        <w:gridCol w:w="6259"/>
      </w:tblGrid>
      <w:tr w:rsidR="00302E3D">
        <w:trPr>
          <w:cantSplit/>
          <w:trHeight w:val="525"/>
          <w:jc w:val="center"/>
        </w:trPr>
        <w:tc>
          <w:tcPr>
            <w:tcW w:w="456" w:type="dxa"/>
            <w:vMerge w:val="restart"/>
            <w:tcBorders>
              <w:left w:val="single" w:sz="4" w:space="0" w:color="auto"/>
              <w:right w:val="single" w:sz="4" w:space="0" w:color="auto"/>
            </w:tcBorders>
            <w:vAlign w:val="center"/>
          </w:tcPr>
          <w:p w:rsidR="00302E3D" w:rsidRDefault="003458D0">
            <w:pPr>
              <w:jc w:val="left"/>
              <w:rPr>
                <w:rFonts w:ascii="宋体" w:hAnsi="宋体"/>
                <w:sz w:val="21"/>
                <w:szCs w:val="21"/>
              </w:rPr>
            </w:pPr>
            <w:r>
              <w:rPr>
                <w:rFonts w:ascii="宋体" w:hAnsi="宋体" w:hint="eastAsia"/>
                <w:sz w:val="21"/>
                <w:szCs w:val="21"/>
              </w:rPr>
              <w:t>资格性审查</w:t>
            </w:r>
          </w:p>
          <w:p w:rsidR="00302E3D" w:rsidRDefault="00302E3D">
            <w:pPr>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302E3D" w:rsidRDefault="003458D0">
            <w:pPr>
              <w:jc w:val="left"/>
              <w:rPr>
                <w:rFonts w:ascii="宋体" w:hAnsi="宋体"/>
                <w:sz w:val="24"/>
                <w:szCs w:val="24"/>
              </w:rPr>
            </w:pPr>
            <w:r>
              <w:rPr>
                <w:rFonts w:ascii="宋体" w:hAnsi="宋体" w:hint="eastAsia"/>
                <w:sz w:val="24"/>
                <w:szCs w:val="24"/>
              </w:rPr>
              <w:t>具有独立承担民事责任的能力</w:t>
            </w:r>
          </w:p>
        </w:tc>
        <w:tc>
          <w:tcPr>
            <w:tcW w:w="6259" w:type="dxa"/>
            <w:tcBorders>
              <w:top w:val="single" w:sz="4" w:space="0" w:color="auto"/>
              <w:left w:val="single" w:sz="4" w:space="0" w:color="auto"/>
              <w:bottom w:val="single" w:sz="4" w:space="0" w:color="auto"/>
              <w:right w:val="single" w:sz="4" w:space="0" w:color="auto"/>
            </w:tcBorders>
            <w:vAlign w:val="center"/>
          </w:tcPr>
          <w:p w:rsidR="00302E3D" w:rsidRDefault="003458D0">
            <w:pPr>
              <w:jc w:val="left"/>
              <w:rPr>
                <w:rFonts w:ascii="宋体" w:hAnsi="宋体"/>
                <w:sz w:val="24"/>
                <w:szCs w:val="24"/>
              </w:rPr>
            </w:pPr>
            <w:r>
              <w:rPr>
                <w:rFonts w:ascii="宋体" w:hAnsi="宋体" w:hint="eastAsia"/>
                <w:sz w:val="24"/>
                <w:szCs w:val="24"/>
              </w:rPr>
              <w:t>审查有效的营业执照或事业单位法人证书或执业许可证或自然人的身份证明。</w:t>
            </w:r>
          </w:p>
        </w:tc>
      </w:tr>
      <w:tr w:rsidR="00302E3D">
        <w:trPr>
          <w:cantSplit/>
          <w:trHeight w:val="1032"/>
          <w:jc w:val="center"/>
        </w:trPr>
        <w:tc>
          <w:tcPr>
            <w:tcW w:w="456" w:type="dxa"/>
            <w:vMerge/>
            <w:tcBorders>
              <w:left w:val="single" w:sz="4" w:space="0" w:color="auto"/>
              <w:right w:val="single" w:sz="4" w:space="0" w:color="auto"/>
            </w:tcBorders>
            <w:vAlign w:val="center"/>
          </w:tcPr>
          <w:p w:rsidR="00302E3D" w:rsidRDefault="00302E3D">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302E3D" w:rsidRDefault="003458D0">
            <w:pPr>
              <w:jc w:val="left"/>
              <w:rPr>
                <w:rFonts w:ascii="宋体" w:hAnsi="宋体"/>
                <w:sz w:val="24"/>
                <w:szCs w:val="24"/>
              </w:rPr>
            </w:pPr>
            <w:r>
              <w:rPr>
                <w:rFonts w:ascii="宋体" w:hAnsi="宋体" w:hint="eastAsia"/>
                <w:sz w:val="24"/>
                <w:szCs w:val="24"/>
              </w:rPr>
              <w:t>具有良好的商业信誉和健全的财务会计制度</w:t>
            </w:r>
          </w:p>
        </w:tc>
        <w:tc>
          <w:tcPr>
            <w:tcW w:w="6259" w:type="dxa"/>
            <w:tcBorders>
              <w:top w:val="single" w:sz="4" w:space="0" w:color="auto"/>
              <w:left w:val="single" w:sz="4" w:space="0" w:color="auto"/>
              <w:bottom w:val="single" w:sz="4" w:space="0" w:color="auto"/>
              <w:right w:val="single" w:sz="4" w:space="0" w:color="auto"/>
            </w:tcBorders>
            <w:vAlign w:val="center"/>
          </w:tcPr>
          <w:p w:rsidR="00302E3D" w:rsidRDefault="003458D0">
            <w:pPr>
              <w:jc w:val="left"/>
              <w:rPr>
                <w:rFonts w:ascii="宋体" w:hAnsi="宋体"/>
                <w:sz w:val="24"/>
                <w:szCs w:val="24"/>
              </w:rPr>
            </w:pPr>
            <w:r>
              <w:rPr>
                <w:rFonts w:ascii="宋体" w:hAnsi="宋体" w:hint="eastAsia"/>
                <w:sz w:val="24"/>
                <w:szCs w:val="24"/>
              </w:rPr>
              <w:t>1.</w:t>
            </w:r>
            <w:r>
              <w:rPr>
                <w:rFonts w:ascii="宋体" w:hAnsi="宋体" w:hint="eastAsia"/>
                <w:sz w:val="24"/>
                <w:szCs w:val="24"/>
              </w:rPr>
              <w:t>供应商是法人的审查会计师事务所出具的近一年度财务审计报告或基本开户银行近一年内出具的资信证明。</w:t>
            </w:r>
          </w:p>
          <w:p w:rsidR="00302E3D" w:rsidRDefault="003458D0">
            <w:pPr>
              <w:jc w:val="left"/>
              <w:rPr>
                <w:rFonts w:ascii="宋体" w:hAnsi="宋体"/>
                <w:sz w:val="24"/>
                <w:szCs w:val="24"/>
              </w:rPr>
            </w:pPr>
            <w:r>
              <w:rPr>
                <w:rFonts w:ascii="宋体" w:hAnsi="宋体" w:hint="eastAsia"/>
                <w:sz w:val="24"/>
                <w:szCs w:val="24"/>
              </w:rPr>
              <w:t>2.</w:t>
            </w:r>
            <w:r>
              <w:rPr>
                <w:rFonts w:ascii="宋体" w:hAnsi="宋体" w:hint="eastAsia"/>
                <w:sz w:val="24"/>
                <w:szCs w:val="24"/>
              </w:rPr>
              <w:t>供应商是部分其他组织或自然人的，审查银行近一年内出具的资信证明。</w:t>
            </w:r>
          </w:p>
        </w:tc>
      </w:tr>
      <w:tr w:rsidR="00302E3D">
        <w:trPr>
          <w:cantSplit/>
          <w:trHeight w:val="1133"/>
          <w:jc w:val="center"/>
        </w:trPr>
        <w:tc>
          <w:tcPr>
            <w:tcW w:w="456" w:type="dxa"/>
            <w:vMerge/>
            <w:tcBorders>
              <w:left w:val="single" w:sz="4" w:space="0" w:color="auto"/>
              <w:right w:val="single" w:sz="4" w:space="0" w:color="auto"/>
            </w:tcBorders>
            <w:vAlign w:val="center"/>
          </w:tcPr>
          <w:p w:rsidR="00302E3D" w:rsidRDefault="00302E3D">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302E3D" w:rsidRDefault="003458D0">
            <w:pPr>
              <w:jc w:val="left"/>
              <w:rPr>
                <w:rFonts w:ascii="宋体" w:hAnsi="宋体"/>
                <w:sz w:val="24"/>
                <w:szCs w:val="24"/>
              </w:rPr>
            </w:pPr>
            <w:r>
              <w:rPr>
                <w:rFonts w:ascii="宋体" w:hAnsi="宋体" w:hint="eastAsia"/>
                <w:sz w:val="24"/>
                <w:szCs w:val="24"/>
              </w:rPr>
              <w:t>有依法缴纳税收和社会保障资金的良好记录</w:t>
            </w:r>
          </w:p>
        </w:tc>
        <w:tc>
          <w:tcPr>
            <w:tcW w:w="6259" w:type="dxa"/>
            <w:tcBorders>
              <w:top w:val="single" w:sz="4" w:space="0" w:color="auto"/>
              <w:left w:val="single" w:sz="4" w:space="0" w:color="auto"/>
              <w:bottom w:val="single" w:sz="4" w:space="0" w:color="auto"/>
              <w:right w:val="single" w:sz="4" w:space="0" w:color="auto"/>
            </w:tcBorders>
            <w:vAlign w:val="center"/>
          </w:tcPr>
          <w:p w:rsidR="00302E3D" w:rsidRDefault="003458D0">
            <w:pPr>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提供递交响应文件截止之日前六个月内（至少一个月）的良好缴纳税收的相关凭据。（以税务机关提供的纳税凭据或银行入账单为准）</w:t>
            </w:r>
          </w:p>
          <w:p w:rsidR="00302E3D" w:rsidRDefault="003458D0">
            <w:pPr>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提供递交响应文件截止之日前六个月内（至少一个月）缴纳社会保险的凭证。（以社保机构出具的专用收据或社会保险缴纳清单为准</w:t>
            </w:r>
            <w:r>
              <w:rPr>
                <w:rFonts w:ascii="宋体" w:hAnsi="宋体" w:cs="宋体" w:hint="eastAsia"/>
                <w:sz w:val="24"/>
                <w:szCs w:val="24"/>
              </w:rPr>
              <w:t>，</w:t>
            </w:r>
            <w:r>
              <w:rPr>
                <w:rFonts w:ascii="宋体" w:hAnsi="宋体" w:cs="宋体" w:hint="eastAsia"/>
                <w:sz w:val="24"/>
                <w:szCs w:val="24"/>
              </w:rPr>
              <w:t>可以用与员工签订的劳动合同代替。</w:t>
            </w:r>
            <w:r>
              <w:rPr>
                <w:rFonts w:ascii="宋体" w:hAnsi="宋体" w:cs="宋体" w:hint="eastAsia"/>
                <w:sz w:val="24"/>
                <w:szCs w:val="24"/>
              </w:rPr>
              <w:t>）</w:t>
            </w:r>
          </w:p>
          <w:p w:rsidR="00302E3D" w:rsidRDefault="003458D0">
            <w:pPr>
              <w:jc w:val="left"/>
              <w:rPr>
                <w:rFonts w:ascii="宋体" w:hAnsi="宋体"/>
                <w:sz w:val="24"/>
                <w:szCs w:val="24"/>
              </w:rPr>
            </w:pPr>
            <w:r>
              <w:rPr>
                <w:rFonts w:ascii="宋体" w:hAnsi="宋体" w:cs="宋体" w:hint="eastAsia"/>
                <w:sz w:val="24"/>
                <w:szCs w:val="24"/>
              </w:rPr>
              <w:t>注：依法免税或不需要缴纳社会保障资金的供应商，应提供相应文件证明其依法免税或不需要缴纳社会保障资金。</w:t>
            </w:r>
          </w:p>
        </w:tc>
      </w:tr>
      <w:tr w:rsidR="00302E3D">
        <w:trPr>
          <w:cantSplit/>
          <w:trHeight w:val="437"/>
          <w:jc w:val="center"/>
        </w:trPr>
        <w:tc>
          <w:tcPr>
            <w:tcW w:w="456" w:type="dxa"/>
            <w:vMerge/>
            <w:tcBorders>
              <w:left w:val="single" w:sz="4" w:space="0" w:color="auto"/>
              <w:right w:val="single" w:sz="4" w:space="0" w:color="auto"/>
            </w:tcBorders>
            <w:vAlign w:val="center"/>
          </w:tcPr>
          <w:p w:rsidR="00302E3D" w:rsidRDefault="00302E3D">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302E3D" w:rsidRDefault="003458D0">
            <w:pPr>
              <w:jc w:val="left"/>
              <w:rPr>
                <w:rFonts w:ascii="宋体" w:hAnsi="宋体"/>
                <w:sz w:val="24"/>
                <w:szCs w:val="24"/>
              </w:rPr>
            </w:pPr>
            <w:r>
              <w:rPr>
                <w:rFonts w:ascii="宋体" w:hAnsi="宋体" w:hint="eastAsia"/>
                <w:sz w:val="24"/>
                <w:szCs w:val="24"/>
              </w:rPr>
              <w:t>具有履行合同所必须的设备和专业技术能力</w:t>
            </w:r>
          </w:p>
        </w:tc>
        <w:tc>
          <w:tcPr>
            <w:tcW w:w="6259" w:type="dxa"/>
            <w:tcBorders>
              <w:top w:val="single" w:sz="4" w:space="0" w:color="auto"/>
              <w:left w:val="single" w:sz="4" w:space="0" w:color="auto"/>
              <w:bottom w:val="single" w:sz="4" w:space="0" w:color="auto"/>
              <w:right w:val="single" w:sz="4" w:space="0" w:color="auto"/>
            </w:tcBorders>
            <w:vAlign w:val="center"/>
          </w:tcPr>
          <w:p w:rsidR="00302E3D" w:rsidRDefault="003458D0">
            <w:pPr>
              <w:jc w:val="left"/>
              <w:rPr>
                <w:rFonts w:ascii="宋体" w:hAnsi="宋体"/>
                <w:sz w:val="24"/>
                <w:szCs w:val="24"/>
              </w:rPr>
            </w:pPr>
            <w:r>
              <w:rPr>
                <w:rFonts w:ascii="宋体" w:hAnsi="宋体" w:hint="eastAsia"/>
                <w:sz w:val="24"/>
                <w:szCs w:val="24"/>
              </w:rPr>
              <w:t>经营范围符合采购需求</w:t>
            </w:r>
          </w:p>
        </w:tc>
      </w:tr>
      <w:tr w:rsidR="00302E3D">
        <w:trPr>
          <w:cantSplit/>
          <w:trHeight w:val="826"/>
          <w:jc w:val="center"/>
        </w:trPr>
        <w:tc>
          <w:tcPr>
            <w:tcW w:w="456" w:type="dxa"/>
            <w:vMerge/>
            <w:tcBorders>
              <w:left w:val="single" w:sz="4" w:space="0" w:color="auto"/>
              <w:right w:val="single" w:sz="4" w:space="0" w:color="auto"/>
            </w:tcBorders>
            <w:vAlign w:val="center"/>
          </w:tcPr>
          <w:p w:rsidR="00302E3D" w:rsidRDefault="00302E3D">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302E3D" w:rsidRDefault="003458D0">
            <w:pPr>
              <w:jc w:val="left"/>
              <w:rPr>
                <w:rFonts w:ascii="宋体" w:hAnsi="宋体"/>
                <w:sz w:val="24"/>
                <w:szCs w:val="24"/>
              </w:rPr>
            </w:pPr>
            <w:r>
              <w:rPr>
                <w:rFonts w:ascii="宋体" w:hAnsi="宋体" w:hint="eastAsia"/>
                <w:sz w:val="24"/>
                <w:szCs w:val="24"/>
              </w:rPr>
              <w:t>参加采购活动前</w:t>
            </w:r>
            <w:r>
              <w:rPr>
                <w:rFonts w:ascii="宋体" w:hAnsi="宋体" w:hint="eastAsia"/>
                <w:sz w:val="24"/>
                <w:szCs w:val="24"/>
              </w:rPr>
              <w:t>3</w:t>
            </w:r>
            <w:r>
              <w:rPr>
                <w:rFonts w:ascii="宋体" w:hAnsi="宋体" w:hint="eastAsia"/>
                <w:sz w:val="24"/>
                <w:szCs w:val="24"/>
              </w:rPr>
              <w:t>年内，在经营活动中没有重大违法记录</w:t>
            </w:r>
          </w:p>
        </w:tc>
        <w:tc>
          <w:tcPr>
            <w:tcW w:w="6259" w:type="dxa"/>
            <w:tcBorders>
              <w:top w:val="single" w:sz="4" w:space="0" w:color="auto"/>
              <w:left w:val="single" w:sz="4" w:space="0" w:color="auto"/>
              <w:bottom w:val="single" w:sz="4" w:space="0" w:color="auto"/>
              <w:right w:val="single" w:sz="4" w:space="0" w:color="auto"/>
            </w:tcBorders>
            <w:vAlign w:val="center"/>
          </w:tcPr>
          <w:p w:rsidR="00302E3D" w:rsidRDefault="003458D0">
            <w:pPr>
              <w:jc w:val="left"/>
              <w:rPr>
                <w:rFonts w:ascii="宋体" w:hAnsi="宋体"/>
                <w:sz w:val="24"/>
                <w:szCs w:val="24"/>
              </w:rPr>
            </w:pPr>
            <w:r>
              <w:rPr>
                <w:rFonts w:ascii="宋体" w:hAnsi="宋体" w:hint="eastAsia"/>
                <w:sz w:val="24"/>
                <w:szCs w:val="24"/>
              </w:rPr>
              <w:t>1.</w:t>
            </w:r>
            <w:r>
              <w:rPr>
                <w:rFonts w:ascii="宋体" w:hAnsi="宋体" w:hint="eastAsia"/>
                <w:sz w:val="24"/>
                <w:szCs w:val="24"/>
              </w:rPr>
              <w:t>审查“参加本采购活动前</w:t>
            </w:r>
            <w:r>
              <w:rPr>
                <w:rFonts w:ascii="宋体" w:hAnsi="宋体" w:hint="eastAsia"/>
                <w:sz w:val="24"/>
                <w:szCs w:val="24"/>
              </w:rPr>
              <w:t>3</w:t>
            </w:r>
            <w:r>
              <w:rPr>
                <w:rFonts w:ascii="宋体" w:hAnsi="宋体" w:hint="eastAsia"/>
                <w:sz w:val="24"/>
                <w:szCs w:val="24"/>
              </w:rPr>
              <w:t>年内”供应商书面声明函；</w:t>
            </w:r>
          </w:p>
          <w:p w:rsidR="00302E3D" w:rsidRDefault="003458D0">
            <w:pPr>
              <w:jc w:val="left"/>
              <w:rPr>
                <w:rFonts w:ascii="宋体" w:hAnsi="宋体"/>
                <w:sz w:val="24"/>
                <w:szCs w:val="24"/>
              </w:rPr>
            </w:pPr>
            <w:r>
              <w:rPr>
                <w:rFonts w:ascii="宋体" w:hAnsi="宋体" w:hint="eastAsia"/>
                <w:sz w:val="24"/>
                <w:szCs w:val="24"/>
              </w:rPr>
              <w:t>2.</w:t>
            </w:r>
            <w:r>
              <w:rPr>
                <w:rFonts w:ascii="宋体" w:hAnsi="宋体" w:hint="eastAsia"/>
                <w:sz w:val="24"/>
                <w:szCs w:val="24"/>
              </w:rPr>
              <w:t>到提交响应文件的截止时间，供应商未被列入失信被执行人、重大税收违法案件当事人名单、政府采购严重违法失信行为记录名单。（以供应商通过“信用中国”网站和“中国政府采购网”网站的信用记录截图和评标现场核实情况为准，如相关失信记录已失效，供应商提供相关证明材料）</w:t>
            </w:r>
          </w:p>
        </w:tc>
      </w:tr>
      <w:tr w:rsidR="00302E3D">
        <w:trPr>
          <w:cantSplit/>
          <w:trHeight w:val="565"/>
          <w:jc w:val="center"/>
        </w:trPr>
        <w:tc>
          <w:tcPr>
            <w:tcW w:w="456" w:type="dxa"/>
            <w:vMerge w:val="restart"/>
            <w:tcBorders>
              <w:left w:val="single" w:sz="4" w:space="0" w:color="auto"/>
              <w:right w:val="single" w:sz="4" w:space="0" w:color="auto"/>
            </w:tcBorders>
            <w:vAlign w:val="center"/>
          </w:tcPr>
          <w:p w:rsidR="00302E3D" w:rsidRDefault="003458D0">
            <w:pPr>
              <w:rPr>
                <w:rFonts w:ascii="宋体" w:hAnsi="宋体"/>
                <w:sz w:val="21"/>
                <w:szCs w:val="21"/>
              </w:rPr>
            </w:pPr>
            <w:r>
              <w:rPr>
                <w:rFonts w:ascii="宋体" w:hAnsi="宋体" w:hint="eastAsia"/>
                <w:sz w:val="21"/>
                <w:szCs w:val="21"/>
              </w:rPr>
              <w:t>符合性审查</w:t>
            </w:r>
          </w:p>
          <w:p w:rsidR="00302E3D" w:rsidRDefault="00302E3D">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302E3D" w:rsidRDefault="003458D0">
            <w:pPr>
              <w:jc w:val="left"/>
              <w:rPr>
                <w:rFonts w:ascii="宋体" w:hAnsi="宋体"/>
                <w:sz w:val="24"/>
                <w:szCs w:val="24"/>
              </w:rPr>
            </w:pPr>
            <w:r>
              <w:rPr>
                <w:rFonts w:ascii="宋体" w:hAnsi="宋体" w:hint="eastAsia"/>
                <w:sz w:val="24"/>
                <w:szCs w:val="24"/>
              </w:rPr>
              <w:t>报名及保证金缴纳情况</w:t>
            </w:r>
          </w:p>
        </w:tc>
        <w:tc>
          <w:tcPr>
            <w:tcW w:w="6259" w:type="dxa"/>
            <w:tcBorders>
              <w:top w:val="single" w:sz="4" w:space="0" w:color="auto"/>
              <w:left w:val="single" w:sz="4" w:space="0" w:color="auto"/>
              <w:bottom w:val="single" w:sz="4" w:space="0" w:color="auto"/>
              <w:right w:val="single" w:sz="4" w:space="0" w:color="auto"/>
            </w:tcBorders>
            <w:vAlign w:val="center"/>
          </w:tcPr>
          <w:p w:rsidR="00302E3D" w:rsidRDefault="003458D0">
            <w:pPr>
              <w:jc w:val="left"/>
              <w:rPr>
                <w:rFonts w:ascii="宋体" w:hAnsi="宋体"/>
                <w:sz w:val="24"/>
                <w:szCs w:val="24"/>
              </w:rPr>
            </w:pPr>
            <w:r>
              <w:rPr>
                <w:rFonts w:ascii="宋体" w:hAnsi="宋体" w:hint="eastAsia"/>
                <w:sz w:val="24"/>
                <w:szCs w:val="24"/>
              </w:rPr>
              <w:t>按要求进行网上报名、进行保证金缴纳。（审查汇款凭证）</w:t>
            </w:r>
          </w:p>
        </w:tc>
      </w:tr>
      <w:tr w:rsidR="00302E3D">
        <w:trPr>
          <w:cantSplit/>
          <w:trHeight w:val="565"/>
          <w:jc w:val="center"/>
        </w:trPr>
        <w:tc>
          <w:tcPr>
            <w:tcW w:w="456" w:type="dxa"/>
            <w:vMerge/>
            <w:tcBorders>
              <w:left w:val="single" w:sz="4" w:space="0" w:color="auto"/>
              <w:right w:val="single" w:sz="4" w:space="0" w:color="auto"/>
            </w:tcBorders>
            <w:vAlign w:val="center"/>
          </w:tcPr>
          <w:p w:rsidR="00302E3D" w:rsidRDefault="00302E3D">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302E3D" w:rsidRDefault="003458D0">
            <w:pPr>
              <w:jc w:val="left"/>
              <w:rPr>
                <w:rFonts w:ascii="宋体" w:hAnsi="宋体"/>
                <w:sz w:val="24"/>
                <w:szCs w:val="24"/>
              </w:rPr>
            </w:pPr>
            <w:r>
              <w:rPr>
                <w:rFonts w:ascii="宋体" w:hAnsi="宋体" w:hint="eastAsia"/>
                <w:sz w:val="24"/>
                <w:szCs w:val="24"/>
              </w:rPr>
              <w:t>投标承诺书及法人授权委托书</w:t>
            </w:r>
          </w:p>
        </w:tc>
        <w:tc>
          <w:tcPr>
            <w:tcW w:w="6259" w:type="dxa"/>
            <w:tcBorders>
              <w:top w:val="single" w:sz="4" w:space="0" w:color="auto"/>
              <w:left w:val="single" w:sz="4" w:space="0" w:color="auto"/>
              <w:bottom w:val="single" w:sz="4" w:space="0" w:color="auto"/>
              <w:right w:val="single" w:sz="4" w:space="0" w:color="auto"/>
            </w:tcBorders>
            <w:vAlign w:val="center"/>
          </w:tcPr>
          <w:p w:rsidR="00302E3D" w:rsidRDefault="003458D0">
            <w:pPr>
              <w:jc w:val="left"/>
              <w:rPr>
                <w:rFonts w:ascii="宋体" w:hAnsi="宋体"/>
                <w:sz w:val="24"/>
                <w:szCs w:val="24"/>
              </w:rPr>
            </w:pPr>
            <w:r>
              <w:rPr>
                <w:rFonts w:ascii="宋体" w:hAnsi="宋体" w:hint="eastAsia"/>
                <w:sz w:val="24"/>
                <w:szCs w:val="24"/>
              </w:rPr>
              <w:t>符合招标文件要求。（格式、填写要求、签署、盖章、委托人身份等）</w:t>
            </w:r>
          </w:p>
        </w:tc>
      </w:tr>
      <w:tr w:rsidR="00302E3D">
        <w:trPr>
          <w:cantSplit/>
          <w:trHeight w:val="329"/>
          <w:jc w:val="center"/>
        </w:trPr>
        <w:tc>
          <w:tcPr>
            <w:tcW w:w="456" w:type="dxa"/>
            <w:vMerge/>
            <w:tcBorders>
              <w:left w:val="single" w:sz="4" w:space="0" w:color="auto"/>
              <w:right w:val="single" w:sz="4" w:space="0" w:color="auto"/>
            </w:tcBorders>
            <w:vAlign w:val="center"/>
          </w:tcPr>
          <w:p w:rsidR="00302E3D" w:rsidRDefault="00302E3D">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302E3D" w:rsidRDefault="003458D0">
            <w:pPr>
              <w:jc w:val="left"/>
              <w:rPr>
                <w:rFonts w:ascii="宋体" w:hAnsi="宋体"/>
                <w:sz w:val="24"/>
                <w:szCs w:val="24"/>
              </w:rPr>
            </w:pPr>
            <w:r>
              <w:rPr>
                <w:rFonts w:ascii="宋体" w:hAnsi="宋体" w:hint="eastAsia"/>
                <w:sz w:val="24"/>
                <w:szCs w:val="24"/>
              </w:rPr>
              <w:t>开标一览表</w:t>
            </w:r>
          </w:p>
        </w:tc>
        <w:tc>
          <w:tcPr>
            <w:tcW w:w="6259" w:type="dxa"/>
            <w:tcBorders>
              <w:top w:val="single" w:sz="4" w:space="0" w:color="auto"/>
              <w:left w:val="single" w:sz="4" w:space="0" w:color="auto"/>
              <w:bottom w:val="single" w:sz="4" w:space="0" w:color="auto"/>
              <w:right w:val="single" w:sz="4" w:space="0" w:color="auto"/>
            </w:tcBorders>
            <w:vAlign w:val="center"/>
          </w:tcPr>
          <w:p w:rsidR="00302E3D" w:rsidRDefault="003458D0">
            <w:pPr>
              <w:jc w:val="left"/>
              <w:rPr>
                <w:rFonts w:ascii="宋体" w:hAnsi="宋体"/>
                <w:sz w:val="24"/>
                <w:szCs w:val="24"/>
              </w:rPr>
            </w:pPr>
            <w:r>
              <w:rPr>
                <w:rFonts w:ascii="宋体" w:hAnsi="宋体" w:hint="eastAsia"/>
                <w:sz w:val="24"/>
                <w:szCs w:val="24"/>
              </w:rPr>
              <w:t>符合谈判文件要求。（格式、填写要求、签署、盖章等）</w:t>
            </w:r>
          </w:p>
        </w:tc>
      </w:tr>
      <w:tr w:rsidR="00302E3D">
        <w:trPr>
          <w:cantSplit/>
          <w:trHeight w:val="565"/>
          <w:jc w:val="center"/>
        </w:trPr>
        <w:tc>
          <w:tcPr>
            <w:tcW w:w="456" w:type="dxa"/>
            <w:vMerge/>
            <w:tcBorders>
              <w:left w:val="single" w:sz="4" w:space="0" w:color="auto"/>
              <w:right w:val="single" w:sz="4" w:space="0" w:color="auto"/>
            </w:tcBorders>
            <w:vAlign w:val="center"/>
          </w:tcPr>
          <w:p w:rsidR="00302E3D" w:rsidRDefault="00302E3D">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302E3D" w:rsidRDefault="003458D0">
            <w:pPr>
              <w:jc w:val="left"/>
              <w:rPr>
                <w:rFonts w:ascii="宋体" w:hAnsi="宋体"/>
                <w:sz w:val="24"/>
                <w:szCs w:val="24"/>
              </w:rPr>
            </w:pPr>
            <w:r>
              <w:rPr>
                <w:rFonts w:ascii="宋体" w:hAnsi="宋体" w:hint="eastAsia"/>
                <w:sz w:val="24"/>
                <w:szCs w:val="24"/>
              </w:rPr>
              <w:t>响应文件规范性、符合性</w:t>
            </w:r>
          </w:p>
        </w:tc>
        <w:tc>
          <w:tcPr>
            <w:tcW w:w="6259" w:type="dxa"/>
            <w:tcBorders>
              <w:top w:val="single" w:sz="4" w:space="0" w:color="auto"/>
              <w:left w:val="single" w:sz="4" w:space="0" w:color="auto"/>
              <w:bottom w:val="single" w:sz="4" w:space="0" w:color="auto"/>
              <w:right w:val="single" w:sz="4" w:space="0" w:color="auto"/>
            </w:tcBorders>
            <w:vAlign w:val="center"/>
          </w:tcPr>
          <w:p w:rsidR="00302E3D" w:rsidRDefault="003458D0">
            <w:pPr>
              <w:jc w:val="left"/>
              <w:rPr>
                <w:rFonts w:ascii="宋体" w:hAnsi="宋体"/>
                <w:sz w:val="24"/>
                <w:szCs w:val="24"/>
              </w:rPr>
            </w:pPr>
            <w:r>
              <w:rPr>
                <w:rFonts w:ascii="宋体" w:hAnsi="宋体" w:hint="eastAsia"/>
                <w:sz w:val="24"/>
                <w:szCs w:val="24"/>
              </w:rPr>
              <w:t>响应文件的编制、密封、装订、签署、盖章、涂改、删除、插字、公章使用等符合谈判文件要求；响应文件的格式、文字、目录、页码等符合谈判文件要求或对投标无实质性影响。</w:t>
            </w:r>
          </w:p>
        </w:tc>
      </w:tr>
      <w:tr w:rsidR="00302E3D">
        <w:trPr>
          <w:cantSplit/>
          <w:trHeight w:val="365"/>
          <w:jc w:val="center"/>
        </w:trPr>
        <w:tc>
          <w:tcPr>
            <w:tcW w:w="456" w:type="dxa"/>
            <w:vMerge/>
            <w:tcBorders>
              <w:left w:val="single" w:sz="4" w:space="0" w:color="auto"/>
              <w:right w:val="single" w:sz="4" w:space="0" w:color="auto"/>
            </w:tcBorders>
            <w:vAlign w:val="center"/>
          </w:tcPr>
          <w:p w:rsidR="00302E3D" w:rsidRDefault="00302E3D">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302E3D" w:rsidRDefault="003458D0">
            <w:pPr>
              <w:jc w:val="left"/>
              <w:rPr>
                <w:rFonts w:ascii="宋体" w:hAnsi="宋体"/>
                <w:sz w:val="24"/>
                <w:szCs w:val="24"/>
              </w:rPr>
            </w:pPr>
            <w:r>
              <w:rPr>
                <w:rFonts w:ascii="宋体" w:hAnsi="宋体" w:hint="eastAsia"/>
                <w:sz w:val="24"/>
                <w:szCs w:val="24"/>
              </w:rPr>
              <w:t>投标有效期</w:t>
            </w:r>
          </w:p>
        </w:tc>
        <w:tc>
          <w:tcPr>
            <w:tcW w:w="6259" w:type="dxa"/>
            <w:tcBorders>
              <w:top w:val="single" w:sz="4" w:space="0" w:color="auto"/>
              <w:left w:val="single" w:sz="4" w:space="0" w:color="auto"/>
              <w:bottom w:val="single" w:sz="4" w:space="0" w:color="auto"/>
              <w:right w:val="single" w:sz="4" w:space="0" w:color="auto"/>
            </w:tcBorders>
            <w:vAlign w:val="center"/>
          </w:tcPr>
          <w:p w:rsidR="00302E3D" w:rsidRDefault="003458D0">
            <w:pPr>
              <w:jc w:val="left"/>
              <w:rPr>
                <w:rFonts w:ascii="宋体" w:hAnsi="宋体"/>
                <w:sz w:val="24"/>
                <w:szCs w:val="24"/>
              </w:rPr>
            </w:pPr>
            <w:r>
              <w:rPr>
                <w:rFonts w:ascii="宋体" w:hAnsi="宋体" w:hint="eastAsia"/>
                <w:sz w:val="24"/>
                <w:szCs w:val="24"/>
              </w:rPr>
              <w:t>满足谈判文件要求。</w:t>
            </w:r>
          </w:p>
        </w:tc>
      </w:tr>
      <w:tr w:rsidR="00302E3D">
        <w:trPr>
          <w:cantSplit/>
          <w:trHeight w:val="510"/>
          <w:jc w:val="center"/>
        </w:trPr>
        <w:tc>
          <w:tcPr>
            <w:tcW w:w="456" w:type="dxa"/>
            <w:vMerge/>
            <w:tcBorders>
              <w:left w:val="single" w:sz="4" w:space="0" w:color="auto"/>
              <w:right w:val="single" w:sz="4" w:space="0" w:color="auto"/>
            </w:tcBorders>
            <w:vAlign w:val="center"/>
          </w:tcPr>
          <w:p w:rsidR="00302E3D" w:rsidRDefault="00302E3D">
            <w:pPr>
              <w:rPr>
                <w:rFonts w:ascii="宋体" w:hAnsi="宋体"/>
                <w:sz w:val="21"/>
                <w:szCs w:val="21"/>
              </w:rPr>
            </w:pPr>
          </w:p>
        </w:tc>
        <w:tc>
          <w:tcPr>
            <w:tcW w:w="2913" w:type="dxa"/>
            <w:tcBorders>
              <w:top w:val="single" w:sz="4" w:space="0" w:color="auto"/>
              <w:left w:val="single" w:sz="4" w:space="0" w:color="auto"/>
              <w:right w:val="single" w:sz="4" w:space="0" w:color="auto"/>
            </w:tcBorders>
            <w:vAlign w:val="center"/>
          </w:tcPr>
          <w:p w:rsidR="00302E3D" w:rsidRDefault="003458D0">
            <w:pPr>
              <w:jc w:val="left"/>
              <w:rPr>
                <w:rFonts w:ascii="宋体" w:hAnsi="宋体"/>
                <w:sz w:val="24"/>
                <w:szCs w:val="24"/>
              </w:rPr>
            </w:pPr>
            <w:r>
              <w:rPr>
                <w:rFonts w:ascii="宋体" w:hAnsi="宋体" w:hint="eastAsia"/>
                <w:sz w:val="24"/>
                <w:szCs w:val="24"/>
              </w:rPr>
              <w:t>主要商务条款</w:t>
            </w:r>
          </w:p>
        </w:tc>
        <w:tc>
          <w:tcPr>
            <w:tcW w:w="6259" w:type="dxa"/>
            <w:tcBorders>
              <w:top w:val="single" w:sz="4" w:space="0" w:color="auto"/>
              <w:left w:val="single" w:sz="4" w:space="0" w:color="auto"/>
              <w:right w:val="single" w:sz="4" w:space="0" w:color="auto"/>
            </w:tcBorders>
            <w:vAlign w:val="center"/>
          </w:tcPr>
          <w:p w:rsidR="00302E3D" w:rsidRDefault="003458D0">
            <w:pPr>
              <w:jc w:val="left"/>
              <w:rPr>
                <w:rFonts w:ascii="宋体" w:hAnsi="宋体"/>
                <w:sz w:val="24"/>
                <w:szCs w:val="24"/>
              </w:rPr>
            </w:pPr>
            <w:r>
              <w:rPr>
                <w:rFonts w:ascii="宋体" w:hAnsi="宋体" w:hint="eastAsia"/>
                <w:sz w:val="24"/>
                <w:szCs w:val="24"/>
              </w:rPr>
              <w:t>满足谈判文件关于服务时间、付款方式要求。</w:t>
            </w:r>
          </w:p>
        </w:tc>
      </w:tr>
      <w:tr w:rsidR="00302E3D">
        <w:trPr>
          <w:cantSplit/>
          <w:trHeight w:val="567"/>
          <w:jc w:val="center"/>
        </w:trPr>
        <w:tc>
          <w:tcPr>
            <w:tcW w:w="456" w:type="dxa"/>
            <w:vMerge/>
            <w:tcBorders>
              <w:left w:val="single" w:sz="4" w:space="0" w:color="auto"/>
              <w:right w:val="single" w:sz="4" w:space="0" w:color="auto"/>
            </w:tcBorders>
            <w:vAlign w:val="center"/>
          </w:tcPr>
          <w:p w:rsidR="00302E3D" w:rsidRDefault="00302E3D">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302E3D" w:rsidRDefault="003458D0">
            <w:pPr>
              <w:jc w:val="left"/>
              <w:rPr>
                <w:rFonts w:ascii="宋体" w:hAnsi="宋体"/>
                <w:sz w:val="24"/>
                <w:szCs w:val="24"/>
              </w:rPr>
            </w:pPr>
            <w:r>
              <w:rPr>
                <w:rFonts w:ascii="宋体" w:hAnsi="宋体" w:hint="eastAsia"/>
                <w:sz w:val="24"/>
                <w:szCs w:val="24"/>
              </w:rPr>
              <w:t>联合体投标</w:t>
            </w:r>
          </w:p>
        </w:tc>
        <w:tc>
          <w:tcPr>
            <w:tcW w:w="6259" w:type="dxa"/>
            <w:tcBorders>
              <w:top w:val="single" w:sz="4" w:space="0" w:color="auto"/>
              <w:left w:val="single" w:sz="4" w:space="0" w:color="auto"/>
              <w:bottom w:val="single" w:sz="4" w:space="0" w:color="auto"/>
              <w:right w:val="single" w:sz="4" w:space="0" w:color="auto"/>
            </w:tcBorders>
            <w:vAlign w:val="center"/>
          </w:tcPr>
          <w:p w:rsidR="00302E3D" w:rsidRDefault="003458D0">
            <w:pPr>
              <w:snapToGrid w:val="0"/>
              <w:jc w:val="left"/>
              <w:rPr>
                <w:rFonts w:ascii="宋体" w:hAnsi="宋体"/>
                <w:sz w:val="24"/>
                <w:szCs w:val="24"/>
              </w:rPr>
            </w:pPr>
            <w:r>
              <w:rPr>
                <w:rFonts w:ascii="宋体" w:hAnsi="宋体" w:hint="eastAsia"/>
                <w:sz w:val="24"/>
                <w:szCs w:val="24"/>
              </w:rPr>
              <w:t>本项目不接受联合体投标。（如要求联合体投标，符合本谈判文件对联合体投标的相关要求）</w:t>
            </w:r>
          </w:p>
        </w:tc>
      </w:tr>
      <w:tr w:rsidR="00302E3D">
        <w:trPr>
          <w:cantSplit/>
          <w:trHeight w:val="584"/>
          <w:jc w:val="center"/>
        </w:trPr>
        <w:tc>
          <w:tcPr>
            <w:tcW w:w="456" w:type="dxa"/>
            <w:vMerge/>
            <w:tcBorders>
              <w:left w:val="single" w:sz="4" w:space="0" w:color="auto"/>
              <w:right w:val="single" w:sz="4" w:space="0" w:color="auto"/>
            </w:tcBorders>
            <w:vAlign w:val="center"/>
          </w:tcPr>
          <w:p w:rsidR="00302E3D" w:rsidRDefault="00302E3D">
            <w:pPr>
              <w:rPr>
                <w:rFonts w:ascii="宋体" w:hAnsi="宋体"/>
                <w:sz w:val="21"/>
                <w:szCs w:val="21"/>
              </w:rPr>
            </w:pPr>
          </w:p>
        </w:tc>
        <w:tc>
          <w:tcPr>
            <w:tcW w:w="2913" w:type="dxa"/>
            <w:tcBorders>
              <w:top w:val="single" w:sz="4" w:space="0" w:color="auto"/>
              <w:left w:val="single" w:sz="4" w:space="0" w:color="auto"/>
              <w:right w:val="single" w:sz="4" w:space="0" w:color="auto"/>
            </w:tcBorders>
            <w:vAlign w:val="center"/>
          </w:tcPr>
          <w:p w:rsidR="00302E3D" w:rsidRDefault="003458D0">
            <w:pPr>
              <w:jc w:val="left"/>
              <w:rPr>
                <w:rFonts w:ascii="宋体" w:hAnsi="宋体"/>
                <w:sz w:val="24"/>
                <w:szCs w:val="24"/>
              </w:rPr>
            </w:pPr>
            <w:r>
              <w:rPr>
                <w:rFonts w:ascii="宋体" w:hAnsi="宋体" w:hint="eastAsia"/>
                <w:sz w:val="24"/>
                <w:szCs w:val="24"/>
              </w:rPr>
              <w:t>服务需求内容</w:t>
            </w:r>
          </w:p>
        </w:tc>
        <w:tc>
          <w:tcPr>
            <w:tcW w:w="6259" w:type="dxa"/>
            <w:tcBorders>
              <w:top w:val="single" w:sz="4" w:space="0" w:color="auto"/>
              <w:left w:val="single" w:sz="4" w:space="0" w:color="auto"/>
              <w:right w:val="single" w:sz="4" w:space="0" w:color="auto"/>
            </w:tcBorders>
            <w:vAlign w:val="center"/>
          </w:tcPr>
          <w:p w:rsidR="00302E3D" w:rsidRDefault="003458D0">
            <w:pPr>
              <w:snapToGrid w:val="0"/>
              <w:jc w:val="left"/>
              <w:rPr>
                <w:rFonts w:ascii="宋体" w:hAnsi="宋体"/>
                <w:sz w:val="24"/>
                <w:szCs w:val="24"/>
              </w:rPr>
            </w:pPr>
            <w:r>
              <w:rPr>
                <w:rFonts w:ascii="宋体" w:hAnsi="宋体" w:hint="eastAsia"/>
                <w:sz w:val="24"/>
                <w:szCs w:val="24"/>
              </w:rPr>
              <w:t>服务内容明确（逐一对应）并实质性满足谈判文件要求。</w:t>
            </w:r>
          </w:p>
        </w:tc>
      </w:tr>
      <w:tr w:rsidR="00302E3D">
        <w:trPr>
          <w:cantSplit/>
          <w:trHeight w:val="693"/>
          <w:jc w:val="center"/>
        </w:trPr>
        <w:tc>
          <w:tcPr>
            <w:tcW w:w="456" w:type="dxa"/>
            <w:vMerge/>
            <w:tcBorders>
              <w:left w:val="single" w:sz="4" w:space="0" w:color="auto"/>
              <w:right w:val="single" w:sz="4" w:space="0" w:color="auto"/>
            </w:tcBorders>
            <w:vAlign w:val="center"/>
          </w:tcPr>
          <w:p w:rsidR="00302E3D" w:rsidRDefault="00302E3D">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302E3D" w:rsidRDefault="003458D0">
            <w:pPr>
              <w:jc w:val="left"/>
              <w:rPr>
                <w:rFonts w:ascii="宋体" w:hAnsi="宋体"/>
                <w:sz w:val="24"/>
                <w:szCs w:val="24"/>
              </w:rPr>
            </w:pPr>
            <w:r>
              <w:rPr>
                <w:rFonts w:ascii="宋体" w:hAnsi="宋体" w:hint="eastAsia"/>
                <w:sz w:val="24"/>
                <w:szCs w:val="24"/>
              </w:rPr>
              <w:t>投标报价</w:t>
            </w:r>
          </w:p>
        </w:tc>
        <w:tc>
          <w:tcPr>
            <w:tcW w:w="6259" w:type="dxa"/>
            <w:tcBorders>
              <w:top w:val="single" w:sz="4" w:space="0" w:color="auto"/>
              <w:left w:val="single" w:sz="4" w:space="0" w:color="auto"/>
              <w:bottom w:val="single" w:sz="4" w:space="0" w:color="auto"/>
              <w:right w:val="single" w:sz="4" w:space="0" w:color="auto"/>
            </w:tcBorders>
            <w:vAlign w:val="center"/>
          </w:tcPr>
          <w:p w:rsidR="00302E3D" w:rsidRDefault="003458D0">
            <w:pPr>
              <w:snapToGrid w:val="0"/>
              <w:jc w:val="left"/>
              <w:rPr>
                <w:rFonts w:ascii="宋体" w:hAnsi="宋体"/>
                <w:sz w:val="24"/>
                <w:szCs w:val="24"/>
              </w:rPr>
            </w:pPr>
            <w:r>
              <w:rPr>
                <w:rFonts w:ascii="宋体" w:hAnsi="宋体" w:hint="eastAsia"/>
                <w:sz w:val="24"/>
                <w:szCs w:val="24"/>
              </w:rPr>
              <w:t>只能有一个有效报价且不超过采购预算。</w:t>
            </w:r>
          </w:p>
        </w:tc>
      </w:tr>
      <w:tr w:rsidR="00302E3D">
        <w:trPr>
          <w:cantSplit/>
          <w:trHeight w:val="693"/>
          <w:jc w:val="center"/>
        </w:trPr>
        <w:tc>
          <w:tcPr>
            <w:tcW w:w="456" w:type="dxa"/>
            <w:vMerge/>
            <w:tcBorders>
              <w:left w:val="single" w:sz="4" w:space="0" w:color="auto"/>
              <w:right w:val="single" w:sz="4" w:space="0" w:color="auto"/>
            </w:tcBorders>
            <w:vAlign w:val="center"/>
          </w:tcPr>
          <w:p w:rsidR="00302E3D" w:rsidRDefault="00302E3D">
            <w:pPr>
              <w:rPr>
                <w:rFonts w:ascii="宋体" w:hAnsi="宋体"/>
                <w:sz w:val="21"/>
                <w:szCs w:val="21"/>
              </w:rPr>
            </w:pPr>
          </w:p>
        </w:tc>
        <w:tc>
          <w:tcPr>
            <w:tcW w:w="2913" w:type="dxa"/>
            <w:tcBorders>
              <w:top w:val="single" w:sz="4" w:space="0" w:color="auto"/>
              <w:left w:val="single" w:sz="4" w:space="0" w:color="auto"/>
              <w:right w:val="single" w:sz="4" w:space="0" w:color="auto"/>
            </w:tcBorders>
            <w:vAlign w:val="center"/>
          </w:tcPr>
          <w:p w:rsidR="00302E3D" w:rsidRDefault="003458D0">
            <w:pPr>
              <w:jc w:val="left"/>
              <w:rPr>
                <w:rFonts w:ascii="宋体" w:hAnsi="宋体"/>
                <w:sz w:val="24"/>
                <w:szCs w:val="24"/>
              </w:rPr>
            </w:pPr>
            <w:r>
              <w:rPr>
                <w:rFonts w:ascii="宋体" w:hAnsi="宋体" w:hint="eastAsia"/>
                <w:sz w:val="24"/>
                <w:szCs w:val="24"/>
              </w:rPr>
              <w:t>其他要求</w:t>
            </w:r>
          </w:p>
        </w:tc>
        <w:tc>
          <w:tcPr>
            <w:tcW w:w="6259" w:type="dxa"/>
            <w:tcBorders>
              <w:top w:val="single" w:sz="4" w:space="0" w:color="auto"/>
              <w:left w:val="single" w:sz="4" w:space="0" w:color="auto"/>
              <w:right w:val="single" w:sz="4" w:space="0" w:color="auto"/>
            </w:tcBorders>
            <w:vAlign w:val="center"/>
          </w:tcPr>
          <w:p w:rsidR="00302E3D" w:rsidRDefault="003458D0">
            <w:pPr>
              <w:jc w:val="left"/>
              <w:rPr>
                <w:rFonts w:ascii="宋体" w:hAnsi="宋体"/>
                <w:sz w:val="24"/>
                <w:szCs w:val="24"/>
              </w:rPr>
            </w:pPr>
            <w:r>
              <w:rPr>
                <w:rFonts w:ascii="宋体" w:hAnsi="宋体" w:hint="eastAsia"/>
                <w:sz w:val="24"/>
                <w:szCs w:val="24"/>
              </w:rPr>
              <w:t>招标文件要求的其他无效投标情形；围标、串标和法律法规规定的其它无效投标条款。</w:t>
            </w:r>
          </w:p>
        </w:tc>
      </w:tr>
    </w:tbl>
    <w:p w:rsidR="00302E3D" w:rsidRDefault="003458D0">
      <w:pPr>
        <w:pStyle w:val="1"/>
        <w:keepNext w:val="0"/>
        <w:keepLines w:val="0"/>
        <w:spacing w:line="360" w:lineRule="auto"/>
        <w:ind w:firstLineChars="1200" w:firstLine="2891"/>
        <w:jc w:val="both"/>
        <w:rPr>
          <w:rFonts w:ascii="宋体" w:hAnsi="宋体"/>
          <w:sz w:val="24"/>
          <w:szCs w:val="24"/>
        </w:rPr>
      </w:pPr>
      <w:bookmarkStart w:id="28" w:name="_Toc497726584"/>
      <w:r>
        <w:rPr>
          <w:rFonts w:ascii="宋体" w:hAnsi="宋体" w:hint="eastAsia"/>
          <w:sz w:val="24"/>
          <w:szCs w:val="24"/>
        </w:rPr>
        <w:lastRenderedPageBreak/>
        <w:t>第七章</w:t>
      </w:r>
      <w:r>
        <w:rPr>
          <w:rFonts w:ascii="宋体" w:hAnsi="宋体" w:hint="eastAsia"/>
          <w:sz w:val="24"/>
          <w:szCs w:val="24"/>
        </w:rPr>
        <w:t xml:space="preserve"> </w:t>
      </w:r>
      <w:r>
        <w:rPr>
          <w:rFonts w:ascii="宋体" w:hAnsi="宋体" w:hint="eastAsia"/>
          <w:sz w:val="24"/>
          <w:szCs w:val="24"/>
        </w:rPr>
        <w:t>响应文件格式与要求</w:t>
      </w:r>
      <w:bookmarkEnd w:id="12"/>
      <w:bookmarkEnd w:id="28"/>
    </w:p>
    <w:p w:rsidR="00302E3D" w:rsidRDefault="00302E3D">
      <w:pPr>
        <w:spacing w:line="360" w:lineRule="auto"/>
        <w:rPr>
          <w:sz w:val="24"/>
          <w:szCs w:val="24"/>
          <w:lang w:val="zh-CN"/>
        </w:rPr>
      </w:pPr>
    </w:p>
    <w:p w:rsidR="00302E3D" w:rsidRDefault="003458D0">
      <w:pPr>
        <w:spacing w:line="360" w:lineRule="auto"/>
        <w:ind w:firstLineChars="200" w:firstLine="480"/>
        <w:rPr>
          <w:sz w:val="24"/>
          <w:szCs w:val="24"/>
          <w:lang w:val="zh-CN"/>
        </w:rPr>
      </w:pPr>
      <w:r>
        <w:rPr>
          <w:rFonts w:hint="eastAsia"/>
          <w:sz w:val="24"/>
          <w:szCs w:val="24"/>
          <w:lang w:val="zh-CN"/>
        </w:rPr>
        <w:t>供应商提供响应文件应当按照以下格式及要求进行编制，且应不少于以下内容。</w:t>
      </w:r>
    </w:p>
    <w:p w:rsidR="00302E3D" w:rsidRDefault="003458D0">
      <w:pPr>
        <w:spacing w:line="360" w:lineRule="auto"/>
        <w:rPr>
          <w:rFonts w:ascii="宋体" w:hAnsi="宋体"/>
          <w:bCs/>
          <w:kern w:val="0"/>
          <w:sz w:val="24"/>
          <w:szCs w:val="24"/>
          <w:lang w:val="zh-CN"/>
        </w:rPr>
      </w:pPr>
      <w:r>
        <w:rPr>
          <w:rFonts w:ascii="宋体" w:hAnsi="宋体"/>
          <w:bCs/>
          <w:kern w:val="0"/>
          <w:sz w:val="24"/>
          <w:szCs w:val="24"/>
          <w:lang w:val="zh-CN"/>
        </w:rPr>
        <w:br w:type="page"/>
      </w:r>
    </w:p>
    <w:p w:rsidR="00302E3D" w:rsidRDefault="003458D0">
      <w:pPr>
        <w:spacing w:line="360" w:lineRule="auto"/>
        <w:jc w:val="left"/>
        <w:rPr>
          <w:rFonts w:ascii="宋体" w:hAnsi="宋体"/>
          <w:b/>
          <w:sz w:val="24"/>
          <w:szCs w:val="24"/>
        </w:rPr>
      </w:pPr>
      <w:r>
        <w:rPr>
          <w:rFonts w:ascii="宋体" w:hAnsi="宋体" w:hint="eastAsia"/>
          <w:b/>
          <w:sz w:val="24"/>
          <w:szCs w:val="24"/>
        </w:rPr>
        <w:lastRenderedPageBreak/>
        <w:t>格式一：</w:t>
      </w:r>
    </w:p>
    <w:p w:rsidR="00302E3D" w:rsidRDefault="003458D0" w:rsidP="00857155">
      <w:pPr>
        <w:spacing w:line="360" w:lineRule="auto"/>
        <w:ind w:firstLineChars="1001" w:firstLine="3604"/>
        <w:rPr>
          <w:rFonts w:ascii="宋体" w:hAnsi="宋体" w:cs="楷体_GB2312"/>
          <w:sz w:val="36"/>
          <w:szCs w:val="36"/>
        </w:rPr>
      </w:pPr>
      <w:r>
        <w:rPr>
          <w:rFonts w:ascii="宋体" w:hAnsi="宋体" w:cs="楷体_GB2312" w:hint="eastAsia"/>
          <w:sz w:val="36"/>
          <w:szCs w:val="36"/>
        </w:rPr>
        <w:t>响应文件封面</w:t>
      </w:r>
    </w:p>
    <w:p w:rsidR="00302E3D" w:rsidRDefault="00302E3D" w:rsidP="00857155">
      <w:pPr>
        <w:spacing w:line="360" w:lineRule="auto"/>
        <w:ind w:firstLineChars="1001" w:firstLine="3604"/>
        <w:rPr>
          <w:rFonts w:ascii="宋体" w:hAnsi="宋体" w:cs="楷体_GB2312"/>
          <w:sz w:val="36"/>
          <w:szCs w:val="36"/>
        </w:rPr>
      </w:pPr>
    </w:p>
    <w:p w:rsidR="00302E3D" w:rsidRDefault="003458D0">
      <w:pPr>
        <w:spacing w:line="360" w:lineRule="auto"/>
        <w:ind w:firstLineChars="601" w:firstLine="3137"/>
        <w:rPr>
          <w:rFonts w:ascii="宋体" w:hAnsi="宋体"/>
          <w:b/>
          <w:bCs/>
          <w:kern w:val="0"/>
          <w:sz w:val="52"/>
          <w:szCs w:val="52"/>
        </w:rPr>
      </w:pPr>
      <w:r>
        <w:rPr>
          <w:rFonts w:ascii="宋体" w:hAnsi="宋体" w:cs="宋体" w:hint="eastAsia"/>
          <w:b/>
          <w:bCs/>
          <w:kern w:val="0"/>
          <w:sz w:val="52"/>
          <w:szCs w:val="52"/>
        </w:rPr>
        <w:t>（项目名称）</w:t>
      </w:r>
    </w:p>
    <w:p w:rsidR="00302E3D" w:rsidRDefault="003458D0">
      <w:pPr>
        <w:spacing w:line="360" w:lineRule="auto"/>
        <w:ind w:firstLineChars="701" w:firstLine="3659"/>
        <w:rPr>
          <w:rFonts w:ascii="宋体" w:hAnsi="宋体"/>
          <w:b/>
          <w:bCs/>
          <w:kern w:val="0"/>
          <w:sz w:val="52"/>
          <w:szCs w:val="52"/>
        </w:rPr>
      </w:pPr>
      <w:r>
        <w:rPr>
          <w:rFonts w:ascii="宋体" w:hAnsi="宋体" w:cs="宋体" w:hint="eastAsia"/>
          <w:b/>
          <w:bCs/>
          <w:kern w:val="0"/>
          <w:sz w:val="52"/>
          <w:szCs w:val="52"/>
        </w:rPr>
        <w:t>响应文件</w:t>
      </w:r>
    </w:p>
    <w:p w:rsidR="00302E3D" w:rsidRDefault="003458D0">
      <w:pPr>
        <w:spacing w:line="360" w:lineRule="auto"/>
        <w:ind w:firstLineChars="1000" w:firstLine="3600"/>
        <w:rPr>
          <w:rFonts w:ascii="宋体" w:hAnsi="宋体"/>
          <w:b/>
          <w:bCs/>
          <w:kern w:val="0"/>
          <w:sz w:val="36"/>
          <w:szCs w:val="36"/>
        </w:rPr>
      </w:pPr>
      <w:r>
        <w:rPr>
          <w:rFonts w:ascii="宋体" w:hAnsi="宋体" w:cs="楷体_GB2312" w:hint="eastAsia"/>
          <w:sz w:val="36"/>
          <w:szCs w:val="36"/>
        </w:rPr>
        <w:t>（正本</w:t>
      </w:r>
      <w:r>
        <w:rPr>
          <w:rFonts w:ascii="宋体" w:hAnsi="宋体" w:cs="楷体_GB2312"/>
          <w:sz w:val="36"/>
          <w:szCs w:val="36"/>
        </w:rPr>
        <w:t>/</w:t>
      </w:r>
      <w:r>
        <w:rPr>
          <w:rFonts w:ascii="宋体" w:hAnsi="宋体" w:cs="楷体_GB2312" w:hint="eastAsia"/>
          <w:sz w:val="36"/>
          <w:szCs w:val="36"/>
        </w:rPr>
        <w:t>副本）</w:t>
      </w:r>
    </w:p>
    <w:p w:rsidR="00302E3D" w:rsidRDefault="00302E3D">
      <w:pPr>
        <w:spacing w:line="360" w:lineRule="auto"/>
        <w:ind w:firstLineChars="201" w:firstLine="484"/>
        <w:jc w:val="center"/>
        <w:rPr>
          <w:rFonts w:ascii="楷体_GB2312" w:eastAsia="楷体_GB2312" w:hAnsi="宋体"/>
          <w:b/>
          <w:bCs/>
          <w:kern w:val="0"/>
          <w:sz w:val="24"/>
          <w:szCs w:val="24"/>
        </w:rPr>
      </w:pPr>
    </w:p>
    <w:p w:rsidR="00302E3D" w:rsidRDefault="00302E3D">
      <w:pPr>
        <w:spacing w:line="360" w:lineRule="auto"/>
        <w:ind w:firstLineChars="201" w:firstLine="482"/>
        <w:jc w:val="left"/>
        <w:rPr>
          <w:rFonts w:ascii="宋体" w:hAnsi="宋体" w:cs="宋体"/>
          <w:sz w:val="24"/>
          <w:szCs w:val="24"/>
        </w:rPr>
      </w:pPr>
    </w:p>
    <w:p w:rsidR="00302E3D" w:rsidRDefault="003458D0">
      <w:pPr>
        <w:spacing w:line="360" w:lineRule="auto"/>
        <w:ind w:firstLineChars="201" w:firstLine="482"/>
        <w:rPr>
          <w:rFonts w:ascii="宋体" w:hAnsi="宋体" w:cs="宋体"/>
          <w:sz w:val="24"/>
          <w:szCs w:val="24"/>
        </w:rPr>
      </w:pPr>
      <w:r>
        <w:rPr>
          <w:rFonts w:ascii="宋体" w:hAnsi="宋体" w:cs="宋体" w:hint="eastAsia"/>
          <w:sz w:val="24"/>
          <w:szCs w:val="24"/>
        </w:rPr>
        <w:t>项目编号：</w:t>
      </w:r>
    </w:p>
    <w:p w:rsidR="00302E3D" w:rsidRDefault="003458D0">
      <w:pPr>
        <w:spacing w:line="360" w:lineRule="auto"/>
        <w:ind w:firstLineChars="201" w:firstLine="482"/>
        <w:rPr>
          <w:rFonts w:ascii="宋体" w:hAnsi="宋体" w:cs="宋体"/>
          <w:sz w:val="24"/>
          <w:szCs w:val="24"/>
        </w:rPr>
      </w:pPr>
      <w:r>
        <w:rPr>
          <w:rFonts w:ascii="宋体" w:hAnsi="宋体" w:cs="宋体" w:hint="eastAsia"/>
          <w:sz w:val="24"/>
          <w:szCs w:val="24"/>
        </w:rPr>
        <w:t>包</w:t>
      </w:r>
      <w:r>
        <w:rPr>
          <w:rFonts w:ascii="宋体" w:hAnsi="宋体" w:cs="宋体"/>
          <w:sz w:val="24"/>
          <w:szCs w:val="24"/>
        </w:rPr>
        <w:t xml:space="preserve">    </w:t>
      </w:r>
      <w:r>
        <w:rPr>
          <w:rFonts w:ascii="宋体" w:hAnsi="宋体" w:cs="宋体" w:hint="eastAsia"/>
          <w:sz w:val="24"/>
          <w:szCs w:val="24"/>
        </w:rPr>
        <w:t>号：</w:t>
      </w:r>
      <w:r>
        <w:rPr>
          <w:rFonts w:ascii="宋体" w:hAnsi="宋体" w:cs="宋体"/>
          <w:sz w:val="24"/>
          <w:szCs w:val="24"/>
        </w:rPr>
        <w:t xml:space="preserve">    </w:t>
      </w:r>
      <w:r>
        <w:rPr>
          <w:rFonts w:ascii="宋体" w:hAnsi="宋体" w:cs="宋体" w:hint="eastAsia"/>
          <w:sz w:val="24"/>
          <w:szCs w:val="24"/>
        </w:rPr>
        <w:t>第</w:t>
      </w:r>
      <w:r>
        <w:rPr>
          <w:rFonts w:ascii="宋体" w:hAnsi="宋体" w:cs="宋体"/>
          <w:sz w:val="24"/>
          <w:szCs w:val="24"/>
        </w:rPr>
        <w:t xml:space="preserve">    </w:t>
      </w:r>
      <w:r>
        <w:rPr>
          <w:rFonts w:ascii="宋体" w:hAnsi="宋体" w:cs="宋体" w:hint="eastAsia"/>
          <w:sz w:val="24"/>
          <w:szCs w:val="24"/>
        </w:rPr>
        <w:t>包（若项目分包时使用）</w:t>
      </w:r>
    </w:p>
    <w:p w:rsidR="00302E3D" w:rsidRDefault="00302E3D">
      <w:pPr>
        <w:spacing w:line="360" w:lineRule="auto"/>
        <w:ind w:firstLineChars="201" w:firstLine="482"/>
        <w:jc w:val="center"/>
        <w:rPr>
          <w:rFonts w:ascii="宋体" w:hAnsi="宋体" w:cs="宋体"/>
          <w:sz w:val="24"/>
          <w:szCs w:val="24"/>
        </w:rPr>
      </w:pPr>
    </w:p>
    <w:p w:rsidR="00302E3D" w:rsidRDefault="00302E3D">
      <w:pPr>
        <w:spacing w:line="360" w:lineRule="auto"/>
        <w:rPr>
          <w:rFonts w:ascii="宋体" w:hAnsi="宋体" w:cs="宋体"/>
          <w:sz w:val="24"/>
          <w:szCs w:val="24"/>
        </w:rPr>
      </w:pPr>
    </w:p>
    <w:p w:rsidR="00302E3D" w:rsidRDefault="003458D0">
      <w:pPr>
        <w:spacing w:line="360" w:lineRule="auto"/>
        <w:ind w:firstLineChars="201" w:firstLine="482"/>
        <w:jc w:val="center"/>
        <w:rPr>
          <w:rFonts w:ascii="宋体" w:hAnsi="宋体" w:cs="宋体"/>
          <w:sz w:val="24"/>
          <w:szCs w:val="24"/>
        </w:rPr>
      </w:pPr>
      <w:r>
        <w:rPr>
          <w:rFonts w:ascii="宋体" w:hAnsi="宋体" w:cs="宋体" w:hint="eastAsia"/>
          <w:sz w:val="24"/>
          <w:szCs w:val="24"/>
        </w:rPr>
        <w:t>（供应商名称）</w:t>
      </w:r>
    </w:p>
    <w:p w:rsidR="00302E3D" w:rsidRDefault="00302E3D">
      <w:pPr>
        <w:spacing w:line="360" w:lineRule="auto"/>
        <w:ind w:firstLineChars="201" w:firstLine="482"/>
        <w:jc w:val="center"/>
        <w:rPr>
          <w:rFonts w:ascii="宋体" w:hAnsi="宋体" w:cs="宋体"/>
          <w:sz w:val="24"/>
          <w:szCs w:val="24"/>
        </w:rPr>
      </w:pPr>
    </w:p>
    <w:p w:rsidR="00302E3D" w:rsidRDefault="003458D0">
      <w:pPr>
        <w:spacing w:line="360" w:lineRule="auto"/>
        <w:ind w:firstLineChars="201" w:firstLine="482"/>
        <w:jc w:val="center"/>
        <w:rPr>
          <w:rFonts w:ascii="宋体" w:hAnsi="宋体" w:cs="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bookmarkStart w:id="29" w:name="_Toc482026546"/>
    </w:p>
    <w:p w:rsidR="00302E3D" w:rsidRDefault="003458D0">
      <w:pPr>
        <w:spacing w:line="360" w:lineRule="auto"/>
        <w:rPr>
          <w:rFonts w:ascii="宋体" w:hAnsi="宋体" w:cs="宋体"/>
          <w:sz w:val="24"/>
          <w:szCs w:val="24"/>
        </w:rPr>
      </w:pPr>
      <w:bookmarkStart w:id="30" w:name="_Toc482196940"/>
      <w:bookmarkEnd w:id="29"/>
      <w:r>
        <w:rPr>
          <w:rFonts w:ascii="宋体" w:hAnsi="宋体" w:cs="宋体"/>
          <w:sz w:val="24"/>
          <w:szCs w:val="24"/>
        </w:rPr>
        <w:br w:type="page"/>
      </w:r>
    </w:p>
    <w:bookmarkEnd w:id="30"/>
    <w:p w:rsidR="00302E3D" w:rsidRDefault="003458D0">
      <w:pPr>
        <w:spacing w:line="360" w:lineRule="auto"/>
        <w:jc w:val="left"/>
        <w:rPr>
          <w:rFonts w:ascii="宋体" w:hAnsi="宋体"/>
          <w:b/>
          <w:sz w:val="24"/>
          <w:szCs w:val="24"/>
        </w:rPr>
      </w:pPr>
      <w:r>
        <w:rPr>
          <w:rFonts w:ascii="宋体" w:hAnsi="宋体" w:hint="eastAsia"/>
          <w:b/>
          <w:sz w:val="24"/>
          <w:szCs w:val="24"/>
        </w:rPr>
        <w:lastRenderedPageBreak/>
        <w:t>格式二：</w:t>
      </w:r>
      <w:r>
        <w:rPr>
          <w:rFonts w:ascii="宋体" w:hAnsi="宋体" w:hint="eastAsia"/>
          <w:b/>
          <w:sz w:val="24"/>
          <w:szCs w:val="24"/>
        </w:rPr>
        <w:t xml:space="preserve">                 </w:t>
      </w:r>
    </w:p>
    <w:p w:rsidR="00302E3D" w:rsidRDefault="003458D0">
      <w:pPr>
        <w:spacing w:line="360" w:lineRule="auto"/>
        <w:jc w:val="center"/>
        <w:rPr>
          <w:rFonts w:ascii="宋体" w:hAnsi="宋体"/>
          <w:sz w:val="24"/>
          <w:szCs w:val="24"/>
        </w:rPr>
      </w:pPr>
      <w:r>
        <w:rPr>
          <w:rFonts w:ascii="宋体" w:hAnsi="宋体" w:hint="eastAsia"/>
          <w:sz w:val="24"/>
          <w:szCs w:val="24"/>
        </w:rPr>
        <w:t>响应文件目录</w:t>
      </w:r>
    </w:p>
    <w:p w:rsidR="00302E3D" w:rsidRDefault="003458D0">
      <w:pPr>
        <w:spacing w:line="360" w:lineRule="auto"/>
        <w:rPr>
          <w:rFonts w:ascii="宋体" w:hAnsi="宋体"/>
          <w:sz w:val="24"/>
          <w:szCs w:val="24"/>
        </w:rPr>
      </w:pPr>
      <w:r>
        <w:rPr>
          <w:rFonts w:ascii="宋体" w:hAnsi="宋体" w:hint="eastAsia"/>
          <w:sz w:val="24"/>
          <w:szCs w:val="24"/>
        </w:rPr>
        <w:t>一</w:t>
      </w:r>
      <w:r>
        <w:rPr>
          <w:rFonts w:ascii="宋体" w:hAnsi="宋体" w:hint="eastAsia"/>
          <w:sz w:val="24"/>
          <w:szCs w:val="24"/>
        </w:rPr>
        <w:t xml:space="preserve">. </w:t>
      </w:r>
      <w:r>
        <w:rPr>
          <w:rFonts w:ascii="宋体" w:hAnsi="宋体" w:hint="eastAsia"/>
          <w:sz w:val="24"/>
          <w:szCs w:val="24"/>
        </w:rPr>
        <w:t>投标承诺书………………………………………………………</w:t>
      </w:r>
      <w:r>
        <w:rPr>
          <w:rFonts w:ascii="宋体" w:hAnsi="宋体"/>
          <w:sz w:val="24"/>
          <w:szCs w:val="24"/>
        </w:rPr>
        <w:t>…………</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w:t>
      </w:r>
    </w:p>
    <w:p w:rsidR="00302E3D" w:rsidRDefault="003458D0">
      <w:pPr>
        <w:spacing w:line="360" w:lineRule="auto"/>
        <w:rPr>
          <w:rFonts w:ascii="宋体" w:hAnsi="宋体"/>
          <w:sz w:val="24"/>
          <w:szCs w:val="24"/>
        </w:rPr>
      </w:pPr>
      <w:r>
        <w:rPr>
          <w:rFonts w:ascii="宋体" w:hAnsi="宋体" w:hint="eastAsia"/>
          <w:sz w:val="24"/>
          <w:szCs w:val="24"/>
        </w:rPr>
        <w:t>二</w:t>
      </w:r>
      <w:r>
        <w:rPr>
          <w:rFonts w:ascii="宋体" w:hAnsi="宋体" w:hint="eastAsia"/>
          <w:sz w:val="24"/>
          <w:szCs w:val="24"/>
        </w:rPr>
        <w:t xml:space="preserve">. </w:t>
      </w:r>
      <w:r>
        <w:rPr>
          <w:rFonts w:ascii="宋体" w:hAnsi="宋体" w:hint="eastAsia"/>
          <w:sz w:val="24"/>
          <w:szCs w:val="24"/>
        </w:rPr>
        <w:t>开标一览表……………………………………………………</w:t>
      </w:r>
      <w:r>
        <w:rPr>
          <w:rFonts w:ascii="宋体" w:hAnsi="宋体"/>
          <w:sz w:val="24"/>
          <w:szCs w:val="24"/>
        </w:rPr>
        <w:t>…………</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w:t>
      </w:r>
    </w:p>
    <w:p w:rsidR="00302E3D" w:rsidRDefault="003458D0">
      <w:pPr>
        <w:spacing w:line="360" w:lineRule="auto"/>
        <w:rPr>
          <w:rFonts w:ascii="宋体" w:hAnsi="宋体"/>
          <w:sz w:val="24"/>
          <w:szCs w:val="24"/>
        </w:rPr>
      </w:pPr>
      <w:r>
        <w:rPr>
          <w:rFonts w:ascii="宋体" w:hAnsi="宋体" w:hint="eastAsia"/>
          <w:sz w:val="24"/>
          <w:szCs w:val="24"/>
        </w:rPr>
        <w:t>三</w:t>
      </w:r>
      <w:r>
        <w:rPr>
          <w:rFonts w:ascii="宋体" w:hAnsi="宋体" w:hint="eastAsia"/>
          <w:sz w:val="24"/>
          <w:szCs w:val="24"/>
        </w:rPr>
        <w:t xml:space="preserve">. </w:t>
      </w:r>
      <w:r>
        <w:rPr>
          <w:rFonts w:ascii="宋体" w:hAnsi="宋体" w:hint="eastAsia"/>
          <w:sz w:val="24"/>
          <w:szCs w:val="24"/>
        </w:rPr>
        <w:t>法定代表人身份证明……………………………………………………</w:t>
      </w:r>
      <w:r>
        <w:rPr>
          <w:rFonts w:ascii="宋体" w:hAnsi="宋体"/>
          <w:sz w:val="24"/>
          <w:szCs w:val="24"/>
        </w:rPr>
        <w:t>…</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w:t>
      </w:r>
    </w:p>
    <w:p w:rsidR="00302E3D" w:rsidRDefault="003458D0">
      <w:pPr>
        <w:spacing w:line="360" w:lineRule="auto"/>
        <w:rPr>
          <w:rFonts w:asciiTheme="minorEastAsia" w:eastAsiaTheme="minorEastAsia" w:hAnsiTheme="minorEastAsia"/>
          <w:sz w:val="24"/>
          <w:szCs w:val="24"/>
        </w:rPr>
      </w:pPr>
      <w:r>
        <w:rPr>
          <w:rFonts w:ascii="宋体" w:hAnsi="宋体" w:hint="eastAsia"/>
          <w:sz w:val="24"/>
          <w:szCs w:val="24"/>
        </w:rPr>
        <w:t>四</w:t>
      </w:r>
      <w:r>
        <w:rPr>
          <w:rFonts w:ascii="宋体" w:hAnsi="宋体" w:hint="eastAsia"/>
          <w:sz w:val="24"/>
          <w:szCs w:val="24"/>
        </w:rPr>
        <w:t>.</w:t>
      </w:r>
      <w:r>
        <w:rPr>
          <w:rFonts w:asciiTheme="minorEastAsia" w:eastAsiaTheme="minorEastAsia" w:hAnsiTheme="minorEastAsia"/>
          <w:sz w:val="24"/>
          <w:szCs w:val="24"/>
        </w:rPr>
        <w:t>授权委托人身份证明</w:t>
      </w:r>
      <w:r>
        <w:rPr>
          <w:rFonts w:ascii="宋体" w:hAnsi="宋体" w:hint="eastAsia"/>
          <w:sz w:val="24"/>
          <w:szCs w:val="24"/>
        </w:rPr>
        <w:t>……………………………………………………</w:t>
      </w:r>
      <w:r>
        <w:rPr>
          <w:rFonts w:ascii="宋体" w:hAnsi="宋体"/>
          <w:sz w:val="24"/>
          <w:szCs w:val="24"/>
        </w:rPr>
        <w:t>…</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w:t>
      </w:r>
    </w:p>
    <w:p w:rsidR="00302E3D" w:rsidRDefault="003458D0">
      <w:pPr>
        <w:spacing w:line="360" w:lineRule="auto"/>
        <w:rPr>
          <w:rFonts w:asciiTheme="minorEastAsia" w:eastAsiaTheme="minorEastAsia" w:hAnsiTheme="minorEastAsia"/>
          <w:sz w:val="24"/>
          <w:szCs w:val="24"/>
        </w:rPr>
      </w:pPr>
      <w:r>
        <w:rPr>
          <w:rFonts w:ascii="宋体" w:hAnsi="宋体" w:hint="eastAsia"/>
          <w:sz w:val="24"/>
          <w:szCs w:val="24"/>
        </w:rPr>
        <w:t>五</w:t>
      </w:r>
      <w:r>
        <w:rPr>
          <w:rFonts w:ascii="宋体" w:hAnsi="宋体" w:hint="eastAsia"/>
          <w:sz w:val="24"/>
          <w:szCs w:val="24"/>
        </w:rPr>
        <w:t>.</w:t>
      </w:r>
      <w:r>
        <w:rPr>
          <w:rFonts w:asciiTheme="minorEastAsia" w:eastAsiaTheme="minorEastAsia" w:hAnsiTheme="minorEastAsia"/>
          <w:sz w:val="24"/>
          <w:szCs w:val="24"/>
        </w:rPr>
        <w:t>授权委托书</w:t>
      </w:r>
      <w:r>
        <w:rPr>
          <w:rFonts w:ascii="宋体" w:hAnsi="宋体" w:hint="eastAsia"/>
          <w:sz w:val="24"/>
          <w:szCs w:val="24"/>
        </w:rPr>
        <w:t>……………………………………………………</w:t>
      </w:r>
      <w:r>
        <w:rPr>
          <w:rFonts w:ascii="宋体" w:hAnsi="宋体"/>
          <w:sz w:val="24"/>
          <w:szCs w:val="24"/>
        </w:rPr>
        <w:t>…………</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w:t>
      </w:r>
    </w:p>
    <w:p w:rsidR="00302E3D" w:rsidRDefault="003458D0">
      <w:pPr>
        <w:spacing w:line="360" w:lineRule="auto"/>
        <w:rPr>
          <w:rFonts w:asciiTheme="minorEastAsia" w:eastAsiaTheme="minorEastAsia" w:hAnsiTheme="minorEastAsia"/>
          <w:bCs/>
          <w:sz w:val="24"/>
          <w:szCs w:val="24"/>
        </w:rPr>
      </w:pPr>
      <w:r>
        <w:rPr>
          <w:rFonts w:ascii="宋体" w:hAnsi="宋体" w:hint="eastAsia"/>
          <w:sz w:val="24"/>
          <w:szCs w:val="24"/>
        </w:rPr>
        <w:t>六</w:t>
      </w:r>
      <w:r>
        <w:rPr>
          <w:rFonts w:ascii="宋体" w:hAnsi="宋体" w:hint="eastAsia"/>
          <w:sz w:val="24"/>
          <w:szCs w:val="24"/>
        </w:rPr>
        <w:t>.</w:t>
      </w:r>
      <w:r>
        <w:rPr>
          <w:rFonts w:asciiTheme="minorEastAsia" w:eastAsiaTheme="minorEastAsia" w:hAnsiTheme="minorEastAsia"/>
          <w:bCs/>
          <w:sz w:val="24"/>
          <w:szCs w:val="24"/>
        </w:rPr>
        <w:t>投标保证金</w:t>
      </w:r>
      <w:r>
        <w:rPr>
          <w:rFonts w:ascii="宋体" w:hAnsi="宋体" w:hint="eastAsia"/>
          <w:sz w:val="24"/>
          <w:szCs w:val="24"/>
        </w:rPr>
        <w:t>……………………………………………………</w:t>
      </w:r>
      <w:r>
        <w:rPr>
          <w:rFonts w:ascii="宋体" w:hAnsi="宋体"/>
          <w:sz w:val="24"/>
          <w:szCs w:val="24"/>
        </w:rPr>
        <w:t>…………</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w:t>
      </w:r>
    </w:p>
    <w:p w:rsidR="00302E3D" w:rsidRDefault="003458D0">
      <w:pPr>
        <w:spacing w:line="360" w:lineRule="auto"/>
        <w:rPr>
          <w:rFonts w:ascii="宋体" w:hAnsi="宋体"/>
          <w:sz w:val="24"/>
          <w:szCs w:val="24"/>
        </w:rPr>
      </w:pPr>
      <w:r>
        <w:rPr>
          <w:rFonts w:ascii="宋体" w:hAnsi="宋体" w:hint="eastAsia"/>
          <w:sz w:val="24"/>
          <w:szCs w:val="24"/>
        </w:rPr>
        <w:t>七</w:t>
      </w:r>
      <w:r>
        <w:rPr>
          <w:rFonts w:ascii="宋体" w:hAnsi="宋体" w:hint="eastAsia"/>
          <w:sz w:val="24"/>
          <w:szCs w:val="24"/>
        </w:rPr>
        <w:t>.</w:t>
      </w:r>
      <w:r>
        <w:rPr>
          <w:rFonts w:asciiTheme="minorEastAsia" w:eastAsiaTheme="minorEastAsia" w:hAnsiTheme="minorEastAsia"/>
          <w:bCs/>
          <w:sz w:val="24"/>
          <w:szCs w:val="24"/>
        </w:rPr>
        <w:t>联合体协议书</w:t>
      </w:r>
      <w:r>
        <w:rPr>
          <w:rFonts w:ascii="宋体" w:hAnsi="宋体" w:hint="eastAsia"/>
          <w:sz w:val="24"/>
          <w:szCs w:val="24"/>
        </w:rPr>
        <w:t>……………………………………………………</w:t>
      </w:r>
      <w:r>
        <w:rPr>
          <w:rFonts w:ascii="宋体" w:hAnsi="宋体"/>
          <w:sz w:val="24"/>
          <w:szCs w:val="24"/>
        </w:rPr>
        <w:t>…………</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w:t>
      </w:r>
    </w:p>
    <w:p w:rsidR="00302E3D" w:rsidRDefault="003458D0">
      <w:pPr>
        <w:spacing w:line="360" w:lineRule="auto"/>
        <w:rPr>
          <w:rFonts w:ascii="宋体" w:hAnsi="宋体"/>
          <w:sz w:val="24"/>
          <w:szCs w:val="24"/>
        </w:rPr>
      </w:pPr>
      <w:r>
        <w:rPr>
          <w:rFonts w:ascii="宋体" w:hAnsi="宋体" w:hint="eastAsia"/>
          <w:sz w:val="24"/>
          <w:szCs w:val="24"/>
        </w:rPr>
        <w:t>八．本项目服务人员简表……………………………………………………</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w:t>
      </w:r>
    </w:p>
    <w:p w:rsidR="00302E3D" w:rsidRDefault="003458D0">
      <w:pPr>
        <w:spacing w:line="360" w:lineRule="auto"/>
        <w:rPr>
          <w:rFonts w:ascii="宋体" w:hAnsi="宋体"/>
          <w:sz w:val="24"/>
          <w:szCs w:val="24"/>
        </w:rPr>
      </w:pPr>
      <w:r>
        <w:rPr>
          <w:rFonts w:ascii="宋体" w:hAnsi="宋体" w:hint="eastAsia"/>
          <w:sz w:val="24"/>
          <w:szCs w:val="24"/>
        </w:rPr>
        <w:t>九</w:t>
      </w:r>
      <w:r>
        <w:rPr>
          <w:rFonts w:ascii="宋体" w:hAnsi="宋体" w:hint="eastAsia"/>
          <w:sz w:val="24"/>
          <w:szCs w:val="24"/>
        </w:rPr>
        <w:t>.</w:t>
      </w:r>
      <w:r>
        <w:rPr>
          <w:rFonts w:ascii="宋体" w:hAnsi="宋体" w:hint="eastAsia"/>
          <w:sz w:val="24"/>
          <w:szCs w:val="24"/>
        </w:rPr>
        <w:t>分项报价明细表</w:t>
      </w:r>
      <w:r>
        <w:rPr>
          <w:rFonts w:ascii="宋体" w:hAnsi="宋体"/>
          <w:sz w:val="24"/>
          <w:szCs w:val="24"/>
        </w:rPr>
        <w:t>………………</w:t>
      </w:r>
      <w:r>
        <w:rPr>
          <w:rFonts w:ascii="宋体" w:hAnsi="宋体" w:hint="eastAsia"/>
          <w:sz w:val="24"/>
          <w:szCs w:val="24"/>
        </w:rPr>
        <w:t>……………………………………</w:t>
      </w:r>
      <w:r>
        <w:rPr>
          <w:rFonts w:ascii="宋体" w:hAnsi="宋体"/>
          <w:sz w:val="24"/>
          <w:szCs w:val="24"/>
        </w:rPr>
        <w:t>………</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w:t>
      </w:r>
    </w:p>
    <w:p w:rsidR="00302E3D" w:rsidRDefault="003458D0">
      <w:pPr>
        <w:spacing w:line="360" w:lineRule="auto"/>
        <w:rPr>
          <w:rFonts w:ascii="宋体" w:hAnsi="宋体"/>
          <w:sz w:val="24"/>
          <w:szCs w:val="24"/>
        </w:rPr>
      </w:pPr>
      <w:r>
        <w:rPr>
          <w:rFonts w:ascii="宋体" w:hAnsi="宋体" w:hint="eastAsia"/>
          <w:sz w:val="24"/>
          <w:szCs w:val="24"/>
        </w:rPr>
        <w:t>十</w:t>
      </w:r>
      <w:r>
        <w:rPr>
          <w:rFonts w:ascii="宋体" w:hAnsi="宋体" w:hint="eastAsia"/>
          <w:sz w:val="24"/>
          <w:szCs w:val="24"/>
        </w:rPr>
        <w:t>.</w:t>
      </w:r>
      <w:r>
        <w:rPr>
          <w:rFonts w:ascii="宋体" w:hAnsi="宋体" w:hint="eastAsia"/>
          <w:sz w:val="24"/>
          <w:szCs w:val="24"/>
        </w:rPr>
        <w:t>服务需求响应表………………………………………………</w:t>
      </w:r>
      <w:r>
        <w:rPr>
          <w:rFonts w:ascii="宋体" w:hAnsi="宋体"/>
          <w:sz w:val="24"/>
          <w:szCs w:val="24"/>
        </w:rPr>
        <w:t>……………</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w:t>
      </w:r>
    </w:p>
    <w:p w:rsidR="00302E3D" w:rsidRDefault="003458D0">
      <w:pPr>
        <w:spacing w:line="360" w:lineRule="auto"/>
        <w:rPr>
          <w:rFonts w:ascii="宋体" w:hAnsi="宋体"/>
          <w:sz w:val="24"/>
          <w:szCs w:val="24"/>
        </w:rPr>
      </w:pPr>
      <w:r>
        <w:rPr>
          <w:rFonts w:ascii="宋体" w:hAnsi="宋体" w:hint="eastAsia"/>
          <w:sz w:val="24"/>
          <w:szCs w:val="24"/>
        </w:rPr>
        <w:t>十一</w:t>
      </w:r>
      <w:r>
        <w:rPr>
          <w:rFonts w:ascii="宋体" w:hAnsi="宋体" w:hint="eastAsia"/>
          <w:sz w:val="24"/>
          <w:szCs w:val="24"/>
        </w:rPr>
        <w:t>.</w:t>
      </w:r>
      <w:r>
        <w:rPr>
          <w:rFonts w:ascii="宋体" w:hAnsi="宋体" w:hint="eastAsia"/>
          <w:sz w:val="24"/>
          <w:szCs w:val="24"/>
        </w:rPr>
        <w:t>项目服务方案………………………………………………</w:t>
      </w:r>
      <w:r>
        <w:rPr>
          <w:rFonts w:ascii="宋体" w:hAnsi="宋体"/>
          <w:sz w:val="24"/>
          <w:szCs w:val="24"/>
        </w:rPr>
        <w:t>………………</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w:t>
      </w:r>
    </w:p>
    <w:p w:rsidR="00302E3D" w:rsidRDefault="003458D0">
      <w:pPr>
        <w:spacing w:line="360" w:lineRule="auto"/>
        <w:rPr>
          <w:rFonts w:ascii="宋体" w:hAnsi="宋体"/>
          <w:sz w:val="24"/>
          <w:szCs w:val="24"/>
        </w:rPr>
      </w:pPr>
      <w:r>
        <w:rPr>
          <w:rFonts w:ascii="宋体" w:hAnsi="宋体" w:hint="eastAsia"/>
          <w:sz w:val="24"/>
          <w:szCs w:val="24"/>
        </w:rPr>
        <w:t>十二</w:t>
      </w:r>
      <w:r>
        <w:rPr>
          <w:rFonts w:ascii="宋体" w:hAnsi="宋体" w:hint="eastAsia"/>
          <w:sz w:val="24"/>
          <w:szCs w:val="24"/>
        </w:rPr>
        <w:t>.</w:t>
      </w:r>
      <w:r>
        <w:rPr>
          <w:rFonts w:ascii="宋体" w:hAnsi="宋体" w:hint="eastAsia"/>
          <w:sz w:val="24"/>
          <w:szCs w:val="24"/>
        </w:rPr>
        <w:t>商务规格响应表…………………………………………</w:t>
      </w:r>
      <w:r>
        <w:rPr>
          <w:rFonts w:ascii="宋体" w:hAnsi="宋体"/>
          <w:sz w:val="24"/>
          <w:szCs w:val="24"/>
        </w:rPr>
        <w:t>…………………</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w:t>
      </w:r>
    </w:p>
    <w:p w:rsidR="00302E3D" w:rsidRDefault="003458D0">
      <w:pPr>
        <w:spacing w:line="360" w:lineRule="auto"/>
        <w:rPr>
          <w:rFonts w:ascii="宋体" w:hAnsi="宋体"/>
          <w:sz w:val="24"/>
          <w:szCs w:val="24"/>
        </w:rPr>
      </w:pPr>
      <w:r>
        <w:rPr>
          <w:rFonts w:ascii="宋体" w:hAnsi="宋体" w:hint="eastAsia"/>
          <w:sz w:val="24"/>
          <w:szCs w:val="24"/>
        </w:rPr>
        <w:t>十三</w:t>
      </w:r>
      <w:r>
        <w:rPr>
          <w:rFonts w:ascii="宋体" w:hAnsi="宋体" w:hint="eastAsia"/>
          <w:sz w:val="24"/>
          <w:szCs w:val="24"/>
        </w:rPr>
        <w:t>.</w:t>
      </w:r>
      <w:r>
        <w:rPr>
          <w:rFonts w:ascii="宋体" w:hAnsi="宋体" w:hint="eastAsia"/>
          <w:sz w:val="24"/>
          <w:szCs w:val="24"/>
        </w:rPr>
        <w:t>供应商业绩情况表…………………</w:t>
      </w:r>
      <w:r>
        <w:rPr>
          <w:rFonts w:ascii="宋体" w:hAnsi="宋体"/>
          <w:sz w:val="24"/>
          <w:szCs w:val="24"/>
        </w:rPr>
        <w:t>……………………………………</w:t>
      </w:r>
      <w:r>
        <w:rPr>
          <w:rFonts w:ascii="宋体" w:hAnsi="宋体"/>
          <w:sz w:val="24"/>
          <w:szCs w:val="24"/>
        </w:rPr>
        <w:t>…</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w:t>
      </w:r>
    </w:p>
    <w:p w:rsidR="00302E3D" w:rsidRDefault="003458D0">
      <w:pPr>
        <w:spacing w:line="360" w:lineRule="auto"/>
        <w:rPr>
          <w:rFonts w:ascii="宋体" w:hAnsi="宋体"/>
          <w:sz w:val="24"/>
          <w:szCs w:val="24"/>
        </w:rPr>
      </w:pPr>
      <w:r>
        <w:rPr>
          <w:rFonts w:ascii="宋体" w:hAnsi="宋体" w:hint="eastAsia"/>
          <w:sz w:val="24"/>
          <w:szCs w:val="24"/>
        </w:rPr>
        <w:t>十四</w:t>
      </w:r>
      <w:r>
        <w:rPr>
          <w:rFonts w:ascii="宋体" w:hAnsi="宋体" w:hint="eastAsia"/>
          <w:sz w:val="24"/>
          <w:szCs w:val="24"/>
        </w:rPr>
        <w:t>.</w:t>
      </w:r>
      <w:r>
        <w:rPr>
          <w:rFonts w:ascii="宋体" w:hAnsi="宋体" w:hint="eastAsia"/>
          <w:sz w:val="24"/>
          <w:szCs w:val="24"/>
        </w:rPr>
        <w:t>供应商基本情况表……………………………………………</w:t>
      </w:r>
      <w:r>
        <w:rPr>
          <w:rFonts w:ascii="宋体" w:hAnsi="宋体"/>
          <w:sz w:val="24"/>
          <w:szCs w:val="24"/>
        </w:rPr>
        <w:t>……………</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w:t>
      </w:r>
    </w:p>
    <w:p w:rsidR="00302E3D" w:rsidRDefault="003458D0">
      <w:pPr>
        <w:spacing w:line="360" w:lineRule="auto"/>
        <w:rPr>
          <w:rFonts w:ascii="宋体" w:hAnsi="宋体"/>
          <w:sz w:val="24"/>
          <w:szCs w:val="24"/>
        </w:rPr>
      </w:pPr>
      <w:r>
        <w:rPr>
          <w:rFonts w:ascii="宋体" w:hAnsi="宋体" w:hint="eastAsia"/>
          <w:sz w:val="24"/>
          <w:szCs w:val="24"/>
        </w:rPr>
        <w:t>十五</w:t>
      </w:r>
      <w:r>
        <w:rPr>
          <w:rFonts w:ascii="宋体" w:hAnsi="宋体" w:hint="eastAsia"/>
          <w:sz w:val="24"/>
          <w:szCs w:val="24"/>
        </w:rPr>
        <w:t>.</w:t>
      </w:r>
      <w:r>
        <w:rPr>
          <w:rFonts w:ascii="宋体" w:hAnsi="宋体" w:hint="eastAsia"/>
          <w:sz w:val="24"/>
          <w:szCs w:val="24"/>
        </w:rPr>
        <w:t>上一年度财务会计制度…</w:t>
      </w:r>
      <w:r>
        <w:rPr>
          <w:rFonts w:ascii="宋体" w:hAnsi="宋体" w:hint="eastAsia"/>
          <w:sz w:val="24"/>
          <w:szCs w:val="24"/>
        </w:rPr>
        <w:t xml:space="preserve"> </w:t>
      </w:r>
      <w:r>
        <w:rPr>
          <w:rFonts w:ascii="宋体" w:hAnsi="宋体"/>
          <w:sz w:val="24"/>
          <w:szCs w:val="24"/>
        </w:rPr>
        <w:t>……………………………………………</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w:t>
      </w:r>
    </w:p>
    <w:p w:rsidR="00302E3D" w:rsidRDefault="003458D0">
      <w:pPr>
        <w:autoSpaceDE w:val="0"/>
        <w:autoSpaceDN w:val="0"/>
        <w:spacing w:line="360" w:lineRule="auto"/>
        <w:rPr>
          <w:rFonts w:ascii="宋体" w:hAnsi="宋体"/>
          <w:sz w:val="24"/>
          <w:szCs w:val="24"/>
        </w:rPr>
      </w:pPr>
      <w:r>
        <w:rPr>
          <w:rFonts w:ascii="宋体" w:hAnsi="宋体" w:hint="eastAsia"/>
          <w:sz w:val="24"/>
          <w:szCs w:val="24"/>
        </w:rPr>
        <w:t>十六</w:t>
      </w:r>
      <w:r>
        <w:rPr>
          <w:rFonts w:ascii="宋体" w:hAnsi="宋体" w:hint="eastAsia"/>
          <w:sz w:val="24"/>
          <w:szCs w:val="24"/>
        </w:rPr>
        <w:t>.</w:t>
      </w:r>
      <w:r>
        <w:rPr>
          <w:rFonts w:ascii="宋体" w:hAnsi="宋体" w:hint="eastAsia"/>
          <w:sz w:val="24"/>
          <w:szCs w:val="24"/>
        </w:rPr>
        <w:t>依法缴纳税收的凭据</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w:t>
      </w:r>
    </w:p>
    <w:p w:rsidR="00302E3D" w:rsidRDefault="003458D0">
      <w:pPr>
        <w:autoSpaceDE w:val="0"/>
        <w:autoSpaceDN w:val="0"/>
        <w:spacing w:line="360" w:lineRule="auto"/>
        <w:rPr>
          <w:rFonts w:ascii="宋体" w:hAnsi="宋体"/>
          <w:sz w:val="24"/>
          <w:szCs w:val="24"/>
        </w:rPr>
      </w:pPr>
      <w:r>
        <w:rPr>
          <w:rFonts w:ascii="宋体" w:hAnsi="宋体" w:hint="eastAsia"/>
          <w:sz w:val="24"/>
          <w:szCs w:val="24"/>
        </w:rPr>
        <w:t>十七</w:t>
      </w:r>
      <w:r>
        <w:rPr>
          <w:rFonts w:ascii="宋体" w:hAnsi="宋体" w:hint="eastAsia"/>
          <w:sz w:val="24"/>
          <w:szCs w:val="24"/>
        </w:rPr>
        <w:t>.</w:t>
      </w:r>
      <w:r>
        <w:rPr>
          <w:rFonts w:ascii="宋体" w:hAnsi="宋体" w:hint="eastAsia"/>
          <w:sz w:val="24"/>
          <w:szCs w:val="24"/>
        </w:rPr>
        <w:t>依法缴纳社会保险的凭据…………………………………………………</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w:t>
      </w:r>
    </w:p>
    <w:p w:rsidR="00302E3D" w:rsidRDefault="003458D0">
      <w:pPr>
        <w:autoSpaceDE w:val="0"/>
        <w:autoSpaceDN w:val="0"/>
        <w:spacing w:line="360" w:lineRule="auto"/>
        <w:jc w:val="left"/>
        <w:rPr>
          <w:rFonts w:ascii="宋体" w:hAnsi="宋体"/>
          <w:sz w:val="24"/>
          <w:szCs w:val="24"/>
        </w:rPr>
      </w:pPr>
      <w:r>
        <w:rPr>
          <w:rFonts w:ascii="宋体" w:hAnsi="宋体" w:hint="eastAsia"/>
          <w:sz w:val="24"/>
          <w:szCs w:val="24"/>
        </w:rPr>
        <w:t>十八</w:t>
      </w:r>
      <w:r>
        <w:rPr>
          <w:rFonts w:ascii="宋体" w:hAnsi="宋体" w:hint="eastAsia"/>
          <w:sz w:val="24"/>
          <w:szCs w:val="24"/>
        </w:rPr>
        <w:t>.</w:t>
      </w:r>
      <w:r>
        <w:rPr>
          <w:rFonts w:ascii="宋体" w:hAnsi="宋体" w:hint="eastAsia"/>
          <w:sz w:val="24"/>
          <w:szCs w:val="24"/>
        </w:rPr>
        <w:t>参加政府采购前三年内在经营活动中无重大违法记录书面声明</w:t>
      </w:r>
      <w:r>
        <w:rPr>
          <w:rFonts w:ascii="宋体" w:hAnsi="宋体"/>
          <w:sz w:val="24"/>
          <w:szCs w:val="24"/>
        </w:rPr>
        <w:t>……</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w:t>
      </w:r>
    </w:p>
    <w:p w:rsidR="00302E3D" w:rsidRDefault="003458D0">
      <w:pPr>
        <w:spacing w:line="360" w:lineRule="auto"/>
        <w:rPr>
          <w:rFonts w:ascii="宋体" w:hAnsi="宋体"/>
          <w:sz w:val="24"/>
          <w:szCs w:val="24"/>
        </w:rPr>
      </w:pPr>
      <w:r>
        <w:rPr>
          <w:rFonts w:ascii="宋体" w:hAnsi="宋体" w:hint="eastAsia"/>
          <w:sz w:val="24"/>
          <w:szCs w:val="24"/>
        </w:rPr>
        <w:t>十九</w:t>
      </w:r>
      <w:r>
        <w:rPr>
          <w:rFonts w:ascii="宋体" w:hAnsi="宋体" w:hint="eastAsia"/>
          <w:sz w:val="24"/>
          <w:szCs w:val="24"/>
        </w:rPr>
        <w:t>.</w:t>
      </w:r>
      <w:r>
        <w:rPr>
          <w:rFonts w:ascii="宋体" w:hAnsi="宋体" w:hint="eastAsia"/>
          <w:sz w:val="24"/>
          <w:szCs w:val="24"/>
        </w:rPr>
        <w:t>政府采购政策情况表</w:t>
      </w:r>
      <w:r>
        <w:rPr>
          <w:rFonts w:ascii="宋体" w:hAnsi="宋体"/>
          <w:sz w:val="24"/>
          <w:szCs w:val="24"/>
        </w:rPr>
        <w:t>……………………………………………………</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w:t>
      </w:r>
    </w:p>
    <w:p w:rsidR="00302E3D" w:rsidRDefault="003458D0">
      <w:pPr>
        <w:spacing w:line="360" w:lineRule="auto"/>
        <w:rPr>
          <w:rFonts w:ascii="宋体" w:hAnsi="宋体"/>
          <w:sz w:val="24"/>
          <w:szCs w:val="24"/>
        </w:rPr>
      </w:pPr>
      <w:r>
        <w:rPr>
          <w:rFonts w:ascii="宋体" w:hAnsi="宋体" w:hint="eastAsia"/>
          <w:sz w:val="24"/>
          <w:szCs w:val="24"/>
        </w:rPr>
        <w:t>二十</w:t>
      </w:r>
      <w:r>
        <w:rPr>
          <w:rFonts w:ascii="宋体" w:hAnsi="宋体" w:hint="eastAsia"/>
          <w:sz w:val="24"/>
          <w:szCs w:val="24"/>
        </w:rPr>
        <w:t>.</w:t>
      </w:r>
      <w:r>
        <w:rPr>
          <w:rFonts w:ascii="宋体" w:hAnsi="宋体" w:hint="eastAsia"/>
          <w:sz w:val="24"/>
          <w:szCs w:val="24"/>
        </w:rPr>
        <w:t>中小企业声明函</w:t>
      </w:r>
      <w:r>
        <w:rPr>
          <w:rFonts w:ascii="宋体" w:hAnsi="宋体"/>
          <w:sz w:val="24"/>
          <w:szCs w:val="24"/>
        </w:rPr>
        <w:t>…………………………………………………………</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w:t>
      </w:r>
    </w:p>
    <w:p w:rsidR="00302E3D" w:rsidRDefault="003458D0">
      <w:pPr>
        <w:spacing w:line="360" w:lineRule="auto"/>
        <w:rPr>
          <w:rFonts w:ascii="宋体" w:hAnsi="宋体"/>
          <w:sz w:val="24"/>
          <w:szCs w:val="24"/>
        </w:rPr>
      </w:pPr>
      <w:r>
        <w:rPr>
          <w:rFonts w:ascii="宋体" w:hAnsi="宋体" w:hint="eastAsia"/>
          <w:sz w:val="24"/>
          <w:szCs w:val="24"/>
        </w:rPr>
        <w:t>二十一</w:t>
      </w:r>
      <w:r>
        <w:rPr>
          <w:rFonts w:ascii="宋体" w:hAnsi="宋体" w:hint="eastAsia"/>
          <w:sz w:val="24"/>
          <w:szCs w:val="24"/>
        </w:rPr>
        <w:t>.</w:t>
      </w:r>
      <w:r>
        <w:rPr>
          <w:rFonts w:ascii="宋体" w:hAnsi="宋体" w:hint="eastAsia"/>
          <w:sz w:val="24"/>
          <w:szCs w:val="24"/>
        </w:rPr>
        <w:t>残疾人福利性单位声明函</w:t>
      </w:r>
      <w:r>
        <w:rPr>
          <w:rFonts w:ascii="宋体" w:hAnsi="宋体"/>
          <w:sz w:val="24"/>
          <w:szCs w:val="24"/>
        </w:rPr>
        <w:t>………………………………………………</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w:t>
      </w:r>
    </w:p>
    <w:p w:rsidR="00302E3D" w:rsidRDefault="003458D0">
      <w:pPr>
        <w:spacing w:line="360" w:lineRule="auto"/>
        <w:rPr>
          <w:rFonts w:ascii="宋体" w:hAnsi="宋体"/>
          <w:sz w:val="24"/>
          <w:szCs w:val="24"/>
        </w:rPr>
      </w:pPr>
      <w:r>
        <w:rPr>
          <w:rFonts w:ascii="宋体" w:hAnsi="宋体" w:hint="eastAsia"/>
          <w:sz w:val="24"/>
          <w:szCs w:val="24"/>
        </w:rPr>
        <w:t>二十二</w:t>
      </w:r>
      <w:r>
        <w:rPr>
          <w:rFonts w:ascii="宋体" w:hAnsi="宋体" w:hint="eastAsia"/>
          <w:sz w:val="24"/>
          <w:szCs w:val="24"/>
        </w:rPr>
        <w:t>.</w:t>
      </w:r>
      <w:r>
        <w:rPr>
          <w:rFonts w:ascii="宋体" w:hAnsi="宋体" w:hint="eastAsia"/>
          <w:sz w:val="24"/>
          <w:szCs w:val="24"/>
        </w:rPr>
        <w:t>各类证明材料…………………………………………………</w:t>
      </w:r>
      <w:r>
        <w:rPr>
          <w:rFonts w:ascii="宋体" w:hAnsi="宋体"/>
          <w:sz w:val="24"/>
          <w:szCs w:val="24"/>
        </w:rPr>
        <w:t>…………</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w:t>
      </w:r>
    </w:p>
    <w:p w:rsidR="00302E3D" w:rsidRDefault="003458D0">
      <w:pPr>
        <w:spacing w:line="360" w:lineRule="auto"/>
        <w:rPr>
          <w:rFonts w:ascii="宋体" w:hAnsi="宋体"/>
          <w:b/>
          <w:sz w:val="24"/>
          <w:szCs w:val="24"/>
        </w:rPr>
      </w:pPr>
      <w:bookmarkStart w:id="31" w:name="_Toc482026547"/>
      <w:r>
        <w:rPr>
          <w:rFonts w:ascii="宋体" w:hAnsi="宋体"/>
          <w:b/>
          <w:sz w:val="24"/>
          <w:szCs w:val="24"/>
        </w:rPr>
        <w:br w:type="page"/>
      </w:r>
    </w:p>
    <w:p w:rsidR="00302E3D" w:rsidRDefault="003458D0">
      <w:pPr>
        <w:spacing w:line="360" w:lineRule="auto"/>
        <w:jc w:val="left"/>
        <w:rPr>
          <w:rFonts w:ascii="宋体" w:hAnsi="宋体"/>
          <w:b/>
          <w:sz w:val="24"/>
          <w:szCs w:val="24"/>
        </w:rPr>
      </w:pPr>
      <w:r>
        <w:rPr>
          <w:rFonts w:ascii="宋体" w:hAnsi="宋体" w:hint="eastAsia"/>
          <w:b/>
          <w:sz w:val="24"/>
          <w:szCs w:val="24"/>
        </w:rPr>
        <w:lastRenderedPageBreak/>
        <w:t>格式三：</w:t>
      </w:r>
      <w:bookmarkEnd w:id="31"/>
      <w:r>
        <w:rPr>
          <w:rFonts w:ascii="宋体" w:hAnsi="宋体" w:hint="eastAsia"/>
          <w:b/>
          <w:sz w:val="24"/>
          <w:szCs w:val="24"/>
        </w:rPr>
        <w:t xml:space="preserve">  </w:t>
      </w:r>
    </w:p>
    <w:p w:rsidR="00302E3D" w:rsidRDefault="003458D0">
      <w:pPr>
        <w:spacing w:line="360" w:lineRule="auto"/>
        <w:jc w:val="center"/>
        <w:rPr>
          <w:rFonts w:ascii="宋体" w:hAnsi="宋体"/>
          <w:bCs/>
          <w:sz w:val="24"/>
          <w:szCs w:val="24"/>
        </w:rPr>
      </w:pPr>
      <w:r>
        <w:rPr>
          <w:rFonts w:ascii="宋体" w:hAnsi="宋体" w:hint="eastAsia"/>
          <w:bCs/>
          <w:sz w:val="24"/>
          <w:szCs w:val="24"/>
        </w:rPr>
        <w:t>投标承诺书</w:t>
      </w:r>
    </w:p>
    <w:p w:rsidR="00302E3D" w:rsidRDefault="003458D0">
      <w:pPr>
        <w:spacing w:line="360" w:lineRule="auto"/>
        <w:rPr>
          <w:rFonts w:ascii="宋体" w:hAnsi="宋体"/>
          <w:sz w:val="24"/>
          <w:szCs w:val="24"/>
        </w:rPr>
      </w:pPr>
      <w:r>
        <w:rPr>
          <w:rFonts w:ascii="宋体" w:hAnsi="宋体" w:hint="eastAsia"/>
          <w:sz w:val="24"/>
          <w:szCs w:val="24"/>
        </w:rPr>
        <w:t>鄂尔多斯市公共资源交易中心：</w:t>
      </w:r>
      <w:r>
        <w:rPr>
          <w:rFonts w:ascii="宋体" w:hAnsi="宋体" w:hint="eastAsia"/>
          <w:sz w:val="24"/>
          <w:szCs w:val="24"/>
        </w:rPr>
        <w:t xml:space="preserve"> </w:t>
      </w:r>
    </w:p>
    <w:p w:rsidR="00302E3D" w:rsidRDefault="003458D0">
      <w:pPr>
        <w:spacing w:line="360" w:lineRule="auto"/>
        <w:ind w:firstLineChars="220" w:firstLine="528"/>
        <w:rPr>
          <w:rFonts w:ascii="宋体" w:hAnsi="宋体"/>
          <w:sz w:val="24"/>
          <w:szCs w:val="24"/>
        </w:rPr>
      </w:pPr>
      <w:r>
        <w:rPr>
          <w:rFonts w:ascii="宋体" w:hAnsi="宋体" w:hint="eastAsia"/>
          <w:sz w:val="24"/>
          <w:szCs w:val="24"/>
        </w:rPr>
        <w:t>1.</w:t>
      </w:r>
      <w:r>
        <w:rPr>
          <w:rFonts w:ascii="宋体" w:hAnsi="宋体" w:hint="eastAsia"/>
          <w:sz w:val="24"/>
          <w:szCs w:val="24"/>
        </w:rPr>
        <w:t>按照已收到的</w:t>
      </w:r>
      <w:r>
        <w:rPr>
          <w:rFonts w:ascii="宋体" w:hAnsi="宋体" w:hint="eastAsia"/>
          <w:sz w:val="24"/>
          <w:szCs w:val="24"/>
          <w:u w:val="single"/>
        </w:rPr>
        <w:t xml:space="preserve">               </w:t>
      </w:r>
      <w:r>
        <w:rPr>
          <w:rFonts w:ascii="宋体" w:hAnsi="宋体" w:hint="eastAsia"/>
          <w:sz w:val="24"/>
          <w:szCs w:val="24"/>
        </w:rPr>
        <w:t>项目（项目编号：</w:t>
      </w:r>
      <w:r>
        <w:rPr>
          <w:rFonts w:ascii="宋体" w:hAnsi="宋体" w:hint="eastAsia"/>
          <w:sz w:val="24"/>
          <w:szCs w:val="24"/>
          <w:u w:val="single"/>
        </w:rPr>
        <w:t xml:space="preserve">         </w:t>
      </w:r>
      <w:r>
        <w:rPr>
          <w:rFonts w:ascii="宋体" w:hAnsi="宋体" w:hint="eastAsia"/>
          <w:sz w:val="24"/>
          <w:szCs w:val="24"/>
        </w:rPr>
        <w:t>）谈判文件要求，经我方</w:t>
      </w:r>
      <w:r>
        <w:rPr>
          <w:rFonts w:ascii="宋体" w:hAnsi="宋体" w:hint="eastAsia"/>
          <w:sz w:val="24"/>
          <w:szCs w:val="24"/>
          <w:u w:val="single"/>
        </w:rPr>
        <w:t xml:space="preserve">  </w:t>
      </w:r>
      <w:r>
        <w:rPr>
          <w:rFonts w:ascii="宋体" w:hAnsi="宋体" w:hint="eastAsia"/>
          <w:sz w:val="24"/>
          <w:szCs w:val="24"/>
          <w:u w:val="single"/>
        </w:rPr>
        <w:t>（供应商名称）</w:t>
      </w:r>
      <w:r>
        <w:rPr>
          <w:rFonts w:ascii="宋体" w:hAnsi="宋体" w:hint="eastAsia"/>
          <w:sz w:val="24"/>
          <w:szCs w:val="24"/>
          <w:u w:val="single"/>
        </w:rPr>
        <w:t xml:space="preserve">  </w:t>
      </w:r>
      <w:r>
        <w:rPr>
          <w:rFonts w:ascii="宋体" w:hAnsi="宋体" w:hint="eastAsia"/>
          <w:sz w:val="24"/>
          <w:szCs w:val="24"/>
        </w:rPr>
        <w:t>认真研究投标须知、合同条款、技术规范、资质要求和其它有关要求后，我方愿按上述合同条款、技术规范、资质要求进行投标。我方完</w:t>
      </w:r>
      <w:r>
        <w:rPr>
          <w:rFonts w:ascii="宋体" w:hAnsi="宋体" w:hint="eastAsia"/>
          <w:sz w:val="24"/>
          <w:szCs w:val="24"/>
        </w:rPr>
        <w:t>全接受本次谈判文件规定的所有要求，并承诺在中标后执行谈判文件、响应文件和合同的全部要求，并履行我方的全部义务。我方的最终报价为总承包价，保证不以任何理由增加报价。如有缺项、漏项部分，均由我方无条件负责补齐。</w:t>
      </w:r>
    </w:p>
    <w:p w:rsidR="00302E3D" w:rsidRDefault="003458D0">
      <w:pPr>
        <w:spacing w:line="360" w:lineRule="auto"/>
        <w:ind w:firstLine="57"/>
        <w:rPr>
          <w:rFonts w:ascii="宋体" w:hAnsi="宋体"/>
          <w:sz w:val="24"/>
          <w:szCs w:val="24"/>
        </w:rPr>
      </w:pPr>
      <w:r>
        <w:rPr>
          <w:rFonts w:ascii="宋体" w:hAnsi="宋体" w:hint="eastAsia"/>
          <w:sz w:val="24"/>
          <w:szCs w:val="24"/>
        </w:rPr>
        <w:t xml:space="preserve">    2. </w:t>
      </w:r>
      <w:r>
        <w:rPr>
          <w:rFonts w:ascii="宋体" w:hAnsi="宋体" w:hint="eastAsia"/>
          <w:sz w:val="24"/>
          <w:szCs w:val="24"/>
        </w:rPr>
        <w:t>我方同意所递交的响应文件在“投标须知”规定的投标有效期内有效，在此期间内我方的投标如能中标，我方将受此约束。</w:t>
      </w:r>
    </w:p>
    <w:p w:rsidR="00302E3D" w:rsidRDefault="003458D0">
      <w:pPr>
        <w:spacing w:line="360" w:lineRule="auto"/>
        <w:ind w:firstLineChars="220" w:firstLine="528"/>
        <w:rPr>
          <w:rFonts w:ascii="宋体" w:hAnsi="宋体"/>
          <w:sz w:val="24"/>
          <w:szCs w:val="24"/>
        </w:rPr>
      </w:pPr>
      <w:r>
        <w:rPr>
          <w:rFonts w:ascii="宋体" w:hAnsi="宋体" w:hint="eastAsia"/>
          <w:sz w:val="24"/>
          <w:szCs w:val="24"/>
        </w:rPr>
        <w:t xml:space="preserve">3. </w:t>
      </w:r>
      <w:r>
        <w:rPr>
          <w:rFonts w:ascii="宋体" w:hAnsi="宋体" w:hint="eastAsia"/>
          <w:sz w:val="24"/>
          <w:szCs w:val="24"/>
        </w:rPr>
        <w:t>我方郑重声明：所提供的响应文件内容全部真实有效。如经查实承诺的内容事项存在虚假，我公司愿意接受提供虚假材料谋取中标追究法律责任。</w:t>
      </w:r>
    </w:p>
    <w:p w:rsidR="00302E3D" w:rsidRDefault="003458D0">
      <w:pPr>
        <w:spacing w:line="360" w:lineRule="auto"/>
        <w:ind w:firstLineChars="220" w:firstLine="528"/>
        <w:rPr>
          <w:rFonts w:ascii="宋体" w:hAnsi="宋体"/>
          <w:sz w:val="24"/>
          <w:szCs w:val="24"/>
        </w:rPr>
      </w:pPr>
      <w:r>
        <w:rPr>
          <w:rFonts w:ascii="宋体" w:hAnsi="宋体" w:hint="eastAsia"/>
          <w:sz w:val="24"/>
          <w:szCs w:val="24"/>
        </w:rPr>
        <w:t xml:space="preserve">4. </w:t>
      </w:r>
      <w:r>
        <w:rPr>
          <w:rFonts w:ascii="宋体" w:hAnsi="宋体" w:hint="eastAsia"/>
          <w:sz w:val="24"/>
          <w:szCs w:val="24"/>
        </w:rPr>
        <w:t>我方将严格遵守《中华人民共和国政府采购法》、《</w:t>
      </w:r>
      <w:r>
        <w:rPr>
          <w:rFonts w:ascii="宋体" w:hAnsi="宋体"/>
          <w:sz w:val="24"/>
          <w:szCs w:val="24"/>
        </w:rPr>
        <w:t>中华人民共和国合同法</w:t>
      </w:r>
      <w:r>
        <w:rPr>
          <w:rFonts w:ascii="宋体" w:hAnsi="宋体" w:hint="eastAsia"/>
          <w:sz w:val="24"/>
          <w:szCs w:val="24"/>
        </w:rPr>
        <w:t>》等有关法律、法规规定，如有违反，无条件接受相关部门的处罚；</w:t>
      </w:r>
    </w:p>
    <w:p w:rsidR="00302E3D" w:rsidRDefault="003458D0">
      <w:pPr>
        <w:spacing w:line="360" w:lineRule="auto"/>
        <w:ind w:firstLineChars="220" w:firstLine="528"/>
        <w:rPr>
          <w:rFonts w:ascii="宋体" w:hAnsi="宋体"/>
          <w:sz w:val="24"/>
          <w:szCs w:val="24"/>
        </w:rPr>
      </w:pPr>
      <w:r>
        <w:rPr>
          <w:rFonts w:ascii="宋体" w:hAnsi="宋体" w:hint="eastAsia"/>
          <w:sz w:val="24"/>
          <w:szCs w:val="24"/>
        </w:rPr>
        <w:t xml:space="preserve">5. </w:t>
      </w:r>
      <w:r>
        <w:rPr>
          <w:rFonts w:ascii="宋体" w:hAnsi="宋体" w:hint="eastAsia"/>
          <w:sz w:val="24"/>
          <w:szCs w:val="24"/>
        </w:rPr>
        <w:t>我方同意提供</w:t>
      </w:r>
      <w:r>
        <w:rPr>
          <w:rFonts w:ascii="宋体" w:hAnsi="宋体" w:hint="eastAsia"/>
          <w:kern w:val="0"/>
          <w:sz w:val="24"/>
          <w:szCs w:val="24"/>
        </w:rPr>
        <w:t>按照贵方</w:t>
      </w:r>
      <w:r>
        <w:rPr>
          <w:rFonts w:ascii="宋体" w:hAnsi="宋体" w:hint="eastAsia"/>
          <w:sz w:val="24"/>
          <w:szCs w:val="24"/>
        </w:rPr>
        <w:t>可能另外要求的与其投标有关的任何数据或资料。除非另外达成协议并生效，否则，中标通知书和本响应文件将构成约束双方合同的组成部分。</w:t>
      </w:r>
    </w:p>
    <w:p w:rsidR="00302E3D" w:rsidRDefault="003458D0">
      <w:pPr>
        <w:spacing w:line="360" w:lineRule="auto"/>
        <w:ind w:firstLineChars="220" w:firstLine="528"/>
        <w:rPr>
          <w:rFonts w:ascii="宋体" w:hAnsi="宋体"/>
          <w:kern w:val="0"/>
          <w:sz w:val="24"/>
          <w:szCs w:val="24"/>
        </w:rPr>
      </w:pPr>
      <w:r>
        <w:rPr>
          <w:rFonts w:ascii="宋体" w:hAnsi="宋体" w:hint="eastAsia"/>
          <w:kern w:val="0"/>
          <w:sz w:val="24"/>
          <w:szCs w:val="24"/>
        </w:rPr>
        <w:t xml:space="preserve">6. </w:t>
      </w:r>
      <w:r>
        <w:rPr>
          <w:rFonts w:ascii="宋体" w:hAnsi="宋体" w:hint="eastAsia"/>
          <w:kern w:val="0"/>
          <w:sz w:val="24"/>
          <w:szCs w:val="24"/>
        </w:rPr>
        <w:t>我单位如果存在下列情形的，愿意承担取消中标资格、投标保证金不予退还、赔偿超过投标保证金金额的损失部分、接受有关监督部门处罚等后果：</w:t>
      </w:r>
    </w:p>
    <w:p w:rsidR="00302E3D" w:rsidRDefault="003458D0">
      <w:pPr>
        <w:spacing w:line="360" w:lineRule="auto"/>
        <w:ind w:firstLineChars="220" w:firstLine="528"/>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1</w:t>
      </w:r>
      <w:r>
        <w:rPr>
          <w:rFonts w:ascii="宋体" w:hAnsi="宋体" w:hint="eastAsia"/>
          <w:kern w:val="0"/>
          <w:sz w:val="24"/>
          <w:szCs w:val="24"/>
        </w:rPr>
        <w:t>）中标后，无正当理由放弃中标资格；</w:t>
      </w:r>
    </w:p>
    <w:p w:rsidR="00302E3D" w:rsidRDefault="003458D0">
      <w:pPr>
        <w:spacing w:line="360" w:lineRule="auto"/>
        <w:ind w:firstLineChars="220" w:firstLine="528"/>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2</w:t>
      </w:r>
      <w:r>
        <w:rPr>
          <w:rFonts w:ascii="宋体" w:hAnsi="宋体" w:hint="eastAsia"/>
          <w:kern w:val="0"/>
          <w:sz w:val="24"/>
          <w:szCs w:val="24"/>
        </w:rPr>
        <w:t>）中标后，无正当理由不与招标人签订合同；</w:t>
      </w:r>
    </w:p>
    <w:p w:rsidR="00302E3D" w:rsidRDefault="003458D0">
      <w:pPr>
        <w:spacing w:line="360" w:lineRule="auto"/>
        <w:ind w:firstLineChars="220" w:firstLine="528"/>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3</w:t>
      </w:r>
      <w:r>
        <w:rPr>
          <w:rFonts w:ascii="宋体" w:hAnsi="宋体" w:hint="eastAsia"/>
          <w:kern w:val="0"/>
          <w:sz w:val="24"/>
          <w:szCs w:val="24"/>
        </w:rPr>
        <w:t>）在签订合同时，向招标人提出附加条件；</w:t>
      </w:r>
    </w:p>
    <w:p w:rsidR="00302E3D" w:rsidRDefault="003458D0">
      <w:pPr>
        <w:spacing w:line="360" w:lineRule="auto"/>
        <w:ind w:firstLineChars="220" w:firstLine="528"/>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4</w:t>
      </w:r>
      <w:r>
        <w:rPr>
          <w:rFonts w:ascii="宋体" w:hAnsi="宋体" w:hint="eastAsia"/>
          <w:kern w:val="0"/>
          <w:sz w:val="24"/>
          <w:szCs w:val="24"/>
        </w:rPr>
        <w:t>）不按照谈判文件要求提交履约保证金；</w:t>
      </w:r>
    </w:p>
    <w:p w:rsidR="00302E3D" w:rsidRDefault="003458D0">
      <w:pPr>
        <w:spacing w:line="360" w:lineRule="auto"/>
        <w:ind w:firstLineChars="220" w:firstLine="528"/>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5</w:t>
      </w:r>
      <w:r>
        <w:rPr>
          <w:rFonts w:ascii="宋体" w:hAnsi="宋体" w:hint="eastAsia"/>
          <w:kern w:val="0"/>
          <w:sz w:val="24"/>
          <w:szCs w:val="24"/>
        </w:rPr>
        <w:t>）要求修改、补充和撤销响应文件的实质性内容；</w:t>
      </w:r>
    </w:p>
    <w:p w:rsidR="00302E3D" w:rsidRDefault="003458D0">
      <w:pPr>
        <w:spacing w:line="360" w:lineRule="auto"/>
        <w:ind w:firstLineChars="220" w:firstLine="528"/>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6</w:t>
      </w:r>
      <w:r>
        <w:rPr>
          <w:rFonts w:ascii="宋体" w:hAnsi="宋体" w:hint="eastAsia"/>
          <w:kern w:val="0"/>
          <w:sz w:val="24"/>
          <w:szCs w:val="24"/>
        </w:rPr>
        <w:t>）要求更改谈判文件和中标结果公告的实质性内容；</w:t>
      </w:r>
    </w:p>
    <w:p w:rsidR="00302E3D" w:rsidRDefault="003458D0">
      <w:pPr>
        <w:spacing w:line="360" w:lineRule="auto"/>
        <w:ind w:firstLineChars="220" w:firstLine="528"/>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7</w:t>
      </w:r>
      <w:r>
        <w:rPr>
          <w:rFonts w:ascii="宋体" w:hAnsi="宋体" w:hint="eastAsia"/>
          <w:kern w:val="0"/>
          <w:sz w:val="24"/>
          <w:szCs w:val="24"/>
        </w:rPr>
        <w:t>）法律法规和谈判文件规定的其他情形。</w:t>
      </w:r>
    </w:p>
    <w:p w:rsidR="00302E3D" w:rsidRDefault="003458D0">
      <w:pPr>
        <w:autoSpaceDE w:val="0"/>
        <w:autoSpaceDN w:val="0"/>
        <w:adjustRightInd w:val="0"/>
        <w:spacing w:line="360" w:lineRule="auto"/>
        <w:ind w:right="246" w:firstLineChars="300" w:firstLine="720"/>
        <w:rPr>
          <w:rFonts w:ascii="宋体" w:hAnsi="宋体"/>
          <w:sz w:val="24"/>
          <w:szCs w:val="24"/>
        </w:rPr>
      </w:pPr>
      <w:r>
        <w:rPr>
          <w:rFonts w:ascii="宋体" w:hAnsi="宋体" w:hint="eastAsia"/>
          <w:kern w:val="0"/>
          <w:sz w:val="24"/>
          <w:szCs w:val="24"/>
        </w:rPr>
        <w:t>详细地址：</w:t>
      </w:r>
      <w:r>
        <w:rPr>
          <w:rFonts w:ascii="宋体" w:hAnsi="宋体" w:hint="eastAsia"/>
          <w:kern w:val="0"/>
          <w:sz w:val="24"/>
          <w:szCs w:val="24"/>
        </w:rPr>
        <w:t xml:space="preserve">                        </w:t>
      </w:r>
      <w:r>
        <w:rPr>
          <w:rFonts w:ascii="宋体" w:hAnsi="宋体" w:hint="eastAsia"/>
          <w:sz w:val="24"/>
          <w:szCs w:val="24"/>
        </w:rPr>
        <w:t>邮政编码：</w:t>
      </w:r>
    </w:p>
    <w:p w:rsidR="00302E3D" w:rsidRDefault="003458D0">
      <w:pPr>
        <w:autoSpaceDE w:val="0"/>
        <w:autoSpaceDN w:val="0"/>
        <w:adjustRightInd w:val="0"/>
        <w:spacing w:line="360" w:lineRule="auto"/>
        <w:ind w:right="246" w:firstLineChars="300" w:firstLine="720"/>
        <w:rPr>
          <w:rFonts w:ascii="宋体" w:hAnsi="宋体"/>
          <w:kern w:val="0"/>
          <w:sz w:val="24"/>
          <w:szCs w:val="24"/>
        </w:rPr>
      </w:pPr>
      <w:r>
        <w:rPr>
          <w:rFonts w:ascii="宋体" w:hAnsi="宋体" w:hint="eastAsia"/>
          <w:kern w:val="0"/>
          <w:sz w:val="24"/>
          <w:szCs w:val="24"/>
        </w:rPr>
        <w:t>电</w:t>
      </w:r>
      <w:r>
        <w:rPr>
          <w:rFonts w:ascii="宋体" w:hAnsi="宋体" w:hint="eastAsia"/>
          <w:kern w:val="0"/>
          <w:sz w:val="24"/>
          <w:szCs w:val="24"/>
        </w:rPr>
        <w:t xml:space="preserve">    </w:t>
      </w:r>
      <w:r>
        <w:rPr>
          <w:rFonts w:ascii="宋体" w:hAnsi="宋体" w:hint="eastAsia"/>
          <w:kern w:val="0"/>
          <w:sz w:val="24"/>
          <w:szCs w:val="24"/>
        </w:rPr>
        <w:t>话：</w:t>
      </w:r>
      <w:r>
        <w:rPr>
          <w:rFonts w:ascii="宋体" w:hAnsi="宋体" w:hint="eastAsia"/>
          <w:kern w:val="0"/>
          <w:sz w:val="24"/>
          <w:szCs w:val="24"/>
        </w:rPr>
        <w:t xml:space="preserve">                        </w:t>
      </w:r>
      <w:r>
        <w:rPr>
          <w:rFonts w:ascii="宋体" w:hAnsi="宋体" w:hint="eastAsia"/>
          <w:kern w:val="0"/>
          <w:sz w:val="24"/>
          <w:szCs w:val="24"/>
        </w:rPr>
        <w:t>电子函件：</w:t>
      </w:r>
    </w:p>
    <w:p w:rsidR="00302E3D" w:rsidRDefault="003458D0">
      <w:pPr>
        <w:autoSpaceDE w:val="0"/>
        <w:autoSpaceDN w:val="0"/>
        <w:adjustRightInd w:val="0"/>
        <w:spacing w:line="360" w:lineRule="auto"/>
        <w:ind w:right="246" w:firstLineChars="300" w:firstLine="720"/>
        <w:rPr>
          <w:rFonts w:ascii="宋体" w:hAnsi="宋体"/>
          <w:sz w:val="24"/>
          <w:szCs w:val="24"/>
        </w:rPr>
      </w:pPr>
      <w:r>
        <w:rPr>
          <w:rFonts w:ascii="宋体" w:hAnsi="宋体" w:hint="eastAsia"/>
          <w:sz w:val="24"/>
          <w:szCs w:val="24"/>
        </w:rPr>
        <w:t>供应商开户银行：</w:t>
      </w:r>
      <w:r>
        <w:rPr>
          <w:rFonts w:ascii="宋体" w:hAnsi="宋体" w:hint="eastAsia"/>
          <w:sz w:val="24"/>
          <w:szCs w:val="24"/>
        </w:rPr>
        <w:t xml:space="preserve">                  </w:t>
      </w:r>
      <w:r>
        <w:rPr>
          <w:rFonts w:ascii="宋体" w:hAnsi="宋体" w:hint="eastAsia"/>
          <w:sz w:val="24"/>
          <w:szCs w:val="24"/>
        </w:rPr>
        <w:t>账号</w:t>
      </w:r>
      <w:r>
        <w:rPr>
          <w:rFonts w:ascii="宋体" w:hAnsi="宋体" w:hint="eastAsia"/>
          <w:sz w:val="24"/>
          <w:szCs w:val="24"/>
        </w:rPr>
        <w:t>/</w:t>
      </w:r>
      <w:r>
        <w:rPr>
          <w:rFonts w:ascii="宋体" w:hAnsi="宋体" w:hint="eastAsia"/>
          <w:sz w:val="24"/>
          <w:szCs w:val="24"/>
        </w:rPr>
        <w:t>行号：</w:t>
      </w:r>
    </w:p>
    <w:p w:rsidR="00302E3D" w:rsidRDefault="003458D0">
      <w:pPr>
        <w:adjustRightInd w:val="0"/>
        <w:snapToGrid w:val="0"/>
        <w:spacing w:line="360" w:lineRule="auto"/>
        <w:ind w:firstLineChars="300" w:firstLine="720"/>
        <w:rPr>
          <w:rFonts w:ascii="宋体" w:hAnsi="宋体"/>
          <w:sz w:val="24"/>
          <w:szCs w:val="24"/>
        </w:rPr>
      </w:pPr>
      <w:r>
        <w:rPr>
          <w:rFonts w:ascii="宋体" w:hAnsi="宋体" w:hint="eastAsia"/>
          <w:sz w:val="24"/>
          <w:szCs w:val="24"/>
        </w:rPr>
        <w:t>供应商法人签字：</w:t>
      </w:r>
    </w:p>
    <w:p w:rsidR="00302E3D" w:rsidRDefault="003458D0">
      <w:pPr>
        <w:ind w:firstLineChars="300" w:firstLine="720"/>
        <w:rPr>
          <w:rFonts w:ascii="宋体" w:hAnsi="宋体"/>
          <w:sz w:val="24"/>
          <w:szCs w:val="24"/>
        </w:rPr>
      </w:pPr>
      <w:r>
        <w:rPr>
          <w:rFonts w:ascii="宋体" w:hAnsi="宋体" w:hint="eastAsia"/>
          <w:sz w:val="24"/>
          <w:szCs w:val="24"/>
        </w:rPr>
        <w:lastRenderedPageBreak/>
        <w:t>供应商法人授权代表签字：（加盖公章）</w:t>
      </w:r>
      <w:r>
        <w:rPr>
          <w:rFonts w:ascii="宋体" w:hAnsi="宋体" w:hint="eastAsia"/>
          <w:sz w:val="24"/>
          <w:szCs w:val="24"/>
        </w:rPr>
        <w:t xml:space="preserve">         </w:t>
      </w: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r>
        <w:rPr>
          <w:rFonts w:ascii="宋体" w:hAnsi="宋体"/>
          <w:b/>
          <w:bCs/>
          <w:kern w:val="0"/>
          <w:sz w:val="24"/>
          <w:szCs w:val="24"/>
          <w:lang w:val="zh-CN"/>
        </w:rPr>
        <w:br w:type="page"/>
      </w:r>
    </w:p>
    <w:p w:rsidR="00302E3D" w:rsidRDefault="003458D0">
      <w:pPr>
        <w:adjustRightInd w:val="0"/>
        <w:snapToGrid w:val="0"/>
        <w:spacing w:line="360" w:lineRule="auto"/>
        <w:jc w:val="left"/>
        <w:rPr>
          <w:rFonts w:ascii="宋体" w:hAnsi="宋体"/>
          <w:sz w:val="24"/>
          <w:szCs w:val="24"/>
        </w:rPr>
      </w:pPr>
      <w:r>
        <w:rPr>
          <w:rFonts w:hAnsi="宋体" w:hint="eastAsia"/>
          <w:b/>
          <w:bCs/>
          <w:sz w:val="24"/>
          <w:szCs w:val="24"/>
        </w:rPr>
        <w:lastRenderedPageBreak/>
        <w:t>格式四：</w:t>
      </w:r>
      <w:r>
        <w:rPr>
          <w:rFonts w:ascii="宋体" w:hAnsi="宋体" w:hint="eastAsia"/>
          <w:sz w:val="24"/>
          <w:szCs w:val="24"/>
        </w:rPr>
        <w:t xml:space="preserve">                   </w:t>
      </w:r>
    </w:p>
    <w:p w:rsidR="00302E3D" w:rsidRDefault="003458D0">
      <w:pPr>
        <w:adjustRightInd w:val="0"/>
        <w:snapToGrid w:val="0"/>
        <w:spacing w:line="360" w:lineRule="auto"/>
        <w:jc w:val="center"/>
        <w:rPr>
          <w:rFonts w:ascii="宋体" w:hAnsi="宋体"/>
          <w:b/>
          <w:sz w:val="24"/>
          <w:szCs w:val="24"/>
        </w:rPr>
      </w:pPr>
      <w:r>
        <w:rPr>
          <w:rFonts w:ascii="宋体" w:hAnsi="宋体" w:hint="eastAsia"/>
          <w:sz w:val="24"/>
          <w:szCs w:val="24"/>
        </w:rPr>
        <w:t>开标一览表</w:t>
      </w:r>
    </w:p>
    <w:p w:rsidR="00302E3D" w:rsidRDefault="00302E3D">
      <w:pPr>
        <w:pStyle w:val="af1"/>
        <w:spacing w:line="360" w:lineRule="auto"/>
        <w:ind w:left="57" w:right="57" w:firstLine="57"/>
        <w:rPr>
          <w:rFonts w:hAnsi="宋体"/>
          <w:bCs/>
          <w:sz w:val="24"/>
          <w:szCs w:val="24"/>
        </w:rPr>
      </w:pPr>
    </w:p>
    <w:p w:rsidR="00302E3D" w:rsidRDefault="003458D0">
      <w:pPr>
        <w:pStyle w:val="af1"/>
        <w:spacing w:line="360" w:lineRule="auto"/>
        <w:ind w:left="57" w:right="57" w:firstLine="57"/>
        <w:rPr>
          <w:rFonts w:hAnsi="宋体"/>
          <w:sz w:val="24"/>
          <w:szCs w:val="24"/>
        </w:rPr>
      </w:pPr>
      <w:r>
        <w:rPr>
          <w:rFonts w:hAnsi="宋体" w:hint="eastAsia"/>
          <w:sz w:val="24"/>
          <w:szCs w:val="24"/>
        </w:rPr>
        <w:t>供应商名称（加盖公章）</w:t>
      </w:r>
    </w:p>
    <w:p w:rsidR="00302E3D" w:rsidRDefault="003458D0">
      <w:pPr>
        <w:spacing w:line="360" w:lineRule="auto"/>
        <w:ind w:firstLineChars="50" w:firstLine="120"/>
        <w:rPr>
          <w:rFonts w:ascii="宋体" w:hAnsi="宋体"/>
          <w:sz w:val="24"/>
          <w:szCs w:val="24"/>
        </w:rPr>
      </w:pPr>
      <w:r>
        <w:rPr>
          <w:rFonts w:ascii="宋体" w:hAnsi="宋体" w:hint="eastAsia"/>
          <w:sz w:val="24"/>
          <w:szCs w:val="24"/>
        </w:rPr>
        <w:t>项目名称、包号：</w:t>
      </w:r>
      <w:r>
        <w:rPr>
          <w:rFonts w:ascii="宋体" w:hAnsi="宋体" w:hint="eastAsia"/>
          <w:sz w:val="24"/>
          <w:szCs w:val="24"/>
        </w:rPr>
        <w:t xml:space="preserve">                          </w:t>
      </w:r>
      <w:r>
        <w:rPr>
          <w:rFonts w:ascii="宋体" w:hAnsi="宋体" w:hint="eastAsia"/>
          <w:sz w:val="24"/>
          <w:szCs w:val="24"/>
        </w:rPr>
        <w:t>项目编号：</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9"/>
        <w:gridCol w:w="3849"/>
      </w:tblGrid>
      <w:tr w:rsidR="00302E3D">
        <w:trPr>
          <w:trHeight w:val="589"/>
        </w:trPr>
        <w:tc>
          <w:tcPr>
            <w:tcW w:w="5779" w:type="dxa"/>
            <w:vAlign w:val="center"/>
          </w:tcPr>
          <w:p w:rsidR="00302E3D" w:rsidRDefault="003458D0">
            <w:pPr>
              <w:spacing w:line="360" w:lineRule="auto"/>
              <w:ind w:firstLineChars="100" w:firstLine="240"/>
              <w:jc w:val="center"/>
              <w:rPr>
                <w:rFonts w:ascii="宋体" w:hAnsi="宋体"/>
                <w:sz w:val="24"/>
                <w:szCs w:val="24"/>
              </w:rPr>
            </w:pPr>
            <w:r>
              <w:rPr>
                <w:rFonts w:ascii="宋体" w:hAnsi="宋体" w:hint="eastAsia"/>
                <w:sz w:val="24"/>
                <w:szCs w:val="24"/>
              </w:rPr>
              <w:t>投标总报价（元）</w:t>
            </w:r>
          </w:p>
        </w:tc>
        <w:tc>
          <w:tcPr>
            <w:tcW w:w="3849" w:type="dxa"/>
            <w:vAlign w:val="center"/>
          </w:tcPr>
          <w:p w:rsidR="00302E3D" w:rsidRDefault="003458D0">
            <w:pPr>
              <w:spacing w:line="360" w:lineRule="auto"/>
              <w:jc w:val="center"/>
              <w:rPr>
                <w:rFonts w:ascii="宋体" w:hAnsi="宋体"/>
                <w:sz w:val="24"/>
                <w:szCs w:val="24"/>
              </w:rPr>
            </w:pPr>
            <w:r>
              <w:rPr>
                <w:rFonts w:ascii="宋体" w:hAnsi="宋体" w:hint="eastAsia"/>
                <w:sz w:val="24"/>
                <w:szCs w:val="24"/>
              </w:rPr>
              <w:t>服务期</w:t>
            </w:r>
          </w:p>
        </w:tc>
      </w:tr>
      <w:tr w:rsidR="00302E3D">
        <w:trPr>
          <w:trHeight w:val="940"/>
        </w:trPr>
        <w:tc>
          <w:tcPr>
            <w:tcW w:w="5779" w:type="dxa"/>
            <w:vAlign w:val="center"/>
          </w:tcPr>
          <w:p w:rsidR="00302E3D" w:rsidRDefault="003458D0">
            <w:pPr>
              <w:spacing w:line="360" w:lineRule="auto"/>
              <w:jc w:val="left"/>
              <w:rPr>
                <w:rFonts w:ascii="宋体" w:hAnsi="宋体"/>
                <w:sz w:val="24"/>
                <w:szCs w:val="24"/>
              </w:rPr>
            </w:pPr>
            <w:r>
              <w:rPr>
                <w:rFonts w:ascii="宋体" w:hAnsi="宋体" w:hint="eastAsia"/>
                <w:sz w:val="24"/>
                <w:szCs w:val="24"/>
              </w:rPr>
              <w:t>大写：</w:t>
            </w:r>
          </w:p>
        </w:tc>
        <w:tc>
          <w:tcPr>
            <w:tcW w:w="3849" w:type="dxa"/>
            <w:vMerge w:val="restart"/>
            <w:vAlign w:val="center"/>
          </w:tcPr>
          <w:p w:rsidR="00302E3D" w:rsidRDefault="00302E3D">
            <w:pPr>
              <w:spacing w:line="360" w:lineRule="auto"/>
              <w:ind w:left="57" w:right="57" w:firstLine="57"/>
              <w:jc w:val="center"/>
              <w:rPr>
                <w:rFonts w:ascii="宋体" w:hAnsi="宋体"/>
                <w:sz w:val="24"/>
                <w:szCs w:val="24"/>
              </w:rPr>
            </w:pPr>
          </w:p>
        </w:tc>
      </w:tr>
      <w:tr w:rsidR="00302E3D">
        <w:trPr>
          <w:trHeight w:val="940"/>
        </w:trPr>
        <w:tc>
          <w:tcPr>
            <w:tcW w:w="5779" w:type="dxa"/>
            <w:vAlign w:val="center"/>
          </w:tcPr>
          <w:p w:rsidR="00302E3D" w:rsidRDefault="003458D0">
            <w:pPr>
              <w:spacing w:line="360" w:lineRule="auto"/>
              <w:jc w:val="left"/>
              <w:rPr>
                <w:rFonts w:ascii="宋体" w:hAnsi="宋体"/>
                <w:sz w:val="24"/>
                <w:szCs w:val="24"/>
              </w:rPr>
            </w:pPr>
            <w:r>
              <w:rPr>
                <w:rFonts w:ascii="宋体" w:hAnsi="宋体" w:hint="eastAsia"/>
                <w:sz w:val="24"/>
                <w:szCs w:val="24"/>
              </w:rPr>
              <w:t>小写：</w:t>
            </w:r>
          </w:p>
        </w:tc>
        <w:tc>
          <w:tcPr>
            <w:tcW w:w="3849" w:type="dxa"/>
            <w:vMerge/>
            <w:vAlign w:val="center"/>
          </w:tcPr>
          <w:p w:rsidR="00302E3D" w:rsidRDefault="00302E3D">
            <w:pPr>
              <w:spacing w:line="360" w:lineRule="auto"/>
              <w:ind w:left="57" w:right="57" w:firstLine="57"/>
              <w:jc w:val="center"/>
              <w:outlineLvl w:val="0"/>
              <w:rPr>
                <w:rFonts w:ascii="宋体" w:hAnsi="宋体"/>
                <w:sz w:val="24"/>
                <w:szCs w:val="24"/>
              </w:rPr>
            </w:pPr>
          </w:p>
        </w:tc>
      </w:tr>
    </w:tbl>
    <w:p w:rsidR="00302E3D" w:rsidRDefault="00302E3D">
      <w:pPr>
        <w:adjustRightInd w:val="0"/>
        <w:snapToGrid w:val="0"/>
        <w:spacing w:line="360" w:lineRule="auto"/>
        <w:rPr>
          <w:rFonts w:ascii="宋体" w:hAnsi="宋体"/>
          <w:sz w:val="24"/>
          <w:szCs w:val="24"/>
        </w:rPr>
      </w:pPr>
    </w:p>
    <w:p w:rsidR="00302E3D" w:rsidRDefault="003458D0">
      <w:pPr>
        <w:adjustRightInd w:val="0"/>
        <w:snapToGrid w:val="0"/>
        <w:spacing w:line="360" w:lineRule="auto"/>
        <w:rPr>
          <w:rFonts w:ascii="宋体" w:hAnsi="宋体" w:cs="Courier New"/>
          <w:kern w:val="0"/>
          <w:sz w:val="24"/>
          <w:szCs w:val="24"/>
        </w:rPr>
      </w:pPr>
      <w:r>
        <w:rPr>
          <w:rFonts w:ascii="宋体" w:hAnsi="宋体" w:hint="eastAsia"/>
          <w:sz w:val="24"/>
          <w:szCs w:val="24"/>
        </w:rPr>
        <w:t>说明：</w:t>
      </w:r>
      <w:r>
        <w:rPr>
          <w:rFonts w:ascii="宋体" w:hAnsi="宋体" w:hint="eastAsia"/>
          <w:sz w:val="24"/>
          <w:szCs w:val="24"/>
        </w:rPr>
        <w:t>1</w:t>
      </w:r>
      <w:r>
        <w:rPr>
          <w:rFonts w:ascii="宋体" w:hAnsi="宋体" w:hint="eastAsia"/>
          <w:sz w:val="24"/>
          <w:szCs w:val="24"/>
        </w:rPr>
        <w:t>．所有价格均系用人民币表示，单位为元。</w:t>
      </w:r>
    </w:p>
    <w:p w:rsidR="00302E3D" w:rsidRDefault="003458D0">
      <w:pPr>
        <w:adjustRightInd w:val="0"/>
        <w:snapToGrid w:val="0"/>
        <w:spacing w:line="360" w:lineRule="auto"/>
        <w:ind w:firstLineChars="300" w:firstLine="720"/>
        <w:rPr>
          <w:rFonts w:ascii="宋体" w:hAnsi="宋体" w:cs="Courier New"/>
          <w:kern w:val="0"/>
          <w:sz w:val="24"/>
          <w:szCs w:val="24"/>
        </w:rPr>
      </w:pPr>
      <w:r>
        <w:rPr>
          <w:rFonts w:ascii="宋体" w:hAnsi="宋体" w:cs="Courier New" w:hint="eastAsia"/>
          <w:kern w:val="0"/>
          <w:sz w:val="24"/>
          <w:szCs w:val="24"/>
        </w:rPr>
        <w:t>2</w:t>
      </w:r>
      <w:r>
        <w:rPr>
          <w:rFonts w:ascii="宋体" w:hAnsi="宋体" w:cs="Courier New" w:hint="eastAsia"/>
          <w:kern w:val="0"/>
          <w:sz w:val="24"/>
          <w:szCs w:val="24"/>
        </w:rPr>
        <w:t>．价格应按照“供应商须知”的要求报价。</w:t>
      </w:r>
    </w:p>
    <w:p w:rsidR="00302E3D" w:rsidRDefault="003458D0">
      <w:pPr>
        <w:adjustRightInd w:val="0"/>
        <w:snapToGrid w:val="0"/>
        <w:spacing w:line="360" w:lineRule="auto"/>
        <w:ind w:firstLineChars="300" w:firstLine="720"/>
        <w:rPr>
          <w:rFonts w:ascii="宋体" w:hAnsi="宋体" w:cs="Courier New"/>
          <w:kern w:val="0"/>
          <w:sz w:val="24"/>
          <w:szCs w:val="24"/>
        </w:rPr>
      </w:pPr>
      <w:r>
        <w:rPr>
          <w:rFonts w:ascii="宋体" w:hAnsi="宋体" w:cs="Courier New" w:hint="eastAsia"/>
          <w:kern w:val="0"/>
          <w:sz w:val="24"/>
          <w:szCs w:val="24"/>
        </w:rPr>
        <w:t>3</w:t>
      </w:r>
      <w:r>
        <w:rPr>
          <w:rFonts w:ascii="宋体" w:hAnsi="宋体" w:cs="Courier New" w:hint="eastAsia"/>
          <w:kern w:val="0"/>
          <w:sz w:val="24"/>
          <w:szCs w:val="24"/>
        </w:rPr>
        <w:t>．格式、内容和签署、盖章必须完整。</w:t>
      </w:r>
    </w:p>
    <w:p w:rsidR="00302E3D" w:rsidRDefault="003458D0">
      <w:pPr>
        <w:adjustRightInd w:val="0"/>
        <w:snapToGrid w:val="0"/>
        <w:spacing w:line="360" w:lineRule="auto"/>
        <w:ind w:firstLineChars="300" w:firstLine="720"/>
        <w:rPr>
          <w:rFonts w:ascii="宋体" w:hAnsi="宋体"/>
          <w:b/>
          <w:sz w:val="24"/>
          <w:szCs w:val="24"/>
        </w:rPr>
      </w:pPr>
      <w:r>
        <w:rPr>
          <w:rFonts w:ascii="宋体" w:hAnsi="宋体" w:cs="Courier New" w:hint="eastAsia"/>
          <w:kern w:val="0"/>
          <w:sz w:val="24"/>
          <w:szCs w:val="24"/>
        </w:rPr>
        <w:t>4.</w:t>
      </w:r>
      <w:r>
        <w:rPr>
          <w:rFonts w:ascii="宋体" w:hAnsi="宋体" w:cs="Courier New" w:hint="eastAsia"/>
          <w:kern w:val="0"/>
          <w:sz w:val="24"/>
          <w:szCs w:val="24"/>
        </w:rPr>
        <w:t>《</w:t>
      </w:r>
      <w:r>
        <w:rPr>
          <w:rFonts w:ascii="宋体" w:hAnsi="宋体" w:hint="eastAsia"/>
          <w:sz w:val="24"/>
          <w:szCs w:val="24"/>
        </w:rPr>
        <w:t>开标一览表</w:t>
      </w:r>
      <w:r>
        <w:rPr>
          <w:rFonts w:ascii="宋体" w:hAnsi="宋体" w:cs="Courier New" w:hint="eastAsia"/>
          <w:kern w:val="0"/>
          <w:sz w:val="24"/>
          <w:szCs w:val="24"/>
        </w:rPr>
        <w:t>》中所填写内容与响应文件中内容不一致的，以开标一览表为准。</w:t>
      </w:r>
    </w:p>
    <w:p w:rsidR="00302E3D" w:rsidRDefault="00302E3D">
      <w:pPr>
        <w:spacing w:line="360" w:lineRule="auto"/>
        <w:ind w:right="240" w:firstLineChars="300" w:firstLine="720"/>
        <w:jc w:val="right"/>
        <w:rPr>
          <w:rFonts w:ascii="宋体" w:hAnsi="宋体"/>
          <w:sz w:val="24"/>
          <w:szCs w:val="24"/>
        </w:rPr>
      </w:pPr>
    </w:p>
    <w:p w:rsidR="00302E3D" w:rsidRDefault="00302E3D">
      <w:pPr>
        <w:spacing w:line="360" w:lineRule="auto"/>
        <w:ind w:firstLineChars="300" w:firstLine="720"/>
        <w:jc w:val="right"/>
        <w:rPr>
          <w:rFonts w:ascii="宋体" w:hAnsi="宋体"/>
          <w:sz w:val="24"/>
          <w:szCs w:val="24"/>
        </w:rPr>
      </w:pPr>
    </w:p>
    <w:p w:rsidR="00302E3D" w:rsidRDefault="00302E3D">
      <w:pPr>
        <w:spacing w:line="360" w:lineRule="auto"/>
        <w:ind w:firstLineChars="300" w:firstLine="720"/>
        <w:jc w:val="right"/>
        <w:rPr>
          <w:rFonts w:ascii="宋体" w:hAnsi="宋体"/>
          <w:sz w:val="24"/>
          <w:szCs w:val="24"/>
        </w:rPr>
      </w:pPr>
    </w:p>
    <w:p w:rsidR="00302E3D" w:rsidRDefault="00302E3D">
      <w:pPr>
        <w:spacing w:line="360" w:lineRule="auto"/>
        <w:ind w:firstLineChars="300" w:firstLine="720"/>
        <w:jc w:val="right"/>
        <w:rPr>
          <w:rFonts w:ascii="宋体" w:hAnsi="宋体"/>
          <w:sz w:val="24"/>
          <w:szCs w:val="24"/>
        </w:rPr>
      </w:pPr>
    </w:p>
    <w:p w:rsidR="00302E3D" w:rsidRDefault="00302E3D">
      <w:pPr>
        <w:spacing w:line="360" w:lineRule="auto"/>
        <w:ind w:firstLineChars="300" w:firstLine="720"/>
        <w:jc w:val="right"/>
        <w:rPr>
          <w:rFonts w:ascii="宋体" w:hAnsi="宋体"/>
          <w:sz w:val="24"/>
          <w:szCs w:val="24"/>
        </w:rPr>
      </w:pPr>
    </w:p>
    <w:p w:rsidR="00302E3D" w:rsidRDefault="003458D0">
      <w:pPr>
        <w:spacing w:line="360" w:lineRule="auto"/>
        <w:ind w:firstLineChars="300" w:firstLine="720"/>
        <w:jc w:val="right"/>
        <w:rPr>
          <w:rFonts w:ascii="宋体" w:hAnsi="宋体"/>
          <w:sz w:val="24"/>
          <w:szCs w:val="24"/>
        </w:rPr>
      </w:pPr>
      <w:r>
        <w:rPr>
          <w:rFonts w:ascii="宋体" w:hAnsi="宋体" w:hint="eastAsia"/>
          <w:sz w:val="24"/>
          <w:szCs w:val="24"/>
        </w:rPr>
        <w:t>法定代表人或法人授权代表（签字）：</w:t>
      </w:r>
    </w:p>
    <w:p w:rsidR="00302E3D" w:rsidRDefault="00302E3D">
      <w:pPr>
        <w:adjustRightInd w:val="0"/>
        <w:snapToGrid w:val="0"/>
        <w:spacing w:line="360" w:lineRule="auto"/>
        <w:rPr>
          <w:rFonts w:ascii="宋体" w:hAnsi="宋体"/>
          <w:sz w:val="24"/>
          <w:szCs w:val="24"/>
        </w:rPr>
      </w:pPr>
    </w:p>
    <w:p w:rsidR="00302E3D" w:rsidRDefault="003458D0">
      <w:pPr>
        <w:rPr>
          <w:rFonts w:ascii="宋体" w:hAnsi="宋体"/>
          <w:sz w:val="24"/>
          <w:szCs w:val="24"/>
        </w:rPr>
      </w:pP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rsidR="00302E3D" w:rsidRDefault="003458D0">
      <w:pPr>
        <w:pStyle w:val="2"/>
        <w:keepNext w:val="0"/>
        <w:keepLines w:val="0"/>
        <w:spacing w:line="360" w:lineRule="auto"/>
        <w:rPr>
          <w:rFonts w:ascii="宋体" w:eastAsia="宋体" w:hAnsi="宋体"/>
          <w:sz w:val="24"/>
          <w:szCs w:val="24"/>
        </w:rPr>
      </w:pPr>
      <w:bookmarkStart w:id="32" w:name="_Toc482026549"/>
      <w:r>
        <w:rPr>
          <w:rFonts w:ascii="宋体" w:eastAsia="宋体" w:hAnsi="宋体"/>
          <w:sz w:val="24"/>
          <w:szCs w:val="24"/>
        </w:rPr>
        <w:br w:type="page"/>
      </w:r>
    </w:p>
    <w:p w:rsidR="00302E3D" w:rsidRDefault="003458D0">
      <w:pPr>
        <w:spacing w:line="360" w:lineRule="auto"/>
        <w:rPr>
          <w:rFonts w:asciiTheme="minorEastAsia" w:eastAsiaTheme="minorEastAsia" w:hAnsiTheme="minorEastAsia"/>
          <w:b/>
          <w:sz w:val="24"/>
          <w:szCs w:val="24"/>
        </w:rPr>
      </w:pPr>
      <w:bookmarkStart w:id="33" w:name="_Toc496001220"/>
      <w:bookmarkStart w:id="34" w:name="_Toc491862100"/>
      <w:bookmarkEnd w:id="32"/>
      <w:r>
        <w:rPr>
          <w:rFonts w:asciiTheme="minorEastAsia" w:eastAsiaTheme="minorEastAsia" w:hAnsiTheme="minorEastAsia" w:hint="eastAsia"/>
          <w:b/>
          <w:sz w:val="24"/>
          <w:szCs w:val="24"/>
        </w:rPr>
        <w:lastRenderedPageBreak/>
        <w:t>格式五：</w:t>
      </w:r>
    </w:p>
    <w:p w:rsidR="00302E3D" w:rsidRDefault="003458D0">
      <w:pPr>
        <w:spacing w:line="360" w:lineRule="auto"/>
        <w:ind w:firstLine="420"/>
        <w:jc w:val="center"/>
        <w:rPr>
          <w:rFonts w:asciiTheme="minorEastAsia" w:eastAsiaTheme="minorEastAsia" w:hAnsiTheme="minorEastAsia"/>
          <w:sz w:val="24"/>
          <w:szCs w:val="24"/>
        </w:rPr>
      </w:pPr>
      <w:r>
        <w:rPr>
          <w:rFonts w:asciiTheme="minorEastAsia" w:eastAsiaTheme="minorEastAsia" w:hAnsiTheme="minorEastAsia"/>
          <w:sz w:val="24"/>
          <w:szCs w:val="24"/>
        </w:rPr>
        <w:t>法定代表人</w:t>
      </w:r>
      <w:bookmarkStart w:id="35" w:name="_GoBack"/>
      <w:bookmarkEnd w:id="35"/>
      <w:r>
        <w:rPr>
          <w:rFonts w:asciiTheme="minorEastAsia" w:eastAsiaTheme="minorEastAsia" w:hAnsiTheme="minorEastAsia"/>
          <w:sz w:val="24"/>
          <w:szCs w:val="24"/>
        </w:rPr>
        <w:t>身份证明</w:t>
      </w:r>
    </w:p>
    <w:p w:rsidR="00302E3D" w:rsidRDefault="003458D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供应商名称：</w:t>
      </w:r>
      <w:r>
        <w:rPr>
          <w:rFonts w:asciiTheme="minorEastAsia" w:eastAsiaTheme="minorEastAsia" w:hAnsiTheme="minorEastAsia" w:hint="eastAsia"/>
          <w:sz w:val="24"/>
          <w:szCs w:val="24"/>
        </w:rPr>
        <w:t>__________________________</w:t>
      </w:r>
    </w:p>
    <w:p w:rsidR="00302E3D" w:rsidRDefault="003458D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姓名：</w:t>
      </w:r>
      <w:r>
        <w:rPr>
          <w:rFonts w:asciiTheme="minorEastAsia" w:eastAsiaTheme="minorEastAsia" w:hAnsiTheme="minorEastAsia" w:hint="eastAsia"/>
          <w:sz w:val="24"/>
          <w:szCs w:val="24"/>
        </w:rPr>
        <w:t>_______________</w:t>
      </w:r>
      <w:r>
        <w:rPr>
          <w:rFonts w:asciiTheme="minorEastAsia" w:eastAsiaTheme="minorEastAsia" w:hAnsiTheme="minorEastAsia"/>
          <w:sz w:val="24"/>
          <w:szCs w:val="24"/>
        </w:rPr>
        <w:t>性别：</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年龄：</w:t>
      </w:r>
      <w:r>
        <w:rPr>
          <w:rFonts w:asciiTheme="minorEastAsia" w:eastAsiaTheme="minorEastAsia" w:hAnsiTheme="minorEastAsia" w:hint="eastAsia"/>
          <w:sz w:val="24"/>
          <w:szCs w:val="24"/>
        </w:rPr>
        <w:t>_____________</w:t>
      </w:r>
      <w:r>
        <w:rPr>
          <w:rFonts w:asciiTheme="minorEastAsia" w:eastAsiaTheme="minorEastAsia" w:hAnsiTheme="minorEastAsia"/>
          <w:sz w:val="24"/>
          <w:szCs w:val="24"/>
        </w:rPr>
        <w:t>职务：</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系</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（供应商名称）的法定代表人。</w:t>
      </w:r>
      <w:r>
        <w:rPr>
          <w:rFonts w:asciiTheme="minorEastAsia" w:eastAsiaTheme="minorEastAsia" w:hAnsiTheme="minorEastAsia"/>
          <w:sz w:val="24"/>
          <w:szCs w:val="24"/>
        </w:rPr>
        <w:t xml:space="preserve"> </w:t>
      </w:r>
    </w:p>
    <w:p w:rsidR="00302E3D" w:rsidRDefault="003458D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特此证明。</w:t>
      </w:r>
      <w:r>
        <w:rPr>
          <w:rFonts w:asciiTheme="minorEastAsia" w:eastAsiaTheme="minorEastAsia" w:hAnsiTheme="minorEastAsia"/>
          <w:sz w:val="24"/>
          <w:szCs w:val="24"/>
        </w:rPr>
        <w:t xml:space="preserve"> </w:t>
      </w:r>
    </w:p>
    <w:p w:rsidR="00302E3D" w:rsidRDefault="003458D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附：法定代表人身份证复印件。</w:t>
      </w:r>
    </w:p>
    <w:p w:rsidR="00302E3D" w:rsidRDefault="003458D0">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sz w:val="24"/>
          <w:szCs w:val="24"/>
        </w:rPr>
        <w:t>注：本身份证明需由供应商加盖单位公章。</w:t>
      </w:r>
    </w:p>
    <w:p w:rsidR="00302E3D" w:rsidRDefault="00302E3D">
      <w:pPr>
        <w:spacing w:line="360" w:lineRule="auto"/>
        <w:rPr>
          <w:rFonts w:asciiTheme="minorEastAsia" w:eastAsiaTheme="minorEastAsia" w:hAnsiTheme="minorEastAsia"/>
          <w:sz w:val="24"/>
          <w:szCs w:val="24"/>
        </w:rPr>
      </w:pPr>
    </w:p>
    <w:p w:rsidR="00302E3D" w:rsidRDefault="00302E3D">
      <w:pPr>
        <w:spacing w:line="360" w:lineRule="auto"/>
        <w:rPr>
          <w:rFonts w:asciiTheme="minorEastAsia" w:eastAsiaTheme="minorEastAsia" w:hAnsiTheme="minorEastAsia"/>
          <w:sz w:val="24"/>
          <w:szCs w:val="24"/>
        </w:rPr>
      </w:pPr>
    </w:p>
    <w:tbl>
      <w:tblPr>
        <w:tblStyle w:val="afc"/>
        <w:tblW w:w="9628" w:type="dxa"/>
        <w:tblLayout w:type="fixed"/>
        <w:tblLook w:val="04A0" w:firstRow="1" w:lastRow="0" w:firstColumn="1" w:lastColumn="0" w:noHBand="0" w:noVBand="1"/>
      </w:tblPr>
      <w:tblGrid>
        <w:gridCol w:w="4814"/>
        <w:gridCol w:w="4814"/>
      </w:tblGrid>
      <w:tr w:rsidR="00302E3D">
        <w:trPr>
          <w:trHeight w:val="2397"/>
        </w:trPr>
        <w:tc>
          <w:tcPr>
            <w:tcW w:w="4814" w:type="dxa"/>
          </w:tcPr>
          <w:p w:rsidR="00302E3D" w:rsidRDefault="00302E3D">
            <w:pPr>
              <w:jc w:val="center"/>
              <w:rPr>
                <w:rFonts w:ascii="宋体" w:hAnsi="宋体"/>
                <w:sz w:val="24"/>
                <w:szCs w:val="24"/>
              </w:rPr>
            </w:pPr>
          </w:p>
          <w:p w:rsidR="00302E3D" w:rsidRDefault="00302E3D">
            <w:pPr>
              <w:rPr>
                <w:rFonts w:ascii="宋体" w:hAnsi="宋体"/>
                <w:sz w:val="24"/>
                <w:szCs w:val="24"/>
              </w:rPr>
            </w:pPr>
          </w:p>
          <w:p w:rsidR="00302E3D" w:rsidRDefault="003458D0">
            <w:pPr>
              <w:ind w:firstLineChars="400" w:firstLine="960"/>
              <w:rPr>
                <w:rFonts w:ascii="宋体" w:hAnsi="宋体"/>
                <w:sz w:val="24"/>
                <w:szCs w:val="24"/>
              </w:rPr>
            </w:pPr>
            <w:r>
              <w:rPr>
                <w:rFonts w:ascii="宋体" w:hAnsi="宋体" w:hint="eastAsia"/>
                <w:sz w:val="24"/>
                <w:szCs w:val="24"/>
              </w:rPr>
              <w:t>法定代表人身份证扫描件</w:t>
            </w:r>
          </w:p>
          <w:p w:rsidR="00302E3D" w:rsidRDefault="003458D0">
            <w:pPr>
              <w:jc w:val="center"/>
              <w:rPr>
                <w:rFonts w:ascii="宋体" w:hAnsi="宋体"/>
                <w:sz w:val="24"/>
                <w:szCs w:val="24"/>
              </w:rPr>
            </w:pPr>
            <w:r>
              <w:rPr>
                <w:rFonts w:ascii="宋体" w:hAnsi="宋体" w:hint="eastAsia"/>
                <w:sz w:val="24"/>
                <w:szCs w:val="24"/>
              </w:rPr>
              <w:t>（本证件需直接扫描，不允许粘贴）</w:t>
            </w:r>
          </w:p>
          <w:p w:rsidR="00302E3D" w:rsidRDefault="003458D0">
            <w:pPr>
              <w:jc w:val="center"/>
              <w:rPr>
                <w:rFonts w:ascii="宋体" w:hAnsi="宋体"/>
                <w:sz w:val="24"/>
                <w:szCs w:val="24"/>
              </w:rPr>
            </w:pPr>
            <w:r>
              <w:rPr>
                <w:rFonts w:ascii="宋体" w:hAnsi="宋体" w:hint="eastAsia"/>
                <w:sz w:val="24"/>
                <w:szCs w:val="24"/>
              </w:rPr>
              <w:t>正面</w:t>
            </w:r>
          </w:p>
        </w:tc>
        <w:tc>
          <w:tcPr>
            <w:tcW w:w="4814" w:type="dxa"/>
          </w:tcPr>
          <w:p w:rsidR="00302E3D" w:rsidRDefault="00302E3D">
            <w:pPr>
              <w:jc w:val="center"/>
              <w:rPr>
                <w:rFonts w:ascii="宋体" w:hAnsi="宋体"/>
                <w:sz w:val="24"/>
                <w:szCs w:val="24"/>
              </w:rPr>
            </w:pPr>
          </w:p>
          <w:p w:rsidR="00302E3D" w:rsidRDefault="00302E3D">
            <w:pPr>
              <w:rPr>
                <w:rFonts w:ascii="宋体" w:hAnsi="宋体"/>
                <w:sz w:val="24"/>
                <w:szCs w:val="24"/>
              </w:rPr>
            </w:pPr>
          </w:p>
          <w:p w:rsidR="00302E3D" w:rsidRDefault="003458D0">
            <w:pPr>
              <w:ind w:firstLineChars="400" w:firstLine="960"/>
              <w:rPr>
                <w:rFonts w:ascii="宋体" w:hAnsi="宋体"/>
                <w:sz w:val="24"/>
                <w:szCs w:val="24"/>
              </w:rPr>
            </w:pPr>
            <w:r>
              <w:rPr>
                <w:rFonts w:ascii="宋体" w:hAnsi="宋体" w:hint="eastAsia"/>
                <w:sz w:val="24"/>
                <w:szCs w:val="24"/>
              </w:rPr>
              <w:t>法定代表人身份证扫描件</w:t>
            </w:r>
          </w:p>
          <w:p w:rsidR="00302E3D" w:rsidRDefault="003458D0">
            <w:pPr>
              <w:jc w:val="center"/>
              <w:rPr>
                <w:rFonts w:ascii="宋体" w:hAnsi="宋体"/>
                <w:sz w:val="24"/>
                <w:szCs w:val="24"/>
              </w:rPr>
            </w:pPr>
            <w:r>
              <w:rPr>
                <w:rFonts w:ascii="宋体" w:hAnsi="宋体" w:hint="eastAsia"/>
                <w:sz w:val="24"/>
                <w:szCs w:val="24"/>
              </w:rPr>
              <w:t>（本证件需直接扫描，不允许粘贴）</w:t>
            </w:r>
          </w:p>
          <w:p w:rsidR="00302E3D" w:rsidRDefault="003458D0">
            <w:pPr>
              <w:jc w:val="center"/>
              <w:rPr>
                <w:rFonts w:ascii="宋体" w:hAnsi="宋体"/>
                <w:sz w:val="24"/>
                <w:szCs w:val="24"/>
              </w:rPr>
            </w:pPr>
            <w:r>
              <w:rPr>
                <w:rFonts w:ascii="宋体" w:hAnsi="宋体" w:hint="eastAsia"/>
                <w:sz w:val="24"/>
                <w:szCs w:val="24"/>
              </w:rPr>
              <w:t>反面</w:t>
            </w:r>
          </w:p>
        </w:tc>
      </w:tr>
    </w:tbl>
    <w:p w:rsidR="00302E3D" w:rsidRDefault="00302E3D">
      <w:pPr>
        <w:spacing w:line="360" w:lineRule="auto"/>
        <w:rPr>
          <w:rFonts w:asciiTheme="minorEastAsia" w:eastAsiaTheme="minorEastAsia" w:hAnsiTheme="minorEastAsia"/>
          <w:sz w:val="24"/>
          <w:szCs w:val="24"/>
        </w:rPr>
      </w:pPr>
    </w:p>
    <w:p w:rsidR="00302E3D" w:rsidRDefault="00302E3D">
      <w:pPr>
        <w:spacing w:line="360" w:lineRule="auto"/>
        <w:ind w:firstLineChars="2050" w:firstLine="4920"/>
        <w:rPr>
          <w:rFonts w:asciiTheme="minorEastAsia" w:eastAsiaTheme="minorEastAsia" w:hAnsiTheme="minorEastAsia"/>
          <w:sz w:val="24"/>
          <w:szCs w:val="24"/>
        </w:rPr>
      </w:pPr>
    </w:p>
    <w:p w:rsidR="00302E3D" w:rsidRDefault="003458D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供应商：</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（盖单位章）</w:t>
      </w:r>
    </w:p>
    <w:p w:rsidR="00302E3D" w:rsidRDefault="003458D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_______</w:t>
      </w:r>
      <w:r>
        <w:rPr>
          <w:rFonts w:asciiTheme="minorEastAsia" w:eastAsiaTheme="minorEastAsia" w:hAnsiTheme="minorEastAsia"/>
          <w:sz w:val="24"/>
          <w:szCs w:val="24"/>
        </w:rPr>
        <w:t>年</w:t>
      </w:r>
      <w:r>
        <w:rPr>
          <w:rFonts w:asciiTheme="minorEastAsia" w:eastAsiaTheme="minorEastAsia" w:hAnsiTheme="minorEastAsia" w:hint="eastAsia"/>
          <w:sz w:val="24"/>
          <w:szCs w:val="24"/>
        </w:rPr>
        <w:t>______</w:t>
      </w:r>
      <w:r>
        <w:rPr>
          <w:rFonts w:asciiTheme="minorEastAsia" w:eastAsiaTheme="minorEastAsia" w:hAnsiTheme="minorEastAsia"/>
          <w:sz w:val="24"/>
          <w:szCs w:val="24"/>
        </w:rPr>
        <w:t>月</w:t>
      </w:r>
      <w:r>
        <w:rPr>
          <w:rFonts w:asciiTheme="minorEastAsia" w:eastAsiaTheme="minorEastAsia" w:hAnsiTheme="minorEastAsia" w:hint="eastAsia"/>
          <w:sz w:val="24"/>
          <w:szCs w:val="24"/>
        </w:rPr>
        <w:t>_______</w:t>
      </w:r>
      <w:r>
        <w:rPr>
          <w:rFonts w:asciiTheme="minorEastAsia" w:eastAsiaTheme="minorEastAsia" w:hAnsiTheme="minorEastAsia"/>
          <w:sz w:val="24"/>
          <w:szCs w:val="24"/>
        </w:rPr>
        <w:t>日</w:t>
      </w:r>
      <w:r>
        <w:rPr>
          <w:rFonts w:asciiTheme="minorEastAsia" w:eastAsiaTheme="minorEastAsia" w:hAnsiTheme="minorEastAsia"/>
          <w:sz w:val="24"/>
          <w:szCs w:val="24"/>
        </w:rPr>
        <w:t xml:space="preserve"> </w:t>
      </w:r>
    </w:p>
    <w:p w:rsidR="00302E3D" w:rsidRDefault="00302E3D">
      <w:pPr>
        <w:spacing w:line="360" w:lineRule="auto"/>
        <w:jc w:val="center"/>
        <w:rPr>
          <w:rFonts w:asciiTheme="minorEastAsia" w:eastAsiaTheme="minorEastAsia" w:hAnsiTheme="minorEastAsia"/>
          <w:b/>
          <w:sz w:val="24"/>
          <w:szCs w:val="24"/>
        </w:rPr>
      </w:pPr>
    </w:p>
    <w:p w:rsidR="00302E3D" w:rsidRDefault="003458D0">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302E3D" w:rsidRDefault="003458D0">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格式六：</w:t>
      </w:r>
    </w:p>
    <w:p w:rsidR="00302E3D" w:rsidRDefault="003458D0">
      <w:pPr>
        <w:spacing w:line="360" w:lineRule="auto"/>
        <w:ind w:firstLine="420"/>
        <w:jc w:val="center"/>
        <w:rPr>
          <w:rFonts w:asciiTheme="minorEastAsia" w:eastAsiaTheme="minorEastAsia" w:hAnsiTheme="minorEastAsia"/>
          <w:sz w:val="24"/>
          <w:szCs w:val="24"/>
        </w:rPr>
      </w:pPr>
      <w:r>
        <w:rPr>
          <w:rFonts w:asciiTheme="minorEastAsia" w:eastAsiaTheme="minorEastAsia" w:hAnsiTheme="minorEastAsia"/>
          <w:sz w:val="24"/>
          <w:szCs w:val="24"/>
        </w:rPr>
        <w:t>授权委托人身份证明</w:t>
      </w:r>
    </w:p>
    <w:p w:rsidR="00302E3D" w:rsidRDefault="003458D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供应商名称：</w:t>
      </w:r>
      <w:r>
        <w:rPr>
          <w:rFonts w:asciiTheme="minorEastAsia" w:eastAsiaTheme="minorEastAsia" w:hAnsiTheme="minorEastAsia" w:hint="eastAsia"/>
          <w:sz w:val="24"/>
          <w:szCs w:val="24"/>
        </w:rPr>
        <w:t>__________________________</w:t>
      </w:r>
    </w:p>
    <w:p w:rsidR="00302E3D" w:rsidRDefault="003458D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姓名：</w:t>
      </w:r>
      <w:r>
        <w:rPr>
          <w:rFonts w:asciiTheme="minorEastAsia" w:eastAsiaTheme="minorEastAsia" w:hAnsiTheme="minorEastAsia" w:hint="eastAsia"/>
          <w:sz w:val="24"/>
          <w:szCs w:val="24"/>
        </w:rPr>
        <w:t>_______________</w:t>
      </w:r>
      <w:r>
        <w:rPr>
          <w:rFonts w:asciiTheme="minorEastAsia" w:eastAsiaTheme="minorEastAsia" w:hAnsiTheme="minorEastAsia"/>
          <w:sz w:val="24"/>
          <w:szCs w:val="24"/>
        </w:rPr>
        <w:t>性别：</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年龄：</w:t>
      </w:r>
      <w:r>
        <w:rPr>
          <w:rFonts w:asciiTheme="minorEastAsia" w:eastAsiaTheme="minorEastAsia" w:hAnsiTheme="minorEastAsia" w:hint="eastAsia"/>
          <w:sz w:val="24"/>
          <w:szCs w:val="24"/>
        </w:rPr>
        <w:t>_____________</w:t>
      </w:r>
      <w:r>
        <w:rPr>
          <w:rFonts w:asciiTheme="minorEastAsia" w:eastAsiaTheme="minorEastAsia" w:hAnsiTheme="minorEastAsia"/>
          <w:sz w:val="24"/>
          <w:szCs w:val="24"/>
        </w:rPr>
        <w:t>职务：</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系</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（供应商名称）的</w:t>
      </w:r>
      <w:r>
        <w:rPr>
          <w:rFonts w:asciiTheme="minorEastAsia" w:eastAsiaTheme="minorEastAsia" w:hAnsiTheme="minorEastAsia" w:hint="eastAsia"/>
          <w:sz w:val="24"/>
          <w:szCs w:val="24"/>
        </w:rPr>
        <w:t>授权委托</w:t>
      </w:r>
      <w:r>
        <w:rPr>
          <w:rFonts w:asciiTheme="minorEastAsia" w:eastAsiaTheme="minorEastAsia" w:hAnsiTheme="minorEastAsia"/>
          <w:sz w:val="24"/>
          <w:szCs w:val="24"/>
        </w:rPr>
        <w:t>人。</w:t>
      </w:r>
      <w:r>
        <w:rPr>
          <w:rFonts w:asciiTheme="minorEastAsia" w:eastAsiaTheme="minorEastAsia" w:hAnsiTheme="minorEastAsia"/>
          <w:sz w:val="24"/>
          <w:szCs w:val="24"/>
        </w:rPr>
        <w:t xml:space="preserve"> </w:t>
      </w:r>
    </w:p>
    <w:p w:rsidR="00302E3D" w:rsidRDefault="003458D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特此证明。</w:t>
      </w:r>
      <w:r>
        <w:rPr>
          <w:rFonts w:asciiTheme="minorEastAsia" w:eastAsiaTheme="minorEastAsia" w:hAnsiTheme="minorEastAsia"/>
          <w:sz w:val="24"/>
          <w:szCs w:val="24"/>
        </w:rPr>
        <w:t xml:space="preserve"> </w:t>
      </w:r>
    </w:p>
    <w:p w:rsidR="00302E3D" w:rsidRDefault="003458D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附：</w:t>
      </w:r>
      <w:r>
        <w:rPr>
          <w:rFonts w:asciiTheme="minorEastAsia" w:eastAsiaTheme="minorEastAsia" w:hAnsiTheme="minorEastAsia" w:hint="eastAsia"/>
          <w:sz w:val="24"/>
          <w:szCs w:val="24"/>
        </w:rPr>
        <w:t>授权委托</w:t>
      </w:r>
      <w:r>
        <w:rPr>
          <w:rFonts w:asciiTheme="minorEastAsia" w:eastAsiaTheme="minorEastAsia" w:hAnsiTheme="minorEastAsia"/>
          <w:sz w:val="24"/>
          <w:szCs w:val="24"/>
        </w:rPr>
        <w:t>人身份证复印件。</w:t>
      </w:r>
    </w:p>
    <w:p w:rsidR="00302E3D" w:rsidRDefault="003458D0">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sz w:val="24"/>
          <w:szCs w:val="24"/>
        </w:rPr>
        <w:t>注：本身份证明需由供应商加盖单位公章。</w:t>
      </w:r>
    </w:p>
    <w:p w:rsidR="00302E3D" w:rsidRDefault="00302E3D">
      <w:pPr>
        <w:spacing w:line="360" w:lineRule="auto"/>
        <w:ind w:firstLineChars="2050" w:firstLine="4920"/>
        <w:rPr>
          <w:rFonts w:asciiTheme="minorEastAsia" w:eastAsiaTheme="minorEastAsia" w:hAnsiTheme="minorEastAsia"/>
          <w:sz w:val="24"/>
          <w:szCs w:val="24"/>
        </w:rPr>
      </w:pPr>
    </w:p>
    <w:p w:rsidR="00302E3D" w:rsidRDefault="00302E3D">
      <w:pPr>
        <w:spacing w:line="360" w:lineRule="auto"/>
        <w:ind w:firstLineChars="2050" w:firstLine="4920"/>
        <w:rPr>
          <w:rFonts w:asciiTheme="minorEastAsia" w:eastAsiaTheme="minorEastAsia" w:hAnsiTheme="minorEastAsia"/>
          <w:sz w:val="24"/>
          <w:szCs w:val="24"/>
        </w:rPr>
      </w:pPr>
    </w:p>
    <w:tbl>
      <w:tblPr>
        <w:tblStyle w:val="afc"/>
        <w:tblW w:w="9628" w:type="dxa"/>
        <w:tblLayout w:type="fixed"/>
        <w:tblLook w:val="04A0" w:firstRow="1" w:lastRow="0" w:firstColumn="1" w:lastColumn="0" w:noHBand="0" w:noVBand="1"/>
      </w:tblPr>
      <w:tblGrid>
        <w:gridCol w:w="4814"/>
        <w:gridCol w:w="4814"/>
      </w:tblGrid>
      <w:tr w:rsidR="00302E3D">
        <w:trPr>
          <w:trHeight w:val="2397"/>
        </w:trPr>
        <w:tc>
          <w:tcPr>
            <w:tcW w:w="4814" w:type="dxa"/>
          </w:tcPr>
          <w:p w:rsidR="00302E3D" w:rsidRDefault="00302E3D">
            <w:pPr>
              <w:jc w:val="center"/>
              <w:rPr>
                <w:rFonts w:ascii="宋体" w:hAnsi="宋体"/>
                <w:sz w:val="24"/>
                <w:szCs w:val="24"/>
              </w:rPr>
            </w:pPr>
          </w:p>
          <w:p w:rsidR="00302E3D" w:rsidRDefault="00302E3D">
            <w:pPr>
              <w:rPr>
                <w:rFonts w:ascii="宋体" w:hAnsi="宋体"/>
                <w:sz w:val="24"/>
                <w:szCs w:val="24"/>
              </w:rPr>
            </w:pPr>
          </w:p>
          <w:p w:rsidR="00302E3D" w:rsidRDefault="003458D0">
            <w:pPr>
              <w:ind w:firstLineChars="400" w:firstLine="960"/>
              <w:rPr>
                <w:rFonts w:ascii="宋体" w:hAnsi="宋体"/>
                <w:sz w:val="24"/>
                <w:szCs w:val="24"/>
              </w:rPr>
            </w:pPr>
            <w:r>
              <w:rPr>
                <w:rFonts w:asciiTheme="minorEastAsia" w:eastAsiaTheme="minorEastAsia" w:hAnsiTheme="minorEastAsia" w:hint="eastAsia"/>
                <w:sz w:val="24"/>
                <w:szCs w:val="24"/>
              </w:rPr>
              <w:t>授权委托人</w:t>
            </w:r>
            <w:r>
              <w:rPr>
                <w:rFonts w:ascii="宋体" w:hAnsi="宋体" w:hint="eastAsia"/>
                <w:sz w:val="24"/>
                <w:szCs w:val="24"/>
              </w:rPr>
              <w:t>身份证扫描件</w:t>
            </w:r>
          </w:p>
          <w:p w:rsidR="00302E3D" w:rsidRDefault="003458D0">
            <w:pPr>
              <w:jc w:val="center"/>
              <w:rPr>
                <w:rFonts w:ascii="宋体" w:hAnsi="宋体"/>
                <w:sz w:val="24"/>
                <w:szCs w:val="24"/>
              </w:rPr>
            </w:pPr>
            <w:r>
              <w:rPr>
                <w:rFonts w:ascii="宋体" w:hAnsi="宋体" w:hint="eastAsia"/>
                <w:sz w:val="24"/>
                <w:szCs w:val="24"/>
              </w:rPr>
              <w:t>（本证件需直接扫描，不允许粘贴）</w:t>
            </w:r>
          </w:p>
          <w:p w:rsidR="00302E3D" w:rsidRDefault="003458D0">
            <w:pPr>
              <w:jc w:val="center"/>
              <w:rPr>
                <w:rFonts w:ascii="宋体" w:hAnsi="宋体"/>
                <w:sz w:val="24"/>
                <w:szCs w:val="24"/>
              </w:rPr>
            </w:pPr>
            <w:r>
              <w:rPr>
                <w:rFonts w:ascii="宋体" w:hAnsi="宋体" w:hint="eastAsia"/>
                <w:sz w:val="24"/>
                <w:szCs w:val="24"/>
              </w:rPr>
              <w:t>正面</w:t>
            </w:r>
          </w:p>
        </w:tc>
        <w:tc>
          <w:tcPr>
            <w:tcW w:w="4814" w:type="dxa"/>
          </w:tcPr>
          <w:p w:rsidR="00302E3D" w:rsidRDefault="00302E3D">
            <w:pPr>
              <w:jc w:val="center"/>
              <w:rPr>
                <w:rFonts w:ascii="宋体" w:hAnsi="宋体"/>
                <w:sz w:val="24"/>
                <w:szCs w:val="24"/>
              </w:rPr>
            </w:pPr>
          </w:p>
          <w:p w:rsidR="00302E3D" w:rsidRDefault="00302E3D">
            <w:pPr>
              <w:rPr>
                <w:rFonts w:ascii="宋体" w:hAnsi="宋体"/>
                <w:sz w:val="24"/>
                <w:szCs w:val="24"/>
              </w:rPr>
            </w:pPr>
          </w:p>
          <w:p w:rsidR="00302E3D" w:rsidRDefault="003458D0">
            <w:pPr>
              <w:ind w:firstLineChars="400" w:firstLine="960"/>
              <w:rPr>
                <w:rFonts w:ascii="宋体" w:hAnsi="宋体"/>
                <w:sz w:val="24"/>
                <w:szCs w:val="24"/>
              </w:rPr>
            </w:pPr>
            <w:r>
              <w:rPr>
                <w:rFonts w:asciiTheme="minorEastAsia" w:eastAsiaTheme="minorEastAsia" w:hAnsiTheme="minorEastAsia" w:hint="eastAsia"/>
                <w:sz w:val="24"/>
                <w:szCs w:val="24"/>
              </w:rPr>
              <w:t>授权委托人</w:t>
            </w:r>
            <w:r>
              <w:rPr>
                <w:rFonts w:ascii="宋体" w:hAnsi="宋体" w:hint="eastAsia"/>
                <w:sz w:val="24"/>
                <w:szCs w:val="24"/>
              </w:rPr>
              <w:t>身份证扫描件</w:t>
            </w:r>
          </w:p>
          <w:p w:rsidR="00302E3D" w:rsidRDefault="003458D0">
            <w:pPr>
              <w:jc w:val="center"/>
              <w:rPr>
                <w:rFonts w:ascii="宋体" w:hAnsi="宋体"/>
                <w:sz w:val="24"/>
                <w:szCs w:val="24"/>
              </w:rPr>
            </w:pPr>
            <w:r>
              <w:rPr>
                <w:rFonts w:ascii="宋体" w:hAnsi="宋体" w:hint="eastAsia"/>
                <w:sz w:val="24"/>
                <w:szCs w:val="24"/>
              </w:rPr>
              <w:t>（本证件需直接扫描，不允许粘贴）</w:t>
            </w:r>
          </w:p>
          <w:p w:rsidR="00302E3D" w:rsidRDefault="003458D0">
            <w:pPr>
              <w:jc w:val="center"/>
              <w:rPr>
                <w:rFonts w:ascii="宋体" w:hAnsi="宋体"/>
                <w:sz w:val="24"/>
                <w:szCs w:val="24"/>
              </w:rPr>
            </w:pPr>
            <w:r>
              <w:rPr>
                <w:rFonts w:ascii="宋体" w:hAnsi="宋体" w:hint="eastAsia"/>
                <w:sz w:val="24"/>
                <w:szCs w:val="24"/>
              </w:rPr>
              <w:t>反面</w:t>
            </w:r>
          </w:p>
        </w:tc>
      </w:tr>
    </w:tbl>
    <w:p w:rsidR="00302E3D" w:rsidRDefault="00302E3D">
      <w:pPr>
        <w:spacing w:line="360" w:lineRule="auto"/>
        <w:rPr>
          <w:rFonts w:asciiTheme="minorEastAsia" w:eastAsiaTheme="minorEastAsia" w:hAnsiTheme="minorEastAsia"/>
          <w:sz w:val="24"/>
          <w:szCs w:val="24"/>
        </w:rPr>
      </w:pPr>
    </w:p>
    <w:p w:rsidR="00302E3D" w:rsidRDefault="00302E3D">
      <w:pPr>
        <w:spacing w:line="360" w:lineRule="auto"/>
        <w:rPr>
          <w:rFonts w:asciiTheme="minorEastAsia" w:eastAsiaTheme="minorEastAsia" w:hAnsiTheme="minorEastAsia"/>
          <w:sz w:val="24"/>
          <w:szCs w:val="24"/>
        </w:rPr>
      </w:pPr>
    </w:p>
    <w:p w:rsidR="00302E3D" w:rsidRDefault="003458D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供应商：</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（盖单位章）</w:t>
      </w:r>
    </w:p>
    <w:p w:rsidR="00302E3D" w:rsidRDefault="003458D0">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_______</w:t>
      </w:r>
      <w:r>
        <w:rPr>
          <w:rFonts w:asciiTheme="minorEastAsia" w:eastAsiaTheme="minorEastAsia" w:hAnsiTheme="minorEastAsia"/>
          <w:sz w:val="24"/>
          <w:szCs w:val="24"/>
        </w:rPr>
        <w:t>年</w:t>
      </w:r>
      <w:r>
        <w:rPr>
          <w:rFonts w:asciiTheme="minorEastAsia" w:eastAsiaTheme="minorEastAsia" w:hAnsiTheme="minorEastAsia" w:hint="eastAsia"/>
          <w:sz w:val="24"/>
          <w:szCs w:val="24"/>
        </w:rPr>
        <w:t>______</w:t>
      </w:r>
      <w:r>
        <w:rPr>
          <w:rFonts w:asciiTheme="minorEastAsia" w:eastAsiaTheme="minorEastAsia" w:hAnsiTheme="minorEastAsia"/>
          <w:sz w:val="24"/>
          <w:szCs w:val="24"/>
        </w:rPr>
        <w:t>月</w:t>
      </w:r>
      <w:r>
        <w:rPr>
          <w:rFonts w:asciiTheme="minorEastAsia" w:eastAsiaTheme="minorEastAsia" w:hAnsiTheme="minorEastAsia" w:hint="eastAsia"/>
          <w:sz w:val="24"/>
          <w:szCs w:val="24"/>
        </w:rPr>
        <w:t>_______</w:t>
      </w:r>
      <w:r>
        <w:rPr>
          <w:rFonts w:asciiTheme="minorEastAsia" w:eastAsiaTheme="minorEastAsia" w:hAnsiTheme="minorEastAsia"/>
          <w:sz w:val="24"/>
          <w:szCs w:val="24"/>
        </w:rPr>
        <w:t>日</w:t>
      </w:r>
      <w:r>
        <w:rPr>
          <w:rFonts w:asciiTheme="minorEastAsia" w:eastAsiaTheme="minorEastAsia" w:hAnsiTheme="minorEastAsia"/>
          <w:sz w:val="24"/>
          <w:szCs w:val="24"/>
        </w:rPr>
        <w:br w:type="page"/>
      </w:r>
    </w:p>
    <w:p w:rsidR="00302E3D" w:rsidRDefault="003458D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格式七：</w:t>
      </w:r>
      <w:bookmarkEnd w:id="33"/>
    </w:p>
    <w:p w:rsidR="00302E3D" w:rsidRDefault="003458D0">
      <w:pPr>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授权委托书</w:t>
      </w:r>
    </w:p>
    <w:p w:rsidR="00302E3D" w:rsidRDefault="003458D0">
      <w:pPr>
        <w:spacing w:line="360" w:lineRule="auto"/>
        <w:ind w:firstLineChars="2150" w:firstLine="5160"/>
        <w:jc w:val="center"/>
        <w:rPr>
          <w:rFonts w:asciiTheme="minorEastAsia" w:eastAsiaTheme="minorEastAsia" w:hAnsiTheme="minorEastAsia"/>
          <w:sz w:val="24"/>
          <w:szCs w:val="24"/>
        </w:rPr>
      </w:pPr>
      <w:r>
        <w:rPr>
          <w:rFonts w:asciiTheme="minorEastAsia" w:eastAsiaTheme="minorEastAsia" w:hAnsiTheme="minorEastAsia"/>
          <w:sz w:val="24"/>
          <w:szCs w:val="24"/>
        </w:rPr>
        <w:t xml:space="preserve"> </w:t>
      </w:r>
    </w:p>
    <w:p w:rsidR="00302E3D" w:rsidRDefault="003458D0">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本人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（姓名）系</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（供应商名称）的法定代表人，现委托</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（姓名）为我方代理人。代理人根据授权，以我方名义签署、澄清确认、递</w:t>
      </w:r>
      <w:r>
        <w:rPr>
          <w:rFonts w:asciiTheme="minorEastAsia" w:eastAsiaTheme="minorEastAsia" w:hAnsiTheme="minorEastAsia"/>
          <w:sz w:val="24"/>
          <w:szCs w:val="24"/>
        </w:rPr>
        <w:t xml:space="preserve"> </w:t>
      </w:r>
      <w:r>
        <w:rPr>
          <w:rFonts w:asciiTheme="minorEastAsia" w:eastAsiaTheme="minorEastAsia" w:hAnsiTheme="minorEastAsia"/>
          <w:sz w:val="24"/>
          <w:szCs w:val="24"/>
        </w:rPr>
        <w:t>交、撤回、修改招标项目响应文件、签订合同和处理有关事宜，其法律后果由我方承担。委托期限：</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w:t>
      </w:r>
    </w:p>
    <w:p w:rsidR="00302E3D" w:rsidRDefault="003458D0">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sz w:val="24"/>
          <w:szCs w:val="24"/>
        </w:rPr>
        <w:t>代理人无转委托权。</w:t>
      </w:r>
      <w:r>
        <w:rPr>
          <w:rFonts w:asciiTheme="minorEastAsia" w:eastAsiaTheme="minorEastAsia" w:hAnsiTheme="minorEastAsia"/>
          <w:sz w:val="24"/>
          <w:szCs w:val="24"/>
        </w:rPr>
        <w:t xml:space="preserve"> </w:t>
      </w:r>
    </w:p>
    <w:p w:rsidR="00302E3D" w:rsidRDefault="003458D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注：本授权委托书需由供应商加盖单位公章并由其法定代表人和委托代理人签字。</w:t>
      </w:r>
      <w:r>
        <w:rPr>
          <w:rFonts w:asciiTheme="minorEastAsia" w:eastAsiaTheme="minorEastAsia" w:hAnsiTheme="minorEastAsia"/>
          <w:sz w:val="24"/>
          <w:szCs w:val="24"/>
        </w:rPr>
        <w:t xml:space="preserve"> </w:t>
      </w:r>
    </w:p>
    <w:p w:rsidR="00302E3D" w:rsidRDefault="003458D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投</w:t>
      </w:r>
      <w:r>
        <w:rPr>
          <w:rFonts w:asciiTheme="minorEastAsia" w:eastAsiaTheme="minorEastAsia" w:hAnsiTheme="minorEastAsia"/>
          <w:sz w:val="24"/>
          <w:szCs w:val="24"/>
        </w:rPr>
        <w:t xml:space="preserve"> </w:t>
      </w:r>
      <w:r>
        <w:rPr>
          <w:rFonts w:asciiTheme="minorEastAsia" w:eastAsiaTheme="minorEastAsia" w:hAnsiTheme="minorEastAsia"/>
          <w:sz w:val="24"/>
          <w:szCs w:val="24"/>
        </w:rPr>
        <w:t>标</w:t>
      </w:r>
      <w:r>
        <w:rPr>
          <w:rFonts w:asciiTheme="minorEastAsia" w:eastAsiaTheme="minorEastAsia" w:hAnsiTheme="minorEastAsia"/>
          <w:sz w:val="24"/>
          <w:szCs w:val="24"/>
        </w:rPr>
        <w:t xml:space="preserve"> </w:t>
      </w:r>
      <w:r>
        <w:rPr>
          <w:rFonts w:asciiTheme="minorEastAsia" w:eastAsiaTheme="minorEastAsia" w:hAnsiTheme="minorEastAsia"/>
          <w:sz w:val="24"/>
          <w:szCs w:val="24"/>
        </w:rPr>
        <w:t>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（盖单位章）</w:t>
      </w:r>
      <w:r>
        <w:rPr>
          <w:rFonts w:asciiTheme="minorEastAsia" w:eastAsiaTheme="minorEastAsia" w:hAnsiTheme="minorEastAsia"/>
          <w:sz w:val="24"/>
          <w:szCs w:val="24"/>
        </w:rPr>
        <w:t xml:space="preserve"> </w:t>
      </w:r>
    </w:p>
    <w:p w:rsidR="00302E3D" w:rsidRDefault="003458D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法定代表人：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（签字）</w:t>
      </w:r>
      <w:r>
        <w:rPr>
          <w:rFonts w:asciiTheme="minorEastAsia" w:eastAsiaTheme="minorEastAsia" w:hAnsiTheme="minorEastAsia"/>
          <w:sz w:val="24"/>
          <w:szCs w:val="24"/>
        </w:rPr>
        <w:t xml:space="preserve"> </w:t>
      </w:r>
    </w:p>
    <w:p w:rsidR="00302E3D" w:rsidRDefault="003458D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身份证号码：</w:t>
      </w:r>
      <w:r>
        <w:rPr>
          <w:rFonts w:asciiTheme="minorEastAsia" w:eastAsiaTheme="minorEastAsia" w:hAnsiTheme="minorEastAsia" w:hint="eastAsia"/>
          <w:sz w:val="24"/>
          <w:szCs w:val="24"/>
        </w:rPr>
        <w:t>_________________</w:t>
      </w:r>
    </w:p>
    <w:p w:rsidR="00302E3D" w:rsidRDefault="003458D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委托代理人：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（签字）</w:t>
      </w:r>
      <w:r>
        <w:rPr>
          <w:rFonts w:asciiTheme="minorEastAsia" w:eastAsiaTheme="minorEastAsia" w:hAnsiTheme="minorEastAsia"/>
          <w:sz w:val="24"/>
          <w:szCs w:val="24"/>
        </w:rPr>
        <w:t xml:space="preserve"> </w:t>
      </w:r>
    </w:p>
    <w:p w:rsidR="00302E3D" w:rsidRDefault="003458D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身份证号码：</w:t>
      </w:r>
      <w:r>
        <w:rPr>
          <w:rFonts w:asciiTheme="minorEastAsia" w:eastAsiaTheme="minorEastAsia" w:hAnsiTheme="minorEastAsia" w:hint="eastAsia"/>
          <w:sz w:val="24"/>
          <w:szCs w:val="24"/>
        </w:rPr>
        <w:t>_________________</w:t>
      </w:r>
    </w:p>
    <w:p w:rsidR="00302E3D" w:rsidRDefault="003458D0">
      <w:pPr>
        <w:pStyle w:val="af1"/>
        <w:spacing w:line="360" w:lineRule="auto"/>
        <w:ind w:right="57"/>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u w:val="single"/>
        </w:rPr>
        <w:t>_____</w:t>
      </w:r>
      <w:r>
        <w:rPr>
          <w:rFonts w:asciiTheme="minorEastAsia" w:eastAsiaTheme="minorEastAsia" w:hAnsiTheme="minorEastAsia"/>
          <w:sz w:val="24"/>
          <w:szCs w:val="24"/>
        </w:rPr>
        <w:t>年</w:t>
      </w:r>
      <w:r>
        <w:rPr>
          <w:rFonts w:asciiTheme="minorEastAsia" w:eastAsiaTheme="minorEastAsia" w:hAnsiTheme="minorEastAsia" w:hint="eastAsia"/>
          <w:sz w:val="24"/>
          <w:szCs w:val="24"/>
          <w:u w:val="single"/>
        </w:rPr>
        <w:t>______</w:t>
      </w:r>
      <w:r>
        <w:rPr>
          <w:rFonts w:asciiTheme="minorEastAsia" w:eastAsiaTheme="minorEastAsia" w:hAnsiTheme="minorEastAsia"/>
          <w:sz w:val="24"/>
          <w:szCs w:val="24"/>
        </w:rPr>
        <w:t>月</w:t>
      </w:r>
      <w:r>
        <w:rPr>
          <w:rFonts w:asciiTheme="minorEastAsia" w:eastAsiaTheme="minorEastAsia" w:hAnsiTheme="minorEastAsia" w:hint="eastAsia"/>
          <w:sz w:val="24"/>
          <w:szCs w:val="24"/>
          <w:u w:val="single"/>
        </w:rPr>
        <w:t>______</w:t>
      </w:r>
      <w:r>
        <w:rPr>
          <w:rFonts w:asciiTheme="minorEastAsia" w:eastAsiaTheme="minorEastAsia" w:hAnsiTheme="minorEastAsia"/>
          <w:sz w:val="24"/>
          <w:szCs w:val="24"/>
        </w:rPr>
        <w:t>日</w:t>
      </w:r>
    </w:p>
    <w:p w:rsidR="00302E3D" w:rsidRDefault="00302E3D">
      <w:pPr>
        <w:spacing w:line="360" w:lineRule="auto"/>
        <w:rPr>
          <w:rFonts w:asciiTheme="minorEastAsia" w:eastAsiaTheme="minorEastAsia" w:hAnsiTheme="minorEastAsia"/>
          <w:sz w:val="24"/>
          <w:szCs w:val="24"/>
        </w:rPr>
      </w:pPr>
    </w:p>
    <w:p w:rsidR="00302E3D" w:rsidRDefault="00302E3D">
      <w:pPr>
        <w:spacing w:line="360" w:lineRule="auto"/>
        <w:rPr>
          <w:rFonts w:asciiTheme="minorEastAsia" w:eastAsiaTheme="minorEastAsia" w:hAnsiTheme="minorEastAsia"/>
          <w:sz w:val="24"/>
          <w:szCs w:val="24"/>
        </w:rPr>
      </w:pPr>
    </w:p>
    <w:p w:rsidR="00302E3D" w:rsidRDefault="00302E3D">
      <w:pPr>
        <w:spacing w:line="360" w:lineRule="auto"/>
        <w:rPr>
          <w:rFonts w:asciiTheme="minorEastAsia" w:eastAsiaTheme="minorEastAsia" w:hAnsiTheme="minorEastAsia"/>
          <w:sz w:val="24"/>
          <w:szCs w:val="24"/>
        </w:rPr>
      </w:pPr>
    </w:p>
    <w:p w:rsidR="00302E3D" w:rsidRDefault="00302E3D">
      <w:pPr>
        <w:spacing w:line="360" w:lineRule="auto"/>
        <w:rPr>
          <w:rFonts w:asciiTheme="minorEastAsia" w:eastAsiaTheme="minorEastAsia" w:hAnsiTheme="minorEastAsia"/>
          <w:sz w:val="24"/>
          <w:szCs w:val="24"/>
        </w:rPr>
      </w:pPr>
    </w:p>
    <w:p w:rsidR="00302E3D" w:rsidRDefault="00302E3D">
      <w:pPr>
        <w:spacing w:line="360" w:lineRule="auto"/>
        <w:rPr>
          <w:rFonts w:asciiTheme="minorEastAsia" w:eastAsiaTheme="minorEastAsia" w:hAnsiTheme="minorEastAsia"/>
          <w:sz w:val="24"/>
          <w:szCs w:val="24"/>
        </w:rPr>
      </w:pPr>
    </w:p>
    <w:p w:rsidR="00302E3D" w:rsidRDefault="003458D0">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302E3D" w:rsidRDefault="003458D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格式八：</w:t>
      </w:r>
    </w:p>
    <w:p w:rsidR="00302E3D" w:rsidRDefault="003458D0">
      <w:pPr>
        <w:spacing w:line="360" w:lineRule="auto"/>
        <w:jc w:val="center"/>
        <w:rPr>
          <w:rFonts w:asciiTheme="minorEastAsia" w:eastAsiaTheme="minorEastAsia" w:hAnsiTheme="minorEastAsia"/>
          <w:sz w:val="24"/>
          <w:szCs w:val="24"/>
        </w:rPr>
      </w:pPr>
      <w:r>
        <w:rPr>
          <w:rFonts w:asciiTheme="minorEastAsia" w:eastAsiaTheme="minorEastAsia" w:hAnsiTheme="minorEastAsia"/>
          <w:bCs/>
          <w:sz w:val="24"/>
          <w:szCs w:val="24"/>
        </w:rPr>
        <w:t>投标保证金</w:t>
      </w:r>
    </w:p>
    <w:p w:rsidR="00302E3D" w:rsidRDefault="003458D0">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供应商应在此提供</w:t>
      </w:r>
      <w:r>
        <w:rPr>
          <w:rFonts w:asciiTheme="minorEastAsia" w:eastAsiaTheme="minorEastAsia" w:hAnsiTheme="minorEastAsia" w:hint="eastAsia"/>
          <w:sz w:val="24"/>
          <w:szCs w:val="24"/>
        </w:rPr>
        <w:t>保证金</w:t>
      </w:r>
      <w:r>
        <w:rPr>
          <w:rFonts w:asciiTheme="minorEastAsia" w:eastAsiaTheme="minorEastAsia" w:hAnsiTheme="minorEastAsia"/>
          <w:sz w:val="24"/>
          <w:szCs w:val="24"/>
        </w:rPr>
        <w:t>汇款凭证的复印件。</w:t>
      </w:r>
      <w:r>
        <w:rPr>
          <w:rFonts w:asciiTheme="minorEastAsia" w:eastAsiaTheme="minorEastAsia" w:hAnsiTheme="minorEastAsia"/>
          <w:sz w:val="24"/>
          <w:szCs w:val="24"/>
        </w:rPr>
        <w:t xml:space="preserve"> </w:t>
      </w:r>
    </w:p>
    <w:p w:rsidR="00302E3D" w:rsidRDefault="003458D0">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302E3D" w:rsidRDefault="003458D0">
      <w:pPr>
        <w:widowControl/>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格式九：</w:t>
      </w:r>
    </w:p>
    <w:p w:rsidR="00302E3D" w:rsidRDefault="003458D0">
      <w:pPr>
        <w:spacing w:line="360" w:lineRule="auto"/>
        <w:jc w:val="center"/>
        <w:rPr>
          <w:rFonts w:asciiTheme="minorEastAsia" w:eastAsiaTheme="minorEastAsia" w:hAnsiTheme="minorEastAsia"/>
          <w:bCs/>
          <w:sz w:val="24"/>
          <w:szCs w:val="24"/>
        </w:rPr>
      </w:pPr>
      <w:r>
        <w:rPr>
          <w:rFonts w:asciiTheme="minorEastAsia" w:eastAsiaTheme="minorEastAsia" w:hAnsiTheme="minorEastAsia"/>
          <w:bCs/>
          <w:sz w:val="24"/>
          <w:szCs w:val="24"/>
        </w:rPr>
        <w:t>联合体协议书</w:t>
      </w:r>
    </w:p>
    <w:p w:rsidR="00302E3D" w:rsidRDefault="003458D0">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______________________________</w:t>
      </w:r>
      <w:r>
        <w:rPr>
          <w:rFonts w:asciiTheme="minorEastAsia" w:eastAsiaTheme="minorEastAsia" w:hAnsiTheme="minorEastAsia"/>
          <w:sz w:val="24"/>
          <w:szCs w:val="24"/>
        </w:rPr>
        <w:t>（所有成员单位名称）自愿组成</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（联合体名称）联合体，共同参加</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（项目名称）招标项目投标。现就联合体投标事宜订立如下协议。</w:t>
      </w:r>
      <w:r>
        <w:rPr>
          <w:rFonts w:asciiTheme="minorEastAsia" w:eastAsiaTheme="minorEastAsia" w:hAnsiTheme="minorEastAsia"/>
          <w:sz w:val="24"/>
          <w:szCs w:val="24"/>
        </w:rPr>
        <w:t xml:space="preserve"> </w:t>
      </w:r>
    </w:p>
    <w:p w:rsidR="00302E3D" w:rsidRDefault="003458D0">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1. </w:t>
      </w:r>
      <w:r>
        <w:rPr>
          <w:rFonts w:asciiTheme="minorEastAsia" w:eastAsiaTheme="minorEastAsia" w:hAnsiTheme="minorEastAsia"/>
          <w:sz w:val="24"/>
          <w:szCs w:val="24"/>
        </w:rPr>
        <w:t>（某成员单位名称）为</w:t>
      </w:r>
      <w:r>
        <w:rPr>
          <w:rFonts w:asciiTheme="minorEastAsia" w:eastAsiaTheme="minorEastAsia" w:hAnsiTheme="minorEastAsia"/>
          <w:sz w:val="24"/>
          <w:szCs w:val="24"/>
        </w:rPr>
        <w:t xml:space="preserve"> </w:t>
      </w:r>
      <w:r>
        <w:rPr>
          <w:rFonts w:asciiTheme="minorEastAsia" w:eastAsiaTheme="minorEastAsia" w:hAnsiTheme="minorEastAsia"/>
          <w:sz w:val="24"/>
          <w:szCs w:val="24"/>
        </w:rPr>
        <w:t>（联合体名称）牵头人。</w:t>
      </w:r>
      <w:r>
        <w:rPr>
          <w:rFonts w:asciiTheme="minorEastAsia" w:eastAsiaTheme="minorEastAsia" w:hAnsiTheme="minorEastAsia"/>
          <w:sz w:val="24"/>
          <w:szCs w:val="24"/>
        </w:rPr>
        <w:t xml:space="preserve"> </w:t>
      </w:r>
    </w:p>
    <w:p w:rsidR="00302E3D" w:rsidRDefault="003458D0">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2. </w:t>
      </w:r>
      <w:r>
        <w:rPr>
          <w:rFonts w:asciiTheme="minorEastAsia" w:eastAsiaTheme="minorEastAsia" w:hAnsiTheme="minorEastAsia"/>
          <w:sz w:val="24"/>
          <w:szCs w:val="24"/>
        </w:rPr>
        <w:t>联合体各成员授权牵头人代表联合体参加投标活动，签署文件，提交和接收相关的资料、</w:t>
      </w:r>
      <w:r>
        <w:rPr>
          <w:rFonts w:asciiTheme="minorEastAsia" w:eastAsiaTheme="minorEastAsia" w:hAnsiTheme="minorEastAsia"/>
          <w:sz w:val="24"/>
          <w:szCs w:val="24"/>
        </w:rPr>
        <w:t xml:space="preserve"> </w:t>
      </w:r>
      <w:r>
        <w:rPr>
          <w:rFonts w:asciiTheme="minorEastAsia" w:eastAsiaTheme="minorEastAsia" w:hAnsiTheme="minorEastAsia"/>
          <w:sz w:val="24"/>
          <w:szCs w:val="24"/>
        </w:rPr>
        <w:t>信息及指示，进行合同谈判活动，负责合同实施阶段的组织和协调工作，以及处理与本招标项目有关的一切事宜。</w:t>
      </w:r>
      <w:r>
        <w:rPr>
          <w:rFonts w:asciiTheme="minorEastAsia" w:eastAsiaTheme="minorEastAsia" w:hAnsiTheme="minorEastAsia"/>
          <w:sz w:val="24"/>
          <w:szCs w:val="24"/>
        </w:rPr>
        <w:t xml:space="preserve"> </w:t>
      </w:r>
    </w:p>
    <w:p w:rsidR="00302E3D" w:rsidRDefault="003458D0">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3. </w:t>
      </w:r>
      <w:r>
        <w:rPr>
          <w:rFonts w:asciiTheme="minorEastAsia" w:eastAsiaTheme="minorEastAsia" w:hAnsiTheme="minorEastAsia"/>
          <w:sz w:val="24"/>
          <w:szCs w:val="24"/>
        </w:rPr>
        <w:t>联合体牵头人在本项目中签署的一切文件和处理的一切事宜，联合体各成员均予以承认。</w:t>
      </w:r>
      <w:r>
        <w:rPr>
          <w:rFonts w:asciiTheme="minorEastAsia" w:eastAsiaTheme="minorEastAsia" w:hAnsiTheme="minorEastAsia"/>
          <w:sz w:val="24"/>
          <w:szCs w:val="24"/>
        </w:rPr>
        <w:t xml:space="preserve"> </w:t>
      </w:r>
      <w:r>
        <w:rPr>
          <w:rFonts w:asciiTheme="minorEastAsia" w:eastAsiaTheme="minorEastAsia" w:hAnsiTheme="minorEastAsia"/>
          <w:sz w:val="24"/>
          <w:szCs w:val="24"/>
        </w:rPr>
        <w:t>联合体各成员将严格按照谈判文件、响应文件和合同的要求全面</w:t>
      </w:r>
      <w:r>
        <w:rPr>
          <w:rFonts w:asciiTheme="minorEastAsia" w:eastAsiaTheme="minorEastAsia" w:hAnsiTheme="minorEastAsia"/>
          <w:sz w:val="24"/>
          <w:szCs w:val="24"/>
        </w:rPr>
        <w:t>履行义务，并向招标人承担连带责任。</w:t>
      </w:r>
      <w:r>
        <w:rPr>
          <w:rFonts w:asciiTheme="minorEastAsia" w:eastAsiaTheme="minorEastAsia" w:hAnsiTheme="minorEastAsia"/>
          <w:sz w:val="24"/>
          <w:szCs w:val="24"/>
        </w:rPr>
        <w:t xml:space="preserve"> </w:t>
      </w:r>
    </w:p>
    <w:p w:rsidR="00302E3D" w:rsidRDefault="003458D0">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4. </w:t>
      </w:r>
      <w:r>
        <w:rPr>
          <w:rFonts w:asciiTheme="minorEastAsia" w:eastAsiaTheme="minorEastAsia" w:hAnsiTheme="minorEastAsia"/>
          <w:sz w:val="24"/>
          <w:szCs w:val="24"/>
        </w:rPr>
        <w:t>联合体各成员单位内部的职责分工如下：</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w:t>
      </w:r>
      <w:r>
        <w:rPr>
          <w:rFonts w:asciiTheme="minorEastAsia" w:eastAsiaTheme="minorEastAsia" w:hAnsiTheme="minorEastAsia"/>
          <w:sz w:val="24"/>
          <w:szCs w:val="24"/>
        </w:rPr>
        <w:t xml:space="preserve"> </w:t>
      </w:r>
    </w:p>
    <w:p w:rsidR="00302E3D" w:rsidRDefault="003458D0">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5. </w:t>
      </w:r>
      <w:r>
        <w:rPr>
          <w:rFonts w:asciiTheme="minorEastAsia" w:eastAsiaTheme="minorEastAsia" w:hAnsiTheme="minorEastAsia"/>
          <w:sz w:val="24"/>
          <w:szCs w:val="24"/>
        </w:rPr>
        <w:t>本协议书自所有成员单位法定代表人或其委托代理人签字或盖单位章之日起生效，合同履行完毕后自动失效。</w:t>
      </w:r>
      <w:r>
        <w:rPr>
          <w:rFonts w:asciiTheme="minorEastAsia" w:eastAsiaTheme="minorEastAsia" w:hAnsiTheme="minorEastAsia"/>
          <w:sz w:val="24"/>
          <w:szCs w:val="24"/>
        </w:rPr>
        <w:t xml:space="preserve"> </w:t>
      </w:r>
    </w:p>
    <w:p w:rsidR="00302E3D" w:rsidRDefault="003458D0">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6. </w:t>
      </w:r>
      <w:r>
        <w:rPr>
          <w:rFonts w:asciiTheme="minorEastAsia" w:eastAsiaTheme="minorEastAsia" w:hAnsiTheme="minorEastAsia"/>
          <w:sz w:val="24"/>
          <w:szCs w:val="24"/>
        </w:rPr>
        <w:t>本协议书一式</w:t>
      </w:r>
      <w:r>
        <w:rPr>
          <w:rFonts w:asciiTheme="minorEastAsia" w:eastAsiaTheme="minorEastAsia" w:hAnsiTheme="minorEastAsia" w:hint="eastAsia"/>
          <w:sz w:val="24"/>
          <w:szCs w:val="24"/>
        </w:rPr>
        <w:t>______</w:t>
      </w:r>
      <w:r>
        <w:rPr>
          <w:rFonts w:asciiTheme="minorEastAsia" w:eastAsiaTheme="minorEastAsia" w:hAnsiTheme="minorEastAsia"/>
          <w:sz w:val="24"/>
          <w:szCs w:val="24"/>
        </w:rPr>
        <w:t>份，联合体成员和招标人各执一份。</w:t>
      </w:r>
      <w:r>
        <w:rPr>
          <w:rFonts w:asciiTheme="minorEastAsia" w:eastAsiaTheme="minorEastAsia" w:hAnsiTheme="minorEastAsia"/>
          <w:sz w:val="24"/>
          <w:szCs w:val="24"/>
        </w:rPr>
        <w:t xml:space="preserve"> </w:t>
      </w:r>
    </w:p>
    <w:p w:rsidR="00302E3D" w:rsidRDefault="003458D0">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协议书由法定代表人签字的，应附法定代表人身份证明；由委托代理人签字的，应附授权委托书。</w:t>
      </w:r>
      <w:r>
        <w:rPr>
          <w:rFonts w:asciiTheme="minorEastAsia" w:eastAsiaTheme="minorEastAsia" w:hAnsiTheme="minorEastAsia"/>
          <w:sz w:val="24"/>
          <w:szCs w:val="24"/>
        </w:rPr>
        <w:t xml:space="preserve"> </w:t>
      </w:r>
    </w:p>
    <w:p w:rsidR="00302E3D" w:rsidRDefault="003458D0">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联合体牵头人名称：</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（盖单位章）</w:t>
      </w:r>
      <w:r>
        <w:rPr>
          <w:rFonts w:asciiTheme="minorEastAsia" w:eastAsiaTheme="minorEastAsia" w:hAnsiTheme="minorEastAsia"/>
          <w:sz w:val="24"/>
          <w:szCs w:val="24"/>
        </w:rPr>
        <w:t xml:space="preserve"> </w:t>
      </w:r>
    </w:p>
    <w:p w:rsidR="00302E3D" w:rsidRDefault="003458D0">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法定代表人或其委托代理人：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（签字）</w:t>
      </w:r>
      <w:r>
        <w:rPr>
          <w:rFonts w:asciiTheme="minorEastAsia" w:eastAsiaTheme="minorEastAsia" w:hAnsiTheme="minorEastAsia"/>
          <w:sz w:val="24"/>
          <w:szCs w:val="24"/>
        </w:rPr>
        <w:t xml:space="preserve"> </w:t>
      </w:r>
    </w:p>
    <w:p w:rsidR="00302E3D" w:rsidRDefault="003458D0">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302E3D" w:rsidRDefault="003458D0">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联合体成员名称：</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（盖单位章）</w:t>
      </w:r>
      <w:r>
        <w:rPr>
          <w:rFonts w:asciiTheme="minorEastAsia" w:eastAsiaTheme="minorEastAsia" w:hAnsiTheme="minorEastAsia"/>
          <w:sz w:val="24"/>
          <w:szCs w:val="24"/>
        </w:rPr>
        <w:t xml:space="preserve"> </w:t>
      </w:r>
    </w:p>
    <w:p w:rsidR="00302E3D" w:rsidRDefault="003458D0">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法定代表人或其委托代理人：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（签字）</w:t>
      </w:r>
      <w:r>
        <w:rPr>
          <w:rFonts w:asciiTheme="minorEastAsia" w:eastAsiaTheme="minorEastAsia" w:hAnsiTheme="minorEastAsia"/>
          <w:sz w:val="24"/>
          <w:szCs w:val="24"/>
        </w:rPr>
        <w:t xml:space="preserve"> </w:t>
      </w:r>
    </w:p>
    <w:p w:rsidR="00302E3D" w:rsidRDefault="003458D0">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302E3D" w:rsidRDefault="003458D0">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 </w:t>
      </w:r>
    </w:p>
    <w:p w:rsidR="00302E3D" w:rsidRDefault="003458D0">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302E3D" w:rsidRDefault="003458D0">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_______</w:t>
      </w:r>
      <w:r>
        <w:rPr>
          <w:rFonts w:asciiTheme="minorEastAsia" w:eastAsiaTheme="minorEastAsia" w:hAnsiTheme="minorEastAsia"/>
          <w:sz w:val="24"/>
          <w:szCs w:val="24"/>
        </w:rPr>
        <w:t>年</w:t>
      </w:r>
      <w:r>
        <w:rPr>
          <w:rFonts w:asciiTheme="minorEastAsia" w:eastAsiaTheme="minorEastAsia" w:hAnsiTheme="minorEastAsia" w:hint="eastAsia"/>
          <w:sz w:val="24"/>
          <w:szCs w:val="24"/>
        </w:rPr>
        <w:t>________</w:t>
      </w:r>
      <w:r>
        <w:rPr>
          <w:rFonts w:asciiTheme="minorEastAsia" w:eastAsiaTheme="minorEastAsia" w:hAnsiTheme="minorEastAsia"/>
          <w:sz w:val="24"/>
          <w:szCs w:val="24"/>
        </w:rPr>
        <w:t>月</w:t>
      </w:r>
      <w:r>
        <w:rPr>
          <w:rFonts w:asciiTheme="minorEastAsia" w:eastAsiaTheme="minorEastAsia" w:hAnsiTheme="minorEastAsia" w:hint="eastAsia"/>
          <w:sz w:val="24"/>
          <w:szCs w:val="24"/>
        </w:rPr>
        <w:t>________</w:t>
      </w:r>
      <w:r>
        <w:rPr>
          <w:rFonts w:asciiTheme="minorEastAsia" w:eastAsiaTheme="minorEastAsia" w:hAnsiTheme="minorEastAsia"/>
          <w:sz w:val="24"/>
          <w:szCs w:val="24"/>
        </w:rPr>
        <w:t>日</w:t>
      </w:r>
    </w:p>
    <w:p w:rsidR="00302E3D" w:rsidRDefault="003458D0">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302E3D" w:rsidRDefault="00302E3D">
      <w:pPr>
        <w:spacing w:line="360" w:lineRule="auto"/>
        <w:jc w:val="left"/>
        <w:rPr>
          <w:rFonts w:asciiTheme="minorEastAsia" w:eastAsiaTheme="minorEastAsia" w:hAnsiTheme="minorEastAsia"/>
          <w:sz w:val="24"/>
          <w:szCs w:val="24"/>
        </w:rPr>
      </w:pPr>
    </w:p>
    <w:p w:rsidR="00302E3D" w:rsidRDefault="003458D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格式十：</w:t>
      </w:r>
    </w:p>
    <w:p w:rsidR="00302E3D" w:rsidRDefault="003458D0">
      <w:pPr>
        <w:jc w:val="center"/>
        <w:rPr>
          <w:sz w:val="24"/>
          <w:szCs w:val="24"/>
          <w:lang w:val="zh-CN"/>
        </w:rPr>
      </w:pPr>
      <w:r>
        <w:rPr>
          <w:rFonts w:hint="eastAsia"/>
          <w:sz w:val="24"/>
          <w:szCs w:val="24"/>
          <w:lang w:val="zh-CN"/>
        </w:rPr>
        <w:t>本项目服务人员简表</w:t>
      </w:r>
    </w:p>
    <w:tbl>
      <w:tblPr>
        <w:tblStyle w:val="afc"/>
        <w:tblW w:w="9060" w:type="dxa"/>
        <w:jc w:val="center"/>
        <w:tblLayout w:type="fixed"/>
        <w:tblLook w:val="04A0" w:firstRow="1" w:lastRow="0" w:firstColumn="1" w:lastColumn="0" w:noHBand="0" w:noVBand="1"/>
      </w:tblPr>
      <w:tblGrid>
        <w:gridCol w:w="817"/>
        <w:gridCol w:w="851"/>
        <w:gridCol w:w="1275"/>
        <w:gridCol w:w="850"/>
        <w:gridCol w:w="993"/>
        <w:gridCol w:w="1275"/>
        <w:gridCol w:w="851"/>
        <w:gridCol w:w="2148"/>
      </w:tblGrid>
      <w:tr w:rsidR="00302E3D">
        <w:trPr>
          <w:trHeight w:val="589"/>
          <w:jc w:val="center"/>
        </w:trPr>
        <w:tc>
          <w:tcPr>
            <w:tcW w:w="817" w:type="dxa"/>
            <w:vAlign w:val="center"/>
          </w:tcPr>
          <w:p w:rsidR="00302E3D" w:rsidRDefault="003458D0">
            <w:pPr>
              <w:jc w:val="center"/>
              <w:rPr>
                <w:sz w:val="24"/>
                <w:szCs w:val="24"/>
                <w:lang w:val="zh-CN"/>
              </w:rPr>
            </w:pPr>
            <w:r>
              <w:rPr>
                <w:rFonts w:hint="eastAsia"/>
                <w:sz w:val="24"/>
                <w:szCs w:val="24"/>
                <w:lang w:val="zh-CN"/>
              </w:rPr>
              <w:t>姓名</w:t>
            </w:r>
          </w:p>
        </w:tc>
        <w:tc>
          <w:tcPr>
            <w:tcW w:w="851" w:type="dxa"/>
            <w:vAlign w:val="center"/>
          </w:tcPr>
          <w:p w:rsidR="00302E3D" w:rsidRDefault="003458D0">
            <w:pPr>
              <w:jc w:val="center"/>
              <w:rPr>
                <w:sz w:val="24"/>
                <w:szCs w:val="24"/>
                <w:lang w:val="zh-CN"/>
              </w:rPr>
            </w:pPr>
            <w:r>
              <w:rPr>
                <w:rFonts w:hint="eastAsia"/>
                <w:sz w:val="24"/>
                <w:szCs w:val="24"/>
                <w:lang w:val="zh-CN"/>
              </w:rPr>
              <w:t>年龄</w:t>
            </w:r>
          </w:p>
        </w:tc>
        <w:tc>
          <w:tcPr>
            <w:tcW w:w="1275" w:type="dxa"/>
            <w:vAlign w:val="center"/>
          </w:tcPr>
          <w:p w:rsidR="00302E3D" w:rsidRDefault="003458D0">
            <w:pPr>
              <w:jc w:val="center"/>
              <w:rPr>
                <w:sz w:val="24"/>
                <w:szCs w:val="24"/>
                <w:lang w:val="zh-CN"/>
              </w:rPr>
            </w:pPr>
            <w:r>
              <w:rPr>
                <w:rFonts w:hint="eastAsia"/>
                <w:sz w:val="24"/>
                <w:szCs w:val="24"/>
                <w:lang w:val="zh-CN"/>
              </w:rPr>
              <w:t>取得相关证书</w:t>
            </w:r>
          </w:p>
        </w:tc>
        <w:tc>
          <w:tcPr>
            <w:tcW w:w="850" w:type="dxa"/>
            <w:vAlign w:val="center"/>
          </w:tcPr>
          <w:p w:rsidR="00302E3D" w:rsidRDefault="003458D0">
            <w:pPr>
              <w:jc w:val="center"/>
              <w:rPr>
                <w:sz w:val="24"/>
                <w:szCs w:val="24"/>
                <w:lang w:val="zh-CN"/>
              </w:rPr>
            </w:pPr>
            <w:r>
              <w:rPr>
                <w:rFonts w:hint="eastAsia"/>
                <w:sz w:val="24"/>
                <w:szCs w:val="24"/>
                <w:lang w:val="zh-CN"/>
              </w:rPr>
              <w:t>职务</w:t>
            </w:r>
          </w:p>
        </w:tc>
        <w:tc>
          <w:tcPr>
            <w:tcW w:w="993" w:type="dxa"/>
            <w:vAlign w:val="center"/>
          </w:tcPr>
          <w:p w:rsidR="00302E3D" w:rsidRDefault="003458D0">
            <w:pPr>
              <w:jc w:val="center"/>
              <w:rPr>
                <w:sz w:val="24"/>
                <w:szCs w:val="24"/>
                <w:lang w:val="zh-CN"/>
              </w:rPr>
            </w:pPr>
            <w:r>
              <w:rPr>
                <w:rFonts w:hint="eastAsia"/>
                <w:sz w:val="24"/>
                <w:szCs w:val="24"/>
                <w:lang w:val="zh-CN"/>
              </w:rPr>
              <w:t>学历</w:t>
            </w:r>
          </w:p>
        </w:tc>
        <w:tc>
          <w:tcPr>
            <w:tcW w:w="1275" w:type="dxa"/>
            <w:vAlign w:val="center"/>
          </w:tcPr>
          <w:p w:rsidR="00302E3D" w:rsidRDefault="003458D0">
            <w:pPr>
              <w:jc w:val="center"/>
              <w:rPr>
                <w:sz w:val="24"/>
                <w:szCs w:val="24"/>
                <w:lang w:val="zh-CN"/>
              </w:rPr>
            </w:pPr>
            <w:r>
              <w:rPr>
                <w:rFonts w:hint="eastAsia"/>
                <w:sz w:val="24"/>
                <w:szCs w:val="24"/>
                <w:lang w:val="zh-CN"/>
              </w:rPr>
              <w:t>从事本工作年限</w:t>
            </w:r>
          </w:p>
        </w:tc>
        <w:tc>
          <w:tcPr>
            <w:tcW w:w="851" w:type="dxa"/>
            <w:vAlign w:val="center"/>
          </w:tcPr>
          <w:p w:rsidR="00302E3D" w:rsidRDefault="003458D0">
            <w:pPr>
              <w:jc w:val="center"/>
              <w:rPr>
                <w:sz w:val="24"/>
                <w:szCs w:val="24"/>
                <w:lang w:val="zh-CN"/>
              </w:rPr>
            </w:pPr>
            <w:r>
              <w:rPr>
                <w:rFonts w:hint="eastAsia"/>
                <w:sz w:val="24"/>
                <w:szCs w:val="24"/>
                <w:lang w:val="zh-CN"/>
              </w:rPr>
              <w:t>职责分配</w:t>
            </w:r>
          </w:p>
        </w:tc>
        <w:tc>
          <w:tcPr>
            <w:tcW w:w="2148" w:type="dxa"/>
            <w:vAlign w:val="center"/>
          </w:tcPr>
          <w:p w:rsidR="00302E3D" w:rsidRDefault="003458D0">
            <w:pPr>
              <w:jc w:val="center"/>
              <w:rPr>
                <w:sz w:val="24"/>
                <w:szCs w:val="24"/>
                <w:lang w:val="zh-CN"/>
              </w:rPr>
            </w:pPr>
            <w:r>
              <w:rPr>
                <w:rFonts w:hint="eastAsia"/>
                <w:sz w:val="24"/>
                <w:szCs w:val="24"/>
                <w:lang w:val="zh-CN"/>
              </w:rPr>
              <w:t>工作简历（承担过的项目）</w:t>
            </w:r>
          </w:p>
        </w:tc>
      </w:tr>
      <w:tr w:rsidR="00302E3D">
        <w:trPr>
          <w:trHeight w:val="589"/>
          <w:jc w:val="center"/>
        </w:trPr>
        <w:tc>
          <w:tcPr>
            <w:tcW w:w="817" w:type="dxa"/>
            <w:vAlign w:val="center"/>
          </w:tcPr>
          <w:p w:rsidR="00302E3D" w:rsidRDefault="00302E3D">
            <w:pPr>
              <w:jc w:val="center"/>
              <w:rPr>
                <w:sz w:val="24"/>
                <w:szCs w:val="24"/>
                <w:lang w:val="zh-CN"/>
              </w:rPr>
            </w:pPr>
          </w:p>
        </w:tc>
        <w:tc>
          <w:tcPr>
            <w:tcW w:w="851" w:type="dxa"/>
            <w:vAlign w:val="center"/>
          </w:tcPr>
          <w:p w:rsidR="00302E3D" w:rsidRDefault="00302E3D">
            <w:pPr>
              <w:jc w:val="center"/>
              <w:rPr>
                <w:sz w:val="24"/>
                <w:szCs w:val="24"/>
                <w:lang w:val="zh-CN"/>
              </w:rPr>
            </w:pPr>
          </w:p>
        </w:tc>
        <w:tc>
          <w:tcPr>
            <w:tcW w:w="1275" w:type="dxa"/>
            <w:vAlign w:val="center"/>
          </w:tcPr>
          <w:p w:rsidR="00302E3D" w:rsidRDefault="00302E3D">
            <w:pPr>
              <w:jc w:val="center"/>
              <w:rPr>
                <w:sz w:val="24"/>
                <w:szCs w:val="24"/>
                <w:lang w:val="zh-CN"/>
              </w:rPr>
            </w:pPr>
          </w:p>
        </w:tc>
        <w:tc>
          <w:tcPr>
            <w:tcW w:w="850" w:type="dxa"/>
            <w:vAlign w:val="center"/>
          </w:tcPr>
          <w:p w:rsidR="00302E3D" w:rsidRDefault="00302E3D">
            <w:pPr>
              <w:jc w:val="center"/>
              <w:rPr>
                <w:sz w:val="24"/>
                <w:szCs w:val="24"/>
                <w:lang w:val="zh-CN"/>
              </w:rPr>
            </w:pPr>
          </w:p>
        </w:tc>
        <w:tc>
          <w:tcPr>
            <w:tcW w:w="993" w:type="dxa"/>
            <w:vAlign w:val="center"/>
          </w:tcPr>
          <w:p w:rsidR="00302E3D" w:rsidRDefault="00302E3D">
            <w:pPr>
              <w:jc w:val="center"/>
              <w:rPr>
                <w:sz w:val="24"/>
                <w:szCs w:val="24"/>
                <w:lang w:val="zh-CN"/>
              </w:rPr>
            </w:pPr>
          </w:p>
        </w:tc>
        <w:tc>
          <w:tcPr>
            <w:tcW w:w="1275" w:type="dxa"/>
            <w:vAlign w:val="center"/>
          </w:tcPr>
          <w:p w:rsidR="00302E3D" w:rsidRDefault="00302E3D">
            <w:pPr>
              <w:jc w:val="center"/>
              <w:rPr>
                <w:sz w:val="24"/>
                <w:szCs w:val="24"/>
                <w:lang w:val="zh-CN"/>
              </w:rPr>
            </w:pPr>
          </w:p>
        </w:tc>
        <w:tc>
          <w:tcPr>
            <w:tcW w:w="851" w:type="dxa"/>
            <w:vAlign w:val="center"/>
          </w:tcPr>
          <w:p w:rsidR="00302E3D" w:rsidRDefault="00302E3D">
            <w:pPr>
              <w:jc w:val="center"/>
              <w:rPr>
                <w:sz w:val="24"/>
                <w:szCs w:val="24"/>
                <w:lang w:val="zh-CN"/>
              </w:rPr>
            </w:pPr>
          </w:p>
        </w:tc>
        <w:tc>
          <w:tcPr>
            <w:tcW w:w="2148" w:type="dxa"/>
            <w:vAlign w:val="center"/>
          </w:tcPr>
          <w:p w:rsidR="00302E3D" w:rsidRDefault="00302E3D">
            <w:pPr>
              <w:jc w:val="center"/>
              <w:rPr>
                <w:sz w:val="24"/>
                <w:szCs w:val="24"/>
                <w:lang w:val="zh-CN"/>
              </w:rPr>
            </w:pPr>
          </w:p>
        </w:tc>
      </w:tr>
      <w:tr w:rsidR="00302E3D">
        <w:trPr>
          <w:trHeight w:val="589"/>
          <w:jc w:val="center"/>
        </w:trPr>
        <w:tc>
          <w:tcPr>
            <w:tcW w:w="817" w:type="dxa"/>
            <w:vAlign w:val="center"/>
          </w:tcPr>
          <w:p w:rsidR="00302E3D" w:rsidRDefault="00302E3D">
            <w:pPr>
              <w:jc w:val="center"/>
              <w:rPr>
                <w:sz w:val="24"/>
                <w:szCs w:val="24"/>
                <w:lang w:val="zh-CN"/>
              </w:rPr>
            </w:pPr>
          </w:p>
        </w:tc>
        <w:tc>
          <w:tcPr>
            <w:tcW w:w="851" w:type="dxa"/>
            <w:vAlign w:val="center"/>
          </w:tcPr>
          <w:p w:rsidR="00302E3D" w:rsidRDefault="00302E3D">
            <w:pPr>
              <w:jc w:val="center"/>
              <w:rPr>
                <w:sz w:val="24"/>
                <w:szCs w:val="24"/>
                <w:lang w:val="zh-CN"/>
              </w:rPr>
            </w:pPr>
          </w:p>
        </w:tc>
        <w:tc>
          <w:tcPr>
            <w:tcW w:w="1275" w:type="dxa"/>
            <w:vAlign w:val="center"/>
          </w:tcPr>
          <w:p w:rsidR="00302E3D" w:rsidRDefault="00302E3D">
            <w:pPr>
              <w:jc w:val="center"/>
              <w:rPr>
                <w:sz w:val="24"/>
                <w:szCs w:val="24"/>
                <w:lang w:val="zh-CN"/>
              </w:rPr>
            </w:pPr>
          </w:p>
        </w:tc>
        <w:tc>
          <w:tcPr>
            <w:tcW w:w="850" w:type="dxa"/>
            <w:vAlign w:val="center"/>
          </w:tcPr>
          <w:p w:rsidR="00302E3D" w:rsidRDefault="00302E3D">
            <w:pPr>
              <w:jc w:val="center"/>
              <w:rPr>
                <w:sz w:val="24"/>
                <w:szCs w:val="24"/>
                <w:lang w:val="zh-CN"/>
              </w:rPr>
            </w:pPr>
          </w:p>
        </w:tc>
        <w:tc>
          <w:tcPr>
            <w:tcW w:w="993" w:type="dxa"/>
            <w:vAlign w:val="center"/>
          </w:tcPr>
          <w:p w:rsidR="00302E3D" w:rsidRDefault="00302E3D">
            <w:pPr>
              <w:jc w:val="center"/>
              <w:rPr>
                <w:sz w:val="24"/>
                <w:szCs w:val="24"/>
                <w:lang w:val="zh-CN"/>
              </w:rPr>
            </w:pPr>
          </w:p>
        </w:tc>
        <w:tc>
          <w:tcPr>
            <w:tcW w:w="1275" w:type="dxa"/>
            <w:vAlign w:val="center"/>
          </w:tcPr>
          <w:p w:rsidR="00302E3D" w:rsidRDefault="00302E3D">
            <w:pPr>
              <w:jc w:val="center"/>
              <w:rPr>
                <w:sz w:val="24"/>
                <w:szCs w:val="24"/>
                <w:lang w:val="zh-CN"/>
              </w:rPr>
            </w:pPr>
          </w:p>
        </w:tc>
        <w:tc>
          <w:tcPr>
            <w:tcW w:w="851" w:type="dxa"/>
            <w:vAlign w:val="center"/>
          </w:tcPr>
          <w:p w:rsidR="00302E3D" w:rsidRDefault="00302E3D">
            <w:pPr>
              <w:jc w:val="center"/>
              <w:rPr>
                <w:sz w:val="24"/>
                <w:szCs w:val="24"/>
                <w:lang w:val="zh-CN"/>
              </w:rPr>
            </w:pPr>
          </w:p>
        </w:tc>
        <w:tc>
          <w:tcPr>
            <w:tcW w:w="2148" w:type="dxa"/>
            <w:vAlign w:val="center"/>
          </w:tcPr>
          <w:p w:rsidR="00302E3D" w:rsidRDefault="00302E3D">
            <w:pPr>
              <w:jc w:val="center"/>
              <w:rPr>
                <w:sz w:val="24"/>
                <w:szCs w:val="24"/>
                <w:lang w:val="zh-CN"/>
              </w:rPr>
            </w:pPr>
          </w:p>
        </w:tc>
      </w:tr>
      <w:tr w:rsidR="00302E3D">
        <w:trPr>
          <w:trHeight w:val="589"/>
          <w:jc w:val="center"/>
        </w:trPr>
        <w:tc>
          <w:tcPr>
            <w:tcW w:w="817" w:type="dxa"/>
            <w:vAlign w:val="center"/>
          </w:tcPr>
          <w:p w:rsidR="00302E3D" w:rsidRDefault="00302E3D">
            <w:pPr>
              <w:jc w:val="center"/>
              <w:rPr>
                <w:sz w:val="24"/>
                <w:szCs w:val="24"/>
                <w:lang w:val="zh-CN"/>
              </w:rPr>
            </w:pPr>
          </w:p>
        </w:tc>
        <w:tc>
          <w:tcPr>
            <w:tcW w:w="851" w:type="dxa"/>
            <w:vAlign w:val="center"/>
          </w:tcPr>
          <w:p w:rsidR="00302E3D" w:rsidRDefault="00302E3D">
            <w:pPr>
              <w:jc w:val="center"/>
              <w:rPr>
                <w:sz w:val="24"/>
                <w:szCs w:val="24"/>
                <w:lang w:val="zh-CN"/>
              </w:rPr>
            </w:pPr>
          </w:p>
        </w:tc>
        <w:tc>
          <w:tcPr>
            <w:tcW w:w="1275" w:type="dxa"/>
            <w:vAlign w:val="center"/>
          </w:tcPr>
          <w:p w:rsidR="00302E3D" w:rsidRDefault="00302E3D">
            <w:pPr>
              <w:jc w:val="center"/>
              <w:rPr>
                <w:sz w:val="24"/>
                <w:szCs w:val="24"/>
                <w:lang w:val="zh-CN"/>
              </w:rPr>
            </w:pPr>
          </w:p>
        </w:tc>
        <w:tc>
          <w:tcPr>
            <w:tcW w:w="850" w:type="dxa"/>
            <w:vAlign w:val="center"/>
          </w:tcPr>
          <w:p w:rsidR="00302E3D" w:rsidRDefault="00302E3D">
            <w:pPr>
              <w:jc w:val="center"/>
              <w:rPr>
                <w:sz w:val="24"/>
                <w:szCs w:val="24"/>
                <w:lang w:val="zh-CN"/>
              </w:rPr>
            </w:pPr>
          </w:p>
        </w:tc>
        <w:tc>
          <w:tcPr>
            <w:tcW w:w="993" w:type="dxa"/>
            <w:vAlign w:val="center"/>
          </w:tcPr>
          <w:p w:rsidR="00302E3D" w:rsidRDefault="00302E3D">
            <w:pPr>
              <w:jc w:val="center"/>
              <w:rPr>
                <w:sz w:val="24"/>
                <w:szCs w:val="24"/>
                <w:lang w:val="zh-CN"/>
              </w:rPr>
            </w:pPr>
          </w:p>
        </w:tc>
        <w:tc>
          <w:tcPr>
            <w:tcW w:w="1275" w:type="dxa"/>
            <w:vAlign w:val="center"/>
          </w:tcPr>
          <w:p w:rsidR="00302E3D" w:rsidRDefault="00302E3D">
            <w:pPr>
              <w:jc w:val="center"/>
              <w:rPr>
                <w:sz w:val="24"/>
                <w:szCs w:val="24"/>
                <w:lang w:val="zh-CN"/>
              </w:rPr>
            </w:pPr>
          </w:p>
        </w:tc>
        <w:tc>
          <w:tcPr>
            <w:tcW w:w="851" w:type="dxa"/>
            <w:vAlign w:val="center"/>
          </w:tcPr>
          <w:p w:rsidR="00302E3D" w:rsidRDefault="00302E3D">
            <w:pPr>
              <w:jc w:val="center"/>
              <w:rPr>
                <w:sz w:val="24"/>
                <w:szCs w:val="24"/>
                <w:lang w:val="zh-CN"/>
              </w:rPr>
            </w:pPr>
          </w:p>
        </w:tc>
        <w:tc>
          <w:tcPr>
            <w:tcW w:w="2148" w:type="dxa"/>
            <w:vAlign w:val="center"/>
          </w:tcPr>
          <w:p w:rsidR="00302E3D" w:rsidRDefault="00302E3D">
            <w:pPr>
              <w:jc w:val="center"/>
              <w:rPr>
                <w:sz w:val="24"/>
                <w:szCs w:val="24"/>
                <w:lang w:val="zh-CN"/>
              </w:rPr>
            </w:pPr>
          </w:p>
        </w:tc>
      </w:tr>
      <w:tr w:rsidR="00302E3D">
        <w:trPr>
          <w:trHeight w:val="589"/>
          <w:jc w:val="center"/>
        </w:trPr>
        <w:tc>
          <w:tcPr>
            <w:tcW w:w="817" w:type="dxa"/>
            <w:vAlign w:val="center"/>
          </w:tcPr>
          <w:p w:rsidR="00302E3D" w:rsidRDefault="00302E3D">
            <w:pPr>
              <w:jc w:val="center"/>
              <w:rPr>
                <w:sz w:val="24"/>
                <w:szCs w:val="24"/>
                <w:lang w:val="zh-CN"/>
              </w:rPr>
            </w:pPr>
          </w:p>
        </w:tc>
        <w:tc>
          <w:tcPr>
            <w:tcW w:w="851" w:type="dxa"/>
            <w:vAlign w:val="center"/>
          </w:tcPr>
          <w:p w:rsidR="00302E3D" w:rsidRDefault="00302E3D">
            <w:pPr>
              <w:jc w:val="center"/>
              <w:rPr>
                <w:sz w:val="24"/>
                <w:szCs w:val="24"/>
                <w:lang w:val="zh-CN"/>
              </w:rPr>
            </w:pPr>
          </w:p>
        </w:tc>
        <w:tc>
          <w:tcPr>
            <w:tcW w:w="1275" w:type="dxa"/>
            <w:vAlign w:val="center"/>
          </w:tcPr>
          <w:p w:rsidR="00302E3D" w:rsidRDefault="00302E3D">
            <w:pPr>
              <w:jc w:val="center"/>
              <w:rPr>
                <w:sz w:val="24"/>
                <w:szCs w:val="24"/>
                <w:lang w:val="zh-CN"/>
              </w:rPr>
            </w:pPr>
          </w:p>
        </w:tc>
        <w:tc>
          <w:tcPr>
            <w:tcW w:w="850" w:type="dxa"/>
            <w:vAlign w:val="center"/>
          </w:tcPr>
          <w:p w:rsidR="00302E3D" w:rsidRDefault="00302E3D">
            <w:pPr>
              <w:jc w:val="center"/>
              <w:rPr>
                <w:sz w:val="24"/>
                <w:szCs w:val="24"/>
                <w:lang w:val="zh-CN"/>
              </w:rPr>
            </w:pPr>
          </w:p>
        </w:tc>
        <w:tc>
          <w:tcPr>
            <w:tcW w:w="993" w:type="dxa"/>
            <w:vAlign w:val="center"/>
          </w:tcPr>
          <w:p w:rsidR="00302E3D" w:rsidRDefault="00302E3D">
            <w:pPr>
              <w:jc w:val="center"/>
              <w:rPr>
                <w:sz w:val="24"/>
                <w:szCs w:val="24"/>
                <w:lang w:val="zh-CN"/>
              </w:rPr>
            </w:pPr>
          </w:p>
        </w:tc>
        <w:tc>
          <w:tcPr>
            <w:tcW w:w="1275" w:type="dxa"/>
            <w:vAlign w:val="center"/>
          </w:tcPr>
          <w:p w:rsidR="00302E3D" w:rsidRDefault="00302E3D">
            <w:pPr>
              <w:jc w:val="center"/>
              <w:rPr>
                <w:sz w:val="24"/>
                <w:szCs w:val="24"/>
                <w:lang w:val="zh-CN"/>
              </w:rPr>
            </w:pPr>
          </w:p>
        </w:tc>
        <w:tc>
          <w:tcPr>
            <w:tcW w:w="851" w:type="dxa"/>
            <w:vAlign w:val="center"/>
          </w:tcPr>
          <w:p w:rsidR="00302E3D" w:rsidRDefault="00302E3D">
            <w:pPr>
              <w:jc w:val="center"/>
              <w:rPr>
                <w:sz w:val="24"/>
                <w:szCs w:val="24"/>
                <w:lang w:val="zh-CN"/>
              </w:rPr>
            </w:pPr>
          </w:p>
        </w:tc>
        <w:tc>
          <w:tcPr>
            <w:tcW w:w="2148" w:type="dxa"/>
            <w:vAlign w:val="center"/>
          </w:tcPr>
          <w:p w:rsidR="00302E3D" w:rsidRDefault="00302E3D">
            <w:pPr>
              <w:jc w:val="center"/>
              <w:rPr>
                <w:sz w:val="24"/>
                <w:szCs w:val="24"/>
                <w:lang w:val="zh-CN"/>
              </w:rPr>
            </w:pPr>
          </w:p>
        </w:tc>
      </w:tr>
      <w:tr w:rsidR="00302E3D">
        <w:trPr>
          <w:trHeight w:val="589"/>
          <w:jc w:val="center"/>
        </w:trPr>
        <w:tc>
          <w:tcPr>
            <w:tcW w:w="817" w:type="dxa"/>
            <w:vAlign w:val="center"/>
          </w:tcPr>
          <w:p w:rsidR="00302E3D" w:rsidRDefault="00302E3D">
            <w:pPr>
              <w:jc w:val="center"/>
              <w:rPr>
                <w:sz w:val="24"/>
                <w:szCs w:val="24"/>
                <w:lang w:val="zh-CN"/>
              </w:rPr>
            </w:pPr>
          </w:p>
        </w:tc>
        <w:tc>
          <w:tcPr>
            <w:tcW w:w="851" w:type="dxa"/>
            <w:vAlign w:val="center"/>
          </w:tcPr>
          <w:p w:rsidR="00302E3D" w:rsidRDefault="00302E3D">
            <w:pPr>
              <w:jc w:val="center"/>
              <w:rPr>
                <w:sz w:val="24"/>
                <w:szCs w:val="24"/>
                <w:lang w:val="zh-CN"/>
              </w:rPr>
            </w:pPr>
          </w:p>
        </w:tc>
        <w:tc>
          <w:tcPr>
            <w:tcW w:w="1275" w:type="dxa"/>
            <w:vAlign w:val="center"/>
          </w:tcPr>
          <w:p w:rsidR="00302E3D" w:rsidRDefault="00302E3D">
            <w:pPr>
              <w:jc w:val="center"/>
              <w:rPr>
                <w:sz w:val="24"/>
                <w:szCs w:val="24"/>
                <w:lang w:val="zh-CN"/>
              </w:rPr>
            </w:pPr>
          </w:p>
        </w:tc>
        <w:tc>
          <w:tcPr>
            <w:tcW w:w="850" w:type="dxa"/>
            <w:vAlign w:val="center"/>
          </w:tcPr>
          <w:p w:rsidR="00302E3D" w:rsidRDefault="00302E3D">
            <w:pPr>
              <w:jc w:val="center"/>
              <w:rPr>
                <w:sz w:val="24"/>
                <w:szCs w:val="24"/>
                <w:lang w:val="zh-CN"/>
              </w:rPr>
            </w:pPr>
          </w:p>
        </w:tc>
        <w:tc>
          <w:tcPr>
            <w:tcW w:w="993" w:type="dxa"/>
            <w:vAlign w:val="center"/>
          </w:tcPr>
          <w:p w:rsidR="00302E3D" w:rsidRDefault="00302E3D">
            <w:pPr>
              <w:jc w:val="center"/>
              <w:rPr>
                <w:sz w:val="24"/>
                <w:szCs w:val="24"/>
                <w:lang w:val="zh-CN"/>
              </w:rPr>
            </w:pPr>
          </w:p>
        </w:tc>
        <w:tc>
          <w:tcPr>
            <w:tcW w:w="1275" w:type="dxa"/>
            <w:vAlign w:val="center"/>
          </w:tcPr>
          <w:p w:rsidR="00302E3D" w:rsidRDefault="00302E3D">
            <w:pPr>
              <w:jc w:val="center"/>
              <w:rPr>
                <w:sz w:val="24"/>
                <w:szCs w:val="24"/>
                <w:lang w:val="zh-CN"/>
              </w:rPr>
            </w:pPr>
          </w:p>
        </w:tc>
        <w:tc>
          <w:tcPr>
            <w:tcW w:w="851" w:type="dxa"/>
            <w:vAlign w:val="center"/>
          </w:tcPr>
          <w:p w:rsidR="00302E3D" w:rsidRDefault="00302E3D">
            <w:pPr>
              <w:jc w:val="center"/>
              <w:rPr>
                <w:sz w:val="24"/>
                <w:szCs w:val="24"/>
                <w:lang w:val="zh-CN"/>
              </w:rPr>
            </w:pPr>
          </w:p>
        </w:tc>
        <w:tc>
          <w:tcPr>
            <w:tcW w:w="2148" w:type="dxa"/>
            <w:vAlign w:val="center"/>
          </w:tcPr>
          <w:p w:rsidR="00302E3D" w:rsidRDefault="00302E3D">
            <w:pPr>
              <w:jc w:val="center"/>
              <w:rPr>
                <w:sz w:val="24"/>
                <w:szCs w:val="24"/>
                <w:lang w:val="zh-CN"/>
              </w:rPr>
            </w:pPr>
          </w:p>
        </w:tc>
      </w:tr>
      <w:tr w:rsidR="00302E3D">
        <w:trPr>
          <w:trHeight w:val="589"/>
          <w:jc w:val="center"/>
        </w:trPr>
        <w:tc>
          <w:tcPr>
            <w:tcW w:w="817" w:type="dxa"/>
            <w:vAlign w:val="center"/>
          </w:tcPr>
          <w:p w:rsidR="00302E3D" w:rsidRDefault="00302E3D">
            <w:pPr>
              <w:jc w:val="center"/>
              <w:rPr>
                <w:sz w:val="24"/>
                <w:szCs w:val="24"/>
                <w:lang w:val="zh-CN"/>
              </w:rPr>
            </w:pPr>
          </w:p>
        </w:tc>
        <w:tc>
          <w:tcPr>
            <w:tcW w:w="851" w:type="dxa"/>
            <w:vAlign w:val="center"/>
          </w:tcPr>
          <w:p w:rsidR="00302E3D" w:rsidRDefault="00302E3D">
            <w:pPr>
              <w:jc w:val="center"/>
              <w:rPr>
                <w:sz w:val="24"/>
                <w:szCs w:val="24"/>
                <w:lang w:val="zh-CN"/>
              </w:rPr>
            </w:pPr>
          </w:p>
        </w:tc>
        <w:tc>
          <w:tcPr>
            <w:tcW w:w="1275" w:type="dxa"/>
            <w:vAlign w:val="center"/>
          </w:tcPr>
          <w:p w:rsidR="00302E3D" w:rsidRDefault="00302E3D">
            <w:pPr>
              <w:jc w:val="center"/>
              <w:rPr>
                <w:sz w:val="24"/>
                <w:szCs w:val="24"/>
                <w:lang w:val="zh-CN"/>
              </w:rPr>
            </w:pPr>
          </w:p>
        </w:tc>
        <w:tc>
          <w:tcPr>
            <w:tcW w:w="850" w:type="dxa"/>
            <w:vAlign w:val="center"/>
          </w:tcPr>
          <w:p w:rsidR="00302E3D" w:rsidRDefault="00302E3D">
            <w:pPr>
              <w:jc w:val="center"/>
              <w:rPr>
                <w:sz w:val="24"/>
                <w:szCs w:val="24"/>
                <w:lang w:val="zh-CN"/>
              </w:rPr>
            </w:pPr>
          </w:p>
        </w:tc>
        <w:tc>
          <w:tcPr>
            <w:tcW w:w="993" w:type="dxa"/>
            <w:vAlign w:val="center"/>
          </w:tcPr>
          <w:p w:rsidR="00302E3D" w:rsidRDefault="00302E3D">
            <w:pPr>
              <w:jc w:val="center"/>
              <w:rPr>
                <w:sz w:val="24"/>
                <w:szCs w:val="24"/>
                <w:lang w:val="zh-CN"/>
              </w:rPr>
            </w:pPr>
          </w:p>
        </w:tc>
        <w:tc>
          <w:tcPr>
            <w:tcW w:w="1275" w:type="dxa"/>
            <w:vAlign w:val="center"/>
          </w:tcPr>
          <w:p w:rsidR="00302E3D" w:rsidRDefault="00302E3D">
            <w:pPr>
              <w:jc w:val="center"/>
              <w:rPr>
                <w:sz w:val="24"/>
                <w:szCs w:val="24"/>
                <w:lang w:val="zh-CN"/>
              </w:rPr>
            </w:pPr>
          </w:p>
        </w:tc>
        <w:tc>
          <w:tcPr>
            <w:tcW w:w="851" w:type="dxa"/>
            <w:vAlign w:val="center"/>
          </w:tcPr>
          <w:p w:rsidR="00302E3D" w:rsidRDefault="00302E3D">
            <w:pPr>
              <w:jc w:val="center"/>
              <w:rPr>
                <w:sz w:val="24"/>
                <w:szCs w:val="24"/>
                <w:lang w:val="zh-CN"/>
              </w:rPr>
            </w:pPr>
          </w:p>
        </w:tc>
        <w:tc>
          <w:tcPr>
            <w:tcW w:w="2148" w:type="dxa"/>
            <w:vAlign w:val="center"/>
          </w:tcPr>
          <w:p w:rsidR="00302E3D" w:rsidRDefault="00302E3D">
            <w:pPr>
              <w:jc w:val="center"/>
              <w:rPr>
                <w:sz w:val="24"/>
                <w:szCs w:val="24"/>
                <w:lang w:val="zh-CN"/>
              </w:rPr>
            </w:pPr>
          </w:p>
        </w:tc>
      </w:tr>
      <w:tr w:rsidR="00302E3D">
        <w:trPr>
          <w:trHeight w:val="589"/>
          <w:jc w:val="center"/>
        </w:trPr>
        <w:tc>
          <w:tcPr>
            <w:tcW w:w="817" w:type="dxa"/>
            <w:vAlign w:val="center"/>
          </w:tcPr>
          <w:p w:rsidR="00302E3D" w:rsidRDefault="00302E3D">
            <w:pPr>
              <w:jc w:val="center"/>
              <w:rPr>
                <w:sz w:val="24"/>
                <w:szCs w:val="24"/>
                <w:lang w:val="zh-CN"/>
              </w:rPr>
            </w:pPr>
          </w:p>
        </w:tc>
        <w:tc>
          <w:tcPr>
            <w:tcW w:w="851" w:type="dxa"/>
            <w:vAlign w:val="center"/>
          </w:tcPr>
          <w:p w:rsidR="00302E3D" w:rsidRDefault="00302E3D">
            <w:pPr>
              <w:jc w:val="center"/>
              <w:rPr>
                <w:sz w:val="24"/>
                <w:szCs w:val="24"/>
                <w:lang w:val="zh-CN"/>
              </w:rPr>
            </w:pPr>
          </w:p>
        </w:tc>
        <w:tc>
          <w:tcPr>
            <w:tcW w:w="1275" w:type="dxa"/>
            <w:vAlign w:val="center"/>
          </w:tcPr>
          <w:p w:rsidR="00302E3D" w:rsidRDefault="00302E3D">
            <w:pPr>
              <w:jc w:val="center"/>
              <w:rPr>
                <w:sz w:val="24"/>
                <w:szCs w:val="24"/>
                <w:lang w:val="zh-CN"/>
              </w:rPr>
            </w:pPr>
          </w:p>
        </w:tc>
        <w:tc>
          <w:tcPr>
            <w:tcW w:w="850" w:type="dxa"/>
            <w:vAlign w:val="center"/>
          </w:tcPr>
          <w:p w:rsidR="00302E3D" w:rsidRDefault="00302E3D">
            <w:pPr>
              <w:jc w:val="center"/>
              <w:rPr>
                <w:sz w:val="24"/>
                <w:szCs w:val="24"/>
                <w:lang w:val="zh-CN"/>
              </w:rPr>
            </w:pPr>
          </w:p>
        </w:tc>
        <w:tc>
          <w:tcPr>
            <w:tcW w:w="993" w:type="dxa"/>
            <w:vAlign w:val="center"/>
          </w:tcPr>
          <w:p w:rsidR="00302E3D" w:rsidRDefault="00302E3D">
            <w:pPr>
              <w:jc w:val="center"/>
              <w:rPr>
                <w:sz w:val="24"/>
                <w:szCs w:val="24"/>
                <w:lang w:val="zh-CN"/>
              </w:rPr>
            </w:pPr>
          </w:p>
        </w:tc>
        <w:tc>
          <w:tcPr>
            <w:tcW w:w="1275" w:type="dxa"/>
            <w:vAlign w:val="center"/>
          </w:tcPr>
          <w:p w:rsidR="00302E3D" w:rsidRDefault="00302E3D">
            <w:pPr>
              <w:jc w:val="center"/>
              <w:rPr>
                <w:sz w:val="24"/>
                <w:szCs w:val="24"/>
                <w:lang w:val="zh-CN"/>
              </w:rPr>
            </w:pPr>
          </w:p>
        </w:tc>
        <w:tc>
          <w:tcPr>
            <w:tcW w:w="851" w:type="dxa"/>
            <w:vAlign w:val="center"/>
          </w:tcPr>
          <w:p w:rsidR="00302E3D" w:rsidRDefault="00302E3D">
            <w:pPr>
              <w:jc w:val="center"/>
              <w:rPr>
                <w:sz w:val="24"/>
                <w:szCs w:val="24"/>
                <w:lang w:val="zh-CN"/>
              </w:rPr>
            </w:pPr>
          </w:p>
        </w:tc>
        <w:tc>
          <w:tcPr>
            <w:tcW w:w="2148" w:type="dxa"/>
            <w:vAlign w:val="center"/>
          </w:tcPr>
          <w:p w:rsidR="00302E3D" w:rsidRDefault="00302E3D">
            <w:pPr>
              <w:jc w:val="center"/>
              <w:rPr>
                <w:sz w:val="24"/>
                <w:szCs w:val="24"/>
                <w:lang w:val="zh-CN"/>
              </w:rPr>
            </w:pPr>
          </w:p>
        </w:tc>
      </w:tr>
      <w:tr w:rsidR="00302E3D">
        <w:trPr>
          <w:trHeight w:val="589"/>
          <w:jc w:val="center"/>
        </w:trPr>
        <w:tc>
          <w:tcPr>
            <w:tcW w:w="817" w:type="dxa"/>
            <w:vAlign w:val="center"/>
          </w:tcPr>
          <w:p w:rsidR="00302E3D" w:rsidRDefault="00302E3D">
            <w:pPr>
              <w:jc w:val="center"/>
              <w:rPr>
                <w:sz w:val="24"/>
                <w:szCs w:val="24"/>
                <w:lang w:val="zh-CN"/>
              </w:rPr>
            </w:pPr>
          </w:p>
        </w:tc>
        <w:tc>
          <w:tcPr>
            <w:tcW w:w="851" w:type="dxa"/>
            <w:vAlign w:val="center"/>
          </w:tcPr>
          <w:p w:rsidR="00302E3D" w:rsidRDefault="00302E3D">
            <w:pPr>
              <w:jc w:val="center"/>
              <w:rPr>
                <w:sz w:val="24"/>
                <w:szCs w:val="24"/>
                <w:lang w:val="zh-CN"/>
              </w:rPr>
            </w:pPr>
          </w:p>
        </w:tc>
        <w:tc>
          <w:tcPr>
            <w:tcW w:w="1275" w:type="dxa"/>
            <w:vAlign w:val="center"/>
          </w:tcPr>
          <w:p w:rsidR="00302E3D" w:rsidRDefault="00302E3D">
            <w:pPr>
              <w:jc w:val="center"/>
              <w:rPr>
                <w:sz w:val="24"/>
                <w:szCs w:val="24"/>
                <w:lang w:val="zh-CN"/>
              </w:rPr>
            </w:pPr>
          </w:p>
        </w:tc>
        <w:tc>
          <w:tcPr>
            <w:tcW w:w="850" w:type="dxa"/>
            <w:vAlign w:val="center"/>
          </w:tcPr>
          <w:p w:rsidR="00302E3D" w:rsidRDefault="00302E3D">
            <w:pPr>
              <w:jc w:val="center"/>
              <w:rPr>
                <w:sz w:val="24"/>
                <w:szCs w:val="24"/>
                <w:lang w:val="zh-CN"/>
              </w:rPr>
            </w:pPr>
          </w:p>
        </w:tc>
        <w:tc>
          <w:tcPr>
            <w:tcW w:w="993" w:type="dxa"/>
            <w:vAlign w:val="center"/>
          </w:tcPr>
          <w:p w:rsidR="00302E3D" w:rsidRDefault="00302E3D">
            <w:pPr>
              <w:jc w:val="center"/>
              <w:rPr>
                <w:sz w:val="24"/>
                <w:szCs w:val="24"/>
                <w:lang w:val="zh-CN"/>
              </w:rPr>
            </w:pPr>
          </w:p>
        </w:tc>
        <w:tc>
          <w:tcPr>
            <w:tcW w:w="1275" w:type="dxa"/>
            <w:vAlign w:val="center"/>
          </w:tcPr>
          <w:p w:rsidR="00302E3D" w:rsidRDefault="00302E3D">
            <w:pPr>
              <w:jc w:val="center"/>
              <w:rPr>
                <w:sz w:val="24"/>
                <w:szCs w:val="24"/>
                <w:lang w:val="zh-CN"/>
              </w:rPr>
            </w:pPr>
          </w:p>
        </w:tc>
        <w:tc>
          <w:tcPr>
            <w:tcW w:w="851" w:type="dxa"/>
            <w:vAlign w:val="center"/>
          </w:tcPr>
          <w:p w:rsidR="00302E3D" w:rsidRDefault="00302E3D">
            <w:pPr>
              <w:jc w:val="center"/>
              <w:rPr>
                <w:sz w:val="24"/>
                <w:szCs w:val="24"/>
                <w:lang w:val="zh-CN"/>
              </w:rPr>
            </w:pPr>
          </w:p>
        </w:tc>
        <w:tc>
          <w:tcPr>
            <w:tcW w:w="2148" w:type="dxa"/>
            <w:vAlign w:val="center"/>
          </w:tcPr>
          <w:p w:rsidR="00302E3D" w:rsidRDefault="00302E3D">
            <w:pPr>
              <w:jc w:val="center"/>
              <w:rPr>
                <w:sz w:val="24"/>
                <w:szCs w:val="24"/>
                <w:lang w:val="zh-CN"/>
              </w:rPr>
            </w:pPr>
          </w:p>
        </w:tc>
      </w:tr>
      <w:tr w:rsidR="00302E3D">
        <w:trPr>
          <w:trHeight w:val="589"/>
          <w:jc w:val="center"/>
        </w:trPr>
        <w:tc>
          <w:tcPr>
            <w:tcW w:w="817" w:type="dxa"/>
            <w:vAlign w:val="center"/>
          </w:tcPr>
          <w:p w:rsidR="00302E3D" w:rsidRDefault="00302E3D">
            <w:pPr>
              <w:rPr>
                <w:sz w:val="24"/>
                <w:szCs w:val="24"/>
                <w:lang w:val="zh-CN"/>
              </w:rPr>
            </w:pPr>
          </w:p>
        </w:tc>
        <w:tc>
          <w:tcPr>
            <w:tcW w:w="851" w:type="dxa"/>
            <w:vAlign w:val="center"/>
          </w:tcPr>
          <w:p w:rsidR="00302E3D" w:rsidRDefault="00302E3D">
            <w:pPr>
              <w:jc w:val="center"/>
              <w:rPr>
                <w:sz w:val="24"/>
                <w:szCs w:val="24"/>
                <w:lang w:val="zh-CN"/>
              </w:rPr>
            </w:pPr>
          </w:p>
        </w:tc>
        <w:tc>
          <w:tcPr>
            <w:tcW w:w="1275" w:type="dxa"/>
            <w:vAlign w:val="center"/>
          </w:tcPr>
          <w:p w:rsidR="00302E3D" w:rsidRDefault="00302E3D">
            <w:pPr>
              <w:jc w:val="center"/>
              <w:rPr>
                <w:sz w:val="24"/>
                <w:szCs w:val="24"/>
                <w:lang w:val="zh-CN"/>
              </w:rPr>
            </w:pPr>
          </w:p>
        </w:tc>
        <w:tc>
          <w:tcPr>
            <w:tcW w:w="850" w:type="dxa"/>
            <w:vAlign w:val="center"/>
          </w:tcPr>
          <w:p w:rsidR="00302E3D" w:rsidRDefault="00302E3D">
            <w:pPr>
              <w:jc w:val="center"/>
              <w:rPr>
                <w:sz w:val="24"/>
                <w:szCs w:val="24"/>
                <w:lang w:val="zh-CN"/>
              </w:rPr>
            </w:pPr>
          </w:p>
        </w:tc>
        <w:tc>
          <w:tcPr>
            <w:tcW w:w="993" w:type="dxa"/>
            <w:vAlign w:val="center"/>
          </w:tcPr>
          <w:p w:rsidR="00302E3D" w:rsidRDefault="00302E3D">
            <w:pPr>
              <w:jc w:val="center"/>
              <w:rPr>
                <w:sz w:val="24"/>
                <w:szCs w:val="24"/>
                <w:lang w:val="zh-CN"/>
              </w:rPr>
            </w:pPr>
          </w:p>
        </w:tc>
        <w:tc>
          <w:tcPr>
            <w:tcW w:w="1275" w:type="dxa"/>
            <w:vAlign w:val="center"/>
          </w:tcPr>
          <w:p w:rsidR="00302E3D" w:rsidRDefault="00302E3D">
            <w:pPr>
              <w:jc w:val="center"/>
              <w:rPr>
                <w:sz w:val="24"/>
                <w:szCs w:val="24"/>
                <w:lang w:val="zh-CN"/>
              </w:rPr>
            </w:pPr>
          </w:p>
        </w:tc>
        <w:tc>
          <w:tcPr>
            <w:tcW w:w="851" w:type="dxa"/>
            <w:vAlign w:val="center"/>
          </w:tcPr>
          <w:p w:rsidR="00302E3D" w:rsidRDefault="00302E3D">
            <w:pPr>
              <w:jc w:val="center"/>
              <w:rPr>
                <w:sz w:val="24"/>
                <w:szCs w:val="24"/>
                <w:lang w:val="zh-CN"/>
              </w:rPr>
            </w:pPr>
          </w:p>
        </w:tc>
        <w:tc>
          <w:tcPr>
            <w:tcW w:w="2148" w:type="dxa"/>
            <w:vAlign w:val="center"/>
          </w:tcPr>
          <w:p w:rsidR="00302E3D" w:rsidRDefault="00302E3D">
            <w:pPr>
              <w:jc w:val="center"/>
              <w:rPr>
                <w:sz w:val="24"/>
                <w:szCs w:val="24"/>
                <w:lang w:val="zh-CN"/>
              </w:rPr>
            </w:pPr>
          </w:p>
        </w:tc>
      </w:tr>
      <w:tr w:rsidR="00302E3D">
        <w:trPr>
          <w:trHeight w:val="589"/>
          <w:jc w:val="center"/>
        </w:trPr>
        <w:tc>
          <w:tcPr>
            <w:tcW w:w="817" w:type="dxa"/>
            <w:vAlign w:val="center"/>
          </w:tcPr>
          <w:p w:rsidR="00302E3D" w:rsidRDefault="00302E3D">
            <w:pPr>
              <w:rPr>
                <w:sz w:val="24"/>
                <w:szCs w:val="24"/>
                <w:lang w:val="zh-CN"/>
              </w:rPr>
            </w:pPr>
          </w:p>
        </w:tc>
        <w:tc>
          <w:tcPr>
            <w:tcW w:w="851" w:type="dxa"/>
            <w:vAlign w:val="center"/>
          </w:tcPr>
          <w:p w:rsidR="00302E3D" w:rsidRDefault="00302E3D">
            <w:pPr>
              <w:jc w:val="center"/>
              <w:rPr>
                <w:sz w:val="24"/>
                <w:szCs w:val="24"/>
                <w:lang w:val="zh-CN"/>
              </w:rPr>
            </w:pPr>
          </w:p>
        </w:tc>
        <w:tc>
          <w:tcPr>
            <w:tcW w:w="1275" w:type="dxa"/>
            <w:vAlign w:val="center"/>
          </w:tcPr>
          <w:p w:rsidR="00302E3D" w:rsidRDefault="00302E3D">
            <w:pPr>
              <w:jc w:val="center"/>
              <w:rPr>
                <w:sz w:val="24"/>
                <w:szCs w:val="24"/>
                <w:lang w:val="zh-CN"/>
              </w:rPr>
            </w:pPr>
          </w:p>
        </w:tc>
        <w:tc>
          <w:tcPr>
            <w:tcW w:w="850" w:type="dxa"/>
            <w:vAlign w:val="center"/>
          </w:tcPr>
          <w:p w:rsidR="00302E3D" w:rsidRDefault="00302E3D">
            <w:pPr>
              <w:jc w:val="center"/>
              <w:rPr>
                <w:sz w:val="24"/>
                <w:szCs w:val="24"/>
                <w:lang w:val="zh-CN"/>
              </w:rPr>
            </w:pPr>
          </w:p>
        </w:tc>
        <w:tc>
          <w:tcPr>
            <w:tcW w:w="993" w:type="dxa"/>
            <w:vAlign w:val="center"/>
          </w:tcPr>
          <w:p w:rsidR="00302E3D" w:rsidRDefault="00302E3D">
            <w:pPr>
              <w:jc w:val="center"/>
              <w:rPr>
                <w:sz w:val="24"/>
                <w:szCs w:val="24"/>
                <w:lang w:val="zh-CN"/>
              </w:rPr>
            </w:pPr>
          </w:p>
        </w:tc>
        <w:tc>
          <w:tcPr>
            <w:tcW w:w="1275" w:type="dxa"/>
            <w:vAlign w:val="center"/>
          </w:tcPr>
          <w:p w:rsidR="00302E3D" w:rsidRDefault="00302E3D">
            <w:pPr>
              <w:jc w:val="center"/>
              <w:rPr>
                <w:sz w:val="24"/>
                <w:szCs w:val="24"/>
                <w:lang w:val="zh-CN"/>
              </w:rPr>
            </w:pPr>
          </w:p>
        </w:tc>
        <w:tc>
          <w:tcPr>
            <w:tcW w:w="851" w:type="dxa"/>
            <w:vAlign w:val="center"/>
          </w:tcPr>
          <w:p w:rsidR="00302E3D" w:rsidRDefault="00302E3D">
            <w:pPr>
              <w:jc w:val="center"/>
              <w:rPr>
                <w:sz w:val="24"/>
                <w:szCs w:val="24"/>
                <w:lang w:val="zh-CN"/>
              </w:rPr>
            </w:pPr>
          </w:p>
        </w:tc>
        <w:tc>
          <w:tcPr>
            <w:tcW w:w="2148" w:type="dxa"/>
            <w:vAlign w:val="center"/>
          </w:tcPr>
          <w:p w:rsidR="00302E3D" w:rsidRDefault="00302E3D">
            <w:pPr>
              <w:jc w:val="center"/>
              <w:rPr>
                <w:sz w:val="24"/>
                <w:szCs w:val="24"/>
                <w:lang w:val="zh-CN"/>
              </w:rPr>
            </w:pPr>
          </w:p>
        </w:tc>
      </w:tr>
      <w:tr w:rsidR="00302E3D">
        <w:trPr>
          <w:trHeight w:val="589"/>
          <w:jc w:val="center"/>
        </w:trPr>
        <w:tc>
          <w:tcPr>
            <w:tcW w:w="817" w:type="dxa"/>
            <w:vAlign w:val="center"/>
          </w:tcPr>
          <w:p w:rsidR="00302E3D" w:rsidRDefault="00302E3D">
            <w:pPr>
              <w:rPr>
                <w:sz w:val="24"/>
                <w:szCs w:val="24"/>
                <w:lang w:val="zh-CN"/>
              </w:rPr>
            </w:pPr>
          </w:p>
        </w:tc>
        <w:tc>
          <w:tcPr>
            <w:tcW w:w="851" w:type="dxa"/>
            <w:vAlign w:val="center"/>
          </w:tcPr>
          <w:p w:rsidR="00302E3D" w:rsidRDefault="00302E3D">
            <w:pPr>
              <w:jc w:val="center"/>
              <w:rPr>
                <w:sz w:val="24"/>
                <w:szCs w:val="24"/>
                <w:lang w:val="zh-CN"/>
              </w:rPr>
            </w:pPr>
          </w:p>
        </w:tc>
        <w:tc>
          <w:tcPr>
            <w:tcW w:w="1275" w:type="dxa"/>
            <w:vAlign w:val="center"/>
          </w:tcPr>
          <w:p w:rsidR="00302E3D" w:rsidRDefault="00302E3D">
            <w:pPr>
              <w:jc w:val="center"/>
              <w:rPr>
                <w:sz w:val="24"/>
                <w:szCs w:val="24"/>
                <w:lang w:val="zh-CN"/>
              </w:rPr>
            </w:pPr>
          </w:p>
        </w:tc>
        <w:tc>
          <w:tcPr>
            <w:tcW w:w="850" w:type="dxa"/>
            <w:vAlign w:val="center"/>
          </w:tcPr>
          <w:p w:rsidR="00302E3D" w:rsidRDefault="00302E3D">
            <w:pPr>
              <w:jc w:val="center"/>
              <w:rPr>
                <w:sz w:val="24"/>
                <w:szCs w:val="24"/>
                <w:lang w:val="zh-CN"/>
              </w:rPr>
            </w:pPr>
          </w:p>
        </w:tc>
        <w:tc>
          <w:tcPr>
            <w:tcW w:w="993" w:type="dxa"/>
            <w:vAlign w:val="center"/>
          </w:tcPr>
          <w:p w:rsidR="00302E3D" w:rsidRDefault="00302E3D">
            <w:pPr>
              <w:jc w:val="center"/>
              <w:rPr>
                <w:sz w:val="24"/>
                <w:szCs w:val="24"/>
                <w:lang w:val="zh-CN"/>
              </w:rPr>
            </w:pPr>
          </w:p>
        </w:tc>
        <w:tc>
          <w:tcPr>
            <w:tcW w:w="1275" w:type="dxa"/>
            <w:vAlign w:val="center"/>
          </w:tcPr>
          <w:p w:rsidR="00302E3D" w:rsidRDefault="00302E3D">
            <w:pPr>
              <w:jc w:val="center"/>
              <w:rPr>
                <w:sz w:val="24"/>
                <w:szCs w:val="24"/>
                <w:lang w:val="zh-CN"/>
              </w:rPr>
            </w:pPr>
          </w:p>
        </w:tc>
        <w:tc>
          <w:tcPr>
            <w:tcW w:w="851" w:type="dxa"/>
            <w:vAlign w:val="center"/>
          </w:tcPr>
          <w:p w:rsidR="00302E3D" w:rsidRDefault="00302E3D">
            <w:pPr>
              <w:jc w:val="center"/>
              <w:rPr>
                <w:sz w:val="24"/>
                <w:szCs w:val="24"/>
                <w:lang w:val="zh-CN"/>
              </w:rPr>
            </w:pPr>
          </w:p>
        </w:tc>
        <w:tc>
          <w:tcPr>
            <w:tcW w:w="2148" w:type="dxa"/>
            <w:vAlign w:val="center"/>
          </w:tcPr>
          <w:p w:rsidR="00302E3D" w:rsidRDefault="00302E3D">
            <w:pPr>
              <w:jc w:val="center"/>
              <w:rPr>
                <w:sz w:val="24"/>
                <w:szCs w:val="24"/>
                <w:lang w:val="zh-CN"/>
              </w:rPr>
            </w:pPr>
          </w:p>
        </w:tc>
      </w:tr>
      <w:tr w:rsidR="00302E3D">
        <w:trPr>
          <w:trHeight w:val="589"/>
          <w:jc w:val="center"/>
        </w:trPr>
        <w:tc>
          <w:tcPr>
            <w:tcW w:w="817" w:type="dxa"/>
            <w:vAlign w:val="center"/>
          </w:tcPr>
          <w:p w:rsidR="00302E3D" w:rsidRDefault="00302E3D">
            <w:pPr>
              <w:rPr>
                <w:sz w:val="24"/>
                <w:szCs w:val="24"/>
                <w:lang w:val="zh-CN"/>
              </w:rPr>
            </w:pPr>
          </w:p>
        </w:tc>
        <w:tc>
          <w:tcPr>
            <w:tcW w:w="851" w:type="dxa"/>
            <w:vAlign w:val="center"/>
          </w:tcPr>
          <w:p w:rsidR="00302E3D" w:rsidRDefault="00302E3D">
            <w:pPr>
              <w:jc w:val="center"/>
              <w:rPr>
                <w:sz w:val="24"/>
                <w:szCs w:val="24"/>
                <w:lang w:val="zh-CN"/>
              </w:rPr>
            </w:pPr>
          </w:p>
        </w:tc>
        <w:tc>
          <w:tcPr>
            <w:tcW w:w="1275" w:type="dxa"/>
            <w:vAlign w:val="center"/>
          </w:tcPr>
          <w:p w:rsidR="00302E3D" w:rsidRDefault="00302E3D">
            <w:pPr>
              <w:jc w:val="center"/>
              <w:rPr>
                <w:sz w:val="24"/>
                <w:szCs w:val="24"/>
                <w:lang w:val="zh-CN"/>
              </w:rPr>
            </w:pPr>
          </w:p>
        </w:tc>
        <w:tc>
          <w:tcPr>
            <w:tcW w:w="850" w:type="dxa"/>
            <w:vAlign w:val="center"/>
          </w:tcPr>
          <w:p w:rsidR="00302E3D" w:rsidRDefault="00302E3D">
            <w:pPr>
              <w:jc w:val="center"/>
              <w:rPr>
                <w:sz w:val="24"/>
                <w:szCs w:val="24"/>
                <w:lang w:val="zh-CN"/>
              </w:rPr>
            </w:pPr>
          </w:p>
        </w:tc>
        <w:tc>
          <w:tcPr>
            <w:tcW w:w="993" w:type="dxa"/>
            <w:vAlign w:val="center"/>
          </w:tcPr>
          <w:p w:rsidR="00302E3D" w:rsidRDefault="00302E3D">
            <w:pPr>
              <w:jc w:val="center"/>
              <w:rPr>
                <w:sz w:val="24"/>
                <w:szCs w:val="24"/>
                <w:lang w:val="zh-CN"/>
              </w:rPr>
            </w:pPr>
          </w:p>
        </w:tc>
        <w:tc>
          <w:tcPr>
            <w:tcW w:w="1275" w:type="dxa"/>
            <w:vAlign w:val="center"/>
          </w:tcPr>
          <w:p w:rsidR="00302E3D" w:rsidRDefault="00302E3D">
            <w:pPr>
              <w:jc w:val="center"/>
              <w:rPr>
                <w:sz w:val="24"/>
                <w:szCs w:val="24"/>
                <w:lang w:val="zh-CN"/>
              </w:rPr>
            </w:pPr>
          </w:p>
        </w:tc>
        <w:tc>
          <w:tcPr>
            <w:tcW w:w="851" w:type="dxa"/>
            <w:vAlign w:val="center"/>
          </w:tcPr>
          <w:p w:rsidR="00302E3D" w:rsidRDefault="00302E3D">
            <w:pPr>
              <w:jc w:val="center"/>
              <w:rPr>
                <w:sz w:val="24"/>
                <w:szCs w:val="24"/>
                <w:lang w:val="zh-CN"/>
              </w:rPr>
            </w:pPr>
          </w:p>
        </w:tc>
        <w:tc>
          <w:tcPr>
            <w:tcW w:w="2148" w:type="dxa"/>
            <w:vAlign w:val="center"/>
          </w:tcPr>
          <w:p w:rsidR="00302E3D" w:rsidRDefault="00302E3D">
            <w:pPr>
              <w:jc w:val="center"/>
              <w:rPr>
                <w:sz w:val="24"/>
                <w:szCs w:val="24"/>
                <w:lang w:val="zh-CN"/>
              </w:rPr>
            </w:pPr>
          </w:p>
        </w:tc>
      </w:tr>
      <w:tr w:rsidR="00302E3D">
        <w:trPr>
          <w:trHeight w:val="589"/>
          <w:jc w:val="center"/>
        </w:trPr>
        <w:tc>
          <w:tcPr>
            <w:tcW w:w="817" w:type="dxa"/>
            <w:vAlign w:val="center"/>
          </w:tcPr>
          <w:p w:rsidR="00302E3D" w:rsidRDefault="00302E3D">
            <w:pPr>
              <w:rPr>
                <w:sz w:val="24"/>
                <w:szCs w:val="24"/>
                <w:lang w:val="zh-CN"/>
              </w:rPr>
            </w:pPr>
          </w:p>
        </w:tc>
        <w:tc>
          <w:tcPr>
            <w:tcW w:w="851" w:type="dxa"/>
            <w:vAlign w:val="center"/>
          </w:tcPr>
          <w:p w:rsidR="00302E3D" w:rsidRDefault="00302E3D">
            <w:pPr>
              <w:jc w:val="center"/>
              <w:rPr>
                <w:sz w:val="24"/>
                <w:szCs w:val="24"/>
                <w:lang w:val="zh-CN"/>
              </w:rPr>
            </w:pPr>
          </w:p>
        </w:tc>
        <w:tc>
          <w:tcPr>
            <w:tcW w:w="1275" w:type="dxa"/>
            <w:vAlign w:val="center"/>
          </w:tcPr>
          <w:p w:rsidR="00302E3D" w:rsidRDefault="00302E3D">
            <w:pPr>
              <w:jc w:val="center"/>
              <w:rPr>
                <w:sz w:val="24"/>
                <w:szCs w:val="24"/>
                <w:lang w:val="zh-CN"/>
              </w:rPr>
            </w:pPr>
          </w:p>
        </w:tc>
        <w:tc>
          <w:tcPr>
            <w:tcW w:w="850" w:type="dxa"/>
            <w:vAlign w:val="center"/>
          </w:tcPr>
          <w:p w:rsidR="00302E3D" w:rsidRDefault="00302E3D">
            <w:pPr>
              <w:jc w:val="center"/>
              <w:rPr>
                <w:sz w:val="24"/>
                <w:szCs w:val="24"/>
                <w:lang w:val="zh-CN"/>
              </w:rPr>
            </w:pPr>
          </w:p>
        </w:tc>
        <w:tc>
          <w:tcPr>
            <w:tcW w:w="993" w:type="dxa"/>
            <w:vAlign w:val="center"/>
          </w:tcPr>
          <w:p w:rsidR="00302E3D" w:rsidRDefault="00302E3D">
            <w:pPr>
              <w:jc w:val="center"/>
              <w:rPr>
                <w:sz w:val="24"/>
                <w:szCs w:val="24"/>
                <w:lang w:val="zh-CN"/>
              </w:rPr>
            </w:pPr>
          </w:p>
        </w:tc>
        <w:tc>
          <w:tcPr>
            <w:tcW w:w="1275" w:type="dxa"/>
            <w:vAlign w:val="center"/>
          </w:tcPr>
          <w:p w:rsidR="00302E3D" w:rsidRDefault="00302E3D">
            <w:pPr>
              <w:jc w:val="center"/>
              <w:rPr>
                <w:sz w:val="24"/>
                <w:szCs w:val="24"/>
                <w:lang w:val="zh-CN"/>
              </w:rPr>
            </w:pPr>
          </w:p>
        </w:tc>
        <w:tc>
          <w:tcPr>
            <w:tcW w:w="851" w:type="dxa"/>
            <w:vAlign w:val="center"/>
          </w:tcPr>
          <w:p w:rsidR="00302E3D" w:rsidRDefault="00302E3D">
            <w:pPr>
              <w:jc w:val="center"/>
              <w:rPr>
                <w:sz w:val="24"/>
                <w:szCs w:val="24"/>
                <w:lang w:val="zh-CN"/>
              </w:rPr>
            </w:pPr>
          </w:p>
        </w:tc>
        <w:tc>
          <w:tcPr>
            <w:tcW w:w="2148" w:type="dxa"/>
            <w:vAlign w:val="center"/>
          </w:tcPr>
          <w:p w:rsidR="00302E3D" w:rsidRDefault="00302E3D">
            <w:pPr>
              <w:jc w:val="center"/>
              <w:rPr>
                <w:sz w:val="24"/>
                <w:szCs w:val="24"/>
                <w:lang w:val="zh-CN"/>
              </w:rPr>
            </w:pPr>
          </w:p>
        </w:tc>
      </w:tr>
    </w:tbl>
    <w:p w:rsidR="00302E3D" w:rsidRDefault="00302E3D">
      <w:pPr>
        <w:ind w:firstLineChars="50" w:firstLine="120"/>
        <w:rPr>
          <w:rFonts w:ascii="宋体" w:hAnsi="宋体"/>
          <w:sz w:val="24"/>
          <w:szCs w:val="24"/>
        </w:rPr>
      </w:pPr>
    </w:p>
    <w:p w:rsidR="00302E3D" w:rsidRDefault="003458D0">
      <w:pPr>
        <w:rPr>
          <w:lang w:val="zh-CN"/>
        </w:rPr>
      </w:pPr>
      <w:r>
        <w:rPr>
          <w:rFonts w:ascii="宋体" w:hAnsi="宋体" w:hint="eastAsia"/>
          <w:sz w:val="24"/>
          <w:szCs w:val="24"/>
          <w:lang w:val="zh-CN"/>
        </w:rPr>
        <w:t>注：供应商在本表后附人员证书等复印件。</w:t>
      </w:r>
    </w:p>
    <w:p w:rsidR="00302E3D" w:rsidRDefault="003458D0">
      <w:pPr>
        <w:widowControl/>
        <w:jc w:val="left"/>
        <w:rPr>
          <w:lang w:val="zh-CN"/>
        </w:rPr>
      </w:pPr>
      <w:r>
        <w:rPr>
          <w:lang w:val="zh-CN"/>
        </w:rPr>
        <w:br w:type="page"/>
      </w:r>
    </w:p>
    <w:p w:rsidR="00302E3D" w:rsidRDefault="003458D0">
      <w:pPr>
        <w:adjustRightInd w:val="0"/>
        <w:snapToGrid w:val="0"/>
        <w:spacing w:line="360" w:lineRule="auto"/>
        <w:jc w:val="left"/>
        <w:rPr>
          <w:rFonts w:hAnsi="宋体"/>
          <w:b/>
          <w:bCs/>
          <w:sz w:val="24"/>
          <w:szCs w:val="24"/>
        </w:rPr>
      </w:pPr>
      <w:r>
        <w:rPr>
          <w:rFonts w:hAnsi="宋体" w:hint="eastAsia"/>
          <w:b/>
          <w:bCs/>
          <w:sz w:val="24"/>
          <w:szCs w:val="24"/>
        </w:rPr>
        <w:lastRenderedPageBreak/>
        <w:t>格式十一：</w:t>
      </w:r>
      <w:bookmarkEnd w:id="34"/>
      <w:r>
        <w:rPr>
          <w:rFonts w:hAnsi="宋体" w:hint="eastAsia"/>
          <w:b/>
          <w:bCs/>
          <w:sz w:val="24"/>
          <w:szCs w:val="24"/>
        </w:rPr>
        <w:t xml:space="preserve"> </w:t>
      </w:r>
    </w:p>
    <w:p w:rsidR="00302E3D" w:rsidRDefault="003458D0">
      <w:pPr>
        <w:adjustRightInd w:val="0"/>
        <w:snapToGrid w:val="0"/>
        <w:spacing w:line="360" w:lineRule="auto"/>
        <w:ind w:firstLineChars="1650" w:firstLine="3960"/>
        <w:jc w:val="left"/>
        <w:rPr>
          <w:rFonts w:ascii="宋体" w:hAnsi="宋体" w:cs="Courier New"/>
          <w:kern w:val="0"/>
          <w:sz w:val="24"/>
          <w:szCs w:val="24"/>
        </w:rPr>
      </w:pPr>
      <w:r>
        <w:rPr>
          <w:rFonts w:ascii="宋体" w:hAnsi="宋体" w:cs="Courier New" w:hint="eastAsia"/>
          <w:kern w:val="0"/>
          <w:sz w:val="24"/>
          <w:szCs w:val="24"/>
        </w:rPr>
        <w:t>分项报价明细表</w:t>
      </w:r>
    </w:p>
    <w:tbl>
      <w:tblPr>
        <w:tblW w:w="96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91"/>
        <w:gridCol w:w="2010"/>
        <w:gridCol w:w="1920"/>
        <w:gridCol w:w="1498"/>
        <w:gridCol w:w="1227"/>
        <w:gridCol w:w="1415"/>
        <w:gridCol w:w="767"/>
      </w:tblGrid>
      <w:tr w:rsidR="00302E3D">
        <w:trPr>
          <w:trHeight w:val="436"/>
          <w:jc w:val="center"/>
        </w:trPr>
        <w:tc>
          <w:tcPr>
            <w:tcW w:w="791" w:type="dxa"/>
            <w:tcBorders>
              <w:top w:val="single" w:sz="4" w:space="0" w:color="auto"/>
            </w:tcBorders>
            <w:vAlign w:val="center"/>
          </w:tcPr>
          <w:p w:rsidR="00302E3D" w:rsidRDefault="003458D0">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序号</w:t>
            </w:r>
          </w:p>
        </w:tc>
        <w:tc>
          <w:tcPr>
            <w:tcW w:w="2010" w:type="dxa"/>
            <w:tcBorders>
              <w:top w:val="single" w:sz="4" w:space="0" w:color="auto"/>
            </w:tcBorders>
            <w:vAlign w:val="center"/>
          </w:tcPr>
          <w:p w:rsidR="00302E3D" w:rsidRDefault="003458D0">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服务项目</w:t>
            </w:r>
          </w:p>
        </w:tc>
        <w:tc>
          <w:tcPr>
            <w:tcW w:w="1920" w:type="dxa"/>
            <w:tcBorders>
              <w:top w:val="single" w:sz="4" w:space="0" w:color="auto"/>
            </w:tcBorders>
          </w:tcPr>
          <w:p w:rsidR="00302E3D" w:rsidRDefault="003458D0">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主要服务内容</w:t>
            </w:r>
          </w:p>
        </w:tc>
        <w:tc>
          <w:tcPr>
            <w:tcW w:w="1498" w:type="dxa"/>
            <w:tcBorders>
              <w:top w:val="single" w:sz="4" w:space="0" w:color="auto"/>
              <w:right w:val="single" w:sz="4" w:space="0" w:color="auto"/>
            </w:tcBorders>
            <w:vAlign w:val="center"/>
          </w:tcPr>
          <w:p w:rsidR="00302E3D" w:rsidRDefault="003458D0">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数量及单位</w:t>
            </w:r>
          </w:p>
        </w:tc>
        <w:tc>
          <w:tcPr>
            <w:tcW w:w="1227" w:type="dxa"/>
            <w:tcBorders>
              <w:top w:val="single" w:sz="4" w:space="0" w:color="auto"/>
              <w:left w:val="single" w:sz="4" w:space="0" w:color="auto"/>
              <w:right w:val="single" w:sz="4" w:space="0" w:color="auto"/>
            </w:tcBorders>
            <w:vAlign w:val="center"/>
          </w:tcPr>
          <w:p w:rsidR="00302E3D" w:rsidRDefault="003458D0">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单价（元）</w:t>
            </w:r>
          </w:p>
        </w:tc>
        <w:tc>
          <w:tcPr>
            <w:tcW w:w="1415" w:type="dxa"/>
            <w:tcBorders>
              <w:top w:val="single" w:sz="4" w:space="0" w:color="auto"/>
              <w:left w:val="single" w:sz="4" w:space="0" w:color="auto"/>
            </w:tcBorders>
            <w:vAlign w:val="center"/>
          </w:tcPr>
          <w:p w:rsidR="00302E3D" w:rsidRDefault="003458D0">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总价（元）</w:t>
            </w:r>
          </w:p>
        </w:tc>
        <w:tc>
          <w:tcPr>
            <w:tcW w:w="767" w:type="dxa"/>
            <w:tcBorders>
              <w:top w:val="single" w:sz="4" w:space="0" w:color="auto"/>
              <w:left w:val="single" w:sz="4" w:space="0" w:color="auto"/>
            </w:tcBorders>
            <w:vAlign w:val="center"/>
          </w:tcPr>
          <w:p w:rsidR="00302E3D" w:rsidRDefault="003458D0">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备注</w:t>
            </w:r>
          </w:p>
        </w:tc>
      </w:tr>
      <w:tr w:rsidR="00302E3D">
        <w:trPr>
          <w:trHeight w:val="593"/>
          <w:jc w:val="center"/>
        </w:trPr>
        <w:tc>
          <w:tcPr>
            <w:tcW w:w="791" w:type="dxa"/>
            <w:vAlign w:val="center"/>
          </w:tcPr>
          <w:p w:rsidR="00302E3D" w:rsidRDefault="003458D0">
            <w:pPr>
              <w:adjustRightInd w:val="0"/>
              <w:snapToGrid w:val="0"/>
              <w:spacing w:line="360" w:lineRule="auto"/>
              <w:jc w:val="center"/>
              <w:rPr>
                <w:rFonts w:ascii="宋体" w:hAnsi="宋体" w:cs="Courier New"/>
                <w:kern w:val="0"/>
                <w:sz w:val="24"/>
                <w:szCs w:val="24"/>
              </w:rPr>
            </w:pPr>
            <w:r>
              <w:rPr>
                <w:rFonts w:ascii="宋体" w:hAnsi="宋体" w:cs="Courier New"/>
                <w:kern w:val="0"/>
                <w:sz w:val="24"/>
                <w:szCs w:val="24"/>
              </w:rPr>
              <w:t>1</w:t>
            </w:r>
          </w:p>
        </w:tc>
        <w:tc>
          <w:tcPr>
            <w:tcW w:w="2010" w:type="dxa"/>
            <w:vAlign w:val="center"/>
          </w:tcPr>
          <w:p w:rsidR="00302E3D" w:rsidRDefault="00302E3D">
            <w:pPr>
              <w:adjustRightInd w:val="0"/>
              <w:snapToGrid w:val="0"/>
              <w:spacing w:line="360" w:lineRule="auto"/>
              <w:ind w:leftChars="-42" w:left="-118" w:firstLineChars="201" w:firstLine="482"/>
              <w:jc w:val="center"/>
              <w:rPr>
                <w:rFonts w:ascii="宋体" w:hAnsi="宋体" w:cs="Courier New"/>
                <w:kern w:val="0"/>
                <w:sz w:val="24"/>
                <w:szCs w:val="24"/>
              </w:rPr>
            </w:pPr>
          </w:p>
        </w:tc>
        <w:tc>
          <w:tcPr>
            <w:tcW w:w="1920" w:type="dxa"/>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c>
          <w:tcPr>
            <w:tcW w:w="1498" w:type="dxa"/>
            <w:tcBorders>
              <w:right w:val="single" w:sz="4" w:space="0" w:color="auto"/>
            </w:tcBorders>
            <w:vAlign w:val="center"/>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c>
          <w:tcPr>
            <w:tcW w:w="1227" w:type="dxa"/>
            <w:tcBorders>
              <w:left w:val="single" w:sz="4" w:space="0" w:color="auto"/>
              <w:right w:val="single" w:sz="4" w:space="0" w:color="auto"/>
            </w:tcBorders>
            <w:vAlign w:val="center"/>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c>
          <w:tcPr>
            <w:tcW w:w="1415" w:type="dxa"/>
            <w:tcBorders>
              <w:left w:val="single" w:sz="4" w:space="0" w:color="auto"/>
            </w:tcBorders>
            <w:vAlign w:val="center"/>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c>
          <w:tcPr>
            <w:tcW w:w="767" w:type="dxa"/>
            <w:tcBorders>
              <w:left w:val="single" w:sz="4" w:space="0" w:color="auto"/>
            </w:tcBorders>
            <w:vAlign w:val="center"/>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r>
      <w:tr w:rsidR="00302E3D">
        <w:trPr>
          <w:trHeight w:val="593"/>
          <w:jc w:val="center"/>
        </w:trPr>
        <w:tc>
          <w:tcPr>
            <w:tcW w:w="791" w:type="dxa"/>
            <w:vAlign w:val="center"/>
          </w:tcPr>
          <w:p w:rsidR="00302E3D" w:rsidRDefault="003458D0">
            <w:pPr>
              <w:adjustRightInd w:val="0"/>
              <w:snapToGrid w:val="0"/>
              <w:spacing w:line="360" w:lineRule="auto"/>
              <w:jc w:val="center"/>
              <w:rPr>
                <w:rFonts w:ascii="宋体" w:hAnsi="宋体" w:cs="Courier New"/>
                <w:kern w:val="0"/>
                <w:sz w:val="24"/>
                <w:szCs w:val="24"/>
              </w:rPr>
            </w:pPr>
            <w:r>
              <w:rPr>
                <w:rFonts w:ascii="宋体" w:hAnsi="宋体" w:cs="Courier New"/>
                <w:kern w:val="0"/>
                <w:sz w:val="24"/>
                <w:szCs w:val="24"/>
              </w:rPr>
              <w:t>2</w:t>
            </w:r>
          </w:p>
        </w:tc>
        <w:tc>
          <w:tcPr>
            <w:tcW w:w="2010" w:type="dxa"/>
            <w:vAlign w:val="center"/>
          </w:tcPr>
          <w:p w:rsidR="00302E3D" w:rsidRDefault="00302E3D">
            <w:pPr>
              <w:adjustRightInd w:val="0"/>
              <w:snapToGrid w:val="0"/>
              <w:spacing w:line="360" w:lineRule="auto"/>
              <w:ind w:leftChars="-42" w:left="-118" w:firstLineChars="201" w:firstLine="482"/>
              <w:jc w:val="center"/>
              <w:rPr>
                <w:rFonts w:ascii="宋体" w:hAnsi="宋体" w:cs="Courier New"/>
                <w:kern w:val="0"/>
                <w:sz w:val="24"/>
                <w:szCs w:val="24"/>
              </w:rPr>
            </w:pPr>
          </w:p>
        </w:tc>
        <w:tc>
          <w:tcPr>
            <w:tcW w:w="1920" w:type="dxa"/>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c>
          <w:tcPr>
            <w:tcW w:w="1498" w:type="dxa"/>
            <w:tcBorders>
              <w:right w:val="single" w:sz="4" w:space="0" w:color="auto"/>
            </w:tcBorders>
            <w:vAlign w:val="center"/>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c>
          <w:tcPr>
            <w:tcW w:w="1227" w:type="dxa"/>
            <w:tcBorders>
              <w:left w:val="single" w:sz="4" w:space="0" w:color="auto"/>
              <w:right w:val="single" w:sz="4" w:space="0" w:color="auto"/>
            </w:tcBorders>
            <w:vAlign w:val="center"/>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c>
          <w:tcPr>
            <w:tcW w:w="1415" w:type="dxa"/>
            <w:tcBorders>
              <w:left w:val="single" w:sz="4" w:space="0" w:color="auto"/>
            </w:tcBorders>
            <w:vAlign w:val="center"/>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c>
          <w:tcPr>
            <w:tcW w:w="767" w:type="dxa"/>
            <w:tcBorders>
              <w:left w:val="single" w:sz="4" w:space="0" w:color="auto"/>
            </w:tcBorders>
            <w:vAlign w:val="center"/>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r>
      <w:tr w:rsidR="00302E3D">
        <w:trPr>
          <w:trHeight w:val="593"/>
          <w:jc w:val="center"/>
        </w:trPr>
        <w:tc>
          <w:tcPr>
            <w:tcW w:w="791" w:type="dxa"/>
            <w:vAlign w:val="center"/>
          </w:tcPr>
          <w:p w:rsidR="00302E3D" w:rsidRDefault="003458D0">
            <w:pPr>
              <w:adjustRightInd w:val="0"/>
              <w:snapToGrid w:val="0"/>
              <w:spacing w:line="360" w:lineRule="auto"/>
              <w:jc w:val="center"/>
              <w:rPr>
                <w:rFonts w:ascii="宋体" w:hAnsi="宋体" w:cs="Courier New"/>
                <w:kern w:val="0"/>
                <w:sz w:val="24"/>
                <w:szCs w:val="24"/>
              </w:rPr>
            </w:pPr>
            <w:r>
              <w:rPr>
                <w:rFonts w:ascii="宋体" w:hAnsi="宋体" w:cs="Courier New"/>
                <w:kern w:val="0"/>
                <w:sz w:val="24"/>
                <w:szCs w:val="24"/>
              </w:rPr>
              <w:t>3</w:t>
            </w:r>
          </w:p>
        </w:tc>
        <w:tc>
          <w:tcPr>
            <w:tcW w:w="2010" w:type="dxa"/>
            <w:vAlign w:val="center"/>
          </w:tcPr>
          <w:p w:rsidR="00302E3D" w:rsidRDefault="00302E3D">
            <w:pPr>
              <w:adjustRightInd w:val="0"/>
              <w:snapToGrid w:val="0"/>
              <w:spacing w:line="360" w:lineRule="auto"/>
              <w:ind w:leftChars="-42" w:left="-118" w:firstLineChars="201" w:firstLine="482"/>
              <w:jc w:val="center"/>
              <w:rPr>
                <w:rFonts w:ascii="宋体" w:hAnsi="宋体" w:cs="Courier New"/>
                <w:kern w:val="0"/>
                <w:sz w:val="24"/>
                <w:szCs w:val="24"/>
              </w:rPr>
            </w:pPr>
          </w:p>
        </w:tc>
        <w:tc>
          <w:tcPr>
            <w:tcW w:w="1920" w:type="dxa"/>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c>
          <w:tcPr>
            <w:tcW w:w="1498" w:type="dxa"/>
            <w:tcBorders>
              <w:right w:val="single" w:sz="4" w:space="0" w:color="auto"/>
            </w:tcBorders>
            <w:vAlign w:val="center"/>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c>
          <w:tcPr>
            <w:tcW w:w="1227" w:type="dxa"/>
            <w:tcBorders>
              <w:left w:val="single" w:sz="4" w:space="0" w:color="auto"/>
              <w:right w:val="single" w:sz="4" w:space="0" w:color="auto"/>
            </w:tcBorders>
            <w:vAlign w:val="center"/>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c>
          <w:tcPr>
            <w:tcW w:w="1415" w:type="dxa"/>
            <w:tcBorders>
              <w:left w:val="single" w:sz="4" w:space="0" w:color="auto"/>
            </w:tcBorders>
            <w:vAlign w:val="center"/>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c>
          <w:tcPr>
            <w:tcW w:w="767" w:type="dxa"/>
            <w:tcBorders>
              <w:left w:val="single" w:sz="4" w:space="0" w:color="auto"/>
            </w:tcBorders>
            <w:vAlign w:val="center"/>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r>
      <w:tr w:rsidR="00302E3D">
        <w:trPr>
          <w:trHeight w:val="593"/>
          <w:jc w:val="center"/>
        </w:trPr>
        <w:tc>
          <w:tcPr>
            <w:tcW w:w="791" w:type="dxa"/>
            <w:vAlign w:val="center"/>
          </w:tcPr>
          <w:p w:rsidR="00302E3D" w:rsidRDefault="003458D0">
            <w:pPr>
              <w:adjustRightInd w:val="0"/>
              <w:snapToGrid w:val="0"/>
              <w:spacing w:line="360" w:lineRule="auto"/>
              <w:jc w:val="center"/>
              <w:rPr>
                <w:rFonts w:ascii="宋体" w:hAnsi="宋体" w:cs="Courier New"/>
                <w:kern w:val="0"/>
                <w:sz w:val="24"/>
                <w:szCs w:val="24"/>
              </w:rPr>
            </w:pPr>
            <w:r>
              <w:rPr>
                <w:rFonts w:ascii="宋体" w:hAnsi="宋体" w:cs="Courier New"/>
                <w:kern w:val="0"/>
                <w:sz w:val="24"/>
                <w:szCs w:val="24"/>
              </w:rPr>
              <w:t>4</w:t>
            </w:r>
          </w:p>
        </w:tc>
        <w:tc>
          <w:tcPr>
            <w:tcW w:w="2010" w:type="dxa"/>
            <w:vAlign w:val="center"/>
          </w:tcPr>
          <w:p w:rsidR="00302E3D" w:rsidRDefault="00302E3D">
            <w:pPr>
              <w:adjustRightInd w:val="0"/>
              <w:snapToGrid w:val="0"/>
              <w:spacing w:line="360" w:lineRule="auto"/>
              <w:ind w:leftChars="-42" w:left="-118" w:firstLineChars="201" w:firstLine="482"/>
              <w:jc w:val="center"/>
              <w:rPr>
                <w:rFonts w:ascii="宋体" w:hAnsi="宋体" w:cs="Courier New"/>
                <w:kern w:val="0"/>
                <w:sz w:val="24"/>
                <w:szCs w:val="24"/>
              </w:rPr>
            </w:pPr>
          </w:p>
        </w:tc>
        <w:tc>
          <w:tcPr>
            <w:tcW w:w="1920" w:type="dxa"/>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c>
          <w:tcPr>
            <w:tcW w:w="1498" w:type="dxa"/>
            <w:tcBorders>
              <w:right w:val="single" w:sz="4" w:space="0" w:color="auto"/>
            </w:tcBorders>
            <w:vAlign w:val="center"/>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c>
          <w:tcPr>
            <w:tcW w:w="1227" w:type="dxa"/>
            <w:tcBorders>
              <w:left w:val="single" w:sz="4" w:space="0" w:color="auto"/>
              <w:right w:val="single" w:sz="4" w:space="0" w:color="auto"/>
            </w:tcBorders>
            <w:vAlign w:val="center"/>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c>
          <w:tcPr>
            <w:tcW w:w="1415" w:type="dxa"/>
            <w:tcBorders>
              <w:left w:val="single" w:sz="4" w:space="0" w:color="auto"/>
            </w:tcBorders>
            <w:vAlign w:val="center"/>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c>
          <w:tcPr>
            <w:tcW w:w="767" w:type="dxa"/>
            <w:tcBorders>
              <w:left w:val="single" w:sz="4" w:space="0" w:color="auto"/>
            </w:tcBorders>
            <w:vAlign w:val="center"/>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r>
      <w:tr w:rsidR="00302E3D">
        <w:trPr>
          <w:trHeight w:val="593"/>
          <w:jc w:val="center"/>
        </w:trPr>
        <w:tc>
          <w:tcPr>
            <w:tcW w:w="791" w:type="dxa"/>
            <w:vAlign w:val="center"/>
          </w:tcPr>
          <w:p w:rsidR="00302E3D" w:rsidRDefault="003458D0">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w:t>
            </w:r>
          </w:p>
        </w:tc>
        <w:tc>
          <w:tcPr>
            <w:tcW w:w="2010" w:type="dxa"/>
            <w:vAlign w:val="center"/>
          </w:tcPr>
          <w:p w:rsidR="00302E3D" w:rsidRDefault="00302E3D">
            <w:pPr>
              <w:adjustRightInd w:val="0"/>
              <w:snapToGrid w:val="0"/>
              <w:spacing w:line="360" w:lineRule="auto"/>
              <w:ind w:leftChars="-42" w:left="-118" w:firstLineChars="201" w:firstLine="482"/>
              <w:jc w:val="center"/>
              <w:rPr>
                <w:rFonts w:ascii="宋体" w:hAnsi="宋体" w:cs="Courier New"/>
                <w:kern w:val="0"/>
                <w:sz w:val="24"/>
                <w:szCs w:val="24"/>
              </w:rPr>
            </w:pPr>
          </w:p>
        </w:tc>
        <w:tc>
          <w:tcPr>
            <w:tcW w:w="1920" w:type="dxa"/>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c>
          <w:tcPr>
            <w:tcW w:w="1498" w:type="dxa"/>
            <w:tcBorders>
              <w:right w:val="single" w:sz="4" w:space="0" w:color="auto"/>
            </w:tcBorders>
            <w:vAlign w:val="center"/>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c>
          <w:tcPr>
            <w:tcW w:w="1227" w:type="dxa"/>
            <w:tcBorders>
              <w:left w:val="single" w:sz="4" w:space="0" w:color="auto"/>
              <w:right w:val="single" w:sz="4" w:space="0" w:color="auto"/>
            </w:tcBorders>
            <w:vAlign w:val="center"/>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c>
          <w:tcPr>
            <w:tcW w:w="1415" w:type="dxa"/>
            <w:tcBorders>
              <w:left w:val="single" w:sz="4" w:space="0" w:color="auto"/>
            </w:tcBorders>
            <w:vAlign w:val="center"/>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c>
          <w:tcPr>
            <w:tcW w:w="767" w:type="dxa"/>
            <w:tcBorders>
              <w:left w:val="single" w:sz="4" w:space="0" w:color="auto"/>
            </w:tcBorders>
            <w:vAlign w:val="center"/>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r>
      <w:tr w:rsidR="00302E3D">
        <w:trPr>
          <w:trHeight w:val="593"/>
          <w:jc w:val="center"/>
        </w:trPr>
        <w:tc>
          <w:tcPr>
            <w:tcW w:w="791" w:type="dxa"/>
            <w:tcBorders>
              <w:bottom w:val="single" w:sz="4" w:space="0" w:color="auto"/>
            </w:tcBorders>
            <w:vAlign w:val="center"/>
          </w:tcPr>
          <w:p w:rsidR="00302E3D" w:rsidRDefault="003458D0">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合计</w:t>
            </w:r>
          </w:p>
        </w:tc>
        <w:tc>
          <w:tcPr>
            <w:tcW w:w="2010" w:type="dxa"/>
            <w:tcBorders>
              <w:bottom w:val="single" w:sz="4" w:space="0" w:color="auto"/>
            </w:tcBorders>
            <w:vAlign w:val="center"/>
          </w:tcPr>
          <w:p w:rsidR="00302E3D" w:rsidRDefault="00302E3D">
            <w:pPr>
              <w:adjustRightInd w:val="0"/>
              <w:snapToGrid w:val="0"/>
              <w:spacing w:line="360" w:lineRule="auto"/>
              <w:ind w:leftChars="-42" w:left="-118" w:firstLineChars="201" w:firstLine="482"/>
              <w:jc w:val="center"/>
              <w:rPr>
                <w:rFonts w:ascii="宋体" w:hAnsi="宋体" w:cs="Courier New"/>
                <w:kern w:val="0"/>
                <w:sz w:val="24"/>
                <w:szCs w:val="24"/>
              </w:rPr>
            </w:pPr>
          </w:p>
        </w:tc>
        <w:tc>
          <w:tcPr>
            <w:tcW w:w="1920" w:type="dxa"/>
            <w:tcBorders>
              <w:bottom w:val="single" w:sz="4" w:space="0" w:color="auto"/>
            </w:tcBorders>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c>
          <w:tcPr>
            <w:tcW w:w="1498" w:type="dxa"/>
            <w:tcBorders>
              <w:bottom w:val="single" w:sz="4" w:space="0" w:color="auto"/>
              <w:right w:val="single" w:sz="4" w:space="0" w:color="auto"/>
            </w:tcBorders>
            <w:vAlign w:val="center"/>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c>
          <w:tcPr>
            <w:tcW w:w="1227" w:type="dxa"/>
            <w:tcBorders>
              <w:left w:val="single" w:sz="4" w:space="0" w:color="auto"/>
              <w:bottom w:val="single" w:sz="4" w:space="0" w:color="auto"/>
              <w:right w:val="single" w:sz="4" w:space="0" w:color="auto"/>
            </w:tcBorders>
            <w:vAlign w:val="center"/>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c>
          <w:tcPr>
            <w:tcW w:w="1415" w:type="dxa"/>
            <w:tcBorders>
              <w:left w:val="single" w:sz="4" w:space="0" w:color="auto"/>
              <w:bottom w:val="single" w:sz="4" w:space="0" w:color="auto"/>
            </w:tcBorders>
            <w:vAlign w:val="center"/>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c>
          <w:tcPr>
            <w:tcW w:w="767" w:type="dxa"/>
            <w:tcBorders>
              <w:left w:val="single" w:sz="4" w:space="0" w:color="auto"/>
              <w:bottom w:val="single" w:sz="4" w:space="0" w:color="auto"/>
            </w:tcBorders>
            <w:vAlign w:val="center"/>
          </w:tcPr>
          <w:p w:rsidR="00302E3D" w:rsidRDefault="00302E3D">
            <w:pPr>
              <w:adjustRightInd w:val="0"/>
              <w:snapToGrid w:val="0"/>
              <w:spacing w:line="360" w:lineRule="auto"/>
              <w:ind w:firstLineChars="201" w:firstLine="482"/>
              <w:jc w:val="center"/>
              <w:rPr>
                <w:rFonts w:ascii="宋体" w:hAnsi="宋体" w:cs="Courier New"/>
                <w:kern w:val="0"/>
                <w:sz w:val="24"/>
                <w:szCs w:val="24"/>
              </w:rPr>
            </w:pPr>
          </w:p>
        </w:tc>
      </w:tr>
    </w:tbl>
    <w:p w:rsidR="00302E3D" w:rsidRDefault="00302E3D">
      <w:pPr>
        <w:adjustRightInd w:val="0"/>
        <w:snapToGrid w:val="0"/>
        <w:spacing w:line="360" w:lineRule="auto"/>
        <w:ind w:firstLineChars="1650" w:firstLine="3960"/>
        <w:jc w:val="left"/>
        <w:rPr>
          <w:rFonts w:ascii="宋体" w:hAnsi="宋体" w:cs="Courier New"/>
          <w:kern w:val="0"/>
          <w:sz w:val="24"/>
          <w:szCs w:val="24"/>
        </w:rPr>
      </w:pPr>
    </w:p>
    <w:p w:rsidR="00302E3D" w:rsidRDefault="003458D0">
      <w:pPr>
        <w:suppressAutoHyphens/>
        <w:spacing w:line="360" w:lineRule="auto"/>
        <w:ind w:left="432"/>
        <w:rPr>
          <w:rFonts w:ascii="宋体" w:hAnsi="宋体"/>
          <w:sz w:val="21"/>
          <w:szCs w:val="21"/>
          <w:lang w:val="en-GB"/>
        </w:rPr>
      </w:pPr>
      <w:r>
        <w:rPr>
          <w:rFonts w:ascii="宋体" w:hAnsi="宋体" w:hint="eastAsia"/>
          <w:sz w:val="21"/>
          <w:szCs w:val="21"/>
        </w:rPr>
        <w:t>注：</w:t>
      </w:r>
    </w:p>
    <w:p w:rsidR="00302E3D" w:rsidRDefault="003458D0">
      <w:pPr>
        <w:suppressAutoHyphens/>
        <w:spacing w:line="360" w:lineRule="auto"/>
        <w:rPr>
          <w:rFonts w:ascii="宋体" w:hAnsi="宋体"/>
          <w:sz w:val="21"/>
          <w:szCs w:val="21"/>
          <w:lang w:val="en-GB"/>
        </w:rPr>
      </w:pPr>
      <w:r>
        <w:rPr>
          <w:rFonts w:ascii="宋体" w:hAnsi="宋体" w:hint="eastAsia"/>
          <w:sz w:val="21"/>
          <w:szCs w:val="21"/>
          <w:lang w:val="en-GB"/>
        </w:rPr>
        <w:t>（</w:t>
      </w:r>
      <w:r>
        <w:rPr>
          <w:rFonts w:ascii="宋体" w:hAnsi="宋体" w:hint="eastAsia"/>
          <w:sz w:val="21"/>
          <w:szCs w:val="21"/>
          <w:lang w:val="en-GB"/>
        </w:rPr>
        <w:t>1</w:t>
      </w:r>
      <w:r>
        <w:rPr>
          <w:rFonts w:ascii="宋体" w:hAnsi="宋体" w:hint="eastAsia"/>
          <w:sz w:val="21"/>
          <w:szCs w:val="21"/>
          <w:lang w:val="en-GB"/>
        </w:rPr>
        <w:t>）以上内容必须全部填写；</w:t>
      </w:r>
    </w:p>
    <w:p w:rsidR="00302E3D" w:rsidRDefault="003458D0">
      <w:pPr>
        <w:suppressAutoHyphens/>
        <w:spacing w:line="360" w:lineRule="auto"/>
        <w:rPr>
          <w:rFonts w:ascii="宋体" w:hAnsi="宋体"/>
          <w:sz w:val="21"/>
          <w:szCs w:val="21"/>
          <w:lang w:val="en-GB"/>
        </w:rPr>
      </w:pPr>
      <w:r>
        <w:rPr>
          <w:rFonts w:hint="eastAsia"/>
          <w:snapToGrid w:val="0"/>
          <w:sz w:val="21"/>
        </w:rPr>
        <w:t>（</w:t>
      </w:r>
      <w:r>
        <w:rPr>
          <w:rFonts w:hint="eastAsia"/>
          <w:snapToGrid w:val="0"/>
          <w:sz w:val="21"/>
        </w:rPr>
        <w:t>2</w:t>
      </w:r>
      <w:r>
        <w:rPr>
          <w:rFonts w:hint="eastAsia"/>
          <w:snapToGrid w:val="0"/>
          <w:sz w:val="21"/>
        </w:rPr>
        <w:t>）“</w:t>
      </w:r>
      <w:r>
        <w:rPr>
          <w:rFonts w:hint="eastAsia"/>
          <w:sz w:val="21"/>
        </w:rPr>
        <w:t>服务项目</w:t>
      </w:r>
      <w:r>
        <w:rPr>
          <w:rFonts w:hint="eastAsia"/>
          <w:snapToGrid w:val="0"/>
          <w:sz w:val="21"/>
        </w:rPr>
        <w:t>”应当按照“第四章</w:t>
      </w:r>
      <w:r>
        <w:rPr>
          <w:rFonts w:hint="eastAsia"/>
          <w:snapToGrid w:val="0"/>
          <w:sz w:val="21"/>
        </w:rPr>
        <w:t xml:space="preserve"> </w:t>
      </w:r>
      <w:r>
        <w:rPr>
          <w:rFonts w:hint="eastAsia"/>
          <w:snapToGrid w:val="0"/>
          <w:sz w:val="21"/>
        </w:rPr>
        <w:t>服务需求”的要求进行分项填写；</w:t>
      </w:r>
    </w:p>
    <w:p w:rsidR="00302E3D" w:rsidRDefault="003458D0">
      <w:pPr>
        <w:suppressAutoHyphens/>
        <w:spacing w:line="360" w:lineRule="auto"/>
        <w:rPr>
          <w:rFonts w:ascii="宋体" w:hAnsi="宋体"/>
          <w:sz w:val="21"/>
          <w:szCs w:val="21"/>
          <w:lang w:val="en-GB"/>
        </w:rPr>
      </w:pPr>
      <w:r>
        <w:rPr>
          <w:rFonts w:hint="eastAsia"/>
          <w:snapToGrid w:val="0"/>
          <w:sz w:val="21"/>
        </w:rPr>
        <w:t>（</w:t>
      </w:r>
      <w:r>
        <w:rPr>
          <w:rFonts w:hint="eastAsia"/>
          <w:snapToGrid w:val="0"/>
          <w:sz w:val="21"/>
        </w:rPr>
        <w:t>3</w:t>
      </w:r>
      <w:r>
        <w:rPr>
          <w:rFonts w:hint="eastAsia"/>
          <w:snapToGrid w:val="0"/>
          <w:sz w:val="21"/>
        </w:rPr>
        <w:t>）根据合同或本表未列明的其它可能产生的费用应由供应商支付、负责；</w:t>
      </w:r>
    </w:p>
    <w:p w:rsidR="00302E3D" w:rsidRDefault="003458D0">
      <w:pPr>
        <w:suppressAutoHyphens/>
        <w:spacing w:line="360" w:lineRule="auto"/>
        <w:rPr>
          <w:snapToGrid w:val="0"/>
          <w:sz w:val="21"/>
        </w:rPr>
      </w:pPr>
      <w:r>
        <w:rPr>
          <w:rFonts w:hint="eastAsia"/>
          <w:snapToGrid w:val="0"/>
          <w:sz w:val="21"/>
        </w:rPr>
        <w:t>（</w:t>
      </w:r>
      <w:r>
        <w:rPr>
          <w:rFonts w:hint="eastAsia"/>
          <w:snapToGrid w:val="0"/>
          <w:sz w:val="21"/>
        </w:rPr>
        <w:t>4</w:t>
      </w:r>
      <w:r>
        <w:rPr>
          <w:rFonts w:hint="eastAsia"/>
          <w:snapToGrid w:val="0"/>
          <w:sz w:val="21"/>
        </w:rPr>
        <w:t>）此表将随中标公告一并公示，请供应商认真填写；</w:t>
      </w:r>
    </w:p>
    <w:p w:rsidR="00302E3D" w:rsidRDefault="00302E3D">
      <w:pPr>
        <w:suppressAutoHyphens/>
        <w:snapToGrid w:val="0"/>
        <w:spacing w:line="360" w:lineRule="auto"/>
        <w:rPr>
          <w:rFonts w:ascii="宋体" w:hAnsi="宋体" w:cs="宋体"/>
          <w:sz w:val="21"/>
          <w:szCs w:val="21"/>
        </w:rPr>
      </w:pPr>
    </w:p>
    <w:p w:rsidR="00302E3D" w:rsidRDefault="003458D0">
      <w:pPr>
        <w:suppressAutoHyphens/>
        <w:snapToGrid w:val="0"/>
        <w:spacing w:line="360" w:lineRule="auto"/>
        <w:ind w:left="432"/>
        <w:rPr>
          <w:rFonts w:ascii="宋体" w:hAnsi="宋体" w:cs="宋体"/>
          <w:sz w:val="21"/>
          <w:szCs w:val="21"/>
        </w:rPr>
      </w:pPr>
      <w:r>
        <w:rPr>
          <w:rFonts w:ascii="宋体" w:hAnsi="宋体" w:cs="宋体" w:hint="eastAsia"/>
          <w:sz w:val="21"/>
          <w:szCs w:val="21"/>
        </w:rPr>
        <w:t xml:space="preserve">                                      </w:t>
      </w:r>
      <w:r>
        <w:rPr>
          <w:rFonts w:ascii="宋体" w:hAnsi="宋体" w:cs="宋体" w:hint="eastAsia"/>
          <w:sz w:val="21"/>
          <w:szCs w:val="21"/>
        </w:rPr>
        <w:t>供应商名称（盖章）：</w:t>
      </w:r>
      <w:r>
        <w:rPr>
          <w:rFonts w:ascii="宋体" w:hAnsi="宋体" w:cs="宋体" w:hint="eastAsia"/>
          <w:sz w:val="21"/>
          <w:szCs w:val="21"/>
          <w:u w:val="single"/>
        </w:rPr>
        <w:t xml:space="preserve">                        </w:t>
      </w:r>
    </w:p>
    <w:p w:rsidR="00302E3D" w:rsidRDefault="003458D0">
      <w:pPr>
        <w:suppressAutoHyphens/>
        <w:spacing w:line="360" w:lineRule="auto"/>
        <w:ind w:left="432"/>
        <w:rPr>
          <w:rFonts w:ascii="宋体" w:hAnsi="宋体" w:cs="宋体"/>
          <w:sz w:val="21"/>
          <w:szCs w:val="21"/>
        </w:rPr>
      </w:pPr>
      <w:r>
        <w:rPr>
          <w:rFonts w:ascii="宋体" w:hAnsi="宋体" w:cs="宋体" w:hint="eastAsia"/>
          <w:sz w:val="21"/>
          <w:szCs w:val="21"/>
        </w:rPr>
        <w:t xml:space="preserve">                                                    </w:t>
      </w:r>
      <w:r>
        <w:rPr>
          <w:rFonts w:ascii="宋体" w:hAnsi="宋体" w:cs="宋体" w:hint="eastAsia"/>
          <w:sz w:val="21"/>
          <w:szCs w:val="21"/>
        </w:rPr>
        <w:t>日期：</w:t>
      </w:r>
      <w:r>
        <w:rPr>
          <w:rFonts w:ascii="宋体" w:hAnsi="宋体" w:cs="宋体" w:hint="eastAsia"/>
          <w:sz w:val="21"/>
          <w:szCs w:val="21"/>
        </w:rPr>
        <w:t xml:space="preserve">   </w:t>
      </w:r>
      <w:r>
        <w:rPr>
          <w:rFonts w:ascii="宋体" w:hAnsi="宋体" w:cs="宋体" w:hint="eastAsia"/>
          <w:sz w:val="21"/>
          <w:szCs w:val="21"/>
        </w:rPr>
        <w:t>年</w:t>
      </w:r>
      <w:r>
        <w:rPr>
          <w:rFonts w:ascii="宋体" w:hAnsi="宋体" w:cs="宋体" w:hint="eastAsia"/>
          <w:sz w:val="21"/>
          <w:szCs w:val="21"/>
        </w:rPr>
        <w:t xml:space="preserve">   </w:t>
      </w:r>
      <w:r>
        <w:rPr>
          <w:rFonts w:ascii="宋体" w:hAnsi="宋体" w:cs="宋体" w:hint="eastAsia"/>
          <w:sz w:val="21"/>
          <w:szCs w:val="21"/>
        </w:rPr>
        <w:t>月</w:t>
      </w:r>
      <w:r>
        <w:rPr>
          <w:rFonts w:ascii="宋体" w:hAnsi="宋体" w:cs="宋体" w:hint="eastAsia"/>
          <w:sz w:val="21"/>
          <w:szCs w:val="21"/>
        </w:rPr>
        <w:t xml:space="preserve">   </w:t>
      </w:r>
      <w:r>
        <w:rPr>
          <w:rFonts w:ascii="宋体" w:hAnsi="宋体" w:cs="宋体" w:hint="eastAsia"/>
          <w:sz w:val="21"/>
          <w:szCs w:val="21"/>
        </w:rPr>
        <w:t>日</w:t>
      </w:r>
    </w:p>
    <w:p w:rsidR="00302E3D" w:rsidRDefault="00302E3D">
      <w:pPr>
        <w:adjustRightInd w:val="0"/>
        <w:snapToGrid w:val="0"/>
        <w:spacing w:line="360" w:lineRule="auto"/>
        <w:ind w:firstLineChars="200" w:firstLine="480"/>
        <w:rPr>
          <w:rFonts w:ascii="宋体" w:hAnsi="宋体"/>
          <w:sz w:val="24"/>
          <w:szCs w:val="24"/>
        </w:rPr>
      </w:pPr>
    </w:p>
    <w:p w:rsidR="00302E3D" w:rsidRDefault="003458D0">
      <w:pPr>
        <w:rPr>
          <w:b/>
          <w:sz w:val="24"/>
          <w:szCs w:val="24"/>
        </w:rPr>
      </w:pPr>
      <w:r>
        <w:rPr>
          <w:b/>
          <w:sz w:val="24"/>
          <w:szCs w:val="24"/>
        </w:rPr>
        <w:br w:type="page"/>
      </w:r>
    </w:p>
    <w:p w:rsidR="00302E3D" w:rsidRDefault="003458D0">
      <w:pPr>
        <w:rPr>
          <w:b/>
          <w:sz w:val="24"/>
          <w:szCs w:val="24"/>
        </w:rPr>
      </w:pPr>
      <w:r>
        <w:rPr>
          <w:rFonts w:hint="eastAsia"/>
          <w:b/>
          <w:sz w:val="24"/>
          <w:szCs w:val="24"/>
          <w:lang w:val="zh-CN"/>
        </w:rPr>
        <w:lastRenderedPageBreak/>
        <w:t>格式十二</w:t>
      </w:r>
      <w:r>
        <w:rPr>
          <w:rFonts w:hint="eastAsia"/>
          <w:b/>
          <w:sz w:val="24"/>
          <w:szCs w:val="24"/>
        </w:rPr>
        <w:t>：</w:t>
      </w:r>
    </w:p>
    <w:p w:rsidR="00302E3D" w:rsidRDefault="00302E3D">
      <w:pPr>
        <w:rPr>
          <w:sz w:val="24"/>
          <w:szCs w:val="24"/>
        </w:rPr>
      </w:pPr>
    </w:p>
    <w:p w:rsidR="00302E3D" w:rsidRDefault="003458D0">
      <w:pPr>
        <w:spacing w:line="360" w:lineRule="auto"/>
        <w:jc w:val="center"/>
        <w:rPr>
          <w:rFonts w:ascii="宋体" w:hAnsi="宋体"/>
          <w:sz w:val="24"/>
          <w:szCs w:val="24"/>
        </w:rPr>
      </w:pPr>
      <w:r>
        <w:rPr>
          <w:rFonts w:ascii="宋体" w:hAnsi="宋体" w:hint="eastAsia"/>
          <w:sz w:val="24"/>
          <w:szCs w:val="24"/>
        </w:rPr>
        <w:t>服务需求响应表</w:t>
      </w:r>
    </w:p>
    <w:p w:rsidR="00302E3D" w:rsidRDefault="003458D0">
      <w:pPr>
        <w:spacing w:line="360" w:lineRule="auto"/>
        <w:rPr>
          <w:rFonts w:ascii="宋体" w:hAnsi="宋体"/>
          <w:b/>
          <w:sz w:val="24"/>
          <w:szCs w:val="24"/>
        </w:rPr>
      </w:pPr>
      <w:r>
        <w:rPr>
          <w:rFonts w:ascii="宋体" w:hAnsi="宋体" w:cs="宋体" w:hint="eastAsia"/>
          <w:kern w:val="0"/>
          <w:sz w:val="24"/>
          <w:szCs w:val="24"/>
        </w:rPr>
        <w:t>1.</w:t>
      </w:r>
      <w:r>
        <w:rPr>
          <w:rFonts w:ascii="宋体" w:hAnsi="宋体" w:cs="宋体" w:hint="eastAsia"/>
          <w:kern w:val="0"/>
          <w:sz w:val="24"/>
          <w:szCs w:val="24"/>
        </w:rPr>
        <w:t>服务项目名称：</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935"/>
        <w:gridCol w:w="1666"/>
        <w:gridCol w:w="1292"/>
        <w:gridCol w:w="2761"/>
        <w:gridCol w:w="1298"/>
      </w:tblGrid>
      <w:tr w:rsidR="00302E3D">
        <w:trPr>
          <w:trHeight w:val="783"/>
          <w:jc w:val="center"/>
        </w:trPr>
        <w:tc>
          <w:tcPr>
            <w:tcW w:w="676" w:type="dxa"/>
            <w:vAlign w:val="center"/>
          </w:tcPr>
          <w:p w:rsidR="00302E3D" w:rsidRDefault="003458D0">
            <w:pPr>
              <w:spacing w:line="360" w:lineRule="auto"/>
              <w:jc w:val="center"/>
              <w:rPr>
                <w:rFonts w:ascii="宋体" w:hAnsi="宋体"/>
                <w:sz w:val="24"/>
                <w:szCs w:val="24"/>
              </w:rPr>
            </w:pPr>
            <w:r>
              <w:rPr>
                <w:rFonts w:ascii="宋体" w:hAnsi="宋体" w:hint="eastAsia"/>
                <w:sz w:val="24"/>
                <w:szCs w:val="24"/>
              </w:rPr>
              <w:t>编号</w:t>
            </w:r>
          </w:p>
        </w:tc>
        <w:tc>
          <w:tcPr>
            <w:tcW w:w="1935" w:type="dxa"/>
            <w:vAlign w:val="center"/>
          </w:tcPr>
          <w:p w:rsidR="00302E3D" w:rsidRDefault="003458D0">
            <w:pPr>
              <w:spacing w:line="360" w:lineRule="auto"/>
              <w:jc w:val="center"/>
              <w:rPr>
                <w:rFonts w:ascii="宋体" w:hAnsi="宋体"/>
                <w:sz w:val="24"/>
                <w:szCs w:val="24"/>
              </w:rPr>
            </w:pPr>
            <w:r>
              <w:rPr>
                <w:rFonts w:ascii="宋体" w:hAnsi="宋体" w:hint="eastAsia"/>
                <w:sz w:val="24"/>
                <w:szCs w:val="24"/>
              </w:rPr>
              <w:t>谈判文件要求服务要求及标准</w:t>
            </w:r>
          </w:p>
        </w:tc>
        <w:tc>
          <w:tcPr>
            <w:tcW w:w="1666" w:type="dxa"/>
            <w:vAlign w:val="center"/>
          </w:tcPr>
          <w:p w:rsidR="00302E3D" w:rsidRDefault="003458D0">
            <w:pPr>
              <w:spacing w:line="360" w:lineRule="auto"/>
              <w:jc w:val="center"/>
              <w:rPr>
                <w:rFonts w:ascii="宋体" w:hAnsi="宋体"/>
                <w:sz w:val="24"/>
                <w:szCs w:val="24"/>
              </w:rPr>
            </w:pPr>
            <w:r>
              <w:rPr>
                <w:rFonts w:ascii="宋体" w:hAnsi="宋体" w:hint="eastAsia"/>
                <w:sz w:val="24"/>
                <w:szCs w:val="24"/>
              </w:rPr>
              <w:t>供应商提供服务指标</w:t>
            </w:r>
          </w:p>
        </w:tc>
        <w:tc>
          <w:tcPr>
            <w:tcW w:w="1292" w:type="dxa"/>
            <w:vAlign w:val="center"/>
          </w:tcPr>
          <w:p w:rsidR="00302E3D" w:rsidRDefault="003458D0">
            <w:pPr>
              <w:spacing w:line="360" w:lineRule="auto"/>
              <w:jc w:val="center"/>
              <w:rPr>
                <w:rFonts w:ascii="宋体" w:hAnsi="宋体"/>
                <w:sz w:val="24"/>
                <w:szCs w:val="24"/>
              </w:rPr>
            </w:pPr>
            <w:r>
              <w:rPr>
                <w:rFonts w:ascii="宋体" w:hAnsi="宋体" w:hint="eastAsia"/>
                <w:sz w:val="24"/>
                <w:szCs w:val="24"/>
              </w:rPr>
              <w:t>响应</w:t>
            </w:r>
          </w:p>
          <w:p w:rsidR="00302E3D" w:rsidRDefault="003458D0">
            <w:pPr>
              <w:spacing w:line="360" w:lineRule="auto"/>
              <w:jc w:val="center"/>
              <w:rPr>
                <w:rFonts w:ascii="宋体" w:hAnsi="宋体"/>
                <w:sz w:val="24"/>
                <w:szCs w:val="24"/>
              </w:rPr>
            </w:pPr>
            <w:r>
              <w:rPr>
                <w:rFonts w:ascii="宋体" w:hAnsi="宋体" w:hint="eastAsia"/>
                <w:sz w:val="24"/>
                <w:szCs w:val="24"/>
              </w:rPr>
              <w:t>程度</w:t>
            </w:r>
          </w:p>
        </w:tc>
        <w:tc>
          <w:tcPr>
            <w:tcW w:w="2761" w:type="dxa"/>
            <w:vAlign w:val="center"/>
          </w:tcPr>
          <w:p w:rsidR="00302E3D" w:rsidRDefault="003458D0">
            <w:pPr>
              <w:spacing w:line="360" w:lineRule="auto"/>
              <w:jc w:val="center"/>
              <w:rPr>
                <w:rFonts w:ascii="宋体" w:hAnsi="宋体"/>
                <w:sz w:val="24"/>
                <w:szCs w:val="24"/>
              </w:rPr>
            </w:pPr>
            <w:r>
              <w:rPr>
                <w:rFonts w:ascii="宋体" w:hAnsi="宋体" w:cs="宋体" w:hint="eastAsia"/>
                <w:sz w:val="24"/>
                <w:szCs w:val="24"/>
              </w:rPr>
              <w:t>其他要求（如截图、演示要求等）请标明页码</w:t>
            </w:r>
          </w:p>
        </w:tc>
        <w:tc>
          <w:tcPr>
            <w:tcW w:w="1298" w:type="dxa"/>
            <w:vAlign w:val="center"/>
          </w:tcPr>
          <w:p w:rsidR="00302E3D" w:rsidRDefault="003458D0">
            <w:pPr>
              <w:spacing w:line="360" w:lineRule="auto"/>
              <w:jc w:val="center"/>
              <w:rPr>
                <w:rFonts w:ascii="宋体" w:hAnsi="宋体" w:cs="宋体"/>
                <w:sz w:val="24"/>
                <w:szCs w:val="24"/>
              </w:rPr>
            </w:pPr>
            <w:r>
              <w:rPr>
                <w:rFonts w:ascii="宋体" w:hAnsi="宋体" w:cs="宋体" w:hint="eastAsia"/>
                <w:sz w:val="24"/>
                <w:szCs w:val="24"/>
              </w:rPr>
              <w:t>备注</w:t>
            </w:r>
          </w:p>
        </w:tc>
      </w:tr>
      <w:tr w:rsidR="00302E3D">
        <w:trPr>
          <w:trHeight w:val="783"/>
          <w:jc w:val="center"/>
        </w:trPr>
        <w:tc>
          <w:tcPr>
            <w:tcW w:w="676" w:type="dxa"/>
            <w:vAlign w:val="center"/>
          </w:tcPr>
          <w:p w:rsidR="00302E3D" w:rsidRDefault="003458D0">
            <w:pPr>
              <w:spacing w:line="360" w:lineRule="auto"/>
              <w:jc w:val="center"/>
              <w:rPr>
                <w:rFonts w:ascii="宋体" w:hAnsi="宋体"/>
                <w:sz w:val="24"/>
                <w:szCs w:val="24"/>
              </w:rPr>
            </w:pPr>
            <w:r>
              <w:rPr>
                <w:rFonts w:ascii="宋体" w:hAnsi="宋体" w:hint="eastAsia"/>
                <w:sz w:val="24"/>
                <w:szCs w:val="24"/>
              </w:rPr>
              <w:t>1</w:t>
            </w:r>
          </w:p>
        </w:tc>
        <w:tc>
          <w:tcPr>
            <w:tcW w:w="1935" w:type="dxa"/>
            <w:vAlign w:val="center"/>
          </w:tcPr>
          <w:p w:rsidR="00302E3D" w:rsidRDefault="00302E3D">
            <w:pPr>
              <w:spacing w:line="360" w:lineRule="auto"/>
              <w:rPr>
                <w:rFonts w:ascii="宋体" w:hAnsi="宋体"/>
                <w:sz w:val="24"/>
                <w:szCs w:val="24"/>
              </w:rPr>
            </w:pPr>
          </w:p>
        </w:tc>
        <w:tc>
          <w:tcPr>
            <w:tcW w:w="1666" w:type="dxa"/>
            <w:vAlign w:val="center"/>
          </w:tcPr>
          <w:p w:rsidR="00302E3D" w:rsidRDefault="00302E3D">
            <w:pPr>
              <w:spacing w:line="360" w:lineRule="auto"/>
              <w:rPr>
                <w:rFonts w:ascii="宋体" w:hAnsi="宋体"/>
                <w:sz w:val="24"/>
                <w:szCs w:val="24"/>
              </w:rPr>
            </w:pPr>
          </w:p>
        </w:tc>
        <w:tc>
          <w:tcPr>
            <w:tcW w:w="1292" w:type="dxa"/>
            <w:vAlign w:val="center"/>
          </w:tcPr>
          <w:p w:rsidR="00302E3D" w:rsidRDefault="00302E3D">
            <w:pPr>
              <w:spacing w:line="360" w:lineRule="auto"/>
              <w:rPr>
                <w:rFonts w:ascii="宋体" w:hAnsi="宋体"/>
                <w:sz w:val="24"/>
                <w:szCs w:val="24"/>
              </w:rPr>
            </w:pPr>
          </w:p>
        </w:tc>
        <w:tc>
          <w:tcPr>
            <w:tcW w:w="2761" w:type="dxa"/>
            <w:vAlign w:val="center"/>
          </w:tcPr>
          <w:p w:rsidR="00302E3D" w:rsidRDefault="00302E3D">
            <w:pPr>
              <w:spacing w:line="360" w:lineRule="auto"/>
              <w:ind w:leftChars="786" w:left="2201"/>
              <w:rPr>
                <w:rFonts w:ascii="宋体" w:hAnsi="宋体"/>
                <w:sz w:val="24"/>
                <w:szCs w:val="24"/>
              </w:rPr>
            </w:pPr>
          </w:p>
        </w:tc>
        <w:tc>
          <w:tcPr>
            <w:tcW w:w="1298" w:type="dxa"/>
          </w:tcPr>
          <w:p w:rsidR="00302E3D" w:rsidRDefault="00302E3D">
            <w:pPr>
              <w:spacing w:line="360" w:lineRule="auto"/>
              <w:ind w:leftChars="786" w:left="2201"/>
              <w:rPr>
                <w:rFonts w:ascii="宋体" w:hAnsi="宋体"/>
                <w:sz w:val="24"/>
                <w:szCs w:val="24"/>
              </w:rPr>
            </w:pPr>
          </w:p>
        </w:tc>
      </w:tr>
      <w:tr w:rsidR="00302E3D">
        <w:trPr>
          <w:trHeight w:val="783"/>
          <w:jc w:val="center"/>
        </w:trPr>
        <w:tc>
          <w:tcPr>
            <w:tcW w:w="676" w:type="dxa"/>
            <w:vAlign w:val="center"/>
          </w:tcPr>
          <w:p w:rsidR="00302E3D" w:rsidRDefault="003458D0">
            <w:pPr>
              <w:spacing w:line="360" w:lineRule="auto"/>
              <w:jc w:val="center"/>
              <w:rPr>
                <w:rFonts w:ascii="宋体" w:hAnsi="宋体"/>
                <w:sz w:val="24"/>
                <w:szCs w:val="24"/>
              </w:rPr>
            </w:pPr>
            <w:r>
              <w:rPr>
                <w:rFonts w:ascii="宋体" w:hAnsi="宋体" w:hint="eastAsia"/>
                <w:sz w:val="24"/>
                <w:szCs w:val="24"/>
              </w:rPr>
              <w:t>2</w:t>
            </w:r>
          </w:p>
        </w:tc>
        <w:tc>
          <w:tcPr>
            <w:tcW w:w="1935" w:type="dxa"/>
            <w:vAlign w:val="center"/>
          </w:tcPr>
          <w:p w:rsidR="00302E3D" w:rsidRDefault="00302E3D">
            <w:pPr>
              <w:spacing w:line="360" w:lineRule="auto"/>
              <w:rPr>
                <w:rFonts w:ascii="宋体" w:hAnsi="宋体"/>
                <w:sz w:val="24"/>
                <w:szCs w:val="24"/>
              </w:rPr>
            </w:pPr>
          </w:p>
        </w:tc>
        <w:tc>
          <w:tcPr>
            <w:tcW w:w="1666" w:type="dxa"/>
            <w:vAlign w:val="center"/>
          </w:tcPr>
          <w:p w:rsidR="00302E3D" w:rsidRDefault="00302E3D">
            <w:pPr>
              <w:spacing w:line="360" w:lineRule="auto"/>
              <w:rPr>
                <w:rFonts w:ascii="宋体" w:hAnsi="宋体"/>
                <w:sz w:val="24"/>
                <w:szCs w:val="24"/>
              </w:rPr>
            </w:pPr>
          </w:p>
        </w:tc>
        <w:tc>
          <w:tcPr>
            <w:tcW w:w="1292" w:type="dxa"/>
            <w:vAlign w:val="center"/>
          </w:tcPr>
          <w:p w:rsidR="00302E3D" w:rsidRDefault="00302E3D">
            <w:pPr>
              <w:spacing w:line="360" w:lineRule="auto"/>
              <w:rPr>
                <w:rFonts w:ascii="宋体" w:hAnsi="宋体"/>
                <w:sz w:val="24"/>
                <w:szCs w:val="24"/>
              </w:rPr>
            </w:pPr>
          </w:p>
        </w:tc>
        <w:tc>
          <w:tcPr>
            <w:tcW w:w="2761" w:type="dxa"/>
            <w:vAlign w:val="center"/>
          </w:tcPr>
          <w:p w:rsidR="00302E3D" w:rsidRDefault="00302E3D">
            <w:pPr>
              <w:spacing w:line="360" w:lineRule="auto"/>
              <w:rPr>
                <w:rFonts w:ascii="宋体" w:hAnsi="宋体"/>
                <w:sz w:val="24"/>
                <w:szCs w:val="24"/>
              </w:rPr>
            </w:pPr>
          </w:p>
        </w:tc>
        <w:tc>
          <w:tcPr>
            <w:tcW w:w="1298" w:type="dxa"/>
          </w:tcPr>
          <w:p w:rsidR="00302E3D" w:rsidRDefault="00302E3D">
            <w:pPr>
              <w:spacing w:line="360" w:lineRule="auto"/>
              <w:rPr>
                <w:rFonts w:ascii="宋体" w:hAnsi="宋体"/>
                <w:sz w:val="24"/>
                <w:szCs w:val="24"/>
              </w:rPr>
            </w:pPr>
          </w:p>
        </w:tc>
      </w:tr>
    </w:tbl>
    <w:p w:rsidR="00302E3D" w:rsidRDefault="003458D0">
      <w:pPr>
        <w:spacing w:line="360" w:lineRule="auto"/>
        <w:rPr>
          <w:rFonts w:ascii="宋体" w:hAnsi="宋体"/>
          <w:b/>
          <w:sz w:val="24"/>
          <w:szCs w:val="24"/>
        </w:rPr>
      </w:pPr>
      <w:r>
        <w:rPr>
          <w:rFonts w:ascii="宋体" w:hAnsi="宋体" w:cs="宋体" w:hint="eastAsia"/>
          <w:kern w:val="0"/>
          <w:sz w:val="24"/>
          <w:szCs w:val="24"/>
        </w:rPr>
        <w:t xml:space="preserve">2. </w:t>
      </w:r>
      <w:r>
        <w:rPr>
          <w:rFonts w:ascii="宋体" w:hAnsi="宋体" w:cs="宋体" w:hint="eastAsia"/>
          <w:kern w:val="0"/>
          <w:sz w:val="24"/>
          <w:szCs w:val="24"/>
        </w:rPr>
        <w:t>服务项目名称：：</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933"/>
        <w:gridCol w:w="1666"/>
        <w:gridCol w:w="1294"/>
        <w:gridCol w:w="2761"/>
        <w:gridCol w:w="1298"/>
      </w:tblGrid>
      <w:tr w:rsidR="00302E3D">
        <w:trPr>
          <w:trHeight w:val="783"/>
          <w:jc w:val="center"/>
        </w:trPr>
        <w:tc>
          <w:tcPr>
            <w:tcW w:w="676" w:type="dxa"/>
            <w:vAlign w:val="center"/>
          </w:tcPr>
          <w:p w:rsidR="00302E3D" w:rsidRDefault="003458D0">
            <w:pPr>
              <w:spacing w:line="360" w:lineRule="auto"/>
              <w:jc w:val="center"/>
              <w:rPr>
                <w:rFonts w:ascii="宋体" w:hAnsi="宋体"/>
                <w:sz w:val="24"/>
                <w:szCs w:val="24"/>
              </w:rPr>
            </w:pPr>
            <w:r>
              <w:rPr>
                <w:rFonts w:ascii="宋体" w:hAnsi="宋体" w:hint="eastAsia"/>
                <w:sz w:val="24"/>
                <w:szCs w:val="24"/>
              </w:rPr>
              <w:t>编号</w:t>
            </w:r>
          </w:p>
        </w:tc>
        <w:tc>
          <w:tcPr>
            <w:tcW w:w="1933" w:type="dxa"/>
            <w:vAlign w:val="center"/>
          </w:tcPr>
          <w:p w:rsidR="00302E3D" w:rsidRDefault="003458D0">
            <w:pPr>
              <w:spacing w:line="360" w:lineRule="auto"/>
              <w:jc w:val="center"/>
              <w:rPr>
                <w:rFonts w:ascii="宋体" w:hAnsi="宋体"/>
                <w:sz w:val="24"/>
                <w:szCs w:val="24"/>
              </w:rPr>
            </w:pPr>
            <w:r>
              <w:rPr>
                <w:rFonts w:ascii="宋体" w:hAnsi="宋体" w:hint="eastAsia"/>
                <w:sz w:val="24"/>
                <w:szCs w:val="24"/>
              </w:rPr>
              <w:t>谈判文件要求服务要求及标准</w:t>
            </w:r>
          </w:p>
        </w:tc>
        <w:tc>
          <w:tcPr>
            <w:tcW w:w="1666" w:type="dxa"/>
            <w:vAlign w:val="center"/>
          </w:tcPr>
          <w:p w:rsidR="00302E3D" w:rsidRDefault="003458D0">
            <w:pPr>
              <w:spacing w:line="360" w:lineRule="auto"/>
              <w:jc w:val="center"/>
              <w:rPr>
                <w:rFonts w:ascii="宋体" w:hAnsi="宋体"/>
                <w:sz w:val="24"/>
                <w:szCs w:val="24"/>
              </w:rPr>
            </w:pPr>
            <w:r>
              <w:rPr>
                <w:rFonts w:ascii="宋体" w:hAnsi="宋体" w:hint="eastAsia"/>
                <w:sz w:val="24"/>
                <w:szCs w:val="24"/>
              </w:rPr>
              <w:t>供应商提供服务指标</w:t>
            </w:r>
          </w:p>
        </w:tc>
        <w:tc>
          <w:tcPr>
            <w:tcW w:w="1294" w:type="dxa"/>
            <w:vAlign w:val="center"/>
          </w:tcPr>
          <w:p w:rsidR="00302E3D" w:rsidRDefault="003458D0">
            <w:pPr>
              <w:spacing w:line="360" w:lineRule="auto"/>
              <w:jc w:val="center"/>
              <w:rPr>
                <w:rFonts w:ascii="宋体" w:hAnsi="宋体"/>
                <w:sz w:val="24"/>
                <w:szCs w:val="24"/>
              </w:rPr>
            </w:pPr>
            <w:r>
              <w:rPr>
                <w:rFonts w:ascii="宋体" w:hAnsi="宋体" w:hint="eastAsia"/>
                <w:sz w:val="24"/>
                <w:szCs w:val="24"/>
              </w:rPr>
              <w:t>响应</w:t>
            </w:r>
          </w:p>
          <w:p w:rsidR="00302E3D" w:rsidRDefault="003458D0">
            <w:pPr>
              <w:spacing w:line="360" w:lineRule="auto"/>
              <w:jc w:val="center"/>
              <w:rPr>
                <w:rFonts w:ascii="宋体" w:hAnsi="宋体"/>
                <w:sz w:val="24"/>
                <w:szCs w:val="24"/>
              </w:rPr>
            </w:pPr>
            <w:r>
              <w:rPr>
                <w:rFonts w:ascii="宋体" w:hAnsi="宋体" w:hint="eastAsia"/>
                <w:sz w:val="24"/>
                <w:szCs w:val="24"/>
              </w:rPr>
              <w:t>程度</w:t>
            </w:r>
          </w:p>
        </w:tc>
        <w:tc>
          <w:tcPr>
            <w:tcW w:w="2761" w:type="dxa"/>
            <w:vAlign w:val="center"/>
          </w:tcPr>
          <w:p w:rsidR="00302E3D" w:rsidRDefault="003458D0">
            <w:pPr>
              <w:spacing w:line="360" w:lineRule="auto"/>
              <w:jc w:val="center"/>
              <w:rPr>
                <w:rFonts w:ascii="宋体" w:hAnsi="宋体"/>
                <w:sz w:val="24"/>
                <w:szCs w:val="24"/>
              </w:rPr>
            </w:pPr>
            <w:r>
              <w:rPr>
                <w:rFonts w:ascii="宋体" w:hAnsi="宋体" w:cs="宋体" w:hint="eastAsia"/>
                <w:sz w:val="24"/>
                <w:szCs w:val="24"/>
              </w:rPr>
              <w:t>其他要求（如截图、演示要求等）请标明页码</w:t>
            </w:r>
          </w:p>
        </w:tc>
        <w:tc>
          <w:tcPr>
            <w:tcW w:w="1298" w:type="dxa"/>
            <w:vAlign w:val="center"/>
          </w:tcPr>
          <w:p w:rsidR="00302E3D" w:rsidRDefault="003458D0">
            <w:pPr>
              <w:spacing w:line="360" w:lineRule="auto"/>
              <w:jc w:val="center"/>
              <w:rPr>
                <w:rFonts w:ascii="宋体" w:hAnsi="宋体" w:cs="宋体"/>
                <w:sz w:val="24"/>
                <w:szCs w:val="24"/>
              </w:rPr>
            </w:pPr>
            <w:r>
              <w:rPr>
                <w:rFonts w:ascii="宋体" w:hAnsi="宋体" w:cs="宋体" w:hint="eastAsia"/>
                <w:sz w:val="24"/>
                <w:szCs w:val="24"/>
              </w:rPr>
              <w:t>备注</w:t>
            </w:r>
          </w:p>
        </w:tc>
      </w:tr>
      <w:tr w:rsidR="00302E3D">
        <w:trPr>
          <w:trHeight w:val="783"/>
          <w:jc w:val="center"/>
        </w:trPr>
        <w:tc>
          <w:tcPr>
            <w:tcW w:w="676" w:type="dxa"/>
            <w:vAlign w:val="center"/>
          </w:tcPr>
          <w:p w:rsidR="00302E3D" w:rsidRDefault="003458D0">
            <w:pPr>
              <w:spacing w:line="360" w:lineRule="auto"/>
              <w:jc w:val="center"/>
              <w:rPr>
                <w:rFonts w:ascii="宋体" w:hAnsi="宋体"/>
                <w:sz w:val="24"/>
                <w:szCs w:val="24"/>
              </w:rPr>
            </w:pPr>
            <w:r>
              <w:rPr>
                <w:rFonts w:ascii="宋体" w:hAnsi="宋体" w:hint="eastAsia"/>
                <w:sz w:val="24"/>
                <w:szCs w:val="24"/>
              </w:rPr>
              <w:t>1</w:t>
            </w:r>
          </w:p>
        </w:tc>
        <w:tc>
          <w:tcPr>
            <w:tcW w:w="1933" w:type="dxa"/>
            <w:vAlign w:val="center"/>
          </w:tcPr>
          <w:p w:rsidR="00302E3D" w:rsidRDefault="00302E3D">
            <w:pPr>
              <w:spacing w:line="360" w:lineRule="auto"/>
              <w:rPr>
                <w:rFonts w:ascii="宋体" w:hAnsi="宋体"/>
                <w:sz w:val="24"/>
                <w:szCs w:val="24"/>
              </w:rPr>
            </w:pPr>
          </w:p>
        </w:tc>
        <w:tc>
          <w:tcPr>
            <w:tcW w:w="1666" w:type="dxa"/>
            <w:vAlign w:val="center"/>
          </w:tcPr>
          <w:p w:rsidR="00302E3D" w:rsidRDefault="00302E3D">
            <w:pPr>
              <w:spacing w:line="360" w:lineRule="auto"/>
              <w:rPr>
                <w:rFonts w:ascii="宋体" w:hAnsi="宋体"/>
                <w:sz w:val="24"/>
                <w:szCs w:val="24"/>
              </w:rPr>
            </w:pPr>
          </w:p>
        </w:tc>
        <w:tc>
          <w:tcPr>
            <w:tcW w:w="1294" w:type="dxa"/>
            <w:vAlign w:val="center"/>
          </w:tcPr>
          <w:p w:rsidR="00302E3D" w:rsidRDefault="00302E3D">
            <w:pPr>
              <w:spacing w:line="360" w:lineRule="auto"/>
              <w:rPr>
                <w:rFonts w:ascii="宋体" w:hAnsi="宋体"/>
                <w:sz w:val="24"/>
                <w:szCs w:val="24"/>
              </w:rPr>
            </w:pPr>
          </w:p>
        </w:tc>
        <w:tc>
          <w:tcPr>
            <w:tcW w:w="2761" w:type="dxa"/>
            <w:vAlign w:val="center"/>
          </w:tcPr>
          <w:p w:rsidR="00302E3D" w:rsidRDefault="00302E3D">
            <w:pPr>
              <w:spacing w:line="360" w:lineRule="auto"/>
              <w:ind w:leftChars="786" w:left="2201"/>
              <w:rPr>
                <w:rFonts w:ascii="宋体" w:hAnsi="宋体"/>
                <w:sz w:val="24"/>
                <w:szCs w:val="24"/>
              </w:rPr>
            </w:pPr>
          </w:p>
        </w:tc>
        <w:tc>
          <w:tcPr>
            <w:tcW w:w="1298" w:type="dxa"/>
          </w:tcPr>
          <w:p w:rsidR="00302E3D" w:rsidRDefault="00302E3D">
            <w:pPr>
              <w:spacing w:line="360" w:lineRule="auto"/>
              <w:ind w:leftChars="786" w:left="2201"/>
              <w:rPr>
                <w:rFonts w:ascii="宋体" w:hAnsi="宋体"/>
                <w:sz w:val="24"/>
                <w:szCs w:val="24"/>
              </w:rPr>
            </w:pPr>
          </w:p>
        </w:tc>
      </w:tr>
      <w:tr w:rsidR="00302E3D">
        <w:trPr>
          <w:trHeight w:val="783"/>
          <w:jc w:val="center"/>
        </w:trPr>
        <w:tc>
          <w:tcPr>
            <w:tcW w:w="676" w:type="dxa"/>
            <w:vAlign w:val="center"/>
          </w:tcPr>
          <w:p w:rsidR="00302E3D" w:rsidRDefault="003458D0">
            <w:pPr>
              <w:spacing w:line="360" w:lineRule="auto"/>
              <w:jc w:val="center"/>
              <w:rPr>
                <w:rFonts w:ascii="宋体" w:hAnsi="宋体"/>
                <w:sz w:val="24"/>
                <w:szCs w:val="24"/>
              </w:rPr>
            </w:pPr>
            <w:r>
              <w:rPr>
                <w:rFonts w:ascii="宋体" w:hAnsi="宋体" w:hint="eastAsia"/>
                <w:sz w:val="24"/>
                <w:szCs w:val="24"/>
              </w:rPr>
              <w:t>2</w:t>
            </w:r>
          </w:p>
        </w:tc>
        <w:tc>
          <w:tcPr>
            <w:tcW w:w="1933" w:type="dxa"/>
            <w:vAlign w:val="center"/>
          </w:tcPr>
          <w:p w:rsidR="00302E3D" w:rsidRDefault="00302E3D">
            <w:pPr>
              <w:spacing w:line="360" w:lineRule="auto"/>
              <w:rPr>
                <w:rFonts w:ascii="宋体" w:hAnsi="宋体"/>
                <w:sz w:val="24"/>
                <w:szCs w:val="24"/>
              </w:rPr>
            </w:pPr>
          </w:p>
        </w:tc>
        <w:tc>
          <w:tcPr>
            <w:tcW w:w="1666" w:type="dxa"/>
            <w:vAlign w:val="center"/>
          </w:tcPr>
          <w:p w:rsidR="00302E3D" w:rsidRDefault="00302E3D">
            <w:pPr>
              <w:spacing w:line="360" w:lineRule="auto"/>
              <w:rPr>
                <w:rFonts w:ascii="宋体" w:hAnsi="宋体"/>
                <w:sz w:val="24"/>
                <w:szCs w:val="24"/>
              </w:rPr>
            </w:pPr>
          </w:p>
        </w:tc>
        <w:tc>
          <w:tcPr>
            <w:tcW w:w="1294" w:type="dxa"/>
            <w:vAlign w:val="center"/>
          </w:tcPr>
          <w:p w:rsidR="00302E3D" w:rsidRDefault="00302E3D">
            <w:pPr>
              <w:spacing w:line="360" w:lineRule="auto"/>
              <w:rPr>
                <w:rFonts w:ascii="宋体" w:hAnsi="宋体"/>
                <w:sz w:val="24"/>
                <w:szCs w:val="24"/>
              </w:rPr>
            </w:pPr>
          </w:p>
        </w:tc>
        <w:tc>
          <w:tcPr>
            <w:tcW w:w="2761" w:type="dxa"/>
            <w:vAlign w:val="center"/>
          </w:tcPr>
          <w:p w:rsidR="00302E3D" w:rsidRDefault="00302E3D">
            <w:pPr>
              <w:spacing w:line="360" w:lineRule="auto"/>
              <w:rPr>
                <w:rFonts w:ascii="宋体" w:hAnsi="宋体"/>
                <w:sz w:val="24"/>
                <w:szCs w:val="24"/>
              </w:rPr>
            </w:pPr>
          </w:p>
        </w:tc>
        <w:tc>
          <w:tcPr>
            <w:tcW w:w="1298" w:type="dxa"/>
          </w:tcPr>
          <w:p w:rsidR="00302E3D" w:rsidRDefault="00302E3D">
            <w:pPr>
              <w:spacing w:line="360" w:lineRule="auto"/>
              <w:rPr>
                <w:rFonts w:ascii="宋体" w:hAnsi="宋体"/>
                <w:sz w:val="24"/>
                <w:szCs w:val="24"/>
              </w:rPr>
            </w:pPr>
          </w:p>
        </w:tc>
      </w:tr>
    </w:tbl>
    <w:p w:rsidR="00302E3D" w:rsidRDefault="00302E3D">
      <w:pPr>
        <w:spacing w:line="360" w:lineRule="auto"/>
        <w:ind w:right="57"/>
        <w:rPr>
          <w:rFonts w:ascii="宋体" w:hAnsi="宋体"/>
          <w:b/>
          <w:bCs/>
          <w:sz w:val="24"/>
          <w:szCs w:val="24"/>
        </w:rPr>
      </w:pPr>
    </w:p>
    <w:p w:rsidR="00302E3D" w:rsidRDefault="003458D0">
      <w:pPr>
        <w:spacing w:line="360" w:lineRule="auto"/>
        <w:ind w:right="57"/>
        <w:rPr>
          <w:rFonts w:ascii="宋体" w:hAnsi="宋体"/>
          <w:sz w:val="24"/>
          <w:szCs w:val="24"/>
        </w:rPr>
      </w:pPr>
      <w:r>
        <w:rPr>
          <w:rFonts w:ascii="宋体" w:hAnsi="宋体" w:hint="eastAsia"/>
          <w:b/>
          <w:bCs/>
          <w:sz w:val="24"/>
          <w:szCs w:val="24"/>
        </w:rPr>
        <w:t>说明</w:t>
      </w:r>
      <w:r>
        <w:rPr>
          <w:rFonts w:ascii="宋体" w:hAnsi="宋体" w:hint="eastAsia"/>
          <w:b/>
          <w:sz w:val="24"/>
          <w:szCs w:val="24"/>
        </w:rPr>
        <w:t>：</w:t>
      </w:r>
    </w:p>
    <w:p w:rsidR="00302E3D" w:rsidRDefault="003458D0">
      <w:pPr>
        <w:spacing w:line="360" w:lineRule="auto"/>
        <w:ind w:right="57" w:firstLineChars="150" w:firstLine="360"/>
        <w:rPr>
          <w:rFonts w:ascii="宋体" w:hAnsi="宋体" w:cs="宋体"/>
          <w:sz w:val="24"/>
          <w:szCs w:val="24"/>
        </w:rPr>
      </w:pPr>
      <w:r>
        <w:rPr>
          <w:rFonts w:ascii="宋体" w:hAnsi="宋体" w:cs="宋体" w:hint="eastAsia"/>
          <w:sz w:val="24"/>
          <w:szCs w:val="24"/>
        </w:rPr>
        <w:t xml:space="preserve">1. </w:t>
      </w:r>
      <w:r>
        <w:rPr>
          <w:rFonts w:ascii="宋体" w:hAnsi="宋体" w:cs="宋体" w:hint="eastAsia"/>
          <w:sz w:val="24"/>
          <w:szCs w:val="24"/>
        </w:rPr>
        <w:t>供应商应按照本谈判文件第四章“服务需求一览表”中的要求，将</w:t>
      </w:r>
      <w:r>
        <w:rPr>
          <w:rFonts w:ascii="宋体" w:hAnsi="宋体" w:hint="eastAsia"/>
          <w:sz w:val="24"/>
          <w:szCs w:val="24"/>
        </w:rPr>
        <w:t>服务要求及标准</w:t>
      </w:r>
      <w:r>
        <w:rPr>
          <w:rFonts w:ascii="宋体" w:hAnsi="宋体" w:cs="宋体" w:hint="eastAsia"/>
          <w:sz w:val="24"/>
          <w:szCs w:val="24"/>
        </w:rPr>
        <w:t>逐一列出，以证明供应商对谈判文件要求的服务内容做出实质性响应。</w:t>
      </w:r>
    </w:p>
    <w:p w:rsidR="00302E3D" w:rsidRDefault="003458D0">
      <w:pPr>
        <w:spacing w:line="360" w:lineRule="auto"/>
        <w:ind w:right="57" w:firstLineChars="150" w:firstLine="360"/>
        <w:rPr>
          <w:rFonts w:ascii="宋体" w:hAnsi="宋体" w:cs="宋体"/>
          <w:sz w:val="24"/>
          <w:szCs w:val="24"/>
        </w:rPr>
      </w:pPr>
      <w:r>
        <w:rPr>
          <w:rFonts w:ascii="宋体" w:hAnsi="宋体" w:cs="宋体" w:hint="eastAsia"/>
          <w:kern w:val="0"/>
          <w:sz w:val="24"/>
          <w:szCs w:val="24"/>
        </w:rPr>
        <w:t>响应文件中的服务指标应达到或优于谈判文件中所列要求。谈判文件中所列服务指标仅列出了最低限度，供应商在提供的服务指标中必须列出具体数值或内容。对谈判文件原文复制或只注明符合、满足等无具体内容的表述，将视为不符合谈判文件要求。</w:t>
      </w:r>
    </w:p>
    <w:p w:rsidR="00302E3D" w:rsidRDefault="003458D0">
      <w:pPr>
        <w:spacing w:line="360" w:lineRule="auto"/>
        <w:ind w:right="57" w:firstLineChars="150" w:firstLine="360"/>
        <w:rPr>
          <w:rFonts w:ascii="宋体" w:hAnsi="宋体" w:cs="宋体"/>
          <w:sz w:val="24"/>
          <w:szCs w:val="24"/>
        </w:rPr>
      </w:pPr>
      <w:r>
        <w:rPr>
          <w:rFonts w:ascii="宋体" w:hAnsi="宋体" w:cs="宋体" w:hint="eastAsia"/>
          <w:sz w:val="24"/>
          <w:szCs w:val="24"/>
        </w:rPr>
        <w:t xml:space="preserve">2. </w:t>
      </w:r>
      <w:r>
        <w:rPr>
          <w:rFonts w:ascii="宋体" w:hAnsi="宋体" w:cs="宋体" w:hint="eastAsia"/>
          <w:sz w:val="24"/>
          <w:szCs w:val="24"/>
        </w:rPr>
        <w:t>此表按照服务项目分别填写，填写时注明服务项目名称。（每一种服务项目须分别填写此表）</w:t>
      </w:r>
    </w:p>
    <w:p w:rsidR="00302E3D" w:rsidRDefault="003458D0">
      <w:pPr>
        <w:spacing w:line="360" w:lineRule="auto"/>
        <w:ind w:right="57" w:firstLineChars="150" w:firstLine="36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“响应程度”处可填写满足、响应或正偏离、负偏离。</w:t>
      </w:r>
    </w:p>
    <w:p w:rsidR="00302E3D" w:rsidRDefault="003458D0">
      <w:pPr>
        <w:spacing w:line="360" w:lineRule="auto"/>
        <w:ind w:right="57" w:firstLineChars="150" w:firstLine="360"/>
        <w:rPr>
          <w:rFonts w:ascii="宋体" w:hAnsi="宋体" w:cs="宋体"/>
          <w:sz w:val="24"/>
          <w:szCs w:val="24"/>
        </w:rPr>
      </w:pPr>
      <w:r>
        <w:rPr>
          <w:rFonts w:ascii="宋体" w:hAnsi="宋体" w:cs="宋体" w:hint="eastAsia"/>
          <w:sz w:val="24"/>
          <w:szCs w:val="24"/>
        </w:rPr>
        <w:t xml:space="preserve">4. </w:t>
      </w:r>
      <w:r>
        <w:rPr>
          <w:rFonts w:ascii="宋体" w:hAnsi="宋体" w:cs="宋体" w:hint="eastAsia"/>
          <w:sz w:val="24"/>
          <w:szCs w:val="24"/>
        </w:rPr>
        <w:t>“备注”处可填写偏离情况的具体说明。</w:t>
      </w:r>
    </w:p>
    <w:p w:rsidR="00302E3D" w:rsidRDefault="003458D0">
      <w:pPr>
        <w:widowControl/>
        <w:rPr>
          <w:sz w:val="21"/>
        </w:rPr>
      </w:pPr>
      <w:r>
        <w:rPr>
          <w:sz w:val="21"/>
        </w:rPr>
        <w:br w:type="page"/>
      </w:r>
    </w:p>
    <w:p w:rsidR="00302E3D" w:rsidRDefault="00302E3D">
      <w:pPr>
        <w:widowControl/>
        <w:rPr>
          <w:sz w:val="21"/>
        </w:rPr>
      </w:pPr>
    </w:p>
    <w:p w:rsidR="00302E3D" w:rsidRDefault="003458D0">
      <w:pPr>
        <w:spacing w:line="360" w:lineRule="auto"/>
        <w:rPr>
          <w:rFonts w:ascii="宋体" w:hAnsi="宋体"/>
          <w:b/>
          <w:sz w:val="24"/>
          <w:szCs w:val="24"/>
        </w:rPr>
      </w:pPr>
      <w:r>
        <w:rPr>
          <w:rFonts w:hint="eastAsia"/>
          <w:b/>
          <w:sz w:val="24"/>
        </w:rPr>
        <w:t>格式十三：</w:t>
      </w:r>
    </w:p>
    <w:p w:rsidR="00302E3D" w:rsidRDefault="003458D0">
      <w:pPr>
        <w:spacing w:line="480" w:lineRule="exact"/>
        <w:ind w:firstLineChars="1650" w:firstLine="3465"/>
        <w:rPr>
          <w:rFonts w:ascii="宋体" w:hAnsi="Courier New"/>
          <w:b/>
          <w:snapToGrid w:val="0"/>
          <w:kern w:val="0"/>
          <w:sz w:val="21"/>
          <w:szCs w:val="21"/>
        </w:rPr>
      </w:pPr>
      <w:r>
        <w:rPr>
          <w:rFonts w:ascii="宋体" w:hAnsi="Courier New" w:hint="eastAsia"/>
          <w:snapToGrid w:val="0"/>
          <w:kern w:val="0"/>
          <w:sz w:val="21"/>
          <w:szCs w:val="21"/>
        </w:rPr>
        <w:t>项目服务方案</w:t>
      </w:r>
      <w:r>
        <w:rPr>
          <w:rFonts w:ascii="宋体" w:hAnsi="Courier New" w:hint="eastAsia"/>
          <w:b/>
          <w:snapToGrid w:val="0"/>
          <w:kern w:val="0"/>
          <w:sz w:val="21"/>
          <w:szCs w:val="21"/>
        </w:rPr>
        <w:t>（</w:t>
      </w:r>
      <w:r>
        <w:rPr>
          <w:rFonts w:ascii="宋体" w:hAnsi="宋体" w:hint="eastAsia"/>
          <w:sz w:val="24"/>
          <w:szCs w:val="24"/>
        </w:rPr>
        <w:t>整体实施方案</w:t>
      </w:r>
      <w:r>
        <w:rPr>
          <w:rFonts w:ascii="宋体" w:hAnsi="Courier New" w:hint="eastAsia"/>
          <w:b/>
          <w:snapToGrid w:val="0"/>
          <w:kern w:val="0"/>
          <w:sz w:val="21"/>
          <w:szCs w:val="21"/>
        </w:rPr>
        <w:t>）</w:t>
      </w:r>
    </w:p>
    <w:p w:rsidR="00302E3D" w:rsidRDefault="00302E3D">
      <w:pPr>
        <w:spacing w:line="480" w:lineRule="exact"/>
        <w:rPr>
          <w:rFonts w:ascii="宋体" w:hAnsi="Courier New"/>
          <w:snapToGrid w:val="0"/>
          <w:kern w:val="0"/>
          <w:sz w:val="21"/>
          <w:szCs w:val="21"/>
        </w:rPr>
      </w:pPr>
    </w:p>
    <w:p w:rsidR="00302E3D" w:rsidRDefault="003458D0">
      <w:pPr>
        <w:spacing w:line="480" w:lineRule="exact"/>
        <w:rPr>
          <w:rFonts w:ascii="宋体" w:hAnsi="Courier New"/>
          <w:snapToGrid w:val="0"/>
          <w:kern w:val="0"/>
          <w:sz w:val="21"/>
          <w:szCs w:val="21"/>
        </w:rPr>
      </w:pPr>
      <w:r>
        <w:rPr>
          <w:rFonts w:ascii="宋体" w:hAnsi="Courier New" w:hint="eastAsia"/>
          <w:snapToGrid w:val="0"/>
          <w:kern w:val="0"/>
          <w:sz w:val="21"/>
          <w:szCs w:val="21"/>
        </w:rPr>
        <w:t>（由供应商自行编制）</w:t>
      </w:r>
    </w:p>
    <w:p w:rsidR="00302E3D" w:rsidRDefault="00302E3D">
      <w:pPr>
        <w:spacing w:line="480" w:lineRule="exact"/>
        <w:rPr>
          <w:rFonts w:ascii="宋体" w:hAnsi="Courier New"/>
          <w:snapToGrid w:val="0"/>
          <w:kern w:val="0"/>
          <w:sz w:val="21"/>
          <w:szCs w:val="21"/>
        </w:rPr>
      </w:pPr>
    </w:p>
    <w:p w:rsidR="00302E3D" w:rsidRDefault="00302E3D">
      <w:pPr>
        <w:autoSpaceDE w:val="0"/>
        <w:autoSpaceDN w:val="0"/>
        <w:adjustRightInd w:val="0"/>
        <w:spacing w:line="480" w:lineRule="exact"/>
        <w:ind w:firstLineChars="200" w:firstLine="420"/>
        <w:jc w:val="left"/>
        <w:rPr>
          <w:rFonts w:ascii="宋体" w:hAnsi="Courier New"/>
          <w:snapToGrid w:val="0"/>
          <w:kern w:val="0"/>
          <w:sz w:val="21"/>
          <w:szCs w:val="21"/>
        </w:rPr>
      </w:pPr>
    </w:p>
    <w:p w:rsidR="00302E3D" w:rsidRDefault="00302E3D">
      <w:pPr>
        <w:autoSpaceDE w:val="0"/>
        <w:autoSpaceDN w:val="0"/>
        <w:adjustRightInd w:val="0"/>
        <w:spacing w:line="480" w:lineRule="exact"/>
        <w:ind w:firstLineChars="200" w:firstLine="420"/>
        <w:jc w:val="left"/>
        <w:rPr>
          <w:rFonts w:ascii="宋体" w:hAnsi="Courier New"/>
          <w:snapToGrid w:val="0"/>
          <w:kern w:val="0"/>
          <w:sz w:val="21"/>
          <w:szCs w:val="21"/>
        </w:rPr>
      </w:pPr>
    </w:p>
    <w:p w:rsidR="00302E3D" w:rsidRDefault="00302E3D">
      <w:pPr>
        <w:autoSpaceDE w:val="0"/>
        <w:autoSpaceDN w:val="0"/>
        <w:adjustRightInd w:val="0"/>
        <w:spacing w:line="480" w:lineRule="exact"/>
        <w:ind w:firstLineChars="200" w:firstLine="420"/>
        <w:jc w:val="left"/>
        <w:rPr>
          <w:rFonts w:ascii="宋体" w:hAnsi="Courier New"/>
          <w:snapToGrid w:val="0"/>
          <w:kern w:val="0"/>
          <w:sz w:val="21"/>
          <w:szCs w:val="21"/>
        </w:rPr>
      </w:pPr>
    </w:p>
    <w:p w:rsidR="00302E3D" w:rsidRDefault="00302E3D">
      <w:pPr>
        <w:autoSpaceDE w:val="0"/>
        <w:autoSpaceDN w:val="0"/>
        <w:adjustRightInd w:val="0"/>
        <w:spacing w:line="480" w:lineRule="exact"/>
        <w:ind w:firstLineChars="200" w:firstLine="420"/>
        <w:jc w:val="left"/>
        <w:rPr>
          <w:rFonts w:ascii="宋体" w:hAnsi="Courier New"/>
          <w:snapToGrid w:val="0"/>
          <w:kern w:val="0"/>
          <w:sz w:val="21"/>
          <w:szCs w:val="21"/>
        </w:rPr>
      </w:pPr>
    </w:p>
    <w:p w:rsidR="00302E3D" w:rsidRDefault="00302E3D">
      <w:pPr>
        <w:autoSpaceDE w:val="0"/>
        <w:autoSpaceDN w:val="0"/>
        <w:adjustRightInd w:val="0"/>
        <w:spacing w:line="480" w:lineRule="exact"/>
        <w:ind w:firstLineChars="200" w:firstLine="420"/>
        <w:jc w:val="left"/>
        <w:rPr>
          <w:rFonts w:ascii="宋体" w:hAnsi="Courier New"/>
          <w:snapToGrid w:val="0"/>
          <w:kern w:val="0"/>
          <w:sz w:val="21"/>
          <w:szCs w:val="21"/>
        </w:rPr>
      </w:pPr>
    </w:p>
    <w:p w:rsidR="00302E3D" w:rsidRDefault="00302E3D">
      <w:pPr>
        <w:autoSpaceDE w:val="0"/>
        <w:autoSpaceDN w:val="0"/>
        <w:adjustRightInd w:val="0"/>
        <w:spacing w:line="480" w:lineRule="exact"/>
        <w:ind w:firstLineChars="200" w:firstLine="420"/>
        <w:jc w:val="left"/>
        <w:rPr>
          <w:rFonts w:ascii="宋体" w:hAnsi="Courier New"/>
          <w:snapToGrid w:val="0"/>
          <w:kern w:val="0"/>
          <w:sz w:val="21"/>
          <w:szCs w:val="21"/>
        </w:rPr>
      </w:pPr>
    </w:p>
    <w:p w:rsidR="00302E3D" w:rsidRDefault="00302E3D">
      <w:pPr>
        <w:autoSpaceDE w:val="0"/>
        <w:autoSpaceDN w:val="0"/>
        <w:adjustRightInd w:val="0"/>
        <w:spacing w:line="480" w:lineRule="exact"/>
        <w:ind w:firstLineChars="200" w:firstLine="420"/>
        <w:jc w:val="left"/>
        <w:rPr>
          <w:rFonts w:ascii="宋体" w:hAnsi="Courier New"/>
          <w:snapToGrid w:val="0"/>
          <w:kern w:val="0"/>
          <w:sz w:val="21"/>
          <w:szCs w:val="21"/>
        </w:rPr>
      </w:pPr>
    </w:p>
    <w:p w:rsidR="00302E3D" w:rsidRDefault="003458D0">
      <w:pPr>
        <w:autoSpaceDE w:val="0"/>
        <w:autoSpaceDN w:val="0"/>
        <w:adjustRightInd w:val="0"/>
        <w:spacing w:line="480" w:lineRule="exact"/>
        <w:ind w:firstLineChars="200" w:firstLine="420"/>
        <w:jc w:val="left"/>
        <w:rPr>
          <w:rFonts w:ascii="宋体" w:hAnsi="Courier New"/>
          <w:snapToGrid w:val="0"/>
          <w:kern w:val="0"/>
          <w:sz w:val="21"/>
          <w:szCs w:val="21"/>
        </w:rPr>
      </w:pPr>
      <w:r>
        <w:rPr>
          <w:rFonts w:ascii="宋体" w:hAnsi="Courier New" w:hint="eastAsia"/>
          <w:snapToGrid w:val="0"/>
          <w:kern w:val="0"/>
          <w:sz w:val="21"/>
          <w:szCs w:val="21"/>
        </w:rPr>
        <w:t>注：本部分内</w:t>
      </w:r>
      <w:r>
        <w:rPr>
          <w:rFonts w:ascii="宋体" w:hAnsi="Courier New" w:hint="eastAsia"/>
          <w:snapToGrid w:val="0"/>
          <w:kern w:val="0"/>
          <w:sz w:val="21"/>
          <w:szCs w:val="21"/>
        </w:rPr>
        <w:t>容应包含但不限于本谈判文件服务要求的相关的内容。</w:t>
      </w:r>
    </w:p>
    <w:p w:rsidR="00302E3D" w:rsidRDefault="003458D0">
      <w:r>
        <w:br w:type="page"/>
      </w:r>
    </w:p>
    <w:p w:rsidR="00302E3D" w:rsidRDefault="003458D0">
      <w:pPr>
        <w:spacing w:line="360" w:lineRule="auto"/>
        <w:rPr>
          <w:rFonts w:ascii="宋体" w:hAnsi="宋体"/>
          <w:b/>
          <w:sz w:val="24"/>
          <w:szCs w:val="24"/>
        </w:rPr>
      </w:pPr>
      <w:r>
        <w:rPr>
          <w:rFonts w:ascii="宋体" w:hAnsi="宋体" w:hint="eastAsia"/>
          <w:b/>
          <w:bCs/>
          <w:kern w:val="0"/>
          <w:sz w:val="24"/>
          <w:szCs w:val="24"/>
          <w:lang w:val="zh-CN"/>
        </w:rPr>
        <w:lastRenderedPageBreak/>
        <w:t>格式十四：</w:t>
      </w:r>
    </w:p>
    <w:p w:rsidR="00302E3D" w:rsidRDefault="003458D0">
      <w:pPr>
        <w:spacing w:line="360" w:lineRule="auto"/>
        <w:jc w:val="center"/>
        <w:rPr>
          <w:rFonts w:ascii="宋体" w:hAnsi="宋体"/>
          <w:b/>
          <w:bCs/>
          <w:sz w:val="24"/>
          <w:szCs w:val="24"/>
        </w:rPr>
      </w:pPr>
      <w:r>
        <w:rPr>
          <w:rFonts w:ascii="宋体" w:hAnsi="宋体" w:hint="eastAsia"/>
          <w:sz w:val="24"/>
          <w:szCs w:val="24"/>
          <w:lang w:val="zh-CN"/>
        </w:rPr>
        <w:t>商务规格响应表</w:t>
      </w:r>
    </w:p>
    <w:tbl>
      <w:tblPr>
        <w:tblW w:w="8609" w:type="dxa"/>
        <w:tblInd w:w="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8"/>
        <w:gridCol w:w="2209"/>
        <w:gridCol w:w="2202"/>
        <w:gridCol w:w="1476"/>
        <w:gridCol w:w="1804"/>
      </w:tblGrid>
      <w:tr w:rsidR="00302E3D">
        <w:trPr>
          <w:trHeight w:val="974"/>
        </w:trPr>
        <w:tc>
          <w:tcPr>
            <w:tcW w:w="918"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序号</w:t>
            </w:r>
          </w:p>
        </w:tc>
        <w:tc>
          <w:tcPr>
            <w:tcW w:w="2209"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谈判文件商务</w:t>
            </w:r>
          </w:p>
          <w:p w:rsidR="00302E3D" w:rsidRDefault="003458D0">
            <w:pPr>
              <w:spacing w:line="360" w:lineRule="auto"/>
              <w:ind w:left="57" w:right="57" w:firstLine="57"/>
              <w:jc w:val="center"/>
              <w:rPr>
                <w:rFonts w:ascii="宋体" w:hAnsi="宋体"/>
                <w:sz w:val="24"/>
                <w:szCs w:val="24"/>
              </w:rPr>
            </w:pPr>
            <w:r>
              <w:rPr>
                <w:rFonts w:ascii="宋体" w:hAnsi="宋体" w:hint="eastAsia"/>
                <w:sz w:val="24"/>
                <w:szCs w:val="24"/>
              </w:rPr>
              <w:t>要求的项目</w:t>
            </w:r>
          </w:p>
        </w:tc>
        <w:tc>
          <w:tcPr>
            <w:tcW w:w="2202"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供应商响应的</w:t>
            </w:r>
          </w:p>
          <w:p w:rsidR="00302E3D" w:rsidRDefault="003458D0">
            <w:pPr>
              <w:spacing w:line="360" w:lineRule="auto"/>
              <w:jc w:val="center"/>
              <w:rPr>
                <w:rFonts w:ascii="宋体" w:hAnsi="宋体"/>
                <w:sz w:val="24"/>
                <w:szCs w:val="24"/>
              </w:rPr>
            </w:pPr>
            <w:r>
              <w:rPr>
                <w:rFonts w:ascii="宋体" w:hAnsi="宋体" w:hint="eastAsia"/>
                <w:sz w:val="24"/>
                <w:szCs w:val="24"/>
              </w:rPr>
              <w:t>商务项目</w:t>
            </w:r>
          </w:p>
        </w:tc>
        <w:tc>
          <w:tcPr>
            <w:tcW w:w="1476"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响应程度</w:t>
            </w:r>
          </w:p>
        </w:tc>
        <w:tc>
          <w:tcPr>
            <w:tcW w:w="1804"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57" w:right="57" w:firstLine="57"/>
              <w:jc w:val="center"/>
              <w:rPr>
                <w:rFonts w:ascii="宋体" w:hAnsi="宋体"/>
                <w:sz w:val="24"/>
                <w:szCs w:val="24"/>
              </w:rPr>
            </w:pPr>
            <w:r>
              <w:rPr>
                <w:rFonts w:ascii="宋体" w:hAnsi="宋体" w:hint="eastAsia"/>
                <w:sz w:val="24"/>
                <w:szCs w:val="24"/>
              </w:rPr>
              <w:t>备注</w:t>
            </w:r>
          </w:p>
        </w:tc>
      </w:tr>
      <w:tr w:rsidR="00302E3D">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57" w:right="57" w:firstLine="57"/>
              <w:jc w:val="center"/>
              <w:rPr>
                <w:rFonts w:ascii="宋体" w:hAnsi="宋体"/>
                <w:sz w:val="24"/>
                <w:szCs w:val="24"/>
              </w:rPr>
            </w:pPr>
            <w:r>
              <w:rPr>
                <w:rFonts w:ascii="宋体" w:hAnsi="宋体" w:hint="eastAsia"/>
                <w:sz w:val="24"/>
                <w:szCs w:val="24"/>
              </w:rPr>
              <w:t>1</w:t>
            </w:r>
          </w:p>
        </w:tc>
        <w:tc>
          <w:tcPr>
            <w:tcW w:w="2209"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服务时间</w:t>
            </w:r>
          </w:p>
        </w:tc>
        <w:tc>
          <w:tcPr>
            <w:tcW w:w="2202" w:type="dxa"/>
            <w:tcBorders>
              <w:top w:val="single" w:sz="4" w:space="0" w:color="auto"/>
              <w:left w:val="single" w:sz="4" w:space="0" w:color="auto"/>
              <w:bottom w:val="single" w:sz="4" w:space="0" w:color="auto"/>
              <w:right w:val="single" w:sz="4" w:space="0" w:color="auto"/>
            </w:tcBorders>
            <w:vAlign w:val="center"/>
          </w:tcPr>
          <w:p w:rsidR="00302E3D" w:rsidRDefault="00302E3D">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302E3D" w:rsidRDefault="00302E3D">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302E3D" w:rsidRDefault="00302E3D">
            <w:pPr>
              <w:spacing w:line="360" w:lineRule="auto"/>
              <w:ind w:left="57" w:right="57" w:firstLine="57"/>
              <w:jc w:val="center"/>
              <w:rPr>
                <w:rFonts w:ascii="宋体" w:hAnsi="宋体"/>
                <w:sz w:val="24"/>
                <w:szCs w:val="24"/>
              </w:rPr>
            </w:pPr>
          </w:p>
        </w:tc>
      </w:tr>
      <w:tr w:rsidR="00302E3D">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57" w:right="57" w:firstLine="57"/>
              <w:jc w:val="center"/>
              <w:rPr>
                <w:rFonts w:ascii="宋体" w:hAnsi="宋体"/>
                <w:sz w:val="24"/>
                <w:szCs w:val="24"/>
              </w:rPr>
            </w:pPr>
            <w:r>
              <w:rPr>
                <w:rFonts w:ascii="宋体" w:hAnsi="宋体" w:hint="eastAsia"/>
                <w:sz w:val="24"/>
                <w:szCs w:val="24"/>
              </w:rPr>
              <w:t>2</w:t>
            </w:r>
          </w:p>
        </w:tc>
        <w:tc>
          <w:tcPr>
            <w:tcW w:w="2209" w:type="dxa"/>
            <w:tcBorders>
              <w:top w:val="single" w:sz="4" w:space="0" w:color="auto"/>
              <w:left w:val="single" w:sz="4" w:space="0" w:color="auto"/>
              <w:bottom w:val="single" w:sz="4" w:space="0" w:color="auto"/>
              <w:right w:val="single" w:sz="4" w:space="0" w:color="auto"/>
            </w:tcBorders>
            <w:vAlign w:val="center"/>
          </w:tcPr>
          <w:p w:rsidR="00302E3D" w:rsidRDefault="003458D0">
            <w:pPr>
              <w:pStyle w:val="aff4"/>
              <w:ind w:firstLineChars="0" w:firstLine="0"/>
              <w:jc w:val="center"/>
              <w:rPr>
                <w:rFonts w:ascii="宋体" w:hAnsi="宋体"/>
                <w:sz w:val="24"/>
                <w:szCs w:val="24"/>
              </w:rPr>
            </w:pPr>
            <w:r>
              <w:rPr>
                <w:rFonts w:ascii="宋体" w:hAnsi="宋体" w:hint="eastAsia"/>
                <w:sz w:val="24"/>
                <w:szCs w:val="24"/>
              </w:rPr>
              <w:t>服务地点</w:t>
            </w:r>
          </w:p>
        </w:tc>
        <w:tc>
          <w:tcPr>
            <w:tcW w:w="2202" w:type="dxa"/>
            <w:tcBorders>
              <w:top w:val="single" w:sz="4" w:space="0" w:color="auto"/>
              <w:left w:val="single" w:sz="4" w:space="0" w:color="auto"/>
              <w:bottom w:val="single" w:sz="4" w:space="0" w:color="auto"/>
              <w:right w:val="single" w:sz="4" w:space="0" w:color="auto"/>
            </w:tcBorders>
            <w:vAlign w:val="center"/>
          </w:tcPr>
          <w:p w:rsidR="00302E3D" w:rsidRDefault="00302E3D">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302E3D" w:rsidRDefault="00302E3D">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302E3D" w:rsidRDefault="00302E3D">
            <w:pPr>
              <w:spacing w:line="360" w:lineRule="auto"/>
              <w:ind w:left="57" w:right="57" w:firstLine="57"/>
              <w:jc w:val="center"/>
              <w:rPr>
                <w:rFonts w:ascii="宋体" w:hAnsi="宋体"/>
                <w:sz w:val="24"/>
                <w:szCs w:val="24"/>
              </w:rPr>
            </w:pPr>
          </w:p>
        </w:tc>
      </w:tr>
      <w:tr w:rsidR="00302E3D">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57" w:right="57" w:firstLine="57"/>
              <w:jc w:val="center"/>
              <w:rPr>
                <w:rFonts w:ascii="宋体" w:hAnsi="宋体"/>
                <w:sz w:val="24"/>
                <w:szCs w:val="24"/>
              </w:rPr>
            </w:pPr>
            <w:r>
              <w:rPr>
                <w:rFonts w:ascii="宋体" w:hAnsi="宋体" w:hint="eastAsia"/>
                <w:sz w:val="24"/>
                <w:szCs w:val="24"/>
              </w:rPr>
              <w:t>3</w:t>
            </w:r>
          </w:p>
        </w:tc>
        <w:tc>
          <w:tcPr>
            <w:tcW w:w="2209" w:type="dxa"/>
            <w:tcBorders>
              <w:top w:val="single" w:sz="4" w:space="0" w:color="auto"/>
              <w:left w:val="single" w:sz="4" w:space="0" w:color="auto"/>
              <w:bottom w:val="single" w:sz="4" w:space="0" w:color="auto"/>
              <w:right w:val="single" w:sz="4" w:space="0" w:color="auto"/>
            </w:tcBorders>
            <w:vAlign w:val="center"/>
          </w:tcPr>
          <w:p w:rsidR="00302E3D" w:rsidRDefault="003458D0">
            <w:pPr>
              <w:pStyle w:val="aff4"/>
              <w:ind w:firstLineChars="0" w:firstLine="0"/>
              <w:jc w:val="center"/>
              <w:rPr>
                <w:rFonts w:ascii="宋体" w:hAnsi="宋体"/>
                <w:sz w:val="24"/>
                <w:szCs w:val="24"/>
              </w:rPr>
            </w:pPr>
            <w:r>
              <w:rPr>
                <w:rFonts w:ascii="宋体" w:hAnsi="宋体" w:hint="eastAsia"/>
                <w:sz w:val="24"/>
                <w:szCs w:val="24"/>
              </w:rPr>
              <w:t>投标有效期</w:t>
            </w:r>
          </w:p>
        </w:tc>
        <w:tc>
          <w:tcPr>
            <w:tcW w:w="2202" w:type="dxa"/>
            <w:tcBorders>
              <w:top w:val="single" w:sz="4" w:space="0" w:color="auto"/>
              <w:left w:val="single" w:sz="4" w:space="0" w:color="auto"/>
              <w:bottom w:val="single" w:sz="4" w:space="0" w:color="auto"/>
              <w:right w:val="single" w:sz="4" w:space="0" w:color="auto"/>
            </w:tcBorders>
            <w:vAlign w:val="center"/>
          </w:tcPr>
          <w:p w:rsidR="00302E3D" w:rsidRDefault="00302E3D">
            <w:pPr>
              <w:pStyle w:val="aff4"/>
              <w:ind w:firstLineChars="0" w:firstLine="0"/>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302E3D" w:rsidRDefault="00302E3D">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302E3D" w:rsidRDefault="00302E3D">
            <w:pPr>
              <w:spacing w:line="360" w:lineRule="auto"/>
              <w:ind w:left="57" w:right="57" w:firstLine="57"/>
              <w:jc w:val="center"/>
              <w:rPr>
                <w:rFonts w:ascii="宋体" w:hAnsi="宋体"/>
                <w:sz w:val="24"/>
                <w:szCs w:val="24"/>
              </w:rPr>
            </w:pPr>
          </w:p>
        </w:tc>
      </w:tr>
      <w:tr w:rsidR="00302E3D">
        <w:trPr>
          <w:trHeight w:val="158"/>
        </w:trPr>
        <w:tc>
          <w:tcPr>
            <w:tcW w:w="918" w:type="dxa"/>
            <w:tcBorders>
              <w:top w:val="single" w:sz="4" w:space="0" w:color="auto"/>
              <w:left w:val="single" w:sz="4" w:space="0" w:color="auto"/>
              <w:bottom w:val="single" w:sz="4" w:space="0" w:color="auto"/>
              <w:right w:val="single" w:sz="4" w:space="0" w:color="auto"/>
            </w:tcBorders>
            <w:vAlign w:val="center"/>
          </w:tcPr>
          <w:p w:rsidR="00302E3D" w:rsidRDefault="003458D0">
            <w:pPr>
              <w:spacing w:line="360" w:lineRule="auto"/>
              <w:ind w:left="57" w:right="57" w:firstLine="57"/>
              <w:jc w:val="center"/>
              <w:rPr>
                <w:rFonts w:ascii="宋体" w:hAnsi="宋体"/>
                <w:sz w:val="24"/>
                <w:szCs w:val="24"/>
              </w:rPr>
            </w:pPr>
            <w:r>
              <w:rPr>
                <w:rFonts w:ascii="宋体" w:hAnsi="宋体" w:hint="eastAsia"/>
                <w:sz w:val="24"/>
                <w:szCs w:val="24"/>
              </w:rPr>
              <w:t>4</w:t>
            </w:r>
          </w:p>
        </w:tc>
        <w:tc>
          <w:tcPr>
            <w:tcW w:w="2209" w:type="dxa"/>
            <w:tcBorders>
              <w:top w:val="single" w:sz="4" w:space="0" w:color="auto"/>
              <w:left w:val="single" w:sz="4" w:space="0" w:color="auto"/>
              <w:bottom w:val="single" w:sz="4" w:space="0" w:color="auto"/>
              <w:right w:val="single" w:sz="4" w:space="0" w:color="auto"/>
            </w:tcBorders>
            <w:vAlign w:val="center"/>
          </w:tcPr>
          <w:p w:rsidR="00302E3D" w:rsidRDefault="003458D0">
            <w:pPr>
              <w:pStyle w:val="aff4"/>
              <w:ind w:firstLineChars="0" w:firstLine="0"/>
              <w:jc w:val="center"/>
              <w:rPr>
                <w:rFonts w:ascii="宋体" w:hAnsi="宋体"/>
                <w:sz w:val="24"/>
                <w:szCs w:val="24"/>
              </w:rPr>
            </w:pPr>
            <w:r>
              <w:rPr>
                <w:rFonts w:ascii="宋体" w:hAnsi="宋体" w:hint="eastAsia"/>
                <w:sz w:val="24"/>
                <w:szCs w:val="24"/>
              </w:rPr>
              <w:t>付款方式</w:t>
            </w:r>
          </w:p>
        </w:tc>
        <w:tc>
          <w:tcPr>
            <w:tcW w:w="2202" w:type="dxa"/>
            <w:tcBorders>
              <w:top w:val="single" w:sz="4" w:space="0" w:color="auto"/>
              <w:left w:val="single" w:sz="4" w:space="0" w:color="auto"/>
              <w:bottom w:val="single" w:sz="4" w:space="0" w:color="auto"/>
              <w:right w:val="single" w:sz="4" w:space="0" w:color="auto"/>
            </w:tcBorders>
            <w:vAlign w:val="center"/>
          </w:tcPr>
          <w:p w:rsidR="00302E3D" w:rsidRDefault="00302E3D">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302E3D" w:rsidRDefault="00302E3D">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302E3D" w:rsidRDefault="00302E3D">
            <w:pPr>
              <w:spacing w:line="360" w:lineRule="auto"/>
              <w:ind w:left="57" w:right="57" w:firstLine="57"/>
              <w:jc w:val="center"/>
              <w:rPr>
                <w:rFonts w:ascii="宋体" w:hAnsi="宋体"/>
                <w:sz w:val="24"/>
                <w:szCs w:val="24"/>
              </w:rPr>
            </w:pPr>
          </w:p>
        </w:tc>
      </w:tr>
    </w:tbl>
    <w:p w:rsidR="00302E3D" w:rsidRDefault="003458D0">
      <w:pPr>
        <w:spacing w:line="360" w:lineRule="auto"/>
        <w:ind w:right="57" w:firstLineChars="150" w:firstLine="361"/>
        <w:rPr>
          <w:rFonts w:ascii="宋体" w:hAnsi="宋体"/>
          <w:sz w:val="24"/>
          <w:szCs w:val="24"/>
        </w:rPr>
      </w:pPr>
      <w:r>
        <w:rPr>
          <w:rFonts w:ascii="宋体" w:hAnsi="宋体" w:hint="eastAsia"/>
          <w:b/>
          <w:sz w:val="24"/>
          <w:szCs w:val="24"/>
        </w:rPr>
        <w:t>说明：</w:t>
      </w:r>
      <w:r>
        <w:rPr>
          <w:rFonts w:ascii="宋体" w:hAnsi="宋体" w:cs="宋体" w:hint="eastAsia"/>
          <w:sz w:val="24"/>
          <w:szCs w:val="24"/>
        </w:rPr>
        <w:t>“响应程度”处可填写满足、响应或正偏离、负偏离。</w:t>
      </w:r>
    </w:p>
    <w:p w:rsidR="00302E3D" w:rsidRDefault="003458D0">
      <w:pPr>
        <w:spacing w:line="360" w:lineRule="auto"/>
        <w:rPr>
          <w:rFonts w:ascii="宋体" w:hAnsi="宋体"/>
          <w:b/>
          <w:sz w:val="24"/>
          <w:szCs w:val="24"/>
        </w:rPr>
      </w:pPr>
      <w:r>
        <w:rPr>
          <w:rFonts w:ascii="宋体" w:hAnsi="宋体"/>
          <w:b/>
          <w:sz w:val="24"/>
          <w:szCs w:val="24"/>
        </w:rPr>
        <w:br w:type="page"/>
      </w:r>
    </w:p>
    <w:p w:rsidR="00302E3D" w:rsidRDefault="003458D0">
      <w:pPr>
        <w:spacing w:line="360" w:lineRule="auto"/>
        <w:rPr>
          <w:rFonts w:ascii="宋体" w:hAnsi="宋体"/>
          <w:b/>
          <w:sz w:val="24"/>
          <w:szCs w:val="24"/>
        </w:rPr>
      </w:pPr>
      <w:r>
        <w:rPr>
          <w:rFonts w:ascii="宋体" w:hAnsi="宋体" w:hint="eastAsia"/>
          <w:b/>
          <w:sz w:val="24"/>
          <w:szCs w:val="24"/>
        </w:rPr>
        <w:lastRenderedPageBreak/>
        <w:t>格式十五：</w:t>
      </w:r>
      <w:r>
        <w:rPr>
          <w:rFonts w:ascii="宋体" w:hAnsi="宋体" w:hint="eastAsia"/>
          <w:b/>
          <w:sz w:val="24"/>
          <w:szCs w:val="24"/>
        </w:rPr>
        <w:t xml:space="preserve">               </w:t>
      </w:r>
    </w:p>
    <w:p w:rsidR="00302E3D" w:rsidRDefault="003458D0">
      <w:pPr>
        <w:spacing w:line="360" w:lineRule="auto"/>
        <w:jc w:val="center"/>
        <w:rPr>
          <w:rFonts w:ascii="宋体" w:hAnsi="宋体"/>
          <w:b/>
          <w:sz w:val="24"/>
          <w:szCs w:val="24"/>
        </w:rPr>
      </w:pPr>
      <w:r>
        <w:rPr>
          <w:rFonts w:ascii="宋体" w:hAnsi="宋体" w:hint="eastAsia"/>
          <w:sz w:val="24"/>
          <w:szCs w:val="24"/>
        </w:rPr>
        <w:t>供应商业绩情况表</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2057"/>
        <w:gridCol w:w="3539"/>
        <w:gridCol w:w="1708"/>
        <w:gridCol w:w="1706"/>
      </w:tblGrid>
      <w:tr w:rsidR="00302E3D">
        <w:trPr>
          <w:trHeight w:val="720"/>
        </w:trPr>
        <w:tc>
          <w:tcPr>
            <w:tcW w:w="618" w:type="dxa"/>
            <w:shd w:val="clear" w:color="auto" w:fill="auto"/>
            <w:vAlign w:val="center"/>
          </w:tcPr>
          <w:p w:rsidR="00302E3D" w:rsidRDefault="003458D0">
            <w:pPr>
              <w:spacing w:line="360" w:lineRule="auto"/>
              <w:jc w:val="center"/>
              <w:rPr>
                <w:rFonts w:ascii="宋体" w:hAnsi="宋体"/>
                <w:sz w:val="24"/>
                <w:szCs w:val="24"/>
              </w:rPr>
            </w:pPr>
            <w:r>
              <w:rPr>
                <w:rFonts w:ascii="宋体" w:hAnsi="宋体" w:hint="eastAsia"/>
                <w:sz w:val="24"/>
                <w:szCs w:val="24"/>
              </w:rPr>
              <w:t>序号</w:t>
            </w:r>
          </w:p>
        </w:tc>
        <w:tc>
          <w:tcPr>
            <w:tcW w:w="2057" w:type="dxa"/>
            <w:shd w:val="clear" w:color="auto" w:fill="auto"/>
            <w:vAlign w:val="center"/>
          </w:tcPr>
          <w:p w:rsidR="00302E3D" w:rsidRDefault="003458D0">
            <w:pPr>
              <w:spacing w:line="360" w:lineRule="auto"/>
              <w:jc w:val="center"/>
              <w:rPr>
                <w:rFonts w:ascii="宋体" w:hAnsi="宋体"/>
                <w:sz w:val="24"/>
                <w:szCs w:val="24"/>
              </w:rPr>
            </w:pPr>
            <w:r>
              <w:rPr>
                <w:rFonts w:ascii="宋体" w:hAnsi="宋体" w:hint="eastAsia"/>
                <w:sz w:val="24"/>
                <w:szCs w:val="24"/>
              </w:rPr>
              <w:t>使用单位</w:t>
            </w:r>
          </w:p>
        </w:tc>
        <w:tc>
          <w:tcPr>
            <w:tcW w:w="3539" w:type="dxa"/>
            <w:shd w:val="clear" w:color="auto" w:fill="auto"/>
            <w:vAlign w:val="center"/>
          </w:tcPr>
          <w:p w:rsidR="00302E3D" w:rsidRDefault="003458D0">
            <w:pPr>
              <w:spacing w:line="360" w:lineRule="auto"/>
              <w:jc w:val="center"/>
              <w:rPr>
                <w:rFonts w:ascii="宋体" w:hAnsi="宋体"/>
                <w:sz w:val="24"/>
                <w:szCs w:val="24"/>
              </w:rPr>
            </w:pPr>
            <w:r>
              <w:rPr>
                <w:rFonts w:ascii="宋体" w:hAnsi="宋体" w:hint="eastAsia"/>
                <w:sz w:val="24"/>
                <w:szCs w:val="24"/>
              </w:rPr>
              <w:t>业绩名称</w:t>
            </w:r>
          </w:p>
        </w:tc>
        <w:tc>
          <w:tcPr>
            <w:tcW w:w="1708" w:type="dxa"/>
            <w:shd w:val="clear" w:color="auto" w:fill="auto"/>
            <w:vAlign w:val="center"/>
          </w:tcPr>
          <w:p w:rsidR="00302E3D" w:rsidRDefault="003458D0">
            <w:pPr>
              <w:spacing w:line="360" w:lineRule="auto"/>
              <w:jc w:val="center"/>
              <w:rPr>
                <w:rFonts w:ascii="宋体" w:hAnsi="宋体"/>
                <w:sz w:val="24"/>
                <w:szCs w:val="24"/>
              </w:rPr>
            </w:pPr>
            <w:r>
              <w:rPr>
                <w:rFonts w:ascii="宋体" w:hAnsi="宋体" w:hint="eastAsia"/>
                <w:sz w:val="24"/>
                <w:szCs w:val="24"/>
              </w:rPr>
              <w:t>合同总价</w:t>
            </w:r>
          </w:p>
        </w:tc>
        <w:tc>
          <w:tcPr>
            <w:tcW w:w="1706" w:type="dxa"/>
            <w:shd w:val="clear" w:color="auto" w:fill="auto"/>
            <w:vAlign w:val="center"/>
          </w:tcPr>
          <w:p w:rsidR="00302E3D" w:rsidRDefault="003458D0">
            <w:pPr>
              <w:spacing w:line="360" w:lineRule="auto"/>
              <w:jc w:val="center"/>
              <w:rPr>
                <w:rFonts w:ascii="宋体" w:hAnsi="宋体"/>
                <w:sz w:val="24"/>
                <w:szCs w:val="24"/>
              </w:rPr>
            </w:pPr>
            <w:r>
              <w:rPr>
                <w:rFonts w:ascii="宋体" w:hAnsi="宋体" w:hint="eastAsia"/>
                <w:sz w:val="24"/>
                <w:szCs w:val="24"/>
              </w:rPr>
              <w:t>签订时间</w:t>
            </w:r>
          </w:p>
        </w:tc>
      </w:tr>
      <w:tr w:rsidR="00302E3D">
        <w:trPr>
          <w:trHeight w:val="204"/>
        </w:trPr>
        <w:tc>
          <w:tcPr>
            <w:tcW w:w="618" w:type="dxa"/>
            <w:shd w:val="clear" w:color="auto" w:fill="auto"/>
            <w:vAlign w:val="center"/>
          </w:tcPr>
          <w:p w:rsidR="00302E3D" w:rsidRDefault="003458D0">
            <w:pPr>
              <w:spacing w:line="360" w:lineRule="auto"/>
              <w:jc w:val="center"/>
              <w:rPr>
                <w:rFonts w:ascii="宋体" w:hAnsi="宋体"/>
                <w:kern w:val="0"/>
                <w:sz w:val="24"/>
                <w:szCs w:val="24"/>
                <w:lang w:val="zh-CN"/>
              </w:rPr>
            </w:pPr>
            <w:r>
              <w:rPr>
                <w:rFonts w:ascii="宋体" w:hAnsi="宋体" w:hint="eastAsia"/>
                <w:kern w:val="0"/>
                <w:sz w:val="24"/>
                <w:szCs w:val="24"/>
                <w:lang w:val="zh-CN"/>
              </w:rPr>
              <w:t>1</w:t>
            </w:r>
          </w:p>
        </w:tc>
        <w:tc>
          <w:tcPr>
            <w:tcW w:w="2057" w:type="dxa"/>
            <w:shd w:val="clear" w:color="auto" w:fill="auto"/>
          </w:tcPr>
          <w:p w:rsidR="00302E3D" w:rsidRDefault="00302E3D">
            <w:pPr>
              <w:spacing w:line="360" w:lineRule="auto"/>
              <w:jc w:val="center"/>
              <w:rPr>
                <w:rFonts w:ascii="宋体" w:hAnsi="宋体"/>
                <w:kern w:val="0"/>
                <w:sz w:val="24"/>
                <w:szCs w:val="24"/>
                <w:lang w:val="zh-CN"/>
              </w:rPr>
            </w:pPr>
          </w:p>
        </w:tc>
        <w:tc>
          <w:tcPr>
            <w:tcW w:w="3539" w:type="dxa"/>
            <w:shd w:val="clear" w:color="auto" w:fill="auto"/>
            <w:vAlign w:val="center"/>
          </w:tcPr>
          <w:p w:rsidR="00302E3D" w:rsidRDefault="00302E3D">
            <w:pPr>
              <w:spacing w:line="360" w:lineRule="auto"/>
              <w:jc w:val="center"/>
              <w:rPr>
                <w:rFonts w:ascii="宋体" w:hAnsi="宋体"/>
                <w:kern w:val="0"/>
                <w:sz w:val="24"/>
                <w:szCs w:val="24"/>
                <w:lang w:val="zh-CN"/>
              </w:rPr>
            </w:pPr>
          </w:p>
        </w:tc>
        <w:tc>
          <w:tcPr>
            <w:tcW w:w="1708" w:type="dxa"/>
            <w:shd w:val="clear" w:color="auto" w:fill="auto"/>
            <w:vAlign w:val="center"/>
          </w:tcPr>
          <w:p w:rsidR="00302E3D" w:rsidRDefault="00302E3D">
            <w:pPr>
              <w:spacing w:line="360" w:lineRule="auto"/>
              <w:jc w:val="center"/>
              <w:rPr>
                <w:rFonts w:ascii="宋体" w:hAnsi="宋体"/>
                <w:kern w:val="0"/>
                <w:sz w:val="24"/>
                <w:szCs w:val="24"/>
                <w:lang w:val="zh-CN"/>
              </w:rPr>
            </w:pPr>
          </w:p>
        </w:tc>
        <w:tc>
          <w:tcPr>
            <w:tcW w:w="1706" w:type="dxa"/>
            <w:shd w:val="clear" w:color="auto" w:fill="auto"/>
            <w:vAlign w:val="center"/>
          </w:tcPr>
          <w:p w:rsidR="00302E3D" w:rsidRDefault="00302E3D">
            <w:pPr>
              <w:spacing w:line="360" w:lineRule="auto"/>
              <w:jc w:val="center"/>
              <w:rPr>
                <w:rFonts w:ascii="宋体" w:hAnsi="宋体"/>
                <w:kern w:val="0"/>
                <w:sz w:val="24"/>
                <w:szCs w:val="24"/>
                <w:lang w:val="zh-CN"/>
              </w:rPr>
            </w:pPr>
          </w:p>
        </w:tc>
      </w:tr>
      <w:tr w:rsidR="00302E3D">
        <w:trPr>
          <w:trHeight w:val="204"/>
        </w:trPr>
        <w:tc>
          <w:tcPr>
            <w:tcW w:w="618" w:type="dxa"/>
            <w:shd w:val="clear" w:color="auto" w:fill="auto"/>
            <w:vAlign w:val="center"/>
          </w:tcPr>
          <w:p w:rsidR="00302E3D" w:rsidRDefault="003458D0">
            <w:pPr>
              <w:spacing w:line="360" w:lineRule="auto"/>
              <w:jc w:val="center"/>
              <w:rPr>
                <w:rFonts w:ascii="宋体" w:hAnsi="宋体"/>
                <w:kern w:val="0"/>
                <w:sz w:val="24"/>
                <w:szCs w:val="24"/>
                <w:lang w:val="zh-CN"/>
              </w:rPr>
            </w:pPr>
            <w:r>
              <w:rPr>
                <w:rFonts w:ascii="宋体" w:hAnsi="宋体" w:hint="eastAsia"/>
                <w:kern w:val="0"/>
                <w:sz w:val="24"/>
                <w:szCs w:val="24"/>
                <w:lang w:val="zh-CN"/>
              </w:rPr>
              <w:t>2</w:t>
            </w:r>
          </w:p>
        </w:tc>
        <w:tc>
          <w:tcPr>
            <w:tcW w:w="2057" w:type="dxa"/>
            <w:shd w:val="clear" w:color="auto" w:fill="auto"/>
          </w:tcPr>
          <w:p w:rsidR="00302E3D" w:rsidRDefault="00302E3D">
            <w:pPr>
              <w:spacing w:line="360" w:lineRule="auto"/>
              <w:jc w:val="center"/>
              <w:rPr>
                <w:rFonts w:ascii="宋体" w:hAnsi="宋体"/>
                <w:kern w:val="0"/>
                <w:sz w:val="24"/>
                <w:szCs w:val="24"/>
                <w:lang w:val="zh-CN"/>
              </w:rPr>
            </w:pPr>
          </w:p>
        </w:tc>
        <w:tc>
          <w:tcPr>
            <w:tcW w:w="3539" w:type="dxa"/>
            <w:shd w:val="clear" w:color="auto" w:fill="auto"/>
            <w:vAlign w:val="center"/>
          </w:tcPr>
          <w:p w:rsidR="00302E3D" w:rsidRDefault="00302E3D">
            <w:pPr>
              <w:spacing w:line="360" w:lineRule="auto"/>
              <w:jc w:val="center"/>
              <w:rPr>
                <w:rFonts w:ascii="宋体" w:hAnsi="宋体"/>
                <w:kern w:val="0"/>
                <w:sz w:val="24"/>
                <w:szCs w:val="24"/>
                <w:lang w:val="zh-CN"/>
              </w:rPr>
            </w:pPr>
          </w:p>
        </w:tc>
        <w:tc>
          <w:tcPr>
            <w:tcW w:w="1708" w:type="dxa"/>
            <w:shd w:val="clear" w:color="auto" w:fill="auto"/>
            <w:vAlign w:val="center"/>
          </w:tcPr>
          <w:p w:rsidR="00302E3D" w:rsidRDefault="00302E3D">
            <w:pPr>
              <w:spacing w:line="360" w:lineRule="auto"/>
              <w:jc w:val="center"/>
              <w:rPr>
                <w:rFonts w:ascii="宋体" w:hAnsi="宋体"/>
                <w:kern w:val="0"/>
                <w:sz w:val="24"/>
                <w:szCs w:val="24"/>
                <w:lang w:val="zh-CN"/>
              </w:rPr>
            </w:pPr>
          </w:p>
        </w:tc>
        <w:tc>
          <w:tcPr>
            <w:tcW w:w="1706" w:type="dxa"/>
            <w:shd w:val="clear" w:color="auto" w:fill="auto"/>
            <w:vAlign w:val="center"/>
          </w:tcPr>
          <w:p w:rsidR="00302E3D" w:rsidRDefault="00302E3D">
            <w:pPr>
              <w:spacing w:line="360" w:lineRule="auto"/>
              <w:jc w:val="center"/>
              <w:rPr>
                <w:rFonts w:ascii="宋体" w:hAnsi="宋体"/>
                <w:kern w:val="0"/>
                <w:sz w:val="24"/>
                <w:szCs w:val="24"/>
                <w:lang w:val="zh-CN"/>
              </w:rPr>
            </w:pPr>
          </w:p>
        </w:tc>
      </w:tr>
      <w:tr w:rsidR="00302E3D">
        <w:trPr>
          <w:trHeight w:val="204"/>
        </w:trPr>
        <w:tc>
          <w:tcPr>
            <w:tcW w:w="618" w:type="dxa"/>
            <w:shd w:val="clear" w:color="auto" w:fill="auto"/>
            <w:vAlign w:val="center"/>
          </w:tcPr>
          <w:p w:rsidR="00302E3D" w:rsidRDefault="003458D0">
            <w:pPr>
              <w:spacing w:line="360" w:lineRule="auto"/>
              <w:jc w:val="center"/>
              <w:rPr>
                <w:rFonts w:ascii="宋体" w:hAnsi="宋体"/>
                <w:kern w:val="0"/>
                <w:sz w:val="24"/>
                <w:szCs w:val="24"/>
                <w:lang w:val="zh-CN"/>
              </w:rPr>
            </w:pPr>
            <w:r>
              <w:rPr>
                <w:rFonts w:ascii="宋体" w:hAnsi="宋体" w:hint="eastAsia"/>
                <w:kern w:val="0"/>
                <w:sz w:val="24"/>
                <w:szCs w:val="24"/>
                <w:lang w:val="zh-CN"/>
              </w:rPr>
              <w:t>3</w:t>
            </w:r>
          </w:p>
        </w:tc>
        <w:tc>
          <w:tcPr>
            <w:tcW w:w="2057" w:type="dxa"/>
            <w:shd w:val="clear" w:color="auto" w:fill="auto"/>
          </w:tcPr>
          <w:p w:rsidR="00302E3D" w:rsidRDefault="00302E3D">
            <w:pPr>
              <w:spacing w:line="360" w:lineRule="auto"/>
              <w:jc w:val="center"/>
              <w:rPr>
                <w:rFonts w:ascii="宋体" w:hAnsi="宋体"/>
                <w:kern w:val="0"/>
                <w:sz w:val="24"/>
                <w:szCs w:val="24"/>
                <w:lang w:val="zh-CN"/>
              </w:rPr>
            </w:pPr>
          </w:p>
        </w:tc>
        <w:tc>
          <w:tcPr>
            <w:tcW w:w="3539" w:type="dxa"/>
            <w:shd w:val="clear" w:color="auto" w:fill="auto"/>
            <w:vAlign w:val="center"/>
          </w:tcPr>
          <w:p w:rsidR="00302E3D" w:rsidRDefault="00302E3D">
            <w:pPr>
              <w:spacing w:line="360" w:lineRule="auto"/>
              <w:jc w:val="center"/>
              <w:rPr>
                <w:rFonts w:ascii="宋体" w:hAnsi="宋体"/>
                <w:kern w:val="0"/>
                <w:sz w:val="24"/>
                <w:szCs w:val="24"/>
                <w:lang w:val="zh-CN"/>
              </w:rPr>
            </w:pPr>
          </w:p>
        </w:tc>
        <w:tc>
          <w:tcPr>
            <w:tcW w:w="1708" w:type="dxa"/>
            <w:shd w:val="clear" w:color="auto" w:fill="auto"/>
            <w:vAlign w:val="center"/>
          </w:tcPr>
          <w:p w:rsidR="00302E3D" w:rsidRDefault="00302E3D">
            <w:pPr>
              <w:spacing w:line="360" w:lineRule="auto"/>
              <w:jc w:val="center"/>
              <w:rPr>
                <w:rFonts w:ascii="宋体" w:hAnsi="宋体"/>
                <w:kern w:val="0"/>
                <w:sz w:val="24"/>
                <w:szCs w:val="24"/>
                <w:lang w:val="zh-CN"/>
              </w:rPr>
            </w:pPr>
          </w:p>
        </w:tc>
        <w:tc>
          <w:tcPr>
            <w:tcW w:w="1706" w:type="dxa"/>
            <w:shd w:val="clear" w:color="auto" w:fill="auto"/>
            <w:vAlign w:val="center"/>
          </w:tcPr>
          <w:p w:rsidR="00302E3D" w:rsidRDefault="00302E3D">
            <w:pPr>
              <w:spacing w:line="360" w:lineRule="auto"/>
              <w:jc w:val="center"/>
              <w:rPr>
                <w:rFonts w:ascii="宋体" w:hAnsi="宋体"/>
                <w:kern w:val="0"/>
                <w:sz w:val="24"/>
                <w:szCs w:val="24"/>
                <w:lang w:val="zh-CN"/>
              </w:rPr>
            </w:pPr>
          </w:p>
        </w:tc>
      </w:tr>
      <w:tr w:rsidR="00302E3D">
        <w:trPr>
          <w:trHeight w:val="204"/>
        </w:trPr>
        <w:tc>
          <w:tcPr>
            <w:tcW w:w="618" w:type="dxa"/>
            <w:shd w:val="clear" w:color="auto" w:fill="auto"/>
            <w:vAlign w:val="center"/>
          </w:tcPr>
          <w:p w:rsidR="00302E3D" w:rsidRDefault="003458D0">
            <w:pPr>
              <w:spacing w:line="360" w:lineRule="auto"/>
              <w:jc w:val="center"/>
              <w:rPr>
                <w:rFonts w:ascii="宋体" w:hAnsi="宋体"/>
                <w:kern w:val="0"/>
                <w:sz w:val="24"/>
                <w:szCs w:val="24"/>
                <w:lang w:val="zh-CN"/>
              </w:rPr>
            </w:pPr>
            <w:r>
              <w:rPr>
                <w:rFonts w:ascii="宋体" w:hAnsi="宋体" w:hint="eastAsia"/>
                <w:kern w:val="0"/>
                <w:sz w:val="24"/>
                <w:szCs w:val="24"/>
                <w:lang w:val="zh-CN"/>
              </w:rPr>
              <w:t>4</w:t>
            </w:r>
          </w:p>
        </w:tc>
        <w:tc>
          <w:tcPr>
            <w:tcW w:w="2057" w:type="dxa"/>
            <w:shd w:val="clear" w:color="auto" w:fill="auto"/>
          </w:tcPr>
          <w:p w:rsidR="00302E3D" w:rsidRDefault="00302E3D">
            <w:pPr>
              <w:spacing w:line="360" w:lineRule="auto"/>
              <w:jc w:val="center"/>
              <w:rPr>
                <w:rFonts w:ascii="宋体" w:hAnsi="宋体"/>
                <w:kern w:val="0"/>
                <w:sz w:val="24"/>
                <w:szCs w:val="24"/>
                <w:lang w:val="zh-CN"/>
              </w:rPr>
            </w:pPr>
          </w:p>
        </w:tc>
        <w:tc>
          <w:tcPr>
            <w:tcW w:w="3539" w:type="dxa"/>
            <w:shd w:val="clear" w:color="auto" w:fill="auto"/>
            <w:vAlign w:val="center"/>
          </w:tcPr>
          <w:p w:rsidR="00302E3D" w:rsidRDefault="00302E3D">
            <w:pPr>
              <w:spacing w:line="360" w:lineRule="auto"/>
              <w:jc w:val="center"/>
              <w:rPr>
                <w:rFonts w:ascii="宋体" w:hAnsi="宋体"/>
                <w:kern w:val="0"/>
                <w:sz w:val="24"/>
                <w:szCs w:val="24"/>
                <w:lang w:val="zh-CN"/>
              </w:rPr>
            </w:pPr>
          </w:p>
        </w:tc>
        <w:tc>
          <w:tcPr>
            <w:tcW w:w="1708" w:type="dxa"/>
            <w:shd w:val="clear" w:color="auto" w:fill="auto"/>
            <w:vAlign w:val="center"/>
          </w:tcPr>
          <w:p w:rsidR="00302E3D" w:rsidRDefault="00302E3D">
            <w:pPr>
              <w:spacing w:line="360" w:lineRule="auto"/>
              <w:jc w:val="center"/>
              <w:rPr>
                <w:rFonts w:ascii="宋体" w:hAnsi="宋体"/>
                <w:kern w:val="0"/>
                <w:sz w:val="24"/>
                <w:szCs w:val="24"/>
                <w:lang w:val="zh-CN"/>
              </w:rPr>
            </w:pPr>
          </w:p>
        </w:tc>
        <w:tc>
          <w:tcPr>
            <w:tcW w:w="1706" w:type="dxa"/>
            <w:shd w:val="clear" w:color="auto" w:fill="auto"/>
            <w:vAlign w:val="center"/>
          </w:tcPr>
          <w:p w:rsidR="00302E3D" w:rsidRDefault="00302E3D">
            <w:pPr>
              <w:spacing w:line="360" w:lineRule="auto"/>
              <w:jc w:val="center"/>
              <w:rPr>
                <w:rFonts w:ascii="宋体" w:hAnsi="宋体"/>
                <w:kern w:val="0"/>
                <w:sz w:val="24"/>
                <w:szCs w:val="24"/>
                <w:lang w:val="zh-CN"/>
              </w:rPr>
            </w:pPr>
          </w:p>
        </w:tc>
      </w:tr>
      <w:tr w:rsidR="00302E3D">
        <w:trPr>
          <w:trHeight w:val="204"/>
        </w:trPr>
        <w:tc>
          <w:tcPr>
            <w:tcW w:w="618" w:type="dxa"/>
            <w:shd w:val="clear" w:color="auto" w:fill="auto"/>
            <w:vAlign w:val="center"/>
          </w:tcPr>
          <w:p w:rsidR="00302E3D" w:rsidRDefault="003458D0">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rsidR="00302E3D" w:rsidRDefault="00302E3D">
            <w:pPr>
              <w:spacing w:line="360" w:lineRule="auto"/>
              <w:jc w:val="center"/>
              <w:rPr>
                <w:rFonts w:ascii="宋体" w:hAnsi="宋体"/>
                <w:kern w:val="0"/>
                <w:sz w:val="24"/>
                <w:szCs w:val="24"/>
                <w:lang w:val="zh-CN"/>
              </w:rPr>
            </w:pPr>
          </w:p>
        </w:tc>
        <w:tc>
          <w:tcPr>
            <w:tcW w:w="3539" w:type="dxa"/>
            <w:shd w:val="clear" w:color="auto" w:fill="auto"/>
            <w:vAlign w:val="center"/>
          </w:tcPr>
          <w:p w:rsidR="00302E3D" w:rsidRDefault="00302E3D">
            <w:pPr>
              <w:spacing w:line="360" w:lineRule="auto"/>
              <w:jc w:val="center"/>
              <w:rPr>
                <w:rFonts w:ascii="宋体" w:hAnsi="宋体"/>
                <w:kern w:val="0"/>
                <w:sz w:val="24"/>
                <w:szCs w:val="24"/>
                <w:lang w:val="zh-CN"/>
              </w:rPr>
            </w:pPr>
          </w:p>
        </w:tc>
        <w:tc>
          <w:tcPr>
            <w:tcW w:w="1708" w:type="dxa"/>
            <w:shd w:val="clear" w:color="auto" w:fill="auto"/>
            <w:vAlign w:val="center"/>
          </w:tcPr>
          <w:p w:rsidR="00302E3D" w:rsidRDefault="00302E3D">
            <w:pPr>
              <w:spacing w:line="360" w:lineRule="auto"/>
              <w:jc w:val="center"/>
              <w:rPr>
                <w:rFonts w:ascii="宋体" w:hAnsi="宋体"/>
                <w:kern w:val="0"/>
                <w:sz w:val="24"/>
                <w:szCs w:val="24"/>
                <w:lang w:val="zh-CN"/>
              </w:rPr>
            </w:pPr>
          </w:p>
        </w:tc>
        <w:tc>
          <w:tcPr>
            <w:tcW w:w="1706" w:type="dxa"/>
            <w:shd w:val="clear" w:color="auto" w:fill="auto"/>
            <w:vAlign w:val="center"/>
          </w:tcPr>
          <w:p w:rsidR="00302E3D" w:rsidRDefault="00302E3D">
            <w:pPr>
              <w:spacing w:line="360" w:lineRule="auto"/>
              <w:jc w:val="center"/>
              <w:rPr>
                <w:rFonts w:ascii="宋体" w:hAnsi="宋体"/>
                <w:kern w:val="0"/>
                <w:sz w:val="24"/>
                <w:szCs w:val="24"/>
                <w:lang w:val="zh-CN"/>
              </w:rPr>
            </w:pPr>
          </w:p>
        </w:tc>
      </w:tr>
    </w:tbl>
    <w:p w:rsidR="00302E3D" w:rsidRDefault="003458D0">
      <w:pPr>
        <w:rPr>
          <w:rFonts w:ascii="宋体" w:hAnsi="宋体"/>
          <w:sz w:val="24"/>
          <w:szCs w:val="24"/>
          <w:lang w:val="zh-CN"/>
        </w:rPr>
      </w:pPr>
      <w:r>
        <w:rPr>
          <w:rFonts w:ascii="宋体" w:hAnsi="宋体" w:hint="eastAsia"/>
          <w:sz w:val="24"/>
          <w:szCs w:val="24"/>
          <w:lang w:val="zh-CN"/>
        </w:rPr>
        <w:t>注：供应商根据上述业绩情况后附</w:t>
      </w:r>
      <w:r>
        <w:rPr>
          <w:rFonts w:ascii="宋体" w:hAnsi="宋体" w:hint="eastAsia"/>
          <w:sz w:val="24"/>
          <w:szCs w:val="24"/>
        </w:rPr>
        <w:t>销售或服务</w:t>
      </w:r>
      <w:r>
        <w:rPr>
          <w:rFonts w:ascii="宋体" w:hAnsi="宋体"/>
          <w:sz w:val="24"/>
          <w:szCs w:val="24"/>
        </w:rPr>
        <w:t>合同</w:t>
      </w:r>
      <w:r>
        <w:rPr>
          <w:rFonts w:ascii="宋体" w:hAnsi="宋体" w:hint="eastAsia"/>
          <w:sz w:val="24"/>
          <w:szCs w:val="24"/>
          <w:lang w:val="zh-CN"/>
        </w:rPr>
        <w:t>复印件。</w:t>
      </w:r>
    </w:p>
    <w:p w:rsidR="00302E3D" w:rsidRDefault="003458D0">
      <w:pPr>
        <w:spacing w:line="360" w:lineRule="auto"/>
        <w:rPr>
          <w:rFonts w:ascii="宋体" w:hAnsi="宋体"/>
          <w:b/>
          <w:sz w:val="24"/>
          <w:szCs w:val="24"/>
        </w:rPr>
      </w:pPr>
      <w:r>
        <w:rPr>
          <w:rFonts w:ascii="宋体" w:hAnsi="宋体"/>
          <w:b/>
          <w:sz w:val="24"/>
          <w:szCs w:val="24"/>
        </w:rPr>
        <w:br w:type="page"/>
      </w:r>
      <w:r>
        <w:rPr>
          <w:rFonts w:ascii="宋体" w:hAnsi="宋体" w:hint="eastAsia"/>
          <w:b/>
          <w:sz w:val="24"/>
          <w:szCs w:val="24"/>
        </w:rPr>
        <w:lastRenderedPageBreak/>
        <w:t>格式十六：</w:t>
      </w:r>
      <w:r>
        <w:rPr>
          <w:rFonts w:ascii="宋体" w:hAnsi="宋体" w:hint="eastAsia"/>
          <w:b/>
          <w:sz w:val="24"/>
          <w:szCs w:val="24"/>
        </w:rPr>
        <w:t xml:space="preserve">              </w:t>
      </w:r>
    </w:p>
    <w:p w:rsidR="00302E3D" w:rsidRDefault="003458D0">
      <w:pPr>
        <w:spacing w:line="360" w:lineRule="auto"/>
        <w:jc w:val="center"/>
        <w:rPr>
          <w:rFonts w:ascii="宋体" w:hAnsi="宋体"/>
          <w:b/>
          <w:sz w:val="24"/>
          <w:szCs w:val="24"/>
        </w:rPr>
      </w:pPr>
      <w:r>
        <w:rPr>
          <w:rFonts w:ascii="宋体" w:hAnsi="宋体" w:hint="eastAsia"/>
          <w:sz w:val="24"/>
          <w:szCs w:val="24"/>
          <w:lang w:val="zh-CN"/>
        </w:rPr>
        <w:t>供应商基本情况表</w:t>
      </w:r>
    </w:p>
    <w:tbl>
      <w:tblPr>
        <w:tblW w:w="9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72"/>
        <w:gridCol w:w="2261"/>
        <w:gridCol w:w="1441"/>
        <w:gridCol w:w="3454"/>
      </w:tblGrid>
      <w:tr w:rsidR="00302E3D">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302E3D" w:rsidRDefault="003458D0">
            <w:pPr>
              <w:spacing w:line="360" w:lineRule="auto"/>
              <w:ind w:firstLineChars="150" w:firstLine="360"/>
              <w:rPr>
                <w:rFonts w:ascii="宋体" w:hAnsi="宋体"/>
                <w:sz w:val="24"/>
                <w:szCs w:val="24"/>
              </w:rPr>
            </w:pPr>
            <w:r>
              <w:rPr>
                <w:rFonts w:ascii="宋体" w:hAnsi="宋体" w:hint="eastAsia"/>
                <w:sz w:val="24"/>
                <w:szCs w:val="24"/>
              </w:rPr>
              <w:t xml:space="preserve">   </w:t>
            </w:r>
            <w:r>
              <w:rPr>
                <w:rFonts w:ascii="宋体" w:hAnsi="宋体" w:hint="eastAsia"/>
                <w:sz w:val="24"/>
                <w:szCs w:val="24"/>
              </w:rPr>
              <w:t>供应商名称</w:t>
            </w:r>
          </w:p>
        </w:tc>
        <w:tc>
          <w:tcPr>
            <w:tcW w:w="2261" w:type="dxa"/>
            <w:tcBorders>
              <w:top w:val="single" w:sz="6" w:space="0" w:color="auto"/>
              <w:left w:val="single" w:sz="6" w:space="0" w:color="auto"/>
              <w:bottom w:val="single" w:sz="6" w:space="0" w:color="auto"/>
              <w:right w:val="single" w:sz="6" w:space="0" w:color="auto"/>
            </w:tcBorders>
            <w:vAlign w:val="center"/>
          </w:tcPr>
          <w:p w:rsidR="00302E3D" w:rsidRDefault="00302E3D">
            <w:pPr>
              <w:spacing w:line="360" w:lineRule="auto"/>
              <w:jc w:val="center"/>
              <w:rPr>
                <w:rFonts w:ascii="宋体" w:hAnsi="宋体"/>
                <w:sz w:val="24"/>
                <w:szCs w:val="24"/>
              </w:rPr>
            </w:pPr>
          </w:p>
        </w:tc>
        <w:tc>
          <w:tcPr>
            <w:tcW w:w="1441" w:type="dxa"/>
            <w:tcBorders>
              <w:top w:val="single" w:sz="6" w:space="0" w:color="auto"/>
              <w:left w:val="single" w:sz="6" w:space="0" w:color="auto"/>
              <w:bottom w:val="single" w:sz="6" w:space="0" w:color="auto"/>
              <w:right w:val="single" w:sz="6"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注册资金</w:t>
            </w:r>
          </w:p>
        </w:tc>
        <w:tc>
          <w:tcPr>
            <w:tcW w:w="3454" w:type="dxa"/>
            <w:tcBorders>
              <w:top w:val="single" w:sz="6" w:space="0" w:color="auto"/>
              <w:left w:val="single" w:sz="6" w:space="0" w:color="auto"/>
              <w:bottom w:val="single" w:sz="6" w:space="0" w:color="auto"/>
              <w:right w:val="single" w:sz="6" w:space="0" w:color="auto"/>
            </w:tcBorders>
            <w:vAlign w:val="center"/>
          </w:tcPr>
          <w:p w:rsidR="00302E3D" w:rsidRDefault="00302E3D">
            <w:pPr>
              <w:spacing w:line="360" w:lineRule="auto"/>
              <w:rPr>
                <w:rFonts w:ascii="宋体" w:hAnsi="宋体"/>
                <w:sz w:val="24"/>
                <w:szCs w:val="24"/>
              </w:rPr>
            </w:pPr>
          </w:p>
        </w:tc>
      </w:tr>
      <w:tr w:rsidR="00302E3D">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注册地</w:t>
            </w:r>
          </w:p>
        </w:tc>
        <w:tc>
          <w:tcPr>
            <w:tcW w:w="2261" w:type="dxa"/>
            <w:tcBorders>
              <w:top w:val="single" w:sz="6" w:space="0" w:color="auto"/>
              <w:left w:val="single" w:sz="6" w:space="0" w:color="auto"/>
              <w:bottom w:val="single" w:sz="6" w:space="0" w:color="auto"/>
              <w:right w:val="single" w:sz="6" w:space="0" w:color="auto"/>
            </w:tcBorders>
            <w:vAlign w:val="center"/>
          </w:tcPr>
          <w:p w:rsidR="00302E3D" w:rsidRDefault="00302E3D">
            <w:pPr>
              <w:spacing w:line="360" w:lineRule="auto"/>
              <w:jc w:val="center"/>
              <w:rPr>
                <w:rFonts w:ascii="宋体" w:hAnsi="宋体"/>
                <w:sz w:val="24"/>
                <w:szCs w:val="24"/>
              </w:rPr>
            </w:pPr>
          </w:p>
        </w:tc>
        <w:tc>
          <w:tcPr>
            <w:tcW w:w="1441" w:type="dxa"/>
            <w:tcBorders>
              <w:top w:val="single" w:sz="6" w:space="0" w:color="auto"/>
              <w:left w:val="single" w:sz="6" w:space="0" w:color="auto"/>
              <w:bottom w:val="single" w:sz="6" w:space="0" w:color="auto"/>
              <w:right w:val="single" w:sz="6"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注册时间</w:t>
            </w:r>
          </w:p>
        </w:tc>
        <w:tc>
          <w:tcPr>
            <w:tcW w:w="3454" w:type="dxa"/>
            <w:tcBorders>
              <w:top w:val="single" w:sz="6" w:space="0" w:color="auto"/>
              <w:left w:val="single" w:sz="6" w:space="0" w:color="auto"/>
              <w:bottom w:val="single" w:sz="6" w:space="0" w:color="auto"/>
              <w:right w:val="single" w:sz="6" w:space="0" w:color="auto"/>
            </w:tcBorders>
            <w:vAlign w:val="center"/>
          </w:tcPr>
          <w:p w:rsidR="00302E3D" w:rsidRDefault="00302E3D">
            <w:pPr>
              <w:spacing w:line="360" w:lineRule="auto"/>
              <w:rPr>
                <w:rFonts w:ascii="宋体" w:hAnsi="宋体"/>
                <w:sz w:val="24"/>
                <w:szCs w:val="24"/>
              </w:rPr>
            </w:pPr>
          </w:p>
        </w:tc>
      </w:tr>
      <w:tr w:rsidR="00302E3D">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法定代表人</w:t>
            </w:r>
          </w:p>
        </w:tc>
        <w:tc>
          <w:tcPr>
            <w:tcW w:w="2261" w:type="dxa"/>
            <w:tcBorders>
              <w:top w:val="single" w:sz="6" w:space="0" w:color="auto"/>
              <w:left w:val="single" w:sz="6" w:space="0" w:color="auto"/>
              <w:bottom w:val="single" w:sz="6" w:space="0" w:color="auto"/>
              <w:right w:val="single" w:sz="6" w:space="0" w:color="auto"/>
            </w:tcBorders>
            <w:vAlign w:val="center"/>
          </w:tcPr>
          <w:p w:rsidR="00302E3D" w:rsidRDefault="00302E3D">
            <w:pPr>
              <w:spacing w:line="360" w:lineRule="auto"/>
              <w:jc w:val="center"/>
              <w:rPr>
                <w:rFonts w:ascii="宋体" w:hAnsi="宋体"/>
                <w:sz w:val="24"/>
                <w:szCs w:val="24"/>
              </w:rPr>
            </w:pPr>
          </w:p>
        </w:tc>
        <w:tc>
          <w:tcPr>
            <w:tcW w:w="1441" w:type="dxa"/>
            <w:tcBorders>
              <w:top w:val="single" w:sz="6" w:space="0" w:color="auto"/>
              <w:left w:val="single" w:sz="6" w:space="0" w:color="auto"/>
              <w:bottom w:val="single" w:sz="6" w:space="0" w:color="auto"/>
              <w:right w:val="single" w:sz="6"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联系电话</w:t>
            </w:r>
          </w:p>
        </w:tc>
        <w:tc>
          <w:tcPr>
            <w:tcW w:w="3454" w:type="dxa"/>
            <w:tcBorders>
              <w:top w:val="single" w:sz="6" w:space="0" w:color="auto"/>
              <w:left w:val="single" w:sz="6" w:space="0" w:color="auto"/>
              <w:bottom w:val="single" w:sz="6" w:space="0" w:color="auto"/>
              <w:right w:val="single" w:sz="6" w:space="0" w:color="auto"/>
            </w:tcBorders>
            <w:vAlign w:val="center"/>
          </w:tcPr>
          <w:p w:rsidR="00302E3D" w:rsidRDefault="00302E3D">
            <w:pPr>
              <w:spacing w:line="360" w:lineRule="auto"/>
              <w:rPr>
                <w:rFonts w:ascii="宋体" w:hAnsi="宋体"/>
                <w:sz w:val="24"/>
                <w:szCs w:val="24"/>
              </w:rPr>
            </w:pPr>
          </w:p>
        </w:tc>
      </w:tr>
      <w:tr w:rsidR="00302E3D">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技术负责人</w:t>
            </w:r>
          </w:p>
        </w:tc>
        <w:tc>
          <w:tcPr>
            <w:tcW w:w="2261" w:type="dxa"/>
            <w:tcBorders>
              <w:top w:val="single" w:sz="6" w:space="0" w:color="auto"/>
              <w:left w:val="single" w:sz="6" w:space="0" w:color="auto"/>
              <w:bottom w:val="single" w:sz="6" w:space="0" w:color="auto"/>
              <w:right w:val="single" w:sz="6" w:space="0" w:color="auto"/>
            </w:tcBorders>
            <w:vAlign w:val="center"/>
          </w:tcPr>
          <w:p w:rsidR="00302E3D" w:rsidRDefault="00302E3D">
            <w:pPr>
              <w:spacing w:line="360" w:lineRule="auto"/>
              <w:jc w:val="center"/>
              <w:rPr>
                <w:rFonts w:ascii="宋体" w:hAnsi="宋体"/>
                <w:sz w:val="24"/>
                <w:szCs w:val="24"/>
              </w:rPr>
            </w:pPr>
          </w:p>
        </w:tc>
        <w:tc>
          <w:tcPr>
            <w:tcW w:w="1441" w:type="dxa"/>
            <w:tcBorders>
              <w:top w:val="single" w:sz="6" w:space="0" w:color="auto"/>
              <w:left w:val="single" w:sz="6" w:space="0" w:color="auto"/>
              <w:bottom w:val="single" w:sz="6" w:space="0" w:color="auto"/>
              <w:right w:val="single" w:sz="6"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联系电话</w:t>
            </w:r>
          </w:p>
        </w:tc>
        <w:tc>
          <w:tcPr>
            <w:tcW w:w="3454" w:type="dxa"/>
            <w:tcBorders>
              <w:top w:val="single" w:sz="6" w:space="0" w:color="auto"/>
              <w:left w:val="single" w:sz="6" w:space="0" w:color="auto"/>
              <w:bottom w:val="single" w:sz="6" w:space="0" w:color="auto"/>
              <w:right w:val="single" w:sz="6" w:space="0" w:color="auto"/>
            </w:tcBorders>
            <w:vAlign w:val="center"/>
          </w:tcPr>
          <w:p w:rsidR="00302E3D" w:rsidRDefault="00302E3D">
            <w:pPr>
              <w:spacing w:line="360" w:lineRule="auto"/>
              <w:rPr>
                <w:rFonts w:ascii="宋体" w:hAnsi="宋体"/>
                <w:sz w:val="24"/>
                <w:szCs w:val="24"/>
              </w:rPr>
            </w:pPr>
          </w:p>
        </w:tc>
      </w:tr>
      <w:tr w:rsidR="00302E3D">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开户银行</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302E3D" w:rsidRDefault="00302E3D">
            <w:pPr>
              <w:spacing w:line="360" w:lineRule="auto"/>
              <w:jc w:val="center"/>
              <w:rPr>
                <w:rFonts w:ascii="宋体" w:hAnsi="宋体"/>
                <w:sz w:val="24"/>
                <w:szCs w:val="24"/>
              </w:rPr>
            </w:pPr>
          </w:p>
        </w:tc>
      </w:tr>
      <w:tr w:rsidR="00302E3D">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302E3D" w:rsidRDefault="003458D0">
            <w:pPr>
              <w:spacing w:line="360" w:lineRule="auto"/>
              <w:jc w:val="center"/>
              <w:rPr>
                <w:rFonts w:ascii="宋体" w:hAnsi="宋体"/>
                <w:sz w:val="24"/>
                <w:szCs w:val="24"/>
              </w:rPr>
            </w:pPr>
            <w:r>
              <w:rPr>
                <w:rFonts w:ascii="宋体" w:hAnsi="宋体" w:hint="eastAsia"/>
                <w:sz w:val="24"/>
                <w:szCs w:val="24"/>
              </w:rPr>
              <w:t>开户银行账号</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302E3D" w:rsidRDefault="00302E3D">
            <w:pPr>
              <w:spacing w:line="360" w:lineRule="auto"/>
              <w:jc w:val="center"/>
              <w:rPr>
                <w:rFonts w:ascii="宋体" w:hAnsi="宋体"/>
                <w:sz w:val="24"/>
                <w:szCs w:val="24"/>
              </w:rPr>
            </w:pPr>
          </w:p>
        </w:tc>
      </w:tr>
      <w:tr w:rsidR="00302E3D">
        <w:trPr>
          <w:trHeight w:val="777"/>
          <w:jc w:val="center"/>
        </w:trPr>
        <w:tc>
          <w:tcPr>
            <w:tcW w:w="9428" w:type="dxa"/>
            <w:gridSpan w:val="4"/>
            <w:tcBorders>
              <w:top w:val="single" w:sz="6" w:space="0" w:color="auto"/>
              <w:left w:val="single" w:sz="6" w:space="0" w:color="auto"/>
              <w:bottom w:val="single" w:sz="6" w:space="0" w:color="auto"/>
              <w:right w:val="single" w:sz="6" w:space="0" w:color="auto"/>
            </w:tcBorders>
            <w:vAlign w:val="center"/>
          </w:tcPr>
          <w:p w:rsidR="00302E3D" w:rsidRDefault="003458D0">
            <w:pPr>
              <w:spacing w:line="360" w:lineRule="auto"/>
              <w:jc w:val="left"/>
              <w:rPr>
                <w:rFonts w:ascii="宋体" w:hAnsi="宋体"/>
                <w:sz w:val="24"/>
                <w:szCs w:val="24"/>
              </w:rPr>
            </w:pPr>
            <w:r>
              <w:rPr>
                <w:rFonts w:ascii="宋体" w:hAnsi="宋体" w:hint="eastAsia"/>
                <w:sz w:val="24"/>
                <w:szCs w:val="24"/>
              </w:rPr>
              <w:t>主营范围：</w:t>
            </w:r>
          </w:p>
        </w:tc>
      </w:tr>
      <w:tr w:rsidR="00302E3D">
        <w:trPr>
          <w:trHeight w:val="703"/>
          <w:jc w:val="center"/>
        </w:trPr>
        <w:tc>
          <w:tcPr>
            <w:tcW w:w="9428" w:type="dxa"/>
            <w:gridSpan w:val="4"/>
            <w:tcBorders>
              <w:top w:val="single" w:sz="6" w:space="0" w:color="auto"/>
              <w:left w:val="single" w:sz="6" w:space="0" w:color="auto"/>
              <w:bottom w:val="single" w:sz="4" w:space="0" w:color="auto"/>
              <w:right w:val="single" w:sz="6" w:space="0" w:color="auto"/>
            </w:tcBorders>
            <w:vAlign w:val="center"/>
          </w:tcPr>
          <w:p w:rsidR="00302E3D" w:rsidRDefault="003458D0">
            <w:pPr>
              <w:spacing w:line="360" w:lineRule="auto"/>
              <w:jc w:val="left"/>
              <w:rPr>
                <w:rFonts w:ascii="宋体" w:hAnsi="宋体"/>
                <w:sz w:val="24"/>
                <w:szCs w:val="24"/>
              </w:rPr>
            </w:pPr>
            <w:r>
              <w:rPr>
                <w:rFonts w:ascii="宋体" w:hAnsi="宋体" w:hint="eastAsia"/>
                <w:sz w:val="24"/>
                <w:szCs w:val="24"/>
              </w:rPr>
              <w:t>企业资质：</w:t>
            </w:r>
          </w:p>
        </w:tc>
      </w:tr>
      <w:tr w:rsidR="00302E3D">
        <w:trPr>
          <w:trHeight w:val="512"/>
          <w:jc w:val="center"/>
        </w:trPr>
        <w:tc>
          <w:tcPr>
            <w:tcW w:w="9428" w:type="dxa"/>
            <w:gridSpan w:val="4"/>
            <w:tcBorders>
              <w:top w:val="single" w:sz="4" w:space="0" w:color="auto"/>
              <w:left w:val="single" w:sz="6" w:space="0" w:color="auto"/>
              <w:bottom w:val="single" w:sz="6" w:space="0" w:color="auto"/>
              <w:right w:val="single" w:sz="6" w:space="0" w:color="auto"/>
            </w:tcBorders>
            <w:vAlign w:val="center"/>
          </w:tcPr>
          <w:p w:rsidR="00302E3D" w:rsidRDefault="003458D0">
            <w:pPr>
              <w:spacing w:line="360" w:lineRule="auto"/>
              <w:rPr>
                <w:rFonts w:ascii="宋体" w:hAnsi="宋体"/>
                <w:b/>
                <w:sz w:val="24"/>
                <w:szCs w:val="24"/>
                <w:lang w:val="zh-CN"/>
              </w:rPr>
            </w:pPr>
            <w:r>
              <w:rPr>
                <w:rFonts w:ascii="宋体" w:hAnsi="宋体" w:hint="eastAsia"/>
                <w:b/>
                <w:sz w:val="24"/>
                <w:szCs w:val="24"/>
              </w:rPr>
              <w:t>注：投标单位须在该表后附</w:t>
            </w:r>
            <w:r>
              <w:rPr>
                <w:rFonts w:ascii="宋体" w:hAnsi="宋体" w:cs="宋体" w:hint="eastAsia"/>
                <w:b/>
                <w:bCs/>
                <w:sz w:val="24"/>
                <w:szCs w:val="24"/>
              </w:rPr>
              <w:t>法人或其他组织的营业执照副本、自然人的身份证明</w:t>
            </w:r>
            <w:r>
              <w:rPr>
                <w:rFonts w:ascii="宋体" w:hAnsi="宋体" w:hint="eastAsia"/>
                <w:b/>
                <w:sz w:val="24"/>
                <w:szCs w:val="24"/>
              </w:rPr>
              <w:t>及招标公告中供应商资质要求的其他资质证明等</w:t>
            </w:r>
            <w:r>
              <w:rPr>
                <w:rFonts w:ascii="宋体" w:hAnsi="宋体" w:hint="eastAsia"/>
                <w:b/>
                <w:sz w:val="24"/>
                <w:szCs w:val="24"/>
                <w:lang w:val="zh-CN"/>
              </w:rPr>
              <w:t>。</w:t>
            </w:r>
          </w:p>
        </w:tc>
      </w:tr>
    </w:tbl>
    <w:p w:rsidR="00302E3D" w:rsidRDefault="003458D0">
      <w:pPr>
        <w:spacing w:line="360" w:lineRule="auto"/>
        <w:rPr>
          <w:rFonts w:ascii="宋体" w:hAnsi="宋体"/>
          <w:b/>
          <w:sz w:val="24"/>
          <w:szCs w:val="24"/>
        </w:rPr>
      </w:pPr>
      <w:r>
        <w:rPr>
          <w:rFonts w:ascii="宋体" w:hAnsi="宋体" w:hint="eastAsia"/>
          <w:b/>
          <w:sz w:val="24"/>
          <w:szCs w:val="24"/>
        </w:rPr>
        <w:t>说明：</w:t>
      </w:r>
    </w:p>
    <w:p w:rsidR="00302E3D" w:rsidRDefault="003458D0">
      <w:pPr>
        <w:ind w:firstLineChars="200" w:firstLine="480"/>
        <w:rPr>
          <w:rFonts w:ascii="宋体" w:hAnsi="宋体"/>
          <w:sz w:val="24"/>
          <w:szCs w:val="24"/>
        </w:rPr>
      </w:pPr>
      <w:r>
        <w:rPr>
          <w:rFonts w:ascii="宋体" w:hAnsi="宋体" w:hint="eastAsia"/>
          <w:sz w:val="24"/>
          <w:szCs w:val="24"/>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rsidR="00302E3D" w:rsidRDefault="003458D0">
      <w:pPr>
        <w:spacing w:line="360" w:lineRule="auto"/>
        <w:rPr>
          <w:rFonts w:ascii="宋体" w:hAnsi="宋体"/>
          <w:b/>
          <w:sz w:val="24"/>
          <w:szCs w:val="24"/>
        </w:rPr>
      </w:pPr>
      <w:r>
        <w:rPr>
          <w:rFonts w:ascii="宋体" w:hAnsi="宋体"/>
          <w:b/>
          <w:sz w:val="24"/>
          <w:szCs w:val="24"/>
        </w:rPr>
        <w:br w:type="page"/>
      </w:r>
      <w:r>
        <w:rPr>
          <w:rFonts w:ascii="宋体" w:hAnsi="宋体" w:hint="eastAsia"/>
          <w:b/>
          <w:sz w:val="24"/>
          <w:szCs w:val="24"/>
        </w:rPr>
        <w:lastRenderedPageBreak/>
        <w:t>格式十七：</w:t>
      </w:r>
      <w:r>
        <w:rPr>
          <w:rFonts w:ascii="宋体" w:hAnsi="宋体" w:hint="eastAsia"/>
          <w:b/>
          <w:sz w:val="24"/>
          <w:szCs w:val="24"/>
        </w:rPr>
        <w:t xml:space="preserve">          </w:t>
      </w:r>
    </w:p>
    <w:p w:rsidR="00302E3D" w:rsidRDefault="003458D0">
      <w:pPr>
        <w:spacing w:line="360" w:lineRule="auto"/>
        <w:jc w:val="center"/>
        <w:rPr>
          <w:rFonts w:ascii="宋体" w:hAnsi="宋体"/>
          <w:sz w:val="24"/>
          <w:szCs w:val="24"/>
        </w:rPr>
      </w:pPr>
      <w:r>
        <w:rPr>
          <w:rFonts w:ascii="宋体" w:hAnsi="宋体" w:hint="eastAsia"/>
          <w:sz w:val="24"/>
          <w:szCs w:val="24"/>
        </w:rPr>
        <w:t>上一年度财务会计制度</w:t>
      </w:r>
    </w:p>
    <w:p w:rsidR="00302E3D" w:rsidRDefault="00302E3D">
      <w:pPr>
        <w:spacing w:line="360" w:lineRule="auto"/>
        <w:rPr>
          <w:rFonts w:ascii="宋体" w:hAnsi="宋体"/>
          <w:sz w:val="24"/>
          <w:szCs w:val="24"/>
        </w:rPr>
      </w:pPr>
    </w:p>
    <w:p w:rsidR="00302E3D" w:rsidRDefault="003458D0">
      <w:pPr>
        <w:autoSpaceDE w:val="0"/>
        <w:autoSpaceDN w:val="0"/>
        <w:spacing w:line="360" w:lineRule="auto"/>
        <w:ind w:firstLine="570"/>
        <w:jc w:val="left"/>
        <w:rPr>
          <w:rFonts w:ascii="宋体" w:hAnsi="宋体"/>
          <w:sz w:val="24"/>
          <w:szCs w:val="24"/>
        </w:rPr>
      </w:pPr>
      <w:r>
        <w:rPr>
          <w:rFonts w:ascii="宋体" w:hAnsi="宋体" w:hint="eastAsia"/>
          <w:sz w:val="24"/>
          <w:szCs w:val="24"/>
        </w:rPr>
        <w:t>按照本招标文件第六章资格性审查的要求，提供供应商的财务审计报告或资信证明。</w:t>
      </w:r>
    </w:p>
    <w:p w:rsidR="00302E3D" w:rsidRDefault="003458D0">
      <w:pPr>
        <w:spacing w:line="360" w:lineRule="auto"/>
        <w:rPr>
          <w:rFonts w:ascii="宋体" w:hAnsi="宋体"/>
          <w:b/>
          <w:sz w:val="24"/>
          <w:szCs w:val="24"/>
        </w:rPr>
      </w:pPr>
      <w:r>
        <w:rPr>
          <w:rFonts w:ascii="宋体" w:hAnsi="宋体" w:hint="eastAsia"/>
          <w:b/>
          <w:sz w:val="24"/>
          <w:szCs w:val="24"/>
        </w:rPr>
        <w:t>说明：</w:t>
      </w:r>
    </w:p>
    <w:p w:rsidR="00302E3D" w:rsidRDefault="003458D0">
      <w:pPr>
        <w:spacing w:line="360" w:lineRule="auto"/>
        <w:rPr>
          <w:rFonts w:ascii="宋体" w:hAnsi="宋体"/>
          <w:sz w:val="24"/>
          <w:szCs w:val="24"/>
        </w:rPr>
      </w:pPr>
      <w:bookmarkStart w:id="36" w:name="_Toc438714732"/>
      <w:bookmarkStart w:id="37" w:name="_Toc482026556"/>
      <w:bookmarkStart w:id="38" w:name="_Toc438655702"/>
      <w:r>
        <w:rPr>
          <w:rFonts w:ascii="宋体" w:hAnsi="宋体" w:hint="eastAsia"/>
          <w:sz w:val="24"/>
          <w:szCs w:val="24"/>
        </w:rPr>
        <w:t>1.</w:t>
      </w:r>
      <w:r>
        <w:rPr>
          <w:rFonts w:ascii="宋体" w:hAnsi="宋体" w:hint="eastAsia"/>
          <w:sz w:val="24"/>
          <w:szCs w:val="24"/>
        </w:rPr>
        <w:t>提供供应商财务审计报告的，须提供会计师事务所出具的经审计的财务报告。</w:t>
      </w:r>
    </w:p>
    <w:p w:rsidR="00302E3D" w:rsidRDefault="003458D0">
      <w:pPr>
        <w:rPr>
          <w:rFonts w:ascii="宋体" w:hAnsi="宋体"/>
          <w:sz w:val="24"/>
          <w:szCs w:val="24"/>
        </w:rPr>
      </w:pPr>
      <w:r>
        <w:rPr>
          <w:rFonts w:ascii="宋体" w:hAnsi="宋体" w:hint="eastAsia"/>
          <w:sz w:val="24"/>
          <w:szCs w:val="24"/>
        </w:rPr>
        <w:t>2.</w:t>
      </w:r>
      <w:r>
        <w:rPr>
          <w:rFonts w:ascii="宋体" w:hAnsi="宋体" w:hint="eastAsia"/>
          <w:sz w:val="24"/>
          <w:szCs w:val="24"/>
        </w:rPr>
        <w:t>提供供应商银行资信证明的，同时提供基本开户银行的开户许可证。</w:t>
      </w:r>
    </w:p>
    <w:p w:rsidR="00302E3D" w:rsidRDefault="003458D0">
      <w:pPr>
        <w:autoSpaceDE w:val="0"/>
        <w:autoSpaceDN w:val="0"/>
        <w:spacing w:line="360" w:lineRule="auto"/>
        <w:rPr>
          <w:rFonts w:ascii="宋体" w:hAnsi="宋体"/>
          <w:b/>
          <w:sz w:val="24"/>
          <w:szCs w:val="24"/>
        </w:rPr>
      </w:pPr>
      <w:r>
        <w:rPr>
          <w:rFonts w:ascii="宋体" w:hAnsi="宋体"/>
          <w:b/>
          <w:sz w:val="24"/>
          <w:szCs w:val="24"/>
        </w:rPr>
        <w:br w:type="page"/>
      </w:r>
      <w:r>
        <w:rPr>
          <w:rFonts w:ascii="宋体" w:hAnsi="宋体" w:hint="eastAsia"/>
          <w:b/>
          <w:sz w:val="24"/>
          <w:szCs w:val="24"/>
        </w:rPr>
        <w:lastRenderedPageBreak/>
        <w:t>格式十八：</w:t>
      </w:r>
      <w:bookmarkEnd w:id="36"/>
      <w:bookmarkEnd w:id="37"/>
      <w:bookmarkEnd w:id="38"/>
      <w:r>
        <w:rPr>
          <w:rFonts w:ascii="宋体" w:hAnsi="宋体" w:hint="eastAsia"/>
          <w:b/>
          <w:sz w:val="24"/>
          <w:szCs w:val="24"/>
        </w:rPr>
        <w:t xml:space="preserve">      </w:t>
      </w:r>
    </w:p>
    <w:p w:rsidR="00302E3D" w:rsidRDefault="003458D0">
      <w:pPr>
        <w:autoSpaceDE w:val="0"/>
        <w:autoSpaceDN w:val="0"/>
        <w:spacing w:line="360" w:lineRule="auto"/>
        <w:jc w:val="center"/>
        <w:rPr>
          <w:rFonts w:ascii="宋体" w:hAnsi="宋体"/>
          <w:sz w:val="24"/>
          <w:szCs w:val="24"/>
        </w:rPr>
      </w:pPr>
      <w:bookmarkStart w:id="39" w:name="_Toc438714733"/>
      <w:bookmarkStart w:id="40" w:name="_Toc438655703"/>
      <w:bookmarkStart w:id="41" w:name="_Toc482026557"/>
      <w:r>
        <w:rPr>
          <w:rFonts w:ascii="宋体" w:hAnsi="宋体" w:hint="eastAsia"/>
          <w:sz w:val="24"/>
          <w:szCs w:val="24"/>
        </w:rPr>
        <w:t>依法缴纳税收的凭据</w:t>
      </w:r>
    </w:p>
    <w:p w:rsidR="00302E3D" w:rsidRDefault="00302E3D">
      <w:pPr>
        <w:autoSpaceDE w:val="0"/>
        <w:autoSpaceDN w:val="0"/>
        <w:spacing w:line="360" w:lineRule="auto"/>
        <w:jc w:val="center"/>
        <w:rPr>
          <w:rFonts w:ascii="宋体" w:hAnsi="宋体"/>
          <w:b/>
          <w:sz w:val="24"/>
          <w:szCs w:val="24"/>
        </w:rPr>
      </w:pPr>
    </w:p>
    <w:p w:rsidR="00302E3D" w:rsidRDefault="003458D0">
      <w:pPr>
        <w:autoSpaceDE w:val="0"/>
        <w:autoSpaceDN w:val="0"/>
        <w:spacing w:line="360" w:lineRule="auto"/>
        <w:ind w:firstLine="570"/>
        <w:jc w:val="left"/>
        <w:rPr>
          <w:rFonts w:ascii="宋体" w:hAnsi="宋体"/>
          <w:sz w:val="24"/>
          <w:szCs w:val="24"/>
        </w:rPr>
      </w:pPr>
      <w:r>
        <w:rPr>
          <w:rFonts w:ascii="宋体" w:hAnsi="宋体" w:hint="eastAsia"/>
          <w:sz w:val="24"/>
          <w:szCs w:val="24"/>
        </w:rPr>
        <w:t>提供递交响应文件截止之日前六个月内（至少一个月）的良好缴纳税收的相关凭据。</w:t>
      </w:r>
      <w:r>
        <w:rPr>
          <w:rFonts w:ascii="宋体" w:hAnsi="宋体" w:cs="宋体" w:hint="eastAsia"/>
          <w:sz w:val="24"/>
          <w:szCs w:val="24"/>
        </w:rPr>
        <w:t>（以税务机关提供的纳税凭据或银行入账单为准）</w:t>
      </w:r>
    </w:p>
    <w:p w:rsidR="00302E3D" w:rsidRDefault="003458D0">
      <w:pPr>
        <w:autoSpaceDE w:val="0"/>
        <w:autoSpaceDN w:val="0"/>
        <w:spacing w:line="360" w:lineRule="auto"/>
        <w:rPr>
          <w:rFonts w:ascii="宋体" w:hAnsi="宋体"/>
          <w:b/>
          <w:sz w:val="24"/>
          <w:szCs w:val="24"/>
        </w:rPr>
      </w:pPr>
      <w:r>
        <w:rPr>
          <w:rFonts w:ascii="宋体" w:hAnsi="宋体"/>
          <w:b/>
          <w:sz w:val="24"/>
          <w:szCs w:val="24"/>
        </w:rPr>
        <w:br w:type="page"/>
      </w:r>
      <w:r>
        <w:rPr>
          <w:rFonts w:ascii="宋体" w:hAnsi="宋体" w:hint="eastAsia"/>
          <w:b/>
          <w:sz w:val="24"/>
          <w:szCs w:val="24"/>
        </w:rPr>
        <w:lastRenderedPageBreak/>
        <w:t>格式十九：</w:t>
      </w:r>
      <w:bookmarkEnd w:id="39"/>
      <w:bookmarkEnd w:id="40"/>
      <w:bookmarkEnd w:id="41"/>
      <w:r>
        <w:rPr>
          <w:rFonts w:ascii="宋体" w:hAnsi="宋体" w:hint="eastAsia"/>
          <w:b/>
          <w:sz w:val="24"/>
          <w:szCs w:val="24"/>
        </w:rPr>
        <w:t xml:space="preserve">            </w:t>
      </w:r>
    </w:p>
    <w:p w:rsidR="00302E3D" w:rsidRDefault="003458D0">
      <w:pPr>
        <w:autoSpaceDE w:val="0"/>
        <w:autoSpaceDN w:val="0"/>
        <w:spacing w:line="360" w:lineRule="auto"/>
        <w:jc w:val="center"/>
        <w:rPr>
          <w:rFonts w:ascii="宋体" w:hAnsi="宋体"/>
          <w:sz w:val="24"/>
          <w:szCs w:val="24"/>
        </w:rPr>
      </w:pPr>
      <w:r>
        <w:rPr>
          <w:rFonts w:ascii="宋体" w:hAnsi="宋体" w:hint="eastAsia"/>
          <w:sz w:val="24"/>
          <w:szCs w:val="24"/>
        </w:rPr>
        <w:t>依法缴纳社会保险的凭据</w:t>
      </w:r>
    </w:p>
    <w:p w:rsidR="00302E3D" w:rsidRDefault="00302E3D">
      <w:pPr>
        <w:autoSpaceDE w:val="0"/>
        <w:autoSpaceDN w:val="0"/>
        <w:spacing w:line="360" w:lineRule="auto"/>
        <w:rPr>
          <w:rFonts w:ascii="宋体" w:hAnsi="宋体"/>
          <w:b/>
          <w:sz w:val="24"/>
          <w:szCs w:val="24"/>
        </w:rPr>
      </w:pPr>
    </w:p>
    <w:p w:rsidR="00302E3D" w:rsidRDefault="003458D0">
      <w:pPr>
        <w:spacing w:line="360" w:lineRule="auto"/>
        <w:ind w:firstLineChars="200" w:firstLine="480"/>
        <w:rPr>
          <w:sz w:val="24"/>
          <w:szCs w:val="24"/>
        </w:rPr>
      </w:pPr>
      <w:r>
        <w:rPr>
          <w:rFonts w:ascii="宋体" w:hAnsi="宋体" w:hint="eastAsia"/>
          <w:sz w:val="24"/>
          <w:szCs w:val="24"/>
        </w:rPr>
        <w:t>提供递交响应文件截止之日前六个月内（至少一个月）缴纳社会保险的凭证。（以社保机构出具的专用收据或社会保险缴纳清单为准</w:t>
      </w:r>
      <w:r>
        <w:rPr>
          <w:rFonts w:ascii="宋体" w:hAnsi="宋体" w:hint="eastAsia"/>
          <w:sz w:val="24"/>
          <w:szCs w:val="24"/>
        </w:rPr>
        <w:t>，</w:t>
      </w:r>
      <w:r>
        <w:rPr>
          <w:rFonts w:ascii="宋体" w:hAnsi="宋体" w:cs="宋体" w:hint="eastAsia"/>
          <w:sz w:val="24"/>
          <w:szCs w:val="24"/>
        </w:rPr>
        <w:t>可以用与员工签订的劳动合同代替。</w:t>
      </w:r>
      <w:r>
        <w:rPr>
          <w:rFonts w:ascii="宋体" w:hAnsi="宋体" w:hint="eastAsia"/>
          <w:sz w:val="24"/>
          <w:szCs w:val="24"/>
        </w:rPr>
        <w:t>）</w:t>
      </w:r>
    </w:p>
    <w:p w:rsidR="00302E3D" w:rsidRDefault="00302E3D">
      <w:pPr>
        <w:spacing w:line="360" w:lineRule="auto"/>
        <w:ind w:firstLineChars="200" w:firstLine="480"/>
        <w:rPr>
          <w:sz w:val="24"/>
          <w:szCs w:val="24"/>
        </w:rPr>
      </w:pPr>
    </w:p>
    <w:p w:rsidR="00302E3D" w:rsidRDefault="003458D0">
      <w:pPr>
        <w:ind w:firstLineChars="200" w:firstLine="480"/>
        <w:rPr>
          <w:sz w:val="24"/>
          <w:szCs w:val="24"/>
        </w:rPr>
      </w:pPr>
      <w:r>
        <w:rPr>
          <w:sz w:val="24"/>
          <w:szCs w:val="24"/>
        </w:rPr>
        <w:br w:type="page"/>
      </w:r>
    </w:p>
    <w:p w:rsidR="00302E3D" w:rsidRDefault="003458D0">
      <w:pPr>
        <w:spacing w:line="360" w:lineRule="auto"/>
        <w:rPr>
          <w:rFonts w:ascii="宋体" w:hAnsi="宋体"/>
          <w:b/>
          <w:sz w:val="24"/>
          <w:szCs w:val="24"/>
        </w:rPr>
      </w:pPr>
      <w:r>
        <w:rPr>
          <w:rFonts w:ascii="宋体" w:hAnsi="宋体" w:hint="eastAsia"/>
          <w:b/>
          <w:sz w:val="24"/>
          <w:szCs w:val="24"/>
        </w:rPr>
        <w:lastRenderedPageBreak/>
        <w:t>格式二十：</w:t>
      </w:r>
    </w:p>
    <w:p w:rsidR="00302E3D" w:rsidRDefault="00302E3D">
      <w:pPr>
        <w:rPr>
          <w:sz w:val="24"/>
          <w:szCs w:val="24"/>
        </w:rPr>
      </w:pPr>
    </w:p>
    <w:p w:rsidR="00302E3D" w:rsidRDefault="003458D0">
      <w:pPr>
        <w:ind w:firstLineChars="600" w:firstLine="1440"/>
        <w:rPr>
          <w:rFonts w:ascii="宋体" w:hAnsi="宋体" w:cs="宋体"/>
          <w:kern w:val="0"/>
          <w:sz w:val="24"/>
          <w:szCs w:val="24"/>
        </w:rPr>
      </w:pPr>
      <w:r>
        <w:rPr>
          <w:rFonts w:ascii="宋体" w:hAnsi="宋体" w:cs="宋体" w:hint="eastAsia"/>
          <w:kern w:val="0"/>
          <w:sz w:val="24"/>
          <w:szCs w:val="24"/>
        </w:rPr>
        <w:t>参加政府采购前三年内在经营活动中无重大违法记录书面声明</w:t>
      </w:r>
    </w:p>
    <w:p w:rsidR="00302E3D" w:rsidRDefault="00302E3D">
      <w:pPr>
        <w:ind w:firstLineChars="600" w:firstLine="1440"/>
        <w:rPr>
          <w:rFonts w:ascii="宋体" w:hAnsi="宋体" w:cs="宋体"/>
          <w:kern w:val="0"/>
          <w:sz w:val="24"/>
          <w:szCs w:val="24"/>
        </w:rPr>
      </w:pPr>
    </w:p>
    <w:p w:rsidR="00302E3D" w:rsidRDefault="003458D0">
      <w:pPr>
        <w:autoSpaceDE w:val="0"/>
        <w:autoSpaceDN w:val="0"/>
        <w:spacing w:line="360" w:lineRule="auto"/>
        <w:jc w:val="left"/>
        <w:rPr>
          <w:rFonts w:ascii="宋体" w:hAnsi="宋体" w:cs="宋体"/>
          <w:kern w:val="0"/>
          <w:sz w:val="24"/>
          <w:szCs w:val="24"/>
        </w:rPr>
      </w:pPr>
      <w:r>
        <w:rPr>
          <w:rFonts w:ascii="宋体" w:hAnsi="宋体" w:cs="宋体" w:hint="eastAsia"/>
          <w:kern w:val="0"/>
          <w:sz w:val="24"/>
          <w:szCs w:val="24"/>
        </w:rPr>
        <w:t>鄂尔多斯市公共资源交易中心：</w:t>
      </w:r>
    </w:p>
    <w:p w:rsidR="00302E3D" w:rsidRDefault="003458D0">
      <w:pPr>
        <w:tabs>
          <w:tab w:val="left" w:pos="8820"/>
        </w:tabs>
        <w:autoSpaceDE w:val="0"/>
        <w:autoSpaceDN w:val="0"/>
        <w:spacing w:line="360" w:lineRule="auto"/>
        <w:ind w:firstLine="560"/>
        <w:rPr>
          <w:rFonts w:ascii="宋体" w:hAnsi="宋体" w:cs="宋体"/>
          <w:kern w:val="0"/>
          <w:sz w:val="24"/>
          <w:szCs w:val="24"/>
        </w:rPr>
      </w:pPr>
      <w:r>
        <w:rPr>
          <w:rFonts w:ascii="宋体" w:hAnsi="宋体" w:cs="宋体" w:hint="eastAsia"/>
          <w:kern w:val="0"/>
          <w:sz w:val="24"/>
          <w:szCs w:val="24"/>
        </w:rPr>
        <w:t>我公司自愿参加本次政府采购活动（项目名称</w:t>
      </w:r>
      <w:r>
        <w:rPr>
          <w:rFonts w:ascii="宋体" w:hAnsi="宋体" w:cs="宋体" w:hint="eastAsia"/>
          <w:kern w:val="0"/>
          <w:sz w:val="24"/>
          <w:szCs w:val="24"/>
          <w:u w:val="single"/>
        </w:rPr>
        <w:t xml:space="preserve">       </w:t>
      </w:r>
      <w:r>
        <w:rPr>
          <w:rFonts w:ascii="宋体" w:hAnsi="宋体" w:cs="宋体" w:hint="eastAsia"/>
          <w:kern w:val="0"/>
          <w:sz w:val="24"/>
          <w:szCs w:val="24"/>
        </w:rPr>
        <w:t>，项目编号：</w:t>
      </w:r>
      <w:r>
        <w:rPr>
          <w:rFonts w:ascii="宋体" w:hAnsi="宋体" w:cs="宋体" w:hint="eastAsia"/>
          <w:kern w:val="0"/>
          <w:sz w:val="24"/>
          <w:szCs w:val="24"/>
          <w:u w:val="single"/>
        </w:rPr>
        <w:t xml:space="preserve">        </w:t>
      </w:r>
      <w:r>
        <w:rPr>
          <w:rFonts w:ascii="宋体" w:hAnsi="宋体" w:cs="宋体" w:hint="eastAsia"/>
          <w:kern w:val="0"/>
          <w:sz w:val="24"/>
          <w:szCs w:val="24"/>
        </w:rPr>
        <w:t>），严格遵守《中华人民共和国政府采购法》、《政府采购法实施条例》及所有相关法律</w:t>
      </w:r>
      <w:r>
        <w:rPr>
          <w:rFonts w:ascii="宋体" w:hAnsi="宋体" w:cs="宋体" w:hint="eastAsia"/>
          <w:kern w:val="0"/>
          <w:sz w:val="24"/>
          <w:szCs w:val="24"/>
        </w:rPr>
        <w:t>.</w:t>
      </w:r>
      <w:r>
        <w:rPr>
          <w:rFonts w:ascii="宋体" w:hAnsi="宋体" w:cs="宋体" w:hint="eastAsia"/>
          <w:kern w:val="0"/>
          <w:sz w:val="24"/>
          <w:szCs w:val="24"/>
        </w:rPr>
        <w:t>法规和规定，同时郑重承诺：</w:t>
      </w:r>
    </w:p>
    <w:p w:rsidR="00302E3D" w:rsidRDefault="003458D0">
      <w:pPr>
        <w:tabs>
          <w:tab w:val="left" w:pos="8820"/>
        </w:tabs>
        <w:autoSpaceDE w:val="0"/>
        <w:autoSpaceDN w:val="0"/>
        <w:spacing w:line="360" w:lineRule="auto"/>
        <w:ind w:firstLine="560"/>
        <w:rPr>
          <w:rFonts w:ascii="宋体" w:hAnsi="宋体"/>
          <w:sz w:val="24"/>
          <w:szCs w:val="24"/>
        </w:rPr>
      </w:pPr>
      <w:r>
        <w:rPr>
          <w:rFonts w:ascii="宋体" w:hAnsi="宋体" w:cs="宋体" w:hint="eastAsia"/>
          <w:kern w:val="0"/>
          <w:sz w:val="24"/>
          <w:szCs w:val="24"/>
        </w:rPr>
        <w:t>在参加此次政府采购活动前</w:t>
      </w:r>
      <w:r>
        <w:rPr>
          <w:rFonts w:ascii="宋体" w:hAnsi="宋体" w:cs="宋体" w:hint="eastAsia"/>
          <w:kern w:val="0"/>
          <w:sz w:val="24"/>
          <w:szCs w:val="24"/>
        </w:rPr>
        <w:t>3</w:t>
      </w:r>
      <w:r>
        <w:rPr>
          <w:rFonts w:ascii="宋体" w:hAnsi="宋体" w:cs="宋体" w:hint="eastAsia"/>
          <w:kern w:val="0"/>
          <w:sz w:val="24"/>
          <w:szCs w:val="24"/>
        </w:rPr>
        <w:t>年内，本公司在经营活动中无重大违法记录，并在“信用中国”网站</w:t>
      </w:r>
      <w:r>
        <w:rPr>
          <w:rFonts w:ascii="宋体" w:hAnsi="宋体" w:cs="宋体" w:hint="eastAsia"/>
          <w:kern w:val="0"/>
          <w:sz w:val="24"/>
          <w:szCs w:val="24"/>
        </w:rPr>
        <w:t>(</w:t>
      </w:r>
      <w:hyperlink r:id="rId13" w:history="1">
        <w:r>
          <w:rPr>
            <w:rStyle w:val="aff1"/>
            <w:rFonts w:ascii="宋体" w:hAnsi="宋体" w:cs="宋体" w:hint="eastAsia"/>
            <w:color w:val="auto"/>
            <w:kern w:val="0"/>
            <w:sz w:val="24"/>
            <w:szCs w:val="24"/>
          </w:rPr>
          <w:t>www.creditchina.gov.cn</w:t>
        </w:r>
      </w:hyperlink>
      <w:r>
        <w:rPr>
          <w:rFonts w:ascii="宋体" w:hAnsi="宋体" w:cs="宋体" w:hint="eastAsia"/>
          <w:kern w:val="0"/>
          <w:sz w:val="24"/>
          <w:szCs w:val="24"/>
        </w:rPr>
        <w:t>)</w:t>
      </w:r>
      <w:r>
        <w:rPr>
          <w:rFonts w:ascii="宋体" w:hAnsi="宋体" w:cs="宋体" w:hint="eastAsia"/>
          <w:kern w:val="0"/>
          <w:sz w:val="24"/>
          <w:szCs w:val="24"/>
        </w:rPr>
        <w:t>、“中国政府采购网”网站（</w:t>
      </w:r>
      <w:r>
        <w:rPr>
          <w:rStyle w:val="aff1"/>
          <w:rFonts w:ascii="宋体" w:hAnsi="宋体" w:hint="eastAsia"/>
          <w:color w:val="auto"/>
          <w:sz w:val="24"/>
          <w:szCs w:val="24"/>
        </w:rPr>
        <w:t>www.ccgp.gov.cn</w:t>
      </w:r>
      <w:r>
        <w:rPr>
          <w:rFonts w:ascii="宋体" w:hAnsi="宋体" w:cs="宋体" w:hint="eastAsia"/>
          <w:kern w:val="0"/>
          <w:sz w:val="24"/>
          <w:szCs w:val="24"/>
        </w:rPr>
        <w:t>）上均</w:t>
      </w:r>
      <w:r>
        <w:rPr>
          <w:rFonts w:ascii="宋体" w:hAnsi="宋体" w:hint="eastAsia"/>
          <w:sz w:val="24"/>
          <w:szCs w:val="24"/>
        </w:rPr>
        <w:t>无相关不良行为的纪录。</w:t>
      </w:r>
    </w:p>
    <w:p w:rsidR="00302E3D" w:rsidRDefault="003458D0">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特此声明。</w:t>
      </w:r>
    </w:p>
    <w:p w:rsidR="00302E3D" w:rsidRDefault="00302E3D">
      <w:pPr>
        <w:tabs>
          <w:tab w:val="left" w:pos="8820"/>
        </w:tabs>
        <w:autoSpaceDE w:val="0"/>
        <w:autoSpaceDN w:val="0"/>
        <w:spacing w:line="360" w:lineRule="auto"/>
        <w:rPr>
          <w:rFonts w:ascii="宋体" w:hAnsi="宋体"/>
          <w:sz w:val="24"/>
          <w:szCs w:val="24"/>
        </w:rPr>
      </w:pPr>
    </w:p>
    <w:p w:rsidR="00302E3D" w:rsidRDefault="003458D0">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rsidR="00302E3D" w:rsidRDefault="00302E3D">
      <w:pPr>
        <w:spacing w:line="360" w:lineRule="auto"/>
        <w:rPr>
          <w:rFonts w:ascii="宋体" w:hAnsi="宋体"/>
          <w:sz w:val="24"/>
          <w:szCs w:val="24"/>
        </w:rPr>
      </w:pPr>
    </w:p>
    <w:p w:rsidR="00302E3D" w:rsidRDefault="003458D0">
      <w:pPr>
        <w:spacing w:line="360" w:lineRule="auto"/>
        <w:ind w:firstLineChars="200" w:firstLine="480"/>
        <w:rPr>
          <w:rFonts w:ascii="宋体" w:hAnsi="宋体"/>
          <w:sz w:val="24"/>
          <w:szCs w:val="24"/>
          <w:u w:val="single"/>
        </w:rPr>
      </w:pPr>
      <w:r>
        <w:rPr>
          <w:rFonts w:ascii="宋体" w:hAnsi="宋体" w:hint="eastAsia"/>
          <w:sz w:val="24"/>
          <w:szCs w:val="24"/>
        </w:rPr>
        <w:t xml:space="preserve">                 </w:t>
      </w:r>
      <w:r>
        <w:rPr>
          <w:rFonts w:ascii="宋体" w:hAnsi="宋体" w:hint="eastAsia"/>
          <w:sz w:val="24"/>
          <w:szCs w:val="24"/>
        </w:rPr>
        <w:t>供应商名称（公章）：</w:t>
      </w:r>
      <w:r>
        <w:rPr>
          <w:rFonts w:ascii="宋体" w:hAnsi="宋体" w:hint="eastAsia"/>
          <w:sz w:val="24"/>
          <w:szCs w:val="24"/>
          <w:u w:val="single"/>
        </w:rPr>
        <w:t xml:space="preserve">                        </w:t>
      </w:r>
    </w:p>
    <w:p w:rsidR="00302E3D" w:rsidRDefault="003458D0">
      <w:pPr>
        <w:tabs>
          <w:tab w:val="left" w:pos="8820"/>
        </w:tabs>
        <w:autoSpaceDE w:val="0"/>
        <w:autoSpaceDN w:val="0"/>
        <w:spacing w:line="360" w:lineRule="auto"/>
        <w:ind w:firstLine="560"/>
        <w:rPr>
          <w:rFonts w:ascii="宋体" w:hAnsi="宋体"/>
          <w:sz w:val="24"/>
          <w:szCs w:val="24"/>
          <w:u w:val="single"/>
        </w:rPr>
      </w:pPr>
      <w:r>
        <w:rPr>
          <w:rFonts w:ascii="宋体" w:hAnsi="宋体" w:hint="eastAsia"/>
          <w:sz w:val="24"/>
          <w:szCs w:val="24"/>
        </w:rPr>
        <w:t xml:space="preserve">                </w:t>
      </w:r>
      <w:r>
        <w:rPr>
          <w:rFonts w:ascii="宋体" w:hAnsi="宋体" w:hint="eastAsia"/>
          <w:sz w:val="24"/>
          <w:szCs w:val="24"/>
        </w:rPr>
        <w:t>法定代表或其授权人（签字）：</w:t>
      </w:r>
      <w:r>
        <w:rPr>
          <w:rFonts w:ascii="宋体" w:hAnsi="宋体" w:hint="eastAsia"/>
          <w:sz w:val="24"/>
          <w:szCs w:val="24"/>
          <w:u w:val="single"/>
        </w:rPr>
        <w:t xml:space="preserve">                </w:t>
      </w:r>
    </w:p>
    <w:p w:rsidR="00302E3D" w:rsidRDefault="00302E3D">
      <w:pPr>
        <w:tabs>
          <w:tab w:val="left" w:pos="8820"/>
        </w:tabs>
        <w:autoSpaceDE w:val="0"/>
        <w:autoSpaceDN w:val="0"/>
        <w:spacing w:line="360" w:lineRule="auto"/>
        <w:ind w:firstLine="560"/>
        <w:rPr>
          <w:rFonts w:ascii="宋体" w:hAnsi="宋体"/>
          <w:sz w:val="24"/>
          <w:szCs w:val="24"/>
        </w:rPr>
      </w:pPr>
    </w:p>
    <w:p w:rsidR="00302E3D" w:rsidRDefault="00302E3D">
      <w:pPr>
        <w:tabs>
          <w:tab w:val="left" w:pos="8820"/>
        </w:tabs>
        <w:autoSpaceDE w:val="0"/>
        <w:autoSpaceDN w:val="0"/>
        <w:spacing w:line="360" w:lineRule="auto"/>
        <w:ind w:firstLine="560"/>
        <w:rPr>
          <w:rFonts w:ascii="宋体" w:hAnsi="宋体"/>
          <w:sz w:val="24"/>
          <w:szCs w:val="24"/>
        </w:rPr>
      </w:pPr>
    </w:p>
    <w:p w:rsidR="00302E3D" w:rsidRDefault="00302E3D">
      <w:pPr>
        <w:tabs>
          <w:tab w:val="left" w:pos="8820"/>
        </w:tabs>
        <w:autoSpaceDE w:val="0"/>
        <w:autoSpaceDN w:val="0"/>
        <w:spacing w:line="360" w:lineRule="auto"/>
        <w:ind w:firstLine="560"/>
        <w:rPr>
          <w:rFonts w:ascii="宋体" w:hAnsi="宋体"/>
          <w:sz w:val="24"/>
          <w:szCs w:val="24"/>
        </w:rPr>
      </w:pPr>
    </w:p>
    <w:p w:rsidR="00302E3D" w:rsidRDefault="003458D0">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注：</w:t>
      </w:r>
    </w:p>
    <w:p w:rsidR="00302E3D" w:rsidRDefault="003458D0">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1.</w:t>
      </w:r>
      <w:r>
        <w:rPr>
          <w:rFonts w:ascii="宋体" w:hAnsi="宋体" w:hint="eastAsia"/>
          <w:sz w:val="24"/>
          <w:szCs w:val="24"/>
        </w:rPr>
        <w:t>信用记录查询渠道：通过“信用中国”网站（</w:t>
      </w:r>
      <w:r>
        <w:rPr>
          <w:rFonts w:ascii="宋体" w:hAnsi="宋体" w:hint="eastAsia"/>
          <w:sz w:val="24"/>
          <w:szCs w:val="24"/>
        </w:rPr>
        <w:t>www.creditchina.gov.cn</w:t>
      </w:r>
      <w:r>
        <w:rPr>
          <w:rFonts w:ascii="宋体" w:hAnsi="宋体" w:hint="eastAsia"/>
          <w:sz w:val="24"/>
          <w:szCs w:val="24"/>
        </w:rPr>
        <w:t>）、中国政府采购网（</w:t>
      </w:r>
      <w:r>
        <w:rPr>
          <w:rFonts w:ascii="宋体" w:hAnsi="宋体" w:hint="eastAsia"/>
          <w:sz w:val="24"/>
          <w:szCs w:val="24"/>
        </w:rPr>
        <w:t>www.ccgp.gov.cn</w:t>
      </w:r>
      <w:r>
        <w:rPr>
          <w:rFonts w:ascii="宋体" w:hAnsi="宋体" w:hint="eastAsia"/>
          <w:sz w:val="24"/>
          <w:szCs w:val="24"/>
        </w:rPr>
        <w:t>）查询信用记录。</w:t>
      </w:r>
    </w:p>
    <w:p w:rsidR="00302E3D" w:rsidRDefault="003458D0">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2.</w:t>
      </w:r>
      <w:r>
        <w:rPr>
          <w:rFonts w:ascii="宋体" w:hAnsi="宋体" w:hint="eastAsia"/>
          <w:sz w:val="24"/>
          <w:szCs w:val="24"/>
        </w:rPr>
        <w:t>截图要求：</w:t>
      </w:r>
    </w:p>
    <w:p w:rsidR="00302E3D" w:rsidRDefault="003458D0">
      <w:pPr>
        <w:tabs>
          <w:tab w:val="left" w:pos="8820"/>
        </w:tabs>
        <w:autoSpaceDE w:val="0"/>
        <w:autoSpaceDN w:val="0"/>
        <w:spacing w:line="360" w:lineRule="auto"/>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）登录“信用中国”网站，在搜索框中填写供应商全称，点击查询“下载信用报告”进行截图。</w:t>
      </w:r>
    </w:p>
    <w:p w:rsidR="00302E3D" w:rsidRDefault="003458D0">
      <w:pPr>
        <w:rPr>
          <w:rFonts w:ascii="宋体" w:hAnsi="宋体"/>
          <w:sz w:val="24"/>
          <w:szCs w:val="24"/>
          <w:u w:val="single"/>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）登录“中国政府采购网”网站，点击“</w:t>
      </w:r>
      <w:hyperlink r:id="rId14" w:tooltip="政府采购严重违法失信行为记录名单" w:history="1">
        <w:r>
          <w:rPr>
            <w:rFonts w:ascii="宋体" w:hAnsi="宋体"/>
            <w:sz w:val="24"/>
            <w:szCs w:val="24"/>
          </w:rPr>
          <w:t>政府采购严重违法失信行为记录名单</w:t>
        </w:r>
      </w:hyperlink>
      <w:r>
        <w:rPr>
          <w:rFonts w:ascii="宋体" w:hAnsi="宋体" w:hint="eastAsia"/>
          <w:sz w:val="24"/>
          <w:szCs w:val="24"/>
        </w:rPr>
        <w:t>”，输入供应商全称点击查询，将整个</w:t>
      </w:r>
      <w:r>
        <w:rPr>
          <w:rFonts w:ascii="宋体" w:hAnsi="宋体" w:hint="eastAsia"/>
          <w:sz w:val="24"/>
          <w:szCs w:val="24"/>
        </w:rPr>
        <w:t>页面进行截图。</w:t>
      </w:r>
    </w:p>
    <w:p w:rsidR="00302E3D" w:rsidRDefault="003458D0">
      <w:pPr>
        <w:autoSpaceDE w:val="0"/>
        <w:autoSpaceDN w:val="0"/>
        <w:spacing w:line="360" w:lineRule="auto"/>
        <w:rPr>
          <w:rFonts w:ascii="宋体" w:hAnsi="宋体"/>
          <w:b/>
          <w:bCs/>
          <w:kern w:val="0"/>
          <w:sz w:val="24"/>
          <w:szCs w:val="24"/>
          <w:lang w:val="zh-CN"/>
        </w:rPr>
      </w:pPr>
      <w:r>
        <w:rPr>
          <w:rFonts w:ascii="宋体" w:hAnsi="宋体"/>
          <w:b/>
          <w:bCs/>
          <w:kern w:val="0"/>
          <w:sz w:val="24"/>
          <w:szCs w:val="24"/>
          <w:lang w:val="zh-CN"/>
        </w:rPr>
        <w:br w:type="page"/>
      </w:r>
    </w:p>
    <w:p w:rsidR="00302E3D" w:rsidRDefault="003458D0">
      <w:pPr>
        <w:autoSpaceDE w:val="0"/>
        <w:autoSpaceDN w:val="0"/>
        <w:spacing w:line="360" w:lineRule="auto"/>
        <w:rPr>
          <w:rFonts w:ascii="宋体" w:hAnsi="宋体"/>
          <w:b/>
          <w:bCs/>
          <w:kern w:val="0"/>
          <w:sz w:val="24"/>
          <w:szCs w:val="24"/>
          <w:lang w:val="zh-CN"/>
        </w:rPr>
      </w:pPr>
      <w:r>
        <w:rPr>
          <w:rFonts w:ascii="宋体" w:hAnsi="宋体" w:hint="eastAsia"/>
          <w:b/>
          <w:bCs/>
          <w:kern w:val="0"/>
          <w:sz w:val="24"/>
          <w:szCs w:val="24"/>
          <w:lang w:val="zh-CN"/>
        </w:rPr>
        <w:lastRenderedPageBreak/>
        <w:t>格式二十一：</w:t>
      </w:r>
    </w:p>
    <w:p w:rsidR="00302E3D" w:rsidRDefault="00302E3D">
      <w:pPr>
        <w:autoSpaceDE w:val="0"/>
        <w:autoSpaceDN w:val="0"/>
        <w:spacing w:line="360" w:lineRule="auto"/>
        <w:rPr>
          <w:rFonts w:ascii="宋体" w:hAnsi="宋体"/>
          <w:b/>
          <w:bCs/>
          <w:kern w:val="0"/>
          <w:sz w:val="24"/>
          <w:szCs w:val="24"/>
          <w:lang w:val="zh-CN"/>
        </w:rPr>
      </w:pPr>
    </w:p>
    <w:p w:rsidR="00302E3D" w:rsidRDefault="003458D0">
      <w:pPr>
        <w:autoSpaceDE w:val="0"/>
        <w:autoSpaceDN w:val="0"/>
        <w:spacing w:line="360" w:lineRule="auto"/>
        <w:jc w:val="center"/>
        <w:rPr>
          <w:rFonts w:ascii="宋体" w:hAnsi="宋体"/>
          <w:bCs/>
          <w:kern w:val="0"/>
          <w:sz w:val="24"/>
          <w:szCs w:val="24"/>
          <w:lang w:val="zh-CN"/>
        </w:rPr>
      </w:pPr>
      <w:r>
        <w:rPr>
          <w:rFonts w:ascii="宋体" w:hAnsi="宋体" w:hint="eastAsia"/>
          <w:sz w:val="21"/>
          <w:szCs w:val="21"/>
        </w:rPr>
        <w:t>政府采购政策情况表</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9"/>
        <w:gridCol w:w="7898"/>
      </w:tblGrid>
      <w:tr w:rsidR="00302E3D">
        <w:trPr>
          <w:trHeight w:val="729"/>
          <w:jc w:val="center"/>
        </w:trPr>
        <w:tc>
          <w:tcPr>
            <w:tcW w:w="1609" w:type="dxa"/>
            <w:shd w:val="clear" w:color="auto" w:fill="auto"/>
            <w:vAlign w:val="center"/>
          </w:tcPr>
          <w:p w:rsidR="00302E3D" w:rsidRDefault="003458D0">
            <w:pPr>
              <w:pStyle w:val="130"/>
              <w:tabs>
                <w:tab w:val="left" w:pos="1260"/>
              </w:tabs>
              <w:spacing w:before="156" w:after="156"/>
              <w:rPr>
                <w:rFonts w:ascii="宋体" w:hAnsi="宋体" w:cs="宋体"/>
                <w:kern w:val="0"/>
                <w:sz w:val="24"/>
              </w:rPr>
            </w:pPr>
            <w:r>
              <w:rPr>
                <w:rFonts w:ascii="宋体" w:hAnsi="宋体" w:cs="宋体" w:hint="eastAsia"/>
                <w:kern w:val="0"/>
                <w:sz w:val="24"/>
              </w:rPr>
              <w:t>中小企业扶持政策</w:t>
            </w:r>
          </w:p>
        </w:tc>
        <w:tc>
          <w:tcPr>
            <w:tcW w:w="7898" w:type="dxa"/>
            <w:shd w:val="clear" w:color="auto" w:fill="auto"/>
            <w:vAlign w:val="center"/>
          </w:tcPr>
          <w:p w:rsidR="00302E3D" w:rsidRDefault="003458D0">
            <w:pPr>
              <w:pStyle w:val="130"/>
              <w:tabs>
                <w:tab w:val="left" w:pos="1260"/>
              </w:tabs>
              <w:spacing w:before="40" w:after="40" w:line="360" w:lineRule="auto"/>
              <w:rPr>
                <w:rFonts w:ascii="宋体" w:hAnsi="宋体" w:cs="宋体"/>
                <w:kern w:val="0"/>
                <w:sz w:val="24"/>
              </w:rPr>
            </w:pPr>
            <w:r>
              <w:rPr>
                <w:rFonts w:ascii="宋体" w:hAnsi="宋体" w:cs="宋体"/>
                <w:kern w:val="0"/>
                <w:sz w:val="24"/>
              </w:rPr>
              <w:t>（</w:t>
            </w:r>
            <w:r>
              <w:rPr>
                <w:rFonts w:ascii="宋体" w:hAnsi="宋体" w:cs="宋体"/>
                <w:kern w:val="0"/>
                <w:sz w:val="24"/>
              </w:rPr>
              <w:t xml:space="preserve">  </w:t>
            </w:r>
            <w:r>
              <w:rPr>
                <w:rFonts w:ascii="宋体" w:hAnsi="宋体" w:cs="宋体"/>
                <w:kern w:val="0"/>
                <w:sz w:val="24"/>
              </w:rPr>
              <w:t>）我公司属于</w:t>
            </w:r>
            <w:r>
              <w:rPr>
                <w:rFonts w:ascii="宋体" w:hAnsi="宋体" w:cs="宋体" w:hint="eastAsia"/>
                <w:kern w:val="0"/>
                <w:sz w:val="24"/>
              </w:rPr>
              <w:t>小微企业</w:t>
            </w:r>
            <w:r>
              <w:rPr>
                <w:rFonts w:ascii="宋体" w:hAnsi="宋体" w:cs="宋体"/>
                <w:kern w:val="0"/>
                <w:sz w:val="24"/>
              </w:rPr>
              <w:t>，</w:t>
            </w:r>
            <w:r>
              <w:rPr>
                <w:rFonts w:ascii="宋体" w:hAnsi="宋体" w:cs="宋体" w:hint="eastAsia"/>
                <w:kern w:val="0"/>
                <w:sz w:val="24"/>
              </w:rPr>
              <w:t>并</w:t>
            </w:r>
            <w:r>
              <w:rPr>
                <w:rFonts w:ascii="宋体" w:hAnsi="宋体" w:cs="宋体"/>
                <w:kern w:val="0"/>
                <w:sz w:val="24"/>
              </w:rPr>
              <w:t>提供</w:t>
            </w:r>
            <w:r>
              <w:rPr>
                <w:rFonts w:ascii="宋体" w:hAnsi="宋体" w:cs="宋体" w:hint="eastAsia"/>
                <w:kern w:val="0"/>
                <w:sz w:val="24"/>
              </w:rPr>
              <w:t>中小企业声明函</w:t>
            </w:r>
            <w:r>
              <w:rPr>
                <w:rFonts w:ascii="宋体" w:hAnsi="宋体" w:cs="宋体"/>
                <w:kern w:val="0"/>
                <w:sz w:val="24"/>
              </w:rPr>
              <w:t>。</w:t>
            </w:r>
          </w:p>
        </w:tc>
      </w:tr>
      <w:tr w:rsidR="00302E3D">
        <w:trPr>
          <w:trHeight w:val="729"/>
          <w:jc w:val="center"/>
        </w:trPr>
        <w:tc>
          <w:tcPr>
            <w:tcW w:w="1609" w:type="dxa"/>
            <w:tcBorders>
              <w:top w:val="single" w:sz="4" w:space="0" w:color="auto"/>
              <w:left w:val="single" w:sz="4" w:space="0" w:color="auto"/>
              <w:bottom w:val="single" w:sz="4" w:space="0" w:color="auto"/>
              <w:right w:val="single" w:sz="4" w:space="0" w:color="auto"/>
            </w:tcBorders>
            <w:shd w:val="clear" w:color="auto" w:fill="auto"/>
            <w:vAlign w:val="center"/>
          </w:tcPr>
          <w:p w:rsidR="00302E3D" w:rsidRDefault="003458D0">
            <w:pPr>
              <w:pStyle w:val="130"/>
              <w:tabs>
                <w:tab w:val="left" w:pos="1260"/>
              </w:tabs>
              <w:spacing w:before="156" w:after="156"/>
              <w:rPr>
                <w:rFonts w:ascii="宋体" w:hAnsi="宋体" w:cs="宋体"/>
                <w:kern w:val="0"/>
                <w:sz w:val="24"/>
              </w:rPr>
            </w:pPr>
            <w:r>
              <w:rPr>
                <w:rFonts w:ascii="宋体" w:hAnsi="宋体" w:cs="宋体"/>
                <w:kern w:val="0"/>
                <w:sz w:val="24"/>
              </w:rPr>
              <w:t>监狱企业</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center"/>
          </w:tcPr>
          <w:p w:rsidR="00302E3D" w:rsidRDefault="003458D0">
            <w:pPr>
              <w:pStyle w:val="130"/>
              <w:tabs>
                <w:tab w:val="left" w:pos="1260"/>
              </w:tabs>
              <w:spacing w:before="40" w:after="40"/>
              <w:rPr>
                <w:rFonts w:ascii="宋体" w:hAnsi="宋体" w:cs="宋体"/>
                <w:kern w:val="0"/>
                <w:sz w:val="24"/>
              </w:rPr>
            </w:pPr>
            <w:r>
              <w:rPr>
                <w:rFonts w:ascii="宋体" w:hAnsi="宋体" w:cs="宋体"/>
                <w:kern w:val="0"/>
                <w:sz w:val="24"/>
              </w:rPr>
              <w:t>（</w:t>
            </w:r>
            <w:r>
              <w:rPr>
                <w:rFonts w:ascii="宋体" w:hAnsi="宋体" w:cs="宋体"/>
                <w:kern w:val="0"/>
                <w:sz w:val="24"/>
              </w:rPr>
              <w:t xml:space="preserve">  </w:t>
            </w:r>
            <w:r>
              <w:rPr>
                <w:rFonts w:ascii="宋体" w:hAnsi="宋体" w:cs="宋体"/>
                <w:kern w:val="0"/>
                <w:sz w:val="24"/>
              </w:rPr>
              <w:t>）我公司属于监狱企业，</w:t>
            </w:r>
            <w:r>
              <w:rPr>
                <w:rFonts w:ascii="宋体" w:hAnsi="宋体" w:cs="宋体" w:hint="eastAsia"/>
                <w:kern w:val="0"/>
                <w:sz w:val="24"/>
              </w:rPr>
              <w:t>并</w:t>
            </w:r>
            <w:r>
              <w:rPr>
                <w:rFonts w:ascii="宋体" w:hAnsi="宋体" w:cs="宋体"/>
                <w:kern w:val="0"/>
                <w:sz w:val="24"/>
              </w:rPr>
              <w:t>提供由监狱管理局、戒毒管理局（含新疆生产建设兵团）出具的属于监狱企业的证明文件。</w:t>
            </w:r>
          </w:p>
        </w:tc>
      </w:tr>
      <w:tr w:rsidR="00302E3D">
        <w:trPr>
          <w:trHeight w:val="729"/>
          <w:jc w:val="center"/>
        </w:trPr>
        <w:tc>
          <w:tcPr>
            <w:tcW w:w="1609" w:type="dxa"/>
            <w:tcBorders>
              <w:top w:val="single" w:sz="4" w:space="0" w:color="auto"/>
              <w:left w:val="single" w:sz="4" w:space="0" w:color="auto"/>
              <w:bottom w:val="single" w:sz="4" w:space="0" w:color="auto"/>
              <w:right w:val="single" w:sz="4" w:space="0" w:color="auto"/>
            </w:tcBorders>
            <w:shd w:val="clear" w:color="auto" w:fill="auto"/>
            <w:vAlign w:val="center"/>
          </w:tcPr>
          <w:p w:rsidR="00302E3D" w:rsidRDefault="003458D0">
            <w:pPr>
              <w:pStyle w:val="130"/>
              <w:tabs>
                <w:tab w:val="left" w:pos="1260"/>
              </w:tabs>
              <w:spacing w:before="156" w:after="156"/>
              <w:rPr>
                <w:rFonts w:ascii="宋体" w:hAnsi="宋体" w:cs="宋体"/>
                <w:kern w:val="0"/>
                <w:sz w:val="24"/>
              </w:rPr>
            </w:pPr>
            <w:r>
              <w:rPr>
                <w:rFonts w:ascii="宋体" w:hAnsi="宋体" w:cs="宋体" w:hint="eastAsia"/>
                <w:kern w:val="0"/>
                <w:sz w:val="24"/>
              </w:rPr>
              <w:t>残疾人福利性单位</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center"/>
          </w:tcPr>
          <w:p w:rsidR="00302E3D" w:rsidRDefault="003458D0">
            <w:pPr>
              <w:pStyle w:val="130"/>
              <w:tabs>
                <w:tab w:val="left" w:pos="1260"/>
              </w:tabs>
              <w:spacing w:before="40" w:after="40"/>
              <w:rPr>
                <w:rFonts w:ascii="宋体" w:hAnsi="宋体" w:cs="宋体"/>
                <w:kern w:val="0"/>
                <w:sz w:val="24"/>
              </w:rPr>
            </w:pPr>
            <w:r>
              <w:rPr>
                <w:rFonts w:ascii="宋体" w:hAnsi="宋体" w:cs="宋体"/>
                <w:kern w:val="0"/>
                <w:sz w:val="24"/>
              </w:rPr>
              <w:t>（</w:t>
            </w:r>
            <w:r>
              <w:rPr>
                <w:rFonts w:ascii="宋体" w:hAnsi="宋体" w:cs="宋体"/>
                <w:kern w:val="0"/>
                <w:sz w:val="24"/>
              </w:rPr>
              <w:t xml:space="preserve">  </w:t>
            </w:r>
            <w:r>
              <w:rPr>
                <w:rFonts w:ascii="宋体" w:hAnsi="宋体" w:cs="宋体"/>
                <w:kern w:val="0"/>
                <w:sz w:val="24"/>
              </w:rPr>
              <w:t>）我公司属于</w:t>
            </w:r>
            <w:r>
              <w:rPr>
                <w:rFonts w:ascii="宋体" w:hAnsi="宋体" w:cs="宋体" w:hint="eastAsia"/>
                <w:kern w:val="0"/>
                <w:sz w:val="24"/>
              </w:rPr>
              <w:t>残疾人福利性单位</w:t>
            </w:r>
            <w:r>
              <w:rPr>
                <w:rFonts w:ascii="宋体" w:hAnsi="宋体" w:cs="宋体"/>
                <w:kern w:val="0"/>
                <w:sz w:val="24"/>
              </w:rPr>
              <w:t>，</w:t>
            </w:r>
            <w:r>
              <w:rPr>
                <w:rFonts w:ascii="宋体" w:hAnsi="宋体" w:cs="宋体" w:hint="eastAsia"/>
                <w:kern w:val="0"/>
                <w:sz w:val="24"/>
              </w:rPr>
              <w:t>并</w:t>
            </w:r>
            <w:r>
              <w:rPr>
                <w:rFonts w:ascii="宋体" w:hAnsi="宋体" w:cs="宋体"/>
                <w:kern w:val="0"/>
                <w:sz w:val="24"/>
              </w:rPr>
              <w:t>提供</w:t>
            </w:r>
            <w:r>
              <w:rPr>
                <w:rFonts w:ascii="宋体" w:hAnsi="宋体" w:cs="宋体" w:hint="eastAsia"/>
                <w:kern w:val="0"/>
                <w:sz w:val="24"/>
              </w:rPr>
              <w:t>残疾人福利性单位声明函</w:t>
            </w:r>
            <w:r>
              <w:rPr>
                <w:rFonts w:ascii="宋体" w:hAnsi="宋体" w:cs="宋体"/>
                <w:kern w:val="0"/>
                <w:sz w:val="24"/>
              </w:rPr>
              <w:t>。</w:t>
            </w:r>
          </w:p>
        </w:tc>
      </w:tr>
    </w:tbl>
    <w:p w:rsidR="00302E3D" w:rsidRDefault="003458D0">
      <w:pPr>
        <w:spacing w:line="360" w:lineRule="auto"/>
        <w:ind w:firstLineChars="200" w:firstLine="480"/>
        <w:rPr>
          <w:rFonts w:ascii="宋体" w:hAnsi="宋体" w:cs="宋体"/>
          <w:kern w:val="0"/>
          <w:sz w:val="24"/>
        </w:rPr>
      </w:pPr>
      <w:r>
        <w:rPr>
          <w:rFonts w:hint="eastAsia"/>
          <w:sz w:val="24"/>
        </w:rPr>
        <w:t>填报要求：</w:t>
      </w:r>
      <w:r>
        <w:rPr>
          <w:rFonts w:ascii="宋体" w:hAnsi="宋体" w:cs="宋体" w:hint="eastAsia"/>
          <w:kern w:val="0"/>
          <w:sz w:val="24"/>
        </w:rPr>
        <w:t>如属所列情形的，请在括号内打“√”</w:t>
      </w:r>
    </w:p>
    <w:p w:rsidR="00302E3D" w:rsidRDefault="003458D0">
      <w:pPr>
        <w:spacing w:line="360" w:lineRule="auto"/>
        <w:ind w:firstLineChars="200" w:firstLine="480"/>
        <w:rPr>
          <w:sz w:val="24"/>
        </w:rPr>
      </w:pPr>
      <w:r>
        <w:rPr>
          <w:rFonts w:ascii="宋体" w:hAnsi="宋体" w:cs="宋体" w:hint="eastAsia"/>
          <w:kern w:val="0"/>
          <w:sz w:val="24"/>
        </w:rPr>
        <w:t>本表后附“</w:t>
      </w:r>
      <w:r>
        <w:rPr>
          <w:rFonts w:ascii="宋体" w:hAnsi="宋体" w:hint="eastAsia"/>
          <w:sz w:val="24"/>
          <w:szCs w:val="24"/>
        </w:rPr>
        <w:t>小微企业名录”（</w:t>
      </w:r>
      <w:r>
        <w:rPr>
          <w:rFonts w:ascii="宋体" w:hAnsi="宋体"/>
          <w:sz w:val="24"/>
          <w:szCs w:val="24"/>
        </w:rPr>
        <w:t>http://xwqy.gsxt.gov.cn/</w:t>
      </w:r>
      <w:r>
        <w:rPr>
          <w:rFonts w:ascii="宋体" w:hAnsi="宋体" w:hint="eastAsia"/>
          <w:sz w:val="24"/>
          <w:szCs w:val="24"/>
        </w:rPr>
        <w:t>）截图。</w:t>
      </w:r>
    </w:p>
    <w:p w:rsidR="00302E3D" w:rsidRDefault="003458D0">
      <w:pPr>
        <w:autoSpaceDE w:val="0"/>
        <w:autoSpaceDN w:val="0"/>
        <w:spacing w:line="360" w:lineRule="auto"/>
        <w:ind w:firstLineChars="900" w:firstLine="2168"/>
        <w:rPr>
          <w:rFonts w:ascii="宋体" w:hAnsi="宋体"/>
          <w:b/>
          <w:bCs/>
          <w:kern w:val="0"/>
          <w:sz w:val="24"/>
          <w:szCs w:val="24"/>
        </w:rPr>
      </w:pPr>
      <w:r>
        <w:rPr>
          <w:rFonts w:ascii="宋体" w:hAnsi="宋体"/>
          <w:b/>
          <w:bCs/>
          <w:kern w:val="0"/>
          <w:sz w:val="24"/>
          <w:szCs w:val="24"/>
        </w:rPr>
        <w:br w:type="page"/>
      </w:r>
    </w:p>
    <w:p w:rsidR="00302E3D" w:rsidRDefault="003458D0">
      <w:pPr>
        <w:autoSpaceDN w:val="0"/>
        <w:spacing w:line="360" w:lineRule="auto"/>
        <w:rPr>
          <w:b/>
          <w:bCs/>
          <w:sz w:val="24"/>
        </w:rPr>
      </w:pPr>
      <w:r>
        <w:rPr>
          <w:rFonts w:hint="eastAsia"/>
          <w:b/>
          <w:bCs/>
          <w:sz w:val="24"/>
        </w:rPr>
        <w:lastRenderedPageBreak/>
        <w:t>格式二十二：</w:t>
      </w:r>
    </w:p>
    <w:p w:rsidR="00302E3D" w:rsidRDefault="003458D0">
      <w:pPr>
        <w:spacing w:line="588" w:lineRule="exact"/>
        <w:jc w:val="center"/>
        <w:rPr>
          <w:rFonts w:ascii="宋体" w:hAnsi="宋体" w:cs="宋体"/>
          <w:kern w:val="0"/>
          <w:sz w:val="24"/>
          <w:szCs w:val="24"/>
        </w:rPr>
      </w:pPr>
      <w:r>
        <w:rPr>
          <w:rFonts w:ascii="宋体" w:hAnsi="宋体" w:cs="宋体" w:hint="eastAsia"/>
          <w:kern w:val="0"/>
          <w:sz w:val="24"/>
          <w:szCs w:val="24"/>
        </w:rPr>
        <w:t>中小企业声明函</w:t>
      </w:r>
    </w:p>
    <w:p w:rsidR="00302E3D" w:rsidRDefault="00302E3D">
      <w:pPr>
        <w:spacing w:line="588" w:lineRule="exact"/>
        <w:rPr>
          <w:rFonts w:ascii="宋体" w:hAnsi="宋体" w:cs="宋体"/>
          <w:kern w:val="0"/>
          <w:sz w:val="24"/>
          <w:szCs w:val="24"/>
        </w:rPr>
      </w:pPr>
    </w:p>
    <w:p w:rsidR="00302E3D" w:rsidRDefault="003458D0">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本公司郑重声明，根据《政府采购促进中小企业发展暂行办法》（财库</w:t>
      </w:r>
      <w:r>
        <w:rPr>
          <w:rFonts w:ascii="宋体" w:hAnsi="宋体" w:cs="宋体" w:hint="eastAsia"/>
          <w:kern w:val="0"/>
          <w:sz w:val="24"/>
          <w:szCs w:val="24"/>
        </w:rPr>
        <w:t>[2011]181</w:t>
      </w:r>
      <w:r>
        <w:rPr>
          <w:rFonts w:ascii="宋体" w:hAnsi="宋体" w:cs="宋体" w:hint="eastAsia"/>
          <w:kern w:val="0"/>
          <w:sz w:val="24"/>
          <w:szCs w:val="24"/>
        </w:rPr>
        <w:t>号）的规定，本公司为</w:t>
      </w:r>
      <w:bookmarkStart w:id="42" w:name="OLE_LINK2"/>
      <w:bookmarkStart w:id="43" w:name="OLE_LINK5"/>
      <w:r>
        <w:rPr>
          <w:rFonts w:ascii="宋体" w:hAnsi="宋体" w:cs="宋体" w:hint="eastAsia"/>
          <w:kern w:val="0"/>
          <w:sz w:val="24"/>
          <w:szCs w:val="24"/>
        </w:rPr>
        <w:t>______</w:t>
      </w:r>
      <w:r>
        <w:rPr>
          <w:rFonts w:ascii="宋体" w:hAnsi="宋体" w:cs="宋体" w:hint="eastAsia"/>
          <w:kern w:val="0"/>
          <w:sz w:val="24"/>
          <w:szCs w:val="24"/>
        </w:rPr>
        <w:t>（请填写：中型、小型、微型）企业</w:t>
      </w:r>
      <w:bookmarkEnd w:id="42"/>
      <w:bookmarkEnd w:id="43"/>
      <w:r>
        <w:rPr>
          <w:rFonts w:ascii="宋体" w:hAnsi="宋体" w:cs="宋体" w:hint="eastAsia"/>
          <w:kern w:val="0"/>
          <w:sz w:val="24"/>
          <w:szCs w:val="24"/>
        </w:rPr>
        <w:t>。即，本公司同时满足以下条件：</w:t>
      </w:r>
    </w:p>
    <w:p w:rsidR="00302E3D" w:rsidRDefault="003458D0">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根据《工业和信息化部、国家统计局、国家发展和改革委员会、财政部关于印发中小企业划型标准规定的通知》（工信部联企业</w:t>
      </w:r>
      <w:r>
        <w:rPr>
          <w:rFonts w:ascii="宋体" w:hAnsi="宋体" w:cs="宋体" w:hint="eastAsia"/>
          <w:kern w:val="0"/>
          <w:sz w:val="24"/>
          <w:szCs w:val="24"/>
        </w:rPr>
        <w:t>[2011]300</w:t>
      </w:r>
      <w:r>
        <w:rPr>
          <w:rFonts w:ascii="宋体" w:hAnsi="宋体" w:cs="宋体" w:hint="eastAsia"/>
          <w:kern w:val="0"/>
          <w:sz w:val="24"/>
          <w:szCs w:val="24"/>
        </w:rPr>
        <w:t>号）规定的划分标准，本公司为</w:t>
      </w:r>
      <w:r>
        <w:rPr>
          <w:rFonts w:ascii="宋体" w:hAnsi="宋体" w:cs="宋体" w:hint="eastAsia"/>
          <w:kern w:val="0"/>
          <w:sz w:val="24"/>
          <w:szCs w:val="24"/>
        </w:rPr>
        <w:t>______</w:t>
      </w:r>
      <w:r>
        <w:rPr>
          <w:rFonts w:ascii="宋体" w:hAnsi="宋体" w:cs="宋体" w:hint="eastAsia"/>
          <w:kern w:val="0"/>
          <w:sz w:val="24"/>
          <w:szCs w:val="24"/>
        </w:rPr>
        <w:t>（请填写：中型、小型、微型）企业。</w:t>
      </w:r>
    </w:p>
    <w:p w:rsidR="00302E3D" w:rsidRDefault="003458D0">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本公司参加</w:t>
      </w:r>
      <w:r>
        <w:rPr>
          <w:rFonts w:ascii="宋体" w:hAnsi="宋体" w:cs="宋体" w:hint="eastAsia"/>
          <w:kern w:val="0"/>
          <w:sz w:val="24"/>
          <w:szCs w:val="24"/>
        </w:rPr>
        <w:t>______</w:t>
      </w:r>
      <w:r>
        <w:rPr>
          <w:rFonts w:ascii="宋体" w:hAnsi="宋体" w:cs="宋体" w:hint="eastAsia"/>
          <w:kern w:val="0"/>
          <w:sz w:val="24"/>
          <w:szCs w:val="24"/>
        </w:rPr>
        <w:t>单位的</w:t>
      </w:r>
      <w:r>
        <w:rPr>
          <w:rFonts w:ascii="宋体" w:hAnsi="宋体" w:cs="宋体" w:hint="eastAsia"/>
          <w:kern w:val="0"/>
          <w:sz w:val="24"/>
          <w:szCs w:val="24"/>
        </w:rPr>
        <w:t>______</w:t>
      </w:r>
      <w:r>
        <w:rPr>
          <w:rFonts w:ascii="宋体" w:hAnsi="宋体" w:cs="宋体" w:hint="eastAsia"/>
          <w:kern w:val="0"/>
          <w:sz w:val="24"/>
          <w:szCs w:val="24"/>
        </w:rPr>
        <w:t>项目采购活动提供本企业制造的货物，由本企业承担工程、提供服务，或者提供其他</w:t>
      </w:r>
      <w:r>
        <w:rPr>
          <w:rFonts w:ascii="宋体" w:hAnsi="宋体" w:cs="宋体" w:hint="eastAsia"/>
          <w:kern w:val="0"/>
          <w:sz w:val="24"/>
          <w:szCs w:val="24"/>
        </w:rPr>
        <w:t>____</w:t>
      </w:r>
      <w:r>
        <w:rPr>
          <w:rFonts w:ascii="宋体" w:hAnsi="宋体" w:cs="宋体" w:hint="eastAsia"/>
          <w:kern w:val="0"/>
          <w:sz w:val="24"/>
          <w:szCs w:val="24"/>
        </w:rPr>
        <w:t>__</w:t>
      </w:r>
      <w:r>
        <w:rPr>
          <w:rFonts w:ascii="宋体" w:hAnsi="宋体" w:cs="宋体" w:hint="eastAsia"/>
          <w:kern w:val="0"/>
          <w:sz w:val="24"/>
          <w:szCs w:val="24"/>
        </w:rPr>
        <w:t>（请填写：中型、小型、微型）企业制造的货物。本条所称货物不包括使用大型企业注册商标的货物。</w:t>
      </w:r>
    </w:p>
    <w:p w:rsidR="00302E3D" w:rsidRDefault="003458D0">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本公司对上述声明的真实性负责。如有虚假，将依法承担相应责任。</w:t>
      </w:r>
    </w:p>
    <w:p w:rsidR="00302E3D" w:rsidRDefault="00302E3D">
      <w:pPr>
        <w:spacing w:line="588" w:lineRule="exact"/>
        <w:ind w:firstLineChars="200" w:firstLine="480"/>
        <w:rPr>
          <w:rFonts w:ascii="宋体" w:hAnsi="宋体" w:cs="宋体"/>
          <w:kern w:val="0"/>
          <w:sz w:val="24"/>
          <w:szCs w:val="24"/>
        </w:rPr>
      </w:pPr>
    </w:p>
    <w:p w:rsidR="00302E3D" w:rsidRDefault="00302E3D">
      <w:pPr>
        <w:spacing w:line="588" w:lineRule="exact"/>
        <w:ind w:firstLineChars="200" w:firstLine="480"/>
        <w:rPr>
          <w:rFonts w:ascii="宋体" w:hAnsi="宋体" w:cs="宋体"/>
          <w:kern w:val="0"/>
          <w:sz w:val="24"/>
          <w:szCs w:val="24"/>
        </w:rPr>
      </w:pPr>
    </w:p>
    <w:p w:rsidR="00302E3D" w:rsidRDefault="003458D0">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企业名称（盖章）：</w:t>
      </w:r>
      <w:r>
        <w:rPr>
          <w:rFonts w:ascii="宋体" w:hAnsi="宋体" w:cs="宋体" w:hint="eastAsia"/>
          <w:kern w:val="0"/>
          <w:sz w:val="24"/>
          <w:szCs w:val="24"/>
        </w:rPr>
        <w:t xml:space="preserve"> </w:t>
      </w:r>
    </w:p>
    <w:p w:rsidR="00302E3D" w:rsidRDefault="003458D0">
      <w:pPr>
        <w:autoSpaceDE w:val="0"/>
        <w:autoSpaceDN w:val="0"/>
        <w:spacing w:line="360" w:lineRule="auto"/>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日</w:t>
      </w:r>
      <w:r>
        <w:rPr>
          <w:rFonts w:ascii="宋体" w:hAnsi="宋体" w:cs="宋体" w:hint="eastAsia"/>
          <w:kern w:val="0"/>
          <w:sz w:val="24"/>
          <w:szCs w:val="24"/>
        </w:rPr>
        <w:t xml:space="preserve">  </w:t>
      </w:r>
      <w:r>
        <w:rPr>
          <w:rFonts w:ascii="宋体" w:hAnsi="宋体" w:cs="宋体" w:hint="eastAsia"/>
          <w:kern w:val="0"/>
          <w:sz w:val="24"/>
          <w:szCs w:val="24"/>
        </w:rPr>
        <w:t>期：</w:t>
      </w:r>
    </w:p>
    <w:p w:rsidR="00302E3D" w:rsidRDefault="003458D0">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rsidR="00302E3D" w:rsidRDefault="003458D0">
      <w:pPr>
        <w:spacing w:line="588" w:lineRule="exact"/>
        <w:rPr>
          <w:rFonts w:ascii="宋体" w:hAnsi="宋体"/>
          <w:b/>
          <w:bCs/>
          <w:kern w:val="0"/>
          <w:sz w:val="24"/>
          <w:szCs w:val="24"/>
          <w:lang w:val="zh-CN"/>
        </w:rPr>
      </w:pPr>
      <w:r>
        <w:rPr>
          <w:rFonts w:ascii="宋体" w:hAnsi="宋体" w:hint="eastAsia"/>
          <w:b/>
          <w:bCs/>
          <w:kern w:val="0"/>
          <w:sz w:val="24"/>
          <w:szCs w:val="24"/>
          <w:lang w:val="zh-CN"/>
        </w:rPr>
        <w:lastRenderedPageBreak/>
        <w:t>格式二十三：</w:t>
      </w:r>
    </w:p>
    <w:p w:rsidR="00302E3D" w:rsidRDefault="003458D0">
      <w:pPr>
        <w:spacing w:line="588" w:lineRule="exact"/>
        <w:ind w:firstLineChars="1150" w:firstLine="2760"/>
        <w:rPr>
          <w:rFonts w:ascii="宋体" w:hAnsi="宋体" w:cs="宋体"/>
          <w:kern w:val="0"/>
          <w:sz w:val="24"/>
          <w:szCs w:val="24"/>
        </w:rPr>
      </w:pPr>
      <w:r>
        <w:rPr>
          <w:rFonts w:ascii="宋体" w:hAnsi="宋体" w:cs="宋体" w:hint="eastAsia"/>
          <w:kern w:val="0"/>
          <w:sz w:val="24"/>
          <w:szCs w:val="24"/>
        </w:rPr>
        <w:t>残疾人福利性单位声明函</w:t>
      </w:r>
    </w:p>
    <w:p w:rsidR="00302E3D" w:rsidRDefault="00302E3D">
      <w:pPr>
        <w:spacing w:line="588" w:lineRule="exact"/>
        <w:rPr>
          <w:rFonts w:ascii="宋体" w:hAnsi="宋体" w:cs="宋体"/>
          <w:kern w:val="0"/>
          <w:sz w:val="24"/>
          <w:szCs w:val="24"/>
        </w:rPr>
      </w:pPr>
    </w:p>
    <w:p w:rsidR="00302E3D" w:rsidRDefault="003458D0">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本单位郑重声明，根据《财政部</w:t>
      </w:r>
      <w:r>
        <w:rPr>
          <w:rFonts w:ascii="宋体" w:hAnsi="宋体" w:cs="宋体" w:hint="eastAsia"/>
          <w:kern w:val="0"/>
          <w:sz w:val="24"/>
          <w:szCs w:val="24"/>
        </w:rPr>
        <w:t xml:space="preserve"> </w:t>
      </w:r>
      <w:r>
        <w:rPr>
          <w:rFonts w:ascii="宋体" w:hAnsi="宋体" w:cs="宋体" w:hint="eastAsia"/>
          <w:kern w:val="0"/>
          <w:sz w:val="24"/>
          <w:szCs w:val="24"/>
        </w:rPr>
        <w:t>民政部</w:t>
      </w:r>
      <w:r>
        <w:rPr>
          <w:rFonts w:ascii="宋体" w:hAnsi="宋体" w:cs="宋体" w:hint="eastAsia"/>
          <w:kern w:val="0"/>
          <w:sz w:val="24"/>
          <w:szCs w:val="24"/>
        </w:rPr>
        <w:t xml:space="preserve"> </w:t>
      </w:r>
      <w:r>
        <w:rPr>
          <w:rFonts w:ascii="宋体" w:hAnsi="宋体" w:cs="宋体" w:hint="eastAsia"/>
          <w:kern w:val="0"/>
          <w:sz w:val="24"/>
          <w:szCs w:val="24"/>
        </w:rPr>
        <w:t>中国残疾人联合会关于促进残疾人就业政府采购政策的通知》（财库〔</w:t>
      </w:r>
      <w:r>
        <w:rPr>
          <w:rFonts w:ascii="宋体" w:hAnsi="宋体" w:cs="宋体" w:hint="eastAsia"/>
          <w:kern w:val="0"/>
          <w:sz w:val="24"/>
          <w:szCs w:val="24"/>
        </w:rPr>
        <w:t>2017</w:t>
      </w:r>
      <w:r>
        <w:rPr>
          <w:rFonts w:ascii="宋体" w:hAnsi="宋体" w:cs="宋体" w:hint="eastAsia"/>
          <w:kern w:val="0"/>
          <w:sz w:val="24"/>
          <w:szCs w:val="24"/>
        </w:rPr>
        <w:t>〕</w:t>
      </w:r>
      <w:r>
        <w:rPr>
          <w:rFonts w:ascii="宋体" w:hAnsi="宋体" w:cs="宋体" w:hint="eastAsia"/>
          <w:kern w:val="0"/>
          <w:sz w:val="24"/>
          <w:szCs w:val="24"/>
        </w:rPr>
        <w:t xml:space="preserve"> 141</w:t>
      </w:r>
      <w:r>
        <w:rPr>
          <w:rFonts w:ascii="宋体" w:hAnsi="宋体" w:cs="宋体" w:hint="eastAsia"/>
          <w:kern w:val="0"/>
          <w:sz w:val="24"/>
          <w:szCs w:val="24"/>
        </w:rPr>
        <w:t>号）的规定，本单位为符合条件的残疾人福利</w:t>
      </w:r>
      <w:r>
        <w:rPr>
          <w:rFonts w:ascii="宋体" w:hAnsi="宋体" w:cs="宋体" w:hint="eastAsia"/>
          <w:kern w:val="0"/>
          <w:sz w:val="24"/>
          <w:szCs w:val="24"/>
        </w:rPr>
        <w:t>性单位，且本单位参加</w:t>
      </w:r>
      <w:r>
        <w:rPr>
          <w:rFonts w:ascii="宋体" w:hAnsi="宋体" w:cs="宋体" w:hint="eastAsia"/>
          <w:kern w:val="0"/>
          <w:sz w:val="24"/>
          <w:szCs w:val="24"/>
        </w:rPr>
        <w:t>______</w:t>
      </w:r>
      <w:r>
        <w:rPr>
          <w:rFonts w:ascii="宋体" w:hAnsi="宋体" w:cs="宋体" w:hint="eastAsia"/>
          <w:kern w:val="0"/>
          <w:sz w:val="24"/>
          <w:szCs w:val="24"/>
        </w:rPr>
        <w:t>单位的</w:t>
      </w:r>
      <w:r>
        <w:rPr>
          <w:rFonts w:ascii="宋体" w:hAnsi="宋体" w:cs="宋体" w:hint="eastAsia"/>
          <w:kern w:val="0"/>
          <w:sz w:val="24"/>
          <w:szCs w:val="24"/>
        </w:rPr>
        <w:t>______</w:t>
      </w:r>
      <w:r>
        <w:rPr>
          <w:rFonts w:ascii="宋体" w:hAnsi="宋体" w:cs="宋体" w:hint="eastAsia"/>
          <w:kern w:val="0"/>
          <w:sz w:val="24"/>
          <w:szCs w:val="24"/>
        </w:rPr>
        <w:t>项目采购活动提供本单位制造的货物（由本单位承担工程</w:t>
      </w:r>
      <w:r>
        <w:rPr>
          <w:rFonts w:ascii="宋体" w:hAnsi="宋体" w:cs="宋体" w:hint="eastAsia"/>
          <w:kern w:val="0"/>
          <w:sz w:val="24"/>
          <w:szCs w:val="24"/>
        </w:rPr>
        <w:t>/</w:t>
      </w:r>
      <w:r>
        <w:rPr>
          <w:rFonts w:ascii="宋体" w:hAnsi="宋体" w:cs="宋体" w:hint="eastAsia"/>
          <w:kern w:val="0"/>
          <w:sz w:val="24"/>
          <w:szCs w:val="24"/>
        </w:rPr>
        <w:t>提供服务），或者提供其他残疾人福利性单位制造的货物（不包括使用非残疾人福利性单位注册商标的货物）。</w:t>
      </w:r>
    </w:p>
    <w:p w:rsidR="00302E3D" w:rsidRDefault="003458D0">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本单位对上述声明的真实性负责。如有虚假，将依法承担相应责任。</w:t>
      </w:r>
    </w:p>
    <w:p w:rsidR="00302E3D" w:rsidRDefault="00302E3D">
      <w:pPr>
        <w:spacing w:line="588" w:lineRule="exact"/>
        <w:ind w:firstLineChars="200" w:firstLine="480"/>
        <w:rPr>
          <w:rFonts w:ascii="宋体" w:hAnsi="宋体" w:cs="宋体"/>
          <w:kern w:val="0"/>
          <w:sz w:val="24"/>
          <w:szCs w:val="24"/>
        </w:rPr>
      </w:pPr>
    </w:p>
    <w:p w:rsidR="00302E3D" w:rsidRDefault="00302E3D">
      <w:pPr>
        <w:spacing w:line="588" w:lineRule="exact"/>
        <w:ind w:firstLineChars="200" w:firstLine="480"/>
        <w:rPr>
          <w:rFonts w:ascii="宋体" w:hAnsi="宋体" w:cs="宋体"/>
          <w:kern w:val="0"/>
          <w:sz w:val="24"/>
          <w:szCs w:val="24"/>
        </w:rPr>
      </w:pPr>
    </w:p>
    <w:p w:rsidR="00302E3D" w:rsidRDefault="003458D0">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单位名称（盖章）：</w:t>
      </w:r>
    </w:p>
    <w:p w:rsidR="00302E3D" w:rsidRDefault="003458D0">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日</w:t>
      </w:r>
      <w:r>
        <w:rPr>
          <w:rFonts w:ascii="宋体" w:hAnsi="宋体" w:cs="宋体" w:hint="eastAsia"/>
          <w:kern w:val="0"/>
          <w:sz w:val="24"/>
          <w:szCs w:val="24"/>
        </w:rPr>
        <w:t xml:space="preserve">  </w:t>
      </w:r>
      <w:r>
        <w:rPr>
          <w:rFonts w:ascii="宋体" w:hAnsi="宋体" w:cs="宋体" w:hint="eastAsia"/>
          <w:kern w:val="0"/>
          <w:sz w:val="24"/>
          <w:szCs w:val="24"/>
        </w:rPr>
        <w:t>期：</w:t>
      </w:r>
    </w:p>
    <w:p w:rsidR="00302E3D" w:rsidRDefault="003458D0">
      <w:pPr>
        <w:autoSpaceDE w:val="0"/>
        <w:autoSpaceDN w:val="0"/>
        <w:spacing w:line="360" w:lineRule="auto"/>
        <w:ind w:firstLineChars="200" w:firstLine="480"/>
        <w:rPr>
          <w:sz w:val="24"/>
        </w:rPr>
      </w:pPr>
      <w:r>
        <w:rPr>
          <w:sz w:val="24"/>
        </w:rPr>
        <w:br w:type="page"/>
      </w:r>
    </w:p>
    <w:p w:rsidR="00302E3D" w:rsidRDefault="003458D0">
      <w:pPr>
        <w:autoSpaceDE w:val="0"/>
        <w:autoSpaceDN w:val="0"/>
        <w:spacing w:line="360" w:lineRule="auto"/>
        <w:ind w:left="3132" w:hangingChars="1300" w:hanging="3132"/>
        <w:rPr>
          <w:rFonts w:ascii="宋体" w:hAnsi="宋体"/>
          <w:sz w:val="24"/>
          <w:szCs w:val="24"/>
          <w:lang w:val="zh-CN"/>
        </w:rPr>
      </w:pPr>
      <w:r>
        <w:rPr>
          <w:rFonts w:ascii="宋体" w:hAnsi="宋体" w:hint="eastAsia"/>
          <w:b/>
          <w:bCs/>
          <w:kern w:val="0"/>
          <w:sz w:val="24"/>
          <w:szCs w:val="24"/>
          <w:lang w:val="zh-CN"/>
        </w:rPr>
        <w:lastRenderedPageBreak/>
        <w:t>格式二十四：</w:t>
      </w:r>
      <w:r>
        <w:rPr>
          <w:rFonts w:ascii="宋体" w:hAnsi="宋体"/>
          <w:bCs/>
          <w:kern w:val="0"/>
          <w:sz w:val="24"/>
          <w:szCs w:val="24"/>
          <w:lang w:val="zh-CN"/>
        </w:rPr>
        <w:br/>
      </w:r>
      <w:r>
        <w:rPr>
          <w:rFonts w:ascii="宋体" w:hAnsi="宋体" w:hint="eastAsia"/>
          <w:sz w:val="24"/>
          <w:szCs w:val="24"/>
        </w:rPr>
        <w:t>各类</w:t>
      </w:r>
      <w:r>
        <w:rPr>
          <w:rFonts w:ascii="宋体" w:hAnsi="宋体" w:hint="eastAsia"/>
          <w:sz w:val="24"/>
          <w:szCs w:val="24"/>
          <w:lang w:val="zh-CN"/>
        </w:rPr>
        <w:t>证明材料</w:t>
      </w:r>
    </w:p>
    <w:p w:rsidR="00302E3D" w:rsidRDefault="003458D0">
      <w:pPr>
        <w:spacing w:line="360" w:lineRule="auto"/>
        <w:rPr>
          <w:rFonts w:ascii="宋体" w:hAnsi="宋体"/>
          <w:sz w:val="24"/>
          <w:szCs w:val="24"/>
        </w:rPr>
      </w:pPr>
      <w:r>
        <w:rPr>
          <w:rFonts w:ascii="宋体" w:hAnsi="宋体" w:hint="eastAsia"/>
          <w:sz w:val="24"/>
          <w:szCs w:val="24"/>
        </w:rPr>
        <w:t>1.</w:t>
      </w:r>
      <w:r>
        <w:rPr>
          <w:rFonts w:ascii="宋体" w:hAnsi="宋体" w:hint="eastAsia"/>
          <w:sz w:val="24"/>
          <w:szCs w:val="24"/>
        </w:rPr>
        <w:t>谈判文件要求提供的其他资料。</w:t>
      </w:r>
    </w:p>
    <w:p w:rsidR="00302E3D" w:rsidRDefault="003458D0">
      <w:pPr>
        <w:spacing w:line="360" w:lineRule="auto"/>
        <w:rPr>
          <w:rFonts w:ascii="宋体" w:hAnsi="宋体"/>
          <w:sz w:val="24"/>
          <w:szCs w:val="24"/>
        </w:rPr>
      </w:pPr>
      <w:r>
        <w:rPr>
          <w:rFonts w:ascii="宋体" w:hAnsi="宋体" w:hint="eastAsia"/>
          <w:sz w:val="24"/>
          <w:szCs w:val="24"/>
        </w:rPr>
        <w:t>2.</w:t>
      </w:r>
      <w:r>
        <w:rPr>
          <w:rFonts w:ascii="宋体" w:hAnsi="宋体" w:hint="eastAsia"/>
          <w:sz w:val="24"/>
          <w:szCs w:val="24"/>
        </w:rPr>
        <w:t>供应商认为需提供的其他资料。</w:t>
      </w:r>
    </w:p>
    <w:p w:rsidR="00302E3D" w:rsidRDefault="003458D0">
      <w:pPr>
        <w:pStyle w:val="2"/>
        <w:keepNext w:val="0"/>
        <w:keepLines w:val="0"/>
        <w:spacing w:line="360" w:lineRule="auto"/>
        <w:ind w:firstLineChars="1100" w:firstLine="2650"/>
        <w:rPr>
          <w:rFonts w:ascii="宋体" w:eastAsia="宋体" w:hAnsi="宋体"/>
          <w:bCs w:val="0"/>
          <w:kern w:val="2"/>
          <w:sz w:val="24"/>
          <w:szCs w:val="24"/>
          <w:lang w:val="en-US"/>
        </w:rPr>
      </w:pPr>
      <w:r>
        <w:rPr>
          <w:rFonts w:ascii="宋体" w:eastAsia="宋体" w:hAnsi="宋体"/>
          <w:bCs w:val="0"/>
          <w:kern w:val="2"/>
          <w:sz w:val="24"/>
          <w:szCs w:val="24"/>
          <w:lang w:val="en-US"/>
        </w:rPr>
        <w:br w:type="page"/>
      </w:r>
    </w:p>
    <w:p w:rsidR="00302E3D" w:rsidRDefault="003458D0">
      <w:pPr>
        <w:pStyle w:val="1"/>
        <w:keepNext w:val="0"/>
        <w:keepLines w:val="0"/>
        <w:spacing w:line="360" w:lineRule="auto"/>
        <w:rPr>
          <w:rFonts w:ascii="宋体" w:hAnsi="宋体"/>
          <w:sz w:val="24"/>
          <w:szCs w:val="24"/>
        </w:rPr>
      </w:pPr>
      <w:bookmarkStart w:id="44" w:name="_Toc497726585"/>
      <w:r>
        <w:rPr>
          <w:rFonts w:ascii="宋体" w:hAnsi="宋体" w:hint="eastAsia"/>
          <w:sz w:val="24"/>
          <w:szCs w:val="24"/>
        </w:rPr>
        <w:lastRenderedPageBreak/>
        <w:t>温馨提示</w:t>
      </w:r>
      <w:bookmarkEnd w:id="44"/>
    </w:p>
    <w:p w:rsidR="00302E3D" w:rsidRDefault="003458D0">
      <w:pPr>
        <w:spacing w:line="360" w:lineRule="auto"/>
        <w:rPr>
          <w:rFonts w:ascii="宋体" w:hAnsi="宋体"/>
          <w:b/>
          <w:sz w:val="24"/>
          <w:szCs w:val="24"/>
          <w:lang w:val="zh-CN"/>
        </w:rPr>
      </w:pPr>
      <w:r>
        <w:rPr>
          <w:rFonts w:ascii="宋体" w:hAnsi="宋体" w:hint="eastAsia"/>
          <w:b/>
          <w:sz w:val="24"/>
          <w:szCs w:val="24"/>
          <w:lang w:val="zh-CN"/>
        </w:rPr>
        <w:t>各位供应商</w:t>
      </w:r>
      <w:r>
        <w:rPr>
          <w:rFonts w:ascii="宋体" w:hAnsi="宋体" w:hint="eastAsia"/>
          <w:b/>
          <w:sz w:val="24"/>
          <w:szCs w:val="24"/>
          <w:lang w:val="zh-CN"/>
        </w:rPr>
        <w:t>:</w:t>
      </w:r>
    </w:p>
    <w:p w:rsidR="00302E3D" w:rsidRDefault="00302E3D">
      <w:pPr>
        <w:spacing w:line="360" w:lineRule="auto"/>
        <w:rPr>
          <w:rFonts w:ascii="宋体" w:hAnsi="宋体"/>
          <w:b/>
          <w:sz w:val="24"/>
          <w:szCs w:val="24"/>
          <w:lang w:val="zh-CN"/>
        </w:rPr>
      </w:pPr>
    </w:p>
    <w:p w:rsidR="00302E3D" w:rsidRDefault="003458D0">
      <w:pPr>
        <w:spacing w:line="360" w:lineRule="auto"/>
        <w:rPr>
          <w:rFonts w:ascii="宋体" w:hAnsi="宋体"/>
          <w:sz w:val="24"/>
          <w:szCs w:val="24"/>
        </w:rPr>
      </w:pPr>
      <w:r>
        <w:rPr>
          <w:rFonts w:ascii="宋体" w:hAnsi="宋体" w:hint="eastAsia"/>
          <w:sz w:val="24"/>
          <w:szCs w:val="24"/>
          <w:lang w:val="zh-CN"/>
        </w:rPr>
        <w:t xml:space="preserve">  </w:t>
      </w:r>
      <w:r>
        <w:rPr>
          <w:rFonts w:ascii="宋体" w:hAnsi="宋体" w:hint="eastAsia"/>
          <w:sz w:val="24"/>
          <w:szCs w:val="24"/>
        </w:rPr>
        <w:t xml:space="preserve">  </w:t>
      </w:r>
      <w:r>
        <w:rPr>
          <w:rFonts w:ascii="宋体" w:hAnsi="宋体" w:hint="eastAsia"/>
          <w:sz w:val="24"/>
          <w:szCs w:val="24"/>
        </w:rPr>
        <w:t>请在编制响应文件前请认真阅读并理解谈判文件。现就容易导致废标或无效投标的条款特别提示如下：</w:t>
      </w:r>
    </w:p>
    <w:p w:rsidR="00302E3D" w:rsidRDefault="003458D0">
      <w:pPr>
        <w:tabs>
          <w:tab w:val="left" w:pos="851"/>
        </w:tabs>
        <w:spacing w:line="360" w:lineRule="auto"/>
        <w:rPr>
          <w:rFonts w:ascii="宋体" w:hAnsi="宋体"/>
          <w:sz w:val="24"/>
          <w:szCs w:val="24"/>
        </w:rPr>
      </w:pPr>
      <w:r>
        <w:rPr>
          <w:rFonts w:ascii="宋体" w:hAnsi="宋体" w:hint="eastAsia"/>
          <w:sz w:val="24"/>
          <w:szCs w:val="24"/>
        </w:rPr>
        <w:t xml:space="preserve">1. </w:t>
      </w:r>
      <w:r>
        <w:rPr>
          <w:rFonts w:ascii="宋体" w:hAnsi="宋体" w:hint="eastAsia"/>
          <w:sz w:val="24"/>
          <w:szCs w:val="24"/>
        </w:rPr>
        <w:t>及时查看投标项目的相关信息公告，如谈判公告、变更公告、废标公告等。</w:t>
      </w:r>
    </w:p>
    <w:p w:rsidR="00302E3D" w:rsidRDefault="003458D0">
      <w:pPr>
        <w:tabs>
          <w:tab w:val="left" w:pos="851"/>
        </w:tabs>
        <w:spacing w:line="360" w:lineRule="auto"/>
        <w:rPr>
          <w:rFonts w:ascii="宋体" w:hAnsi="宋体"/>
          <w:sz w:val="24"/>
          <w:szCs w:val="24"/>
        </w:rPr>
      </w:pPr>
      <w:r>
        <w:rPr>
          <w:rFonts w:ascii="宋体" w:hAnsi="宋体" w:hint="eastAsia"/>
          <w:sz w:val="24"/>
          <w:szCs w:val="24"/>
        </w:rPr>
        <w:t xml:space="preserve">2. </w:t>
      </w:r>
      <w:r>
        <w:rPr>
          <w:rFonts w:ascii="宋体" w:hAnsi="宋体" w:hint="eastAsia"/>
          <w:sz w:val="24"/>
          <w:szCs w:val="24"/>
        </w:rPr>
        <w:t>认真填写报名信息，在递交响应文件截止时间前核对保证金缴纳情况，若报名成功、保证金缴纳之后，如保证金状态仍显示“未缴纳”，请及时与我单位联系。</w:t>
      </w:r>
    </w:p>
    <w:p w:rsidR="00302E3D" w:rsidRDefault="003458D0">
      <w:pPr>
        <w:tabs>
          <w:tab w:val="left" w:pos="851"/>
        </w:tabs>
        <w:spacing w:line="360" w:lineRule="auto"/>
        <w:rPr>
          <w:rFonts w:ascii="宋体" w:hAnsi="宋体"/>
          <w:sz w:val="24"/>
          <w:szCs w:val="24"/>
        </w:rPr>
      </w:pPr>
      <w:r>
        <w:rPr>
          <w:rFonts w:ascii="宋体" w:hAnsi="宋体" w:hint="eastAsia"/>
          <w:sz w:val="24"/>
          <w:szCs w:val="24"/>
        </w:rPr>
        <w:t xml:space="preserve">3. </w:t>
      </w:r>
      <w:r>
        <w:rPr>
          <w:rFonts w:ascii="宋体" w:hAnsi="宋体" w:hint="eastAsia"/>
          <w:sz w:val="24"/>
          <w:szCs w:val="24"/>
        </w:rPr>
        <w:t>注意响应文件的密封、装订及签署、盖章，如项目分包，响应文件务必分包、分别编制。</w:t>
      </w:r>
    </w:p>
    <w:p w:rsidR="00302E3D" w:rsidRDefault="003458D0">
      <w:pPr>
        <w:tabs>
          <w:tab w:val="left" w:pos="851"/>
        </w:tabs>
        <w:spacing w:line="360" w:lineRule="auto"/>
        <w:rPr>
          <w:rFonts w:ascii="宋体" w:hAnsi="宋体"/>
          <w:sz w:val="24"/>
          <w:szCs w:val="24"/>
        </w:rPr>
      </w:pPr>
      <w:r>
        <w:rPr>
          <w:rFonts w:ascii="宋体" w:hAnsi="宋体" w:hint="eastAsia"/>
          <w:sz w:val="24"/>
          <w:szCs w:val="24"/>
        </w:rPr>
        <w:t>4.</w:t>
      </w:r>
      <w:r>
        <w:rPr>
          <w:rFonts w:ascii="宋体" w:hAnsi="宋体" w:hint="eastAsia"/>
          <w:sz w:val="24"/>
          <w:szCs w:val="24"/>
        </w:rPr>
        <w:t>按照谈判文件规定的时间、地点，提前到达并递交响应文件。</w:t>
      </w:r>
    </w:p>
    <w:p w:rsidR="00302E3D" w:rsidRDefault="003458D0">
      <w:pPr>
        <w:tabs>
          <w:tab w:val="left" w:pos="851"/>
        </w:tabs>
        <w:spacing w:line="360" w:lineRule="auto"/>
        <w:rPr>
          <w:rFonts w:ascii="宋体" w:hAnsi="宋体"/>
          <w:sz w:val="24"/>
          <w:szCs w:val="24"/>
        </w:rPr>
      </w:pPr>
      <w:r>
        <w:rPr>
          <w:rFonts w:ascii="宋体" w:hAnsi="宋体" w:hint="eastAsia"/>
          <w:sz w:val="24"/>
          <w:szCs w:val="24"/>
        </w:rPr>
        <w:t>5.</w:t>
      </w:r>
      <w:r>
        <w:rPr>
          <w:rFonts w:ascii="宋体" w:hAnsi="宋体" w:hint="eastAsia"/>
          <w:sz w:val="24"/>
          <w:szCs w:val="24"/>
        </w:rPr>
        <w:t>注意响应文件中相关证明材料的完整性及有效期限</w:t>
      </w:r>
      <w:r>
        <w:rPr>
          <w:rFonts w:ascii="宋体" w:hAnsi="宋体" w:hint="eastAsia"/>
          <w:sz w:val="24"/>
          <w:szCs w:val="24"/>
        </w:rPr>
        <w:t>。</w:t>
      </w:r>
    </w:p>
    <w:p w:rsidR="00302E3D" w:rsidRDefault="00302E3D">
      <w:pPr>
        <w:tabs>
          <w:tab w:val="left" w:pos="851"/>
        </w:tabs>
        <w:spacing w:line="360" w:lineRule="auto"/>
        <w:rPr>
          <w:rFonts w:ascii="宋体" w:hAnsi="宋体"/>
          <w:sz w:val="24"/>
          <w:szCs w:val="24"/>
        </w:rPr>
      </w:pPr>
    </w:p>
    <w:p w:rsidR="00302E3D" w:rsidRDefault="003458D0">
      <w:pPr>
        <w:tabs>
          <w:tab w:val="left" w:pos="851"/>
        </w:tabs>
        <w:spacing w:line="360" w:lineRule="auto"/>
        <w:ind w:firstLineChars="200" w:firstLine="480"/>
        <w:rPr>
          <w:rFonts w:ascii="宋体" w:hAnsi="宋体"/>
          <w:sz w:val="24"/>
          <w:szCs w:val="24"/>
        </w:rPr>
        <w:sectPr w:rsidR="00302E3D">
          <w:headerReference w:type="even" r:id="rId15"/>
          <w:headerReference w:type="default" r:id="rId16"/>
          <w:footerReference w:type="even" r:id="rId17"/>
          <w:footerReference w:type="default" r:id="rId18"/>
          <w:headerReference w:type="first" r:id="rId19"/>
          <w:footerReference w:type="first" r:id="rId20"/>
          <w:pgSz w:w="11906" w:h="16838"/>
          <w:pgMar w:top="737" w:right="1247" w:bottom="1541" w:left="1247" w:header="851" w:footer="992" w:gutter="0"/>
          <w:cols w:space="720"/>
          <w:titlePg/>
          <w:docGrid w:linePitch="312"/>
        </w:sectPr>
      </w:pPr>
      <w:r>
        <w:rPr>
          <w:rFonts w:ascii="宋体" w:hAnsi="宋体" w:hint="eastAsia"/>
          <w:sz w:val="24"/>
          <w:szCs w:val="24"/>
        </w:rPr>
        <w:t>请各供应商严格遵守《中华人民共和国政府采购法》及其条例，如出现违法、违规行为，将承担响应法律责任。</w:t>
      </w:r>
    </w:p>
    <w:p w:rsidR="00302E3D" w:rsidRDefault="00302E3D">
      <w:pPr>
        <w:rPr>
          <w:rFonts w:ascii="宋体" w:hAnsi="宋体"/>
          <w:sz w:val="24"/>
          <w:szCs w:val="24"/>
        </w:rPr>
      </w:pPr>
    </w:p>
    <w:sectPr w:rsidR="00302E3D">
      <w:headerReference w:type="default" r:id="rId21"/>
      <w:footerReference w:type="even" r:id="rId22"/>
      <w:footerReference w:type="default" r:id="rId23"/>
      <w:pgSz w:w="11907" w:h="16840"/>
      <w:pgMar w:top="1134" w:right="1134" w:bottom="1134" w:left="1134" w:header="851" w:footer="992" w:gutter="0"/>
      <w:pgNumType w:start="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8D0" w:rsidRDefault="003458D0">
      <w:r>
        <w:separator/>
      </w:r>
    </w:p>
  </w:endnote>
  <w:endnote w:type="continuationSeparator" w:id="0">
    <w:p w:rsidR="003458D0" w:rsidRDefault="0034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楷体简体">
    <w:altName w:val="宋体"/>
    <w:charset w:val="86"/>
    <w:family w:val="script"/>
    <w:pitch w:val="default"/>
    <w:sig w:usb0="00000000" w:usb1="00000000" w:usb2="00000000" w:usb3="00000000" w:csb0="00040000" w:csb1="00000000"/>
  </w:font>
  <w:font w:name="方正大黑简体">
    <w:charset w:val="86"/>
    <w:family w:val="auto"/>
    <w:pitch w:val="default"/>
    <w:sig w:usb0="A00002BF" w:usb1="184F6CFA" w:usb2="00000012" w:usb3="00000000" w:csb0="00040001" w:csb1="00000000"/>
  </w:font>
  <w:font w:name="方正小标宋简体">
    <w:panose1 w:val="02010601030101010101"/>
    <w:charset w:val="86"/>
    <w:family w:val="auto"/>
    <w:pitch w:val="variable"/>
    <w:sig w:usb0="00000001" w:usb1="080E0000" w:usb2="00000010" w:usb3="00000000" w:csb0="00040000" w:csb1="00000000"/>
  </w:font>
  <w:font w:name="昆仑黑体">
    <w:altName w:val="黑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新宋体">
    <w:panose1 w:val="02010609030101010101"/>
    <w:charset w:val="86"/>
    <w:family w:val="modern"/>
    <w:pitch w:val="fixed"/>
    <w:sig w:usb0="0000028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华文细黑">
    <w:altName w:val="微软雅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长城仿宋">
    <w:altName w:val="黑体"/>
    <w:charset w:val="86"/>
    <w:family w:val="modern"/>
    <w:pitch w:val="default"/>
    <w:sig w:usb0="00000000" w:usb1="00000000" w:usb2="00000010" w:usb3="00000000" w:csb0="00040000" w:csb1="00000000"/>
  </w:font>
  <w:font w:name="黑体....">
    <w:altName w:val="黑体"/>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3D" w:rsidRDefault="00302E3D">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3D" w:rsidRDefault="003458D0">
    <w:pPr>
      <w:pStyle w:val="af4"/>
      <w:framePr w:wrap="around" w:vAnchor="text" w:hAnchor="margin" w:xAlign="center" w:yAlign="top"/>
    </w:pPr>
    <w:r>
      <w:fldChar w:fldCharType="begin"/>
    </w:r>
    <w:r>
      <w:rPr>
        <w:rStyle w:val="afe"/>
      </w:rPr>
      <w:instrText xml:space="preserve"> PAGE  </w:instrText>
    </w:r>
    <w:r>
      <w:fldChar w:fldCharType="separate"/>
    </w:r>
    <w:r w:rsidR="00857155">
      <w:rPr>
        <w:rStyle w:val="afe"/>
        <w:noProof/>
      </w:rPr>
      <w:t>27</w:t>
    </w:r>
    <w:r>
      <w:fldChar w:fldCharType="end"/>
    </w:r>
  </w:p>
  <w:p w:rsidR="00302E3D" w:rsidRDefault="00302E3D">
    <w:pPr>
      <w:pStyle w:val="af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3D" w:rsidRDefault="00302E3D">
    <w:pPr>
      <w:pStyle w:val="af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3D" w:rsidRDefault="003458D0">
    <w:pPr>
      <w:pStyle w:val="af4"/>
      <w:framePr w:wrap="around" w:vAnchor="text" w:hAnchor="margin" w:xAlign="right" w:y="1"/>
      <w:rPr>
        <w:rStyle w:val="afe"/>
        <w:sz w:val="17"/>
        <w:szCs w:val="17"/>
      </w:rPr>
    </w:pPr>
    <w:r>
      <w:rPr>
        <w:rStyle w:val="afe"/>
        <w:sz w:val="17"/>
        <w:szCs w:val="17"/>
      </w:rPr>
      <w:fldChar w:fldCharType="begin"/>
    </w:r>
    <w:r>
      <w:rPr>
        <w:rStyle w:val="afe"/>
        <w:sz w:val="17"/>
        <w:szCs w:val="17"/>
      </w:rPr>
      <w:instrText xml:space="preserve">PAGE  </w:instrText>
    </w:r>
    <w:r>
      <w:rPr>
        <w:rStyle w:val="afe"/>
        <w:sz w:val="17"/>
        <w:szCs w:val="17"/>
      </w:rPr>
      <w:fldChar w:fldCharType="end"/>
    </w:r>
  </w:p>
  <w:p w:rsidR="00302E3D" w:rsidRDefault="00302E3D">
    <w:pPr>
      <w:pStyle w:val="af4"/>
      <w:ind w:right="360" w:firstLine="360"/>
      <w:rPr>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3D" w:rsidRDefault="00302E3D">
    <w:pPr>
      <w:pStyle w:val="af4"/>
      <w:framePr w:wrap="around" w:vAnchor="text" w:hAnchor="margin" w:xAlign="right" w:y="1"/>
      <w:rPr>
        <w:rStyle w:val="afe"/>
      </w:rPr>
    </w:pPr>
  </w:p>
  <w:p w:rsidR="00302E3D" w:rsidRDefault="003458D0">
    <w:pPr>
      <w:pStyle w:val="af4"/>
      <w:tabs>
        <w:tab w:val="clear" w:pos="4153"/>
        <w:tab w:val="clear" w:pos="8306"/>
        <w:tab w:val="right" w:pos="8485"/>
      </w:tabs>
      <w:ind w:right="360"/>
      <w:rPr>
        <w:rFonts w:ascii="宋体" w:hAnsi="宋体"/>
        <w:bCs/>
        <w:sz w:val="21"/>
        <w:szCs w:val="21"/>
      </w:rPr>
    </w:pPr>
    <w:r>
      <w:rPr>
        <w:rFonts w:ascii="宋体" w:hAnsi="宋体"/>
        <w:bCs/>
        <w:noProof/>
        <w:sz w:val="21"/>
        <w:szCs w:val="21"/>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-635</wp:posOffset>
              </wp:positionV>
              <wp:extent cx="4914900" cy="0"/>
              <wp:effectExtent l="13970" t="8890" r="5080" b="1016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2.6pt;margin-top:-0.05pt;height:0pt;width:387pt;z-index:251660288;mso-width-relative:page;mso-height-relative:page;" filled="f" stroked="t" coordsize="21600,21600" o:gfxdata="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sMYwDSAAAA&#10;BQEAAA8AAAAAAAAAAQAgAAAAIgAAAGRycy9kb3ducmV2LnhtbFBLAQIUABQAAAAIAIdO4kA3MO0x&#10;6gEAALQDAAAOAAAAAAAAAAEAIAAAACEBAABkcnMvZTJvRG9jLnhtbFBLBQYAAAAABgAGAFkBAAB9&#10;BQAAAAA=&#10;">
              <v:fill on="f" focussize="0,0"/>
              <v:stroke color="#000000" joinstyle="round"/>
              <v:imagedata o:title=""/>
              <o:lock v:ext="edit" aspectratio="f"/>
            </v:line>
          </w:pict>
        </mc:Fallback>
      </mc:AlternateContent>
    </w:r>
    <w:r>
      <w:rPr>
        <w:rFonts w:ascii="宋体" w:hAnsi="宋体"/>
        <w:bCs/>
        <w:noProof/>
        <w:sz w:val="21"/>
        <w:szCs w:val="21"/>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2982595</wp:posOffset>
              </wp:positionV>
              <wp:extent cx="5257800" cy="0"/>
              <wp:effectExtent l="9525" t="10795" r="9525" b="825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15pt;margin-top:234.85pt;height:0pt;width:414pt;z-index:251659264;mso-width-relative:page;mso-height-relative:page;" filled="f" stroked="t" coordsize="21600,21600" o:gfxdata="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xlHWtkAAAAM&#10;AQAADwAAAAAAAAABACAAAAAiAAAAZHJzL2Rvd25yZXYueG1sUEsBAhQAFAAAAAgAh07iQNQMF6ni&#10;AQAAqgMAAA4AAAAAAAAAAQAgAAAAKAEAAGRycy9lMm9Eb2MueG1sUEsFBgAAAAAGAAYAWQEAAHwF&#10;AAAAAA==&#10;">
              <v:fill on="f" focussize="0,0"/>
              <v:stroke color="#000000" joinstyle="round"/>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8D0" w:rsidRDefault="003458D0">
      <w:r>
        <w:separator/>
      </w:r>
    </w:p>
  </w:footnote>
  <w:footnote w:type="continuationSeparator" w:id="0">
    <w:p w:rsidR="003458D0" w:rsidRDefault="00345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3D" w:rsidRDefault="00302E3D">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3D" w:rsidRDefault="003458D0">
    <w:pPr>
      <w:pStyle w:val="af5"/>
      <w:pBdr>
        <w:bottom w:val="none" w:sz="0" w:space="1" w:color="auto"/>
      </w:pBdr>
      <w:jc w:val="both"/>
      <w:rPr>
        <w:sz w:val="24"/>
        <w:szCs w:val="24"/>
      </w:rPr>
    </w:pPr>
    <w:r>
      <w:rPr>
        <w:rFonts w:hint="eastAsia"/>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3D" w:rsidRDefault="00302E3D">
    <w:pPr>
      <w:pStyle w:val="af5"/>
      <w:pBdr>
        <w:bottom w:val="none" w:sz="0" w:space="1"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3D" w:rsidRDefault="00302E3D">
    <w:pPr>
      <w:pStyle w:val="af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ableheading"/>
      <w:lvlText w:val="一、"/>
      <w:lvlJc w:val="left"/>
      <w:pPr>
        <w:tabs>
          <w:tab w:val="left" w:pos="1282"/>
        </w:tabs>
        <w:ind w:left="1282" w:hanging="720"/>
      </w:pPr>
      <w:rPr>
        <w:rFonts w:hint="default"/>
        <w:color w:val="000000"/>
      </w:rPr>
    </w:lvl>
    <w:lvl w:ilvl="1">
      <w:start w:val="1"/>
      <w:numFmt w:val="lowerLetter"/>
      <w:lvlText w:val="%2)"/>
      <w:lvlJc w:val="left"/>
      <w:pPr>
        <w:tabs>
          <w:tab w:val="left" w:pos="1402"/>
        </w:tabs>
        <w:ind w:left="1402" w:hanging="420"/>
      </w:pPr>
    </w:lvl>
    <w:lvl w:ilvl="2">
      <w:start w:val="1"/>
      <w:numFmt w:val="lowerRoman"/>
      <w:lvlText w:val="%3."/>
      <w:lvlJc w:val="right"/>
      <w:pPr>
        <w:tabs>
          <w:tab w:val="left" w:pos="1822"/>
        </w:tabs>
        <w:ind w:left="1822" w:hanging="420"/>
      </w:pPr>
    </w:lvl>
    <w:lvl w:ilvl="3">
      <w:start w:val="1"/>
      <w:numFmt w:val="decimal"/>
      <w:lvlText w:val="%4."/>
      <w:lvlJc w:val="left"/>
      <w:pPr>
        <w:tabs>
          <w:tab w:val="left" w:pos="2242"/>
        </w:tabs>
        <w:ind w:left="2242" w:hanging="420"/>
      </w:pPr>
    </w:lvl>
    <w:lvl w:ilvl="4">
      <w:start w:val="1"/>
      <w:numFmt w:val="lowerLetter"/>
      <w:lvlText w:val="%5)"/>
      <w:lvlJc w:val="left"/>
      <w:pPr>
        <w:tabs>
          <w:tab w:val="left" w:pos="2662"/>
        </w:tabs>
        <w:ind w:left="2662" w:hanging="420"/>
      </w:pPr>
    </w:lvl>
    <w:lvl w:ilvl="5">
      <w:start w:val="1"/>
      <w:numFmt w:val="lowerRoman"/>
      <w:lvlText w:val="%6."/>
      <w:lvlJc w:val="right"/>
      <w:pPr>
        <w:tabs>
          <w:tab w:val="left" w:pos="3082"/>
        </w:tabs>
        <w:ind w:left="3082" w:hanging="420"/>
      </w:pPr>
    </w:lvl>
    <w:lvl w:ilvl="6">
      <w:start w:val="1"/>
      <w:numFmt w:val="decimal"/>
      <w:lvlText w:val="%7."/>
      <w:lvlJc w:val="left"/>
      <w:pPr>
        <w:tabs>
          <w:tab w:val="left" w:pos="3502"/>
        </w:tabs>
        <w:ind w:left="3502" w:hanging="420"/>
      </w:pPr>
    </w:lvl>
    <w:lvl w:ilvl="7">
      <w:start w:val="1"/>
      <w:numFmt w:val="lowerLetter"/>
      <w:lvlText w:val="%8)"/>
      <w:lvlJc w:val="left"/>
      <w:pPr>
        <w:tabs>
          <w:tab w:val="left" w:pos="3922"/>
        </w:tabs>
        <w:ind w:left="3922" w:hanging="420"/>
      </w:pPr>
    </w:lvl>
    <w:lvl w:ilvl="8">
      <w:start w:val="1"/>
      <w:numFmt w:val="lowerRoman"/>
      <w:lvlText w:val="%9."/>
      <w:lvlJc w:val="right"/>
      <w:pPr>
        <w:tabs>
          <w:tab w:val="left" w:pos="4342"/>
        </w:tabs>
        <w:ind w:left="4342" w:hanging="420"/>
      </w:pPr>
    </w:lvl>
  </w:abstractNum>
  <w:abstractNum w:abstractNumId="1">
    <w:nsid w:val="00000002"/>
    <w:multiLevelType w:val="multilevel"/>
    <w:tmpl w:val="00000002"/>
    <w:lvl w:ilvl="0">
      <w:start w:val="1"/>
      <w:numFmt w:val="none"/>
      <w:suff w:val="nothing"/>
      <w:lvlText w:val="%1"/>
      <w:lvlJc w:val="left"/>
      <w:pPr>
        <w:ind w:left="0" w:firstLine="0"/>
      </w:pPr>
      <w:rPr>
        <w:rFonts w:ascii="Times New Roman" w:hAnsi="Times New Roman" w:cs="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2">
    <w:nsid w:val="00000003"/>
    <w:multiLevelType w:val="multilevel"/>
    <w:tmpl w:val="00000003"/>
    <w:lvl w:ilvl="0">
      <w:start w:val="2"/>
      <w:numFmt w:val="japaneseCounting"/>
      <w:lvlText w:val="第%1节"/>
      <w:lvlJc w:val="left"/>
      <w:pPr>
        <w:tabs>
          <w:tab w:val="left" w:pos="1674"/>
        </w:tabs>
        <w:ind w:left="1674" w:hanging="1125"/>
      </w:pPr>
      <w:rPr>
        <w:rFonts w:hint="default"/>
      </w:rPr>
    </w:lvl>
    <w:lvl w:ilvl="1">
      <w:start w:val="1"/>
      <w:numFmt w:val="japaneseCounting"/>
      <w:lvlText w:val="第%2章"/>
      <w:lvlJc w:val="left"/>
      <w:pPr>
        <w:tabs>
          <w:tab w:val="left" w:pos="3495"/>
        </w:tabs>
        <w:ind w:left="3495" w:hanging="1515"/>
      </w:pPr>
      <w:rPr>
        <w:rFonts w:hint="default"/>
      </w:rPr>
    </w:lvl>
    <w:lvl w:ilvl="2">
      <w:start w:val="1"/>
      <w:numFmt w:val="lowerRoman"/>
      <w:pStyle w:val="a1"/>
      <w:lvlText w:val="%3."/>
      <w:lvlJc w:val="right"/>
      <w:pPr>
        <w:tabs>
          <w:tab w:val="left" w:pos="1809"/>
        </w:tabs>
        <w:ind w:left="1809" w:hanging="420"/>
      </w:pPr>
    </w:lvl>
    <w:lvl w:ilvl="3">
      <w:start w:val="1"/>
      <w:numFmt w:val="decimal"/>
      <w:pStyle w:val="a2"/>
      <w:lvlText w:val="%4."/>
      <w:lvlJc w:val="left"/>
      <w:pPr>
        <w:tabs>
          <w:tab w:val="left" w:pos="2229"/>
        </w:tabs>
        <w:ind w:left="2229" w:hanging="420"/>
      </w:pPr>
    </w:lvl>
    <w:lvl w:ilvl="4">
      <w:start w:val="1"/>
      <w:numFmt w:val="lowerLetter"/>
      <w:pStyle w:val="5"/>
      <w:lvlText w:val="%5)"/>
      <w:lvlJc w:val="left"/>
      <w:pPr>
        <w:tabs>
          <w:tab w:val="left" w:pos="2649"/>
        </w:tabs>
        <w:ind w:left="2649" w:hanging="420"/>
      </w:pPr>
    </w:lvl>
    <w:lvl w:ilvl="5">
      <w:start w:val="1"/>
      <w:numFmt w:val="lowerRoman"/>
      <w:pStyle w:val="6"/>
      <w:lvlText w:val="%6."/>
      <w:lvlJc w:val="right"/>
      <w:pPr>
        <w:tabs>
          <w:tab w:val="left" w:pos="3069"/>
        </w:tabs>
        <w:ind w:left="3069" w:hanging="420"/>
      </w:pPr>
    </w:lvl>
    <w:lvl w:ilvl="6">
      <w:start w:val="1"/>
      <w:numFmt w:val="decimal"/>
      <w:pStyle w:val="7"/>
      <w:lvlText w:val="%7."/>
      <w:lvlJc w:val="left"/>
      <w:pPr>
        <w:tabs>
          <w:tab w:val="left" w:pos="3489"/>
        </w:tabs>
        <w:ind w:left="3489" w:hanging="420"/>
      </w:pPr>
    </w:lvl>
    <w:lvl w:ilvl="7">
      <w:start w:val="1"/>
      <w:numFmt w:val="lowerLetter"/>
      <w:pStyle w:val="8"/>
      <w:lvlText w:val="%8)"/>
      <w:lvlJc w:val="left"/>
      <w:pPr>
        <w:tabs>
          <w:tab w:val="left" w:pos="3909"/>
        </w:tabs>
        <w:ind w:left="3909" w:hanging="420"/>
      </w:pPr>
    </w:lvl>
    <w:lvl w:ilvl="8">
      <w:start w:val="1"/>
      <w:numFmt w:val="lowerRoman"/>
      <w:pStyle w:val="9"/>
      <w:lvlText w:val="%9."/>
      <w:lvlJc w:val="right"/>
      <w:pPr>
        <w:tabs>
          <w:tab w:val="left" w:pos="4329"/>
        </w:tabs>
        <w:ind w:left="4329" w:hanging="420"/>
      </w:pPr>
    </w:lvl>
  </w:abstractNum>
  <w:abstractNum w:abstractNumId="3">
    <w:nsid w:val="0000000E"/>
    <w:multiLevelType w:val="multilevel"/>
    <w:tmpl w:val="0000000E"/>
    <w:lvl w:ilvl="0">
      <w:start w:val="1"/>
      <w:numFmt w:val="bullet"/>
      <w:pStyle w:val="a3"/>
      <w:lvlText w:val=""/>
      <w:lvlJc w:val="left"/>
      <w:pPr>
        <w:tabs>
          <w:tab w:val="left" w:pos="840"/>
        </w:tabs>
        <w:ind w:left="840" w:hanging="420"/>
      </w:pPr>
      <w:rPr>
        <w:rFonts w:ascii="Wingdings" w:hAnsi="Wingdings" w:hint="default"/>
        <w:color w:val="auto"/>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4">
    <w:nsid w:val="60B55DC2"/>
    <w:multiLevelType w:val="multilevel"/>
    <w:tmpl w:val="60B55DC2"/>
    <w:lvl w:ilvl="0">
      <w:start w:val="1"/>
      <w:numFmt w:val="upperLetter"/>
      <w:pStyle w:val="a4"/>
      <w:lvlText w:val="%1"/>
      <w:lvlJc w:val="left"/>
      <w:pPr>
        <w:tabs>
          <w:tab w:val="left" w:pos="0"/>
        </w:tabs>
        <w:ind w:left="0" w:hanging="425"/>
      </w:pPr>
    </w:lvl>
    <w:lvl w:ilvl="1">
      <w:start w:val="1"/>
      <w:numFmt w:val="decimal"/>
      <w:pStyle w:val="a5"/>
      <w:suff w:val="nothing"/>
      <w:lvlText w:val="表%1.%2　"/>
      <w:lvlJc w:val="left"/>
      <w:pPr>
        <w:ind w:left="3545" w:hanging="567"/>
      </w:pPr>
    </w:lvl>
    <w:lvl w:ilvl="2">
      <w:start w:val="1"/>
      <w:numFmt w:val="decimal"/>
      <w:lvlText w:val="%1.%2.%3"/>
      <w:lvlJc w:val="left"/>
      <w:pPr>
        <w:tabs>
          <w:tab w:val="left" w:pos="993"/>
        </w:tabs>
        <w:ind w:left="993" w:hanging="567"/>
      </w:pPr>
    </w:lvl>
    <w:lvl w:ilvl="3">
      <w:start w:val="1"/>
      <w:numFmt w:val="decimal"/>
      <w:lvlText w:val="%1.%2.%3.%4"/>
      <w:lvlJc w:val="left"/>
      <w:pPr>
        <w:tabs>
          <w:tab w:val="left" w:pos="2291"/>
        </w:tabs>
        <w:ind w:left="1559" w:hanging="708"/>
      </w:pPr>
    </w:lvl>
    <w:lvl w:ilvl="4">
      <w:start w:val="1"/>
      <w:numFmt w:val="decimal"/>
      <w:lvlText w:val="%1.%2.%3.%4.%5"/>
      <w:lvlJc w:val="left"/>
      <w:pPr>
        <w:tabs>
          <w:tab w:val="left" w:pos="3076"/>
        </w:tabs>
        <w:ind w:left="2126" w:hanging="850"/>
      </w:pPr>
    </w:lvl>
    <w:lvl w:ilvl="5">
      <w:start w:val="1"/>
      <w:numFmt w:val="decimal"/>
      <w:lvlText w:val="%1.%2.%3.%4.%5.%6"/>
      <w:lvlJc w:val="left"/>
      <w:pPr>
        <w:tabs>
          <w:tab w:val="left" w:pos="3861"/>
        </w:tabs>
        <w:ind w:left="2835" w:hanging="1134"/>
      </w:pPr>
    </w:lvl>
    <w:lvl w:ilvl="6">
      <w:start w:val="1"/>
      <w:numFmt w:val="decimal"/>
      <w:lvlText w:val="%1.%2.%3.%4.%5.%6.%7"/>
      <w:lvlJc w:val="left"/>
      <w:pPr>
        <w:tabs>
          <w:tab w:val="left" w:pos="4646"/>
        </w:tabs>
        <w:ind w:left="3402" w:hanging="1276"/>
      </w:pPr>
    </w:lvl>
    <w:lvl w:ilvl="7">
      <w:start w:val="1"/>
      <w:numFmt w:val="decimal"/>
      <w:lvlText w:val="%1.%2.%3.%4.%5.%6.%7.%8"/>
      <w:lvlJc w:val="left"/>
      <w:pPr>
        <w:tabs>
          <w:tab w:val="left" w:pos="5431"/>
        </w:tabs>
        <w:ind w:left="3969" w:hanging="1418"/>
      </w:pPr>
    </w:lvl>
    <w:lvl w:ilvl="8">
      <w:start w:val="1"/>
      <w:numFmt w:val="decimal"/>
      <w:lvlText w:val="%1.%2.%3.%4.%5.%6.%7.%8.%9"/>
      <w:lvlJc w:val="left"/>
      <w:pPr>
        <w:tabs>
          <w:tab w:val="left" w:pos="6217"/>
        </w:tabs>
        <w:ind w:left="4677" w:hanging="1700"/>
      </w:pPr>
    </w:lvl>
  </w:abstractNum>
  <w:num w:numId="1">
    <w:abstractNumId w:val="2"/>
  </w:num>
  <w:num w:numId="2">
    <w:abstractNumId w:val="3"/>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2MjkwZDM1YzcwZTRjYWNjYzgxZmVkMzZlNmFlYWEifQ=="/>
  </w:docVars>
  <w:rsids>
    <w:rsidRoot w:val="00B30D85"/>
    <w:rsid w:val="000019B5"/>
    <w:rsid w:val="00001E33"/>
    <w:rsid w:val="000037F2"/>
    <w:rsid w:val="00005FCE"/>
    <w:rsid w:val="000064F9"/>
    <w:rsid w:val="00011512"/>
    <w:rsid w:val="000124B7"/>
    <w:rsid w:val="00015A02"/>
    <w:rsid w:val="00015B44"/>
    <w:rsid w:val="00021C1D"/>
    <w:rsid w:val="00024348"/>
    <w:rsid w:val="000275BE"/>
    <w:rsid w:val="00030745"/>
    <w:rsid w:val="0003153C"/>
    <w:rsid w:val="00032217"/>
    <w:rsid w:val="00032340"/>
    <w:rsid w:val="00032A72"/>
    <w:rsid w:val="00032C24"/>
    <w:rsid w:val="00035AB0"/>
    <w:rsid w:val="00040454"/>
    <w:rsid w:val="0004101F"/>
    <w:rsid w:val="0004149A"/>
    <w:rsid w:val="00042767"/>
    <w:rsid w:val="00043181"/>
    <w:rsid w:val="00044995"/>
    <w:rsid w:val="00044B0F"/>
    <w:rsid w:val="000471DF"/>
    <w:rsid w:val="000521B0"/>
    <w:rsid w:val="000549EA"/>
    <w:rsid w:val="0005504F"/>
    <w:rsid w:val="000554EC"/>
    <w:rsid w:val="000558A5"/>
    <w:rsid w:val="00055F26"/>
    <w:rsid w:val="00060357"/>
    <w:rsid w:val="00061021"/>
    <w:rsid w:val="00061212"/>
    <w:rsid w:val="000629DD"/>
    <w:rsid w:val="00063168"/>
    <w:rsid w:val="0006359A"/>
    <w:rsid w:val="0006391F"/>
    <w:rsid w:val="0007091D"/>
    <w:rsid w:val="00071A78"/>
    <w:rsid w:val="000737FC"/>
    <w:rsid w:val="00073FAA"/>
    <w:rsid w:val="000750A4"/>
    <w:rsid w:val="00075906"/>
    <w:rsid w:val="00076D91"/>
    <w:rsid w:val="00077EEC"/>
    <w:rsid w:val="00080598"/>
    <w:rsid w:val="00082D2C"/>
    <w:rsid w:val="000832FD"/>
    <w:rsid w:val="0008435E"/>
    <w:rsid w:val="00086144"/>
    <w:rsid w:val="00086FD7"/>
    <w:rsid w:val="00087037"/>
    <w:rsid w:val="0008773A"/>
    <w:rsid w:val="000900FC"/>
    <w:rsid w:val="00090186"/>
    <w:rsid w:val="00090F39"/>
    <w:rsid w:val="00091D78"/>
    <w:rsid w:val="0009262E"/>
    <w:rsid w:val="00096C31"/>
    <w:rsid w:val="000971DF"/>
    <w:rsid w:val="0009744B"/>
    <w:rsid w:val="000A0964"/>
    <w:rsid w:val="000A0F1D"/>
    <w:rsid w:val="000A132A"/>
    <w:rsid w:val="000A1428"/>
    <w:rsid w:val="000A3313"/>
    <w:rsid w:val="000A3541"/>
    <w:rsid w:val="000A5AB3"/>
    <w:rsid w:val="000B2D92"/>
    <w:rsid w:val="000B4FD6"/>
    <w:rsid w:val="000B5551"/>
    <w:rsid w:val="000B7161"/>
    <w:rsid w:val="000B7365"/>
    <w:rsid w:val="000B7B3B"/>
    <w:rsid w:val="000C5C82"/>
    <w:rsid w:val="000C612E"/>
    <w:rsid w:val="000C6D84"/>
    <w:rsid w:val="000D02AA"/>
    <w:rsid w:val="000D0A17"/>
    <w:rsid w:val="000D17C6"/>
    <w:rsid w:val="000D390B"/>
    <w:rsid w:val="000D515C"/>
    <w:rsid w:val="000D5C01"/>
    <w:rsid w:val="000E15BD"/>
    <w:rsid w:val="000E550B"/>
    <w:rsid w:val="000E6319"/>
    <w:rsid w:val="000F082D"/>
    <w:rsid w:val="000F297F"/>
    <w:rsid w:val="000F333E"/>
    <w:rsid w:val="000F422E"/>
    <w:rsid w:val="000F6D0F"/>
    <w:rsid w:val="001016F2"/>
    <w:rsid w:val="00103E0C"/>
    <w:rsid w:val="00104530"/>
    <w:rsid w:val="00105203"/>
    <w:rsid w:val="001066A5"/>
    <w:rsid w:val="00106730"/>
    <w:rsid w:val="0010792E"/>
    <w:rsid w:val="001117FE"/>
    <w:rsid w:val="00111FA5"/>
    <w:rsid w:val="00117038"/>
    <w:rsid w:val="0011793A"/>
    <w:rsid w:val="00117F1A"/>
    <w:rsid w:val="00120A63"/>
    <w:rsid w:val="001246B6"/>
    <w:rsid w:val="001247E2"/>
    <w:rsid w:val="00127E2F"/>
    <w:rsid w:val="00130354"/>
    <w:rsid w:val="00130A26"/>
    <w:rsid w:val="00132AC3"/>
    <w:rsid w:val="00134349"/>
    <w:rsid w:val="00135CFE"/>
    <w:rsid w:val="00141011"/>
    <w:rsid w:val="00141C9F"/>
    <w:rsid w:val="00142373"/>
    <w:rsid w:val="00143F98"/>
    <w:rsid w:val="0014459C"/>
    <w:rsid w:val="00146DBB"/>
    <w:rsid w:val="00147FB1"/>
    <w:rsid w:val="00154774"/>
    <w:rsid w:val="00155388"/>
    <w:rsid w:val="0015557E"/>
    <w:rsid w:val="00156723"/>
    <w:rsid w:val="00156A89"/>
    <w:rsid w:val="00157C1F"/>
    <w:rsid w:val="00160171"/>
    <w:rsid w:val="00160C4C"/>
    <w:rsid w:val="00161123"/>
    <w:rsid w:val="001611B8"/>
    <w:rsid w:val="00161331"/>
    <w:rsid w:val="00162B44"/>
    <w:rsid w:val="00162E10"/>
    <w:rsid w:val="00163D19"/>
    <w:rsid w:val="00165EB9"/>
    <w:rsid w:val="00166437"/>
    <w:rsid w:val="00170333"/>
    <w:rsid w:val="00171AA8"/>
    <w:rsid w:val="00176355"/>
    <w:rsid w:val="00177528"/>
    <w:rsid w:val="00180D8E"/>
    <w:rsid w:val="0018304A"/>
    <w:rsid w:val="00183F40"/>
    <w:rsid w:val="00186AFA"/>
    <w:rsid w:val="00190BA3"/>
    <w:rsid w:val="001947D0"/>
    <w:rsid w:val="00196D7D"/>
    <w:rsid w:val="001A0B92"/>
    <w:rsid w:val="001A22C1"/>
    <w:rsid w:val="001A288D"/>
    <w:rsid w:val="001A3186"/>
    <w:rsid w:val="001A3257"/>
    <w:rsid w:val="001A4ADD"/>
    <w:rsid w:val="001A5910"/>
    <w:rsid w:val="001A6850"/>
    <w:rsid w:val="001B0A52"/>
    <w:rsid w:val="001B2547"/>
    <w:rsid w:val="001B4ECB"/>
    <w:rsid w:val="001B5A16"/>
    <w:rsid w:val="001B631D"/>
    <w:rsid w:val="001C120E"/>
    <w:rsid w:val="001C2945"/>
    <w:rsid w:val="001C30F5"/>
    <w:rsid w:val="001C4C6E"/>
    <w:rsid w:val="001C66C5"/>
    <w:rsid w:val="001C7085"/>
    <w:rsid w:val="001C780A"/>
    <w:rsid w:val="001C7988"/>
    <w:rsid w:val="001D1224"/>
    <w:rsid w:val="001D128E"/>
    <w:rsid w:val="001D44B5"/>
    <w:rsid w:val="001D470F"/>
    <w:rsid w:val="001D7C35"/>
    <w:rsid w:val="001E146C"/>
    <w:rsid w:val="001E2F8C"/>
    <w:rsid w:val="001E35A6"/>
    <w:rsid w:val="001E6B2B"/>
    <w:rsid w:val="001F3324"/>
    <w:rsid w:val="001F38E6"/>
    <w:rsid w:val="001F46E4"/>
    <w:rsid w:val="001F50D5"/>
    <w:rsid w:val="00200682"/>
    <w:rsid w:val="00200C69"/>
    <w:rsid w:val="002024F8"/>
    <w:rsid w:val="00203A97"/>
    <w:rsid w:val="00203C57"/>
    <w:rsid w:val="00204D35"/>
    <w:rsid w:val="00205A07"/>
    <w:rsid w:val="00206F25"/>
    <w:rsid w:val="002118F5"/>
    <w:rsid w:val="002138E0"/>
    <w:rsid w:val="002141C4"/>
    <w:rsid w:val="002147FE"/>
    <w:rsid w:val="0021704B"/>
    <w:rsid w:val="00217885"/>
    <w:rsid w:val="00217F36"/>
    <w:rsid w:val="002216D2"/>
    <w:rsid w:val="002309C7"/>
    <w:rsid w:val="002323CA"/>
    <w:rsid w:val="002349C2"/>
    <w:rsid w:val="002359DD"/>
    <w:rsid w:val="00235E8C"/>
    <w:rsid w:val="00236BF6"/>
    <w:rsid w:val="00236FE0"/>
    <w:rsid w:val="00245C70"/>
    <w:rsid w:val="00246923"/>
    <w:rsid w:val="00247981"/>
    <w:rsid w:val="00247D3C"/>
    <w:rsid w:val="00252A85"/>
    <w:rsid w:val="00252E75"/>
    <w:rsid w:val="002531F7"/>
    <w:rsid w:val="00260914"/>
    <w:rsid w:val="002618B9"/>
    <w:rsid w:val="00262286"/>
    <w:rsid w:val="00262C1B"/>
    <w:rsid w:val="00267255"/>
    <w:rsid w:val="002677C5"/>
    <w:rsid w:val="0026789F"/>
    <w:rsid w:val="0027098A"/>
    <w:rsid w:val="00273DEF"/>
    <w:rsid w:val="0027421A"/>
    <w:rsid w:val="00274A75"/>
    <w:rsid w:val="002758D1"/>
    <w:rsid w:val="00275B60"/>
    <w:rsid w:val="00276325"/>
    <w:rsid w:val="00276D08"/>
    <w:rsid w:val="002770D7"/>
    <w:rsid w:val="00277A59"/>
    <w:rsid w:val="00280DF6"/>
    <w:rsid w:val="002813D5"/>
    <w:rsid w:val="002833E4"/>
    <w:rsid w:val="002847EC"/>
    <w:rsid w:val="00285F7D"/>
    <w:rsid w:val="00286176"/>
    <w:rsid w:val="002900C6"/>
    <w:rsid w:val="00290210"/>
    <w:rsid w:val="00290AF1"/>
    <w:rsid w:val="00290EA5"/>
    <w:rsid w:val="0029262E"/>
    <w:rsid w:val="00292903"/>
    <w:rsid w:val="00293351"/>
    <w:rsid w:val="00294C80"/>
    <w:rsid w:val="002954F1"/>
    <w:rsid w:val="00297645"/>
    <w:rsid w:val="002A0EA8"/>
    <w:rsid w:val="002A1E57"/>
    <w:rsid w:val="002A2412"/>
    <w:rsid w:val="002A3538"/>
    <w:rsid w:val="002A5FA3"/>
    <w:rsid w:val="002B07D2"/>
    <w:rsid w:val="002B086D"/>
    <w:rsid w:val="002B3D27"/>
    <w:rsid w:val="002B45CD"/>
    <w:rsid w:val="002B46C2"/>
    <w:rsid w:val="002B6555"/>
    <w:rsid w:val="002B6ACB"/>
    <w:rsid w:val="002C0752"/>
    <w:rsid w:val="002C1118"/>
    <w:rsid w:val="002C1AB6"/>
    <w:rsid w:val="002C2541"/>
    <w:rsid w:val="002C5CB7"/>
    <w:rsid w:val="002C5EBE"/>
    <w:rsid w:val="002C7284"/>
    <w:rsid w:val="002D0015"/>
    <w:rsid w:val="002D274A"/>
    <w:rsid w:val="002D2ABF"/>
    <w:rsid w:val="002D3A79"/>
    <w:rsid w:val="002D3B81"/>
    <w:rsid w:val="002D565D"/>
    <w:rsid w:val="002D5A33"/>
    <w:rsid w:val="002D5B54"/>
    <w:rsid w:val="002E26CE"/>
    <w:rsid w:val="002E335C"/>
    <w:rsid w:val="002E3D50"/>
    <w:rsid w:val="002E5B7A"/>
    <w:rsid w:val="002E5EAB"/>
    <w:rsid w:val="002E5EDD"/>
    <w:rsid w:val="002E6E32"/>
    <w:rsid w:val="002E7AC9"/>
    <w:rsid w:val="002F139E"/>
    <w:rsid w:val="002F14A2"/>
    <w:rsid w:val="002F4D72"/>
    <w:rsid w:val="002F4ECE"/>
    <w:rsid w:val="002F5648"/>
    <w:rsid w:val="002F7057"/>
    <w:rsid w:val="002F7ADE"/>
    <w:rsid w:val="003028A1"/>
    <w:rsid w:val="00302E3D"/>
    <w:rsid w:val="00305086"/>
    <w:rsid w:val="0030511C"/>
    <w:rsid w:val="00305EF3"/>
    <w:rsid w:val="00307C6D"/>
    <w:rsid w:val="0031146F"/>
    <w:rsid w:val="003166E1"/>
    <w:rsid w:val="003167BB"/>
    <w:rsid w:val="003175DD"/>
    <w:rsid w:val="00317A60"/>
    <w:rsid w:val="0032346F"/>
    <w:rsid w:val="00323744"/>
    <w:rsid w:val="003252DF"/>
    <w:rsid w:val="00330FBC"/>
    <w:rsid w:val="00331EF4"/>
    <w:rsid w:val="0033413C"/>
    <w:rsid w:val="00337D17"/>
    <w:rsid w:val="0034009B"/>
    <w:rsid w:val="00340152"/>
    <w:rsid w:val="00343DE1"/>
    <w:rsid w:val="00343EF5"/>
    <w:rsid w:val="003453A3"/>
    <w:rsid w:val="003456D5"/>
    <w:rsid w:val="003458D0"/>
    <w:rsid w:val="00346797"/>
    <w:rsid w:val="00350415"/>
    <w:rsid w:val="00351A42"/>
    <w:rsid w:val="00354113"/>
    <w:rsid w:val="00354D79"/>
    <w:rsid w:val="00355D59"/>
    <w:rsid w:val="003562A9"/>
    <w:rsid w:val="0035724C"/>
    <w:rsid w:val="003573FD"/>
    <w:rsid w:val="00357BB1"/>
    <w:rsid w:val="003601BC"/>
    <w:rsid w:val="003605DA"/>
    <w:rsid w:val="00361E13"/>
    <w:rsid w:val="00361E84"/>
    <w:rsid w:val="003620B6"/>
    <w:rsid w:val="00363A25"/>
    <w:rsid w:val="00363FBE"/>
    <w:rsid w:val="0036589D"/>
    <w:rsid w:val="0036646C"/>
    <w:rsid w:val="00366DF7"/>
    <w:rsid w:val="00366FF7"/>
    <w:rsid w:val="00367583"/>
    <w:rsid w:val="00372CDD"/>
    <w:rsid w:val="00373C4E"/>
    <w:rsid w:val="00374800"/>
    <w:rsid w:val="0037604A"/>
    <w:rsid w:val="0037796F"/>
    <w:rsid w:val="003850C1"/>
    <w:rsid w:val="00386C41"/>
    <w:rsid w:val="00386F2E"/>
    <w:rsid w:val="00387C9F"/>
    <w:rsid w:val="00391691"/>
    <w:rsid w:val="0039586D"/>
    <w:rsid w:val="0039754F"/>
    <w:rsid w:val="003978E6"/>
    <w:rsid w:val="003A0038"/>
    <w:rsid w:val="003A059F"/>
    <w:rsid w:val="003A231E"/>
    <w:rsid w:val="003A3C16"/>
    <w:rsid w:val="003A585F"/>
    <w:rsid w:val="003A60CE"/>
    <w:rsid w:val="003A7970"/>
    <w:rsid w:val="003A7D13"/>
    <w:rsid w:val="003A7DC4"/>
    <w:rsid w:val="003A7FDC"/>
    <w:rsid w:val="003B19AF"/>
    <w:rsid w:val="003B5C3F"/>
    <w:rsid w:val="003C2EE8"/>
    <w:rsid w:val="003C4C9F"/>
    <w:rsid w:val="003C57A9"/>
    <w:rsid w:val="003C62D0"/>
    <w:rsid w:val="003D1646"/>
    <w:rsid w:val="003D1807"/>
    <w:rsid w:val="003D198A"/>
    <w:rsid w:val="003D305F"/>
    <w:rsid w:val="003D3113"/>
    <w:rsid w:val="003D3190"/>
    <w:rsid w:val="003D7194"/>
    <w:rsid w:val="003D73A0"/>
    <w:rsid w:val="003E0287"/>
    <w:rsid w:val="003E1992"/>
    <w:rsid w:val="003E24CF"/>
    <w:rsid w:val="003E303A"/>
    <w:rsid w:val="003E309A"/>
    <w:rsid w:val="003E4CA7"/>
    <w:rsid w:val="003E53CD"/>
    <w:rsid w:val="003E61FE"/>
    <w:rsid w:val="003E6776"/>
    <w:rsid w:val="003E6B9C"/>
    <w:rsid w:val="003E7A65"/>
    <w:rsid w:val="003F1BED"/>
    <w:rsid w:val="003F43DD"/>
    <w:rsid w:val="003F6293"/>
    <w:rsid w:val="003F68FC"/>
    <w:rsid w:val="0040058C"/>
    <w:rsid w:val="004010B1"/>
    <w:rsid w:val="0040126E"/>
    <w:rsid w:val="004023C0"/>
    <w:rsid w:val="00404152"/>
    <w:rsid w:val="00406E46"/>
    <w:rsid w:val="0040743F"/>
    <w:rsid w:val="00410B0F"/>
    <w:rsid w:val="00411079"/>
    <w:rsid w:val="004115E2"/>
    <w:rsid w:val="004117C1"/>
    <w:rsid w:val="00411877"/>
    <w:rsid w:val="004127CA"/>
    <w:rsid w:val="00414241"/>
    <w:rsid w:val="00414662"/>
    <w:rsid w:val="00417D84"/>
    <w:rsid w:val="00420B58"/>
    <w:rsid w:val="00420E78"/>
    <w:rsid w:val="004223BB"/>
    <w:rsid w:val="00425C9D"/>
    <w:rsid w:val="00425DB7"/>
    <w:rsid w:val="004261E5"/>
    <w:rsid w:val="00431F27"/>
    <w:rsid w:val="00432AB7"/>
    <w:rsid w:val="00433011"/>
    <w:rsid w:val="0043349B"/>
    <w:rsid w:val="004345D9"/>
    <w:rsid w:val="004352F5"/>
    <w:rsid w:val="00435D31"/>
    <w:rsid w:val="00435D5B"/>
    <w:rsid w:val="004374BE"/>
    <w:rsid w:val="00440E33"/>
    <w:rsid w:val="00441B61"/>
    <w:rsid w:val="00441CA8"/>
    <w:rsid w:val="004431F8"/>
    <w:rsid w:val="00443247"/>
    <w:rsid w:val="00445BD5"/>
    <w:rsid w:val="00447B3B"/>
    <w:rsid w:val="0045125A"/>
    <w:rsid w:val="00452F0B"/>
    <w:rsid w:val="00456764"/>
    <w:rsid w:val="004575B1"/>
    <w:rsid w:val="0046293D"/>
    <w:rsid w:val="0046308F"/>
    <w:rsid w:val="00473067"/>
    <w:rsid w:val="004755C8"/>
    <w:rsid w:val="004771B0"/>
    <w:rsid w:val="00477518"/>
    <w:rsid w:val="00481182"/>
    <w:rsid w:val="00481B1C"/>
    <w:rsid w:val="004825C2"/>
    <w:rsid w:val="004827A6"/>
    <w:rsid w:val="00482AEC"/>
    <w:rsid w:val="00482DE0"/>
    <w:rsid w:val="00483816"/>
    <w:rsid w:val="00486BCF"/>
    <w:rsid w:val="0049094E"/>
    <w:rsid w:val="00491598"/>
    <w:rsid w:val="00493B4C"/>
    <w:rsid w:val="00493C31"/>
    <w:rsid w:val="0049481A"/>
    <w:rsid w:val="00496D4A"/>
    <w:rsid w:val="004A17D2"/>
    <w:rsid w:val="004A2179"/>
    <w:rsid w:val="004A32E9"/>
    <w:rsid w:val="004A34E2"/>
    <w:rsid w:val="004A6F4D"/>
    <w:rsid w:val="004A7401"/>
    <w:rsid w:val="004B1CE0"/>
    <w:rsid w:val="004B22B2"/>
    <w:rsid w:val="004B565B"/>
    <w:rsid w:val="004B6BB2"/>
    <w:rsid w:val="004C2018"/>
    <w:rsid w:val="004C362D"/>
    <w:rsid w:val="004C4D09"/>
    <w:rsid w:val="004C4F15"/>
    <w:rsid w:val="004C6544"/>
    <w:rsid w:val="004C658C"/>
    <w:rsid w:val="004C6E43"/>
    <w:rsid w:val="004C759F"/>
    <w:rsid w:val="004C76F9"/>
    <w:rsid w:val="004D011C"/>
    <w:rsid w:val="004D01A9"/>
    <w:rsid w:val="004D1A36"/>
    <w:rsid w:val="004D2924"/>
    <w:rsid w:val="004D2C93"/>
    <w:rsid w:val="004D3DB3"/>
    <w:rsid w:val="004D4C72"/>
    <w:rsid w:val="004D54F3"/>
    <w:rsid w:val="004D57AF"/>
    <w:rsid w:val="004D5A44"/>
    <w:rsid w:val="004D6BA9"/>
    <w:rsid w:val="004E0D0E"/>
    <w:rsid w:val="004E19E1"/>
    <w:rsid w:val="004E1B29"/>
    <w:rsid w:val="004E35E8"/>
    <w:rsid w:val="004E37D1"/>
    <w:rsid w:val="004E3BE0"/>
    <w:rsid w:val="004F1447"/>
    <w:rsid w:val="004F16A9"/>
    <w:rsid w:val="004F5B11"/>
    <w:rsid w:val="00500436"/>
    <w:rsid w:val="00500D74"/>
    <w:rsid w:val="0050117C"/>
    <w:rsid w:val="005032DD"/>
    <w:rsid w:val="005049B8"/>
    <w:rsid w:val="005055B0"/>
    <w:rsid w:val="005109E3"/>
    <w:rsid w:val="00510CE7"/>
    <w:rsid w:val="00511267"/>
    <w:rsid w:val="00511FC6"/>
    <w:rsid w:val="0051201F"/>
    <w:rsid w:val="00517A47"/>
    <w:rsid w:val="00517F41"/>
    <w:rsid w:val="005204BF"/>
    <w:rsid w:val="0052071C"/>
    <w:rsid w:val="00520A53"/>
    <w:rsid w:val="005214EC"/>
    <w:rsid w:val="0052378F"/>
    <w:rsid w:val="00523827"/>
    <w:rsid w:val="00523AF4"/>
    <w:rsid w:val="00525AC6"/>
    <w:rsid w:val="0052688C"/>
    <w:rsid w:val="005269E2"/>
    <w:rsid w:val="005275B1"/>
    <w:rsid w:val="00531038"/>
    <w:rsid w:val="005323F9"/>
    <w:rsid w:val="00532CEC"/>
    <w:rsid w:val="005351EA"/>
    <w:rsid w:val="0053557A"/>
    <w:rsid w:val="00535BD1"/>
    <w:rsid w:val="00536ACA"/>
    <w:rsid w:val="00536CC2"/>
    <w:rsid w:val="0053771F"/>
    <w:rsid w:val="00540583"/>
    <w:rsid w:val="00542B4D"/>
    <w:rsid w:val="00543DF3"/>
    <w:rsid w:val="00544F6C"/>
    <w:rsid w:val="00545552"/>
    <w:rsid w:val="0054748A"/>
    <w:rsid w:val="00552AF4"/>
    <w:rsid w:val="00552C27"/>
    <w:rsid w:val="00556CAB"/>
    <w:rsid w:val="00557212"/>
    <w:rsid w:val="005611C9"/>
    <w:rsid w:val="005655C3"/>
    <w:rsid w:val="0056676F"/>
    <w:rsid w:val="00566C3D"/>
    <w:rsid w:val="00570104"/>
    <w:rsid w:val="00570A65"/>
    <w:rsid w:val="00571223"/>
    <w:rsid w:val="0057590C"/>
    <w:rsid w:val="00575C09"/>
    <w:rsid w:val="005771EF"/>
    <w:rsid w:val="00577D22"/>
    <w:rsid w:val="00584B37"/>
    <w:rsid w:val="00585EC9"/>
    <w:rsid w:val="00586746"/>
    <w:rsid w:val="00587E08"/>
    <w:rsid w:val="00594ECC"/>
    <w:rsid w:val="00595358"/>
    <w:rsid w:val="00595AC9"/>
    <w:rsid w:val="0059662E"/>
    <w:rsid w:val="00596711"/>
    <w:rsid w:val="0059698F"/>
    <w:rsid w:val="00597732"/>
    <w:rsid w:val="005A238D"/>
    <w:rsid w:val="005A30D6"/>
    <w:rsid w:val="005A45E1"/>
    <w:rsid w:val="005A5BF4"/>
    <w:rsid w:val="005A63BF"/>
    <w:rsid w:val="005A721E"/>
    <w:rsid w:val="005A75B9"/>
    <w:rsid w:val="005A75C8"/>
    <w:rsid w:val="005B09D5"/>
    <w:rsid w:val="005B275E"/>
    <w:rsid w:val="005B37A7"/>
    <w:rsid w:val="005B72CA"/>
    <w:rsid w:val="005C0AAB"/>
    <w:rsid w:val="005C24D1"/>
    <w:rsid w:val="005C393D"/>
    <w:rsid w:val="005C46EF"/>
    <w:rsid w:val="005C7788"/>
    <w:rsid w:val="005D0F26"/>
    <w:rsid w:val="005D1575"/>
    <w:rsid w:val="005D18E5"/>
    <w:rsid w:val="005D20F2"/>
    <w:rsid w:val="005D450D"/>
    <w:rsid w:val="005D49D6"/>
    <w:rsid w:val="005D7B0E"/>
    <w:rsid w:val="005E0C34"/>
    <w:rsid w:val="005E1613"/>
    <w:rsid w:val="005E1B00"/>
    <w:rsid w:val="005E1E22"/>
    <w:rsid w:val="005E28DB"/>
    <w:rsid w:val="005E31CC"/>
    <w:rsid w:val="005E3207"/>
    <w:rsid w:val="005E3EC1"/>
    <w:rsid w:val="005E4F1E"/>
    <w:rsid w:val="005E7046"/>
    <w:rsid w:val="005E7B84"/>
    <w:rsid w:val="005F01D8"/>
    <w:rsid w:val="005F04AE"/>
    <w:rsid w:val="005F1AFD"/>
    <w:rsid w:val="005F221E"/>
    <w:rsid w:val="005F461F"/>
    <w:rsid w:val="005F4751"/>
    <w:rsid w:val="005F5051"/>
    <w:rsid w:val="005F62DF"/>
    <w:rsid w:val="005F639F"/>
    <w:rsid w:val="005F6C1D"/>
    <w:rsid w:val="005F6C97"/>
    <w:rsid w:val="005F72B5"/>
    <w:rsid w:val="006033B9"/>
    <w:rsid w:val="00603405"/>
    <w:rsid w:val="00603E7F"/>
    <w:rsid w:val="00604E2D"/>
    <w:rsid w:val="00606D92"/>
    <w:rsid w:val="0061529A"/>
    <w:rsid w:val="00615A8D"/>
    <w:rsid w:val="00616A52"/>
    <w:rsid w:val="00620026"/>
    <w:rsid w:val="00620B2E"/>
    <w:rsid w:val="00624825"/>
    <w:rsid w:val="00624BAD"/>
    <w:rsid w:val="0062530A"/>
    <w:rsid w:val="00625939"/>
    <w:rsid w:val="006370B3"/>
    <w:rsid w:val="006378FD"/>
    <w:rsid w:val="00637903"/>
    <w:rsid w:val="00637E93"/>
    <w:rsid w:val="00637F2E"/>
    <w:rsid w:val="00641217"/>
    <w:rsid w:val="0064782F"/>
    <w:rsid w:val="00650574"/>
    <w:rsid w:val="00650FB0"/>
    <w:rsid w:val="0065161B"/>
    <w:rsid w:val="006530CE"/>
    <w:rsid w:val="0065625F"/>
    <w:rsid w:val="006564CF"/>
    <w:rsid w:val="0065785E"/>
    <w:rsid w:val="00657D10"/>
    <w:rsid w:val="006604AC"/>
    <w:rsid w:val="00661376"/>
    <w:rsid w:val="006615E5"/>
    <w:rsid w:val="00663483"/>
    <w:rsid w:val="00663B6F"/>
    <w:rsid w:val="00663DD3"/>
    <w:rsid w:val="0066477C"/>
    <w:rsid w:val="00666A3E"/>
    <w:rsid w:val="00670FAA"/>
    <w:rsid w:val="006718B0"/>
    <w:rsid w:val="006719FE"/>
    <w:rsid w:val="0067569A"/>
    <w:rsid w:val="00680B7B"/>
    <w:rsid w:val="006819AB"/>
    <w:rsid w:val="006820F4"/>
    <w:rsid w:val="00685872"/>
    <w:rsid w:val="006869C4"/>
    <w:rsid w:val="0068719C"/>
    <w:rsid w:val="00687D18"/>
    <w:rsid w:val="0069019B"/>
    <w:rsid w:val="006974C8"/>
    <w:rsid w:val="00697B24"/>
    <w:rsid w:val="00697EA9"/>
    <w:rsid w:val="006A06EE"/>
    <w:rsid w:val="006A25CE"/>
    <w:rsid w:val="006A3281"/>
    <w:rsid w:val="006A4BA2"/>
    <w:rsid w:val="006A66B9"/>
    <w:rsid w:val="006A7FBB"/>
    <w:rsid w:val="006B0D3C"/>
    <w:rsid w:val="006B0E96"/>
    <w:rsid w:val="006B1ADB"/>
    <w:rsid w:val="006B28B1"/>
    <w:rsid w:val="006B3C71"/>
    <w:rsid w:val="006B4351"/>
    <w:rsid w:val="006B6D1C"/>
    <w:rsid w:val="006C2009"/>
    <w:rsid w:val="006C227A"/>
    <w:rsid w:val="006C287A"/>
    <w:rsid w:val="006C344B"/>
    <w:rsid w:val="006C3D88"/>
    <w:rsid w:val="006D2A32"/>
    <w:rsid w:val="006D30BE"/>
    <w:rsid w:val="006D567A"/>
    <w:rsid w:val="006D58D2"/>
    <w:rsid w:val="006D5943"/>
    <w:rsid w:val="006E010B"/>
    <w:rsid w:val="006E16A8"/>
    <w:rsid w:val="006E382F"/>
    <w:rsid w:val="006E57A0"/>
    <w:rsid w:val="006E6765"/>
    <w:rsid w:val="006E6953"/>
    <w:rsid w:val="006F1AAC"/>
    <w:rsid w:val="006F2097"/>
    <w:rsid w:val="006F344D"/>
    <w:rsid w:val="006F5052"/>
    <w:rsid w:val="006F5F1F"/>
    <w:rsid w:val="006F63B1"/>
    <w:rsid w:val="006F7AC7"/>
    <w:rsid w:val="00700CD9"/>
    <w:rsid w:val="00701BA9"/>
    <w:rsid w:val="007020B5"/>
    <w:rsid w:val="007029E6"/>
    <w:rsid w:val="00703008"/>
    <w:rsid w:val="007055F3"/>
    <w:rsid w:val="00706DA6"/>
    <w:rsid w:val="007071EB"/>
    <w:rsid w:val="00710463"/>
    <w:rsid w:val="00710837"/>
    <w:rsid w:val="00710B71"/>
    <w:rsid w:val="00712A21"/>
    <w:rsid w:val="00714859"/>
    <w:rsid w:val="00714F92"/>
    <w:rsid w:val="0071524A"/>
    <w:rsid w:val="00717FD3"/>
    <w:rsid w:val="0072020D"/>
    <w:rsid w:val="00720C41"/>
    <w:rsid w:val="00722FBA"/>
    <w:rsid w:val="0072313F"/>
    <w:rsid w:val="00727F36"/>
    <w:rsid w:val="0073012D"/>
    <w:rsid w:val="00732742"/>
    <w:rsid w:val="0073370C"/>
    <w:rsid w:val="00733A3B"/>
    <w:rsid w:val="00744479"/>
    <w:rsid w:val="00744FCC"/>
    <w:rsid w:val="00746143"/>
    <w:rsid w:val="00747D32"/>
    <w:rsid w:val="0075190A"/>
    <w:rsid w:val="00752753"/>
    <w:rsid w:val="00752854"/>
    <w:rsid w:val="00754E54"/>
    <w:rsid w:val="00755E9B"/>
    <w:rsid w:val="00757E08"/>
    <w:rsid w:val="00766ADF"/>
    <w:rsid w:val="00772676"/>
    <w:rsid w:val="007726C3"/>
    <w:rsid w:val="00773D9F"/>
    <w:rsid w:val="00774571"/>
    <w:rsid w:val="00780E8E"/>
    <w:rsid w:val="007812FA"/>
    <w:rsid w:val="0078207C"/>
    <w:rsid w:val="00782676"/>
    <w:rsid w:val="007830D7"/>
    <w:rsid w:val="0078499E"/>
    <w:rsid w:val="0078591F"/>
    <w:rsid w:val="0078611D"/>
    <w:rsid w:val="0078682A"/>
    <w:rsid w:val="00786E7B"/>
    <w:rsid w:val="00787879"/>
    <w:rsid w:val="00791867"/>
    <w:rsid w:val="007919E4"/>
    <w:rsid w:val="0079216A"/>
    <w:rsid w:val="00792D96"/>
    <w:rsid w:val="00793656"/>
    <w:rsid w:val="0079581E"/>
    <w:rsid w:val="00796272"/>
    <w:rsid w:val="007969EF"/>
    <w:rsid w:val="007A0737"/>
    <w:rsid w:val="007A1182"/>
    <w:rsid w:val="007A341B"/>
    <w:rsid w:val="007A5951"/>
    <w:rsid w:val="007A6419"/>
    <w:rsid w:val="007A7335"/>
    <w:rsid w:val="007B06C6"/>
    <w:rsid w:val="007B16B5"/>
    <w:rsid w:val="007B4372"/>
    <w:rsid w:val="007B4578"/>
    <w:rsid w:val="007B50EE"/>
    <w:rsid w:val="007B76AE"/>
    <w:rsid w:val="007B79A8"/>
    <w:rsid w:val="007C0FB3"/>
    <w:rsid w:val="007C17CD"/>
    <w:rsid w:val="007C17F7"/>
    <w:rsid w:val="007C1873"/>
    <w:rsid w:val="007C1EAB"/>
    <w:rsid w:val="007C3673"/>
    <w:rsid w:val="007C3E96"/>
    <w:rsid w:val="007C4F12"/>
    <w:rsid w:val="007C6D29"/>
    <w:rsid w:val="007C6DE3"/>
    <w:rsid w:val="007D0240"/>
    <w:rsid w:val="007D06D2"/>
    <w:rsid w:val="007D1ACE"/>
    <w:rsid w:val="007D2830"/>
    <w:rsid w:val="007D4FF0"/>
    <w:rsid w:val="007D6050"/>
    <w:rsid w:val="007E1654"/>
    <w:rsid w:val="007E1922"/>
    <w:rsid w:val="007E214E"/>
    <w:rsid w:val="007E4109"/>
    <w:rsid w:val="007E4E2B"/>
    <w:rsid w:val="007E6083"/>
    <w:rsid w:val="007E7F1E"/>
    <w:rsid w:val="007F13EE"/>
    <w:rsid w:val="007F425A"/>
    <w:rsid w:val="007F5F08"/>
    <w:rsid w:val="007F5FD5"/>
    <w:rsid w:val="007F6127"/>
    <w:rsid w:val="007F6812"/>
    <w:rsid w:val="007F7A75"/>
    <w:rsid w:val="00803208"/>
    <w:rsid w:val="00803284"/>
    <w:rsid w:val="00807358"/>
    <w:rsid w:val="00810769"/>
    <w:rsid w:val="00811CCC"/>
    <w:rsid w:val="00812080"/>
    <w:rsid w:val="008151FE"/>
    <w:rsid w:val="008160B8"/>
    <w:rsid w:val="00816D72"/>
    <w:rsid w:val="0082080B"/>
    <w:rsid w:val="008209C0"/>
    <w:rsid w:val="0082268F"/>
    <w:rsid w:val="008237E0"/>
    <w:rsid w:val="00823D48"/>
    <w:rsid w:val="008244AF"/>
    <w:rsid w:val="00825E02"/>
    <w:rsid w:val="008261CD"/>
    <w:rsid w:val="00827211"/>
    <w:rsid w:val="00827C96"/>
    <w:rsid w:val="008314C9"/>
    <w:rsid w:val="00831F79"/>
    <w:rsid w:val="008342B6"/>
    <w:rsid w:val="0083503B"/>
    <w:rsid w:val="0083719D"/>
    <w:rsid w:val="008372F3"/>
    <w:rsid w:val="00837C3F"/>
    <w:rsid w:val="0084086F"/>
    <w:rsid w:val="00840E26"/>
    <w:rsid w:val="00841F9C"/>
    <w:rsid w:val="00842037"/>
    <w:rsid w:val="00842A8E"/>
    <w:rsid w:val="00842F37"/>
    <w:rsid w:val="00845391"/>
    <w:rsid w:val="00846755"/>
    <w:rsid w:val="00847B72"/>
    <w:rsid w:val="00847D49"/>
    <w:rsid w:val="00851EF0"/>
    <w:rsid w:val="0085285F"/>
    <w:rsid w:val="00852B2F"/>
    <w:rsid w:val="00853159"/>
    <w:rsid w:val="0085576F"/>
    <w:rsid w:val="00855E59"/>
    <w:rsid w:val="00857155"/>
    <w:rsid w:val="00857D31"/>
    <w:rsid w:val="00860870"/>
    <w:rsid w:val="0086264D"/>
    <w:rsid w:val="00863D3F"/>
    <w:rsid w:val="008640A9"/>
    <w:rsid w:val="00865130"/>
    <w:rsid w:val="008651B5"/>
    <w:rsid w:val="0086561A"/>
    <w:rsid w:val="00866326"/>
    <w:rsid w:val="00867A66"/>
    <w:rsid w:val="00867D40"/>
    <w:rsid w:val="00871360"/>
    <w:rsid w:val="008714CE"/>
    <w:rsid w:val="00872F54"/>
    <w:rsid w:val="00874F1E"/>
    <w:rsid w:val="00874F94"/>
    <w:rsid w:val="008759F2"/>
    <w:rsid w:val="00875C20"/>
    <w:rsid w:val="00876D6E"/>
    <w:rsid w:val="008777B7"/>
    <w:rsid w:val="00881C7A"/>
    <w:rsid w:val="00881CC4"/>
    <w:rsid w:val="008820EB"/>
    <w:rsid w:val="00882C8C"/>
    <w:rsid w:val="0088395D"/>
    <w:rsid w:val="0088652E"/>
    <w:rsid w:val="00887695"/>
    <w:rsid w:val="00887B1A"/>
    <w:rsid w:val="008920CE"/>
    <w:rsid w:val="00896BE8"/>
    <w:rsid w:val="0089756D"/>
    <w:rsid w:val="008A090F"/>
    <w:rsid w:val="008A3B24"/>
    <w:rsid w:val="008A3F3D"/>
    <w:rsid w:val="008B2560"/>
    <w:rsid w:val="008B4F77"/>
    <w:rsid w:val="008B58CB"/>
    <w:rsid w:val="008B6131"/>
    <w:rsid w:val="008B773A"/>
    <w:rsid w:val="008B7C2B"/>
    <w:rsid w:val="008C0BB8"/>
    <w:rsid w:val="008C141C"/>
    <w:rsid w:val="008C2460"/>
    <w:rsid w:val="008C4018"/>
    <w:rsid w:val="008C61E1"/>
    <w:rsid w:val="008D03BD"/>
    <w:rsid w:val="008D1CB0"/>
    <w:rsid w:val="008D4B46"/>
    <w:rsid w:val="008D51C7"/>
    <w:rsid w:val="008D6598"/>
    <w:rsid w:val="008D6D39"/>
    <w:rsid w:val="008D6E21"/>
    <w:rsid w:val="008D7F22"/>
    <w:rsid w:val="008E3AA7"/>
    <w:rsid w:val="008E5FD0"/>
    <w:rsid w:val="008E64B5"/>
    <w:rsid w:val="008F1E56"/>
    <w:rsid w:val="008F28E7"/>
    <w:rsid w:val="008F6418"/>
    <w:rsid w:val="008F66F4"/>
    <w:rsid w:val="008F7C65"/>
    <w:rsid w:val="00900237"/>
    <w:rsid w:val="00900C9C"/>
    <w:rsid w:val="009023CD"/>
    <w:rsid w:val="00903251"/>
    <w:rsid w:val="009035CB"/>
    <w:rsid w:val="00904F9C"/>
    <w:rsid w:val="00907078"/>
    <w:rsid w:val="00907B49"/>
    <w:rsid w:val="009101B9"/>
    <w:rsid w:val="0091105D"/>
    <w:rsid w:val="009132A8"/>
    <w:rsid w:val="00913D23"/>
    <w:rsid w:val="00913F0D"/>
    <w:rsid w:val="009149DE"/>
    <w:rsid w:val="0091581B"/>
    <w:rsid w:val="009169B4"/>
    <w:rsid w:val="0091754C"/>
    <w:rsid w:val="009175DE"/>
    <w:rsid w:val="00920046"/>
    <w:rsid w:val="00920A46"/>
    <w:rsid w:val="00924D6A"/>
    <w:rsid w:val="00925EC5"/>
    <w:rsid w:val="0092709F"/>
    <w:rsid w:val="009306F8"/>
    <w:rsid w:val="0093237F"/>
    <w:rsid w:val="00934288"/>
    <w:rsid w:val="0093717B"/>
    <w:rsid w:val="00937855"/>
    <w:rsid w:val="00945EC2"/>
    <w:rsid w:val="009464E6"/>
    <w:rsid w:val="00950A42"/>
    <w:rsid w:val="009510CA"/>
    <w:rsid w:val="00954B1F"/>
    <w:rsid w:val="00957FDA"/>
    <w:rsid w:val="009620D8"/>
    <w:rsid w:val="0096261B"/>
    <w:rsid w:val="009638A0"/>
    <w:rsid w:val="00964157"/>
    <w:rsid w:val="009654D6"/>
    <w:rsid w:val="0097254D"/>
    <w:rsid w:val="00972E53"/>
    <w:rsid w:val="00974D6B"/>
    <w:rsid w:val="00975CFC"/>
    <w:rsid w:val="00977590"/>
    <w:rsid w:val="00977707"/>
    <w:rsid w:val="0098033C"/>
    <w:rsid w:val="0098116C"/>
    <w:rsid w:val="009836C4"/>
    <w:rsid w:val="00985035"/>
    <w:rsid w:val="009854E2"/>
    <w:rsid w:val="00985FAC"/>
    <w:rsid w:val="00986A6C"/>
    <w:rsid w:val="00991D87"/>
    <w:rsid w:val="00992DCA"/>
    <w:rsid w:val="009939F1"/>
    <w:rsid w:val="00994A54"/>
    <w:rsid w:val="00996755"/>
    <w:rsid w:val="00997359"/>
    <w:rsid w:val="009A0BCB"/>
    <w:rsid w:val="009A1934"/>
    <w:rsid w:val="009A53E3"/>
    <w:rsid w:val="009B3A88"/>
    <w:rsid w:val="009C2E57"/>
    <w:rsid w:val="009C401C"/>
    <w:rsid w:val="009D1A5A"/>
    <w:rsid w:val="009D37AC"/>
    <w:rsid w:val="009D3EA9"/>
    <w:rsid w:val="009D54CB"/>
    <w:rsid w:val="009D799E"/>
    <w:rsid w:val="009E0628"/>
    <w:rsid w:val="009E1506"/>
    <w:rsid w:val="009E391F"/>
    <w:rsid w:val="009E4F61"/>
    <w:rsid w:val="009E55D8"/>
    <w:rsid w:val="009F074C"/>
    <w:rsid w:val="009F204C"/>
    <w:rsid w:val="009F31F8"/>
    <w:rsid w:val="009F354C"/>
    <w:rsid w:val="009F4F17"/>
    <w:rsid w:val="00A00E70"/>
    <w:rsid w:val="00A031CD"/>
    <w:rsid w:val="00A03B8F"/>
    <w:rsid w:val="00A04F9A"/>
    <w:rsid w:val="00A05DF3"/>
    <w:rsid w:val="00A06478"/>
    <w:rsid w:val="00A10757"/>
    <w:rsid w:val="00A10B3D"/>
    <w:rsid w:val="00A13C8B"/>
    <w:rsid w:val="00A153E9"/>
    <w:rsid w:val="00A177BC"/>
    <w:rsid w:val="00A17933"/>
    <w:rsid w:val="00A2176D"/>
    <w:rsid w:val="00A21819"/>
    <w:rsid w:val="00A22B5C"/>
    <w:rsid w:val="00A22C5E"/>
    <w:rsid w:val="00A277B8"/>
    <w:rsid w:val="00A27998"/>
    <w:rsid w:val="00A32952"/>
    <w:rsid w:val="00A32E23"/>
    <w:rsid w:val="00A342F7"/>
    <w:rsid w:val="00A34CA2"/>
    <w:rsid w:val="00A3579C"/>
    <w:rsid w:val="00A35E73"/>
    <w:rsid w:val="00A3653F"/>
    <w:rsid w:val="00A36877"/>
    <w:rsid w:val="00A36C65"/>
    <w:rsid w:val="00A41B11"/>
    <w:rsid w:val="00A4479C"/>
    <w:rsid w:val="00A463C5"/>
    <w:rsid w:val="00A46519"/>
    <w:rsid w:val="00A467CB"/>
    <w:rsid w:val="00A472B6"/>
    <w:rsid w:val="00A50443"/>
    <w:rsid w:val="00A524BA"/>
    <w:rsid w:val="00A5438D"/>
    <w:rsid w:val="00A553D4"/>
    <w:rsid w:val="00A55693"/>
    <w:rsid w:val="00A5679A"/>
    <w:rsid w:val="00A57517"/>
    <w:rsid w:val="00A579B0"/>
    <w:rsid w:val="00A57FBF"/>
    <w:rsid w:val="00A6030F"/>
    <w:rsid w:val="00A612E4"/>
    <w:rsid w:val="00A6233D"/>
    <w:rsid w:val="00A635C1"/>
    <w:rsid w:val="00A639B9"/>
    <w:rsid w:val="00A64EBF"/>
    <w:rsid w:val="00A70302"/>
    <w:rsid w:val="00A70F46"/>
    <w:rsid w:val="00A7112C"/>
    <w:rsid w:val="00A71C5A"/>
    <w:rsid w:val="00A744A6"/>
    <w:rsid w:val="00A75A4D"/>
    <w:rsid w:val="00A770AD"/>
    <w:rsid w:val="00A80FAB"/>
    <w:rsid w:val="00A82D1B"/>
    <w:rsid w:val="00A84092"/>
    <w:rsid w:val="00A847DE"/>
    <w:rsid w:val="00A84B75"/>
    <w:rsid w:val="00A8522A"/>
    <w:rsid w:val="00A85806"/>
    <w:rsid w:val="00A90680"/>
    <w:rsid w:val="00A90976"/>
    <w:rsid w:val="00A90D02"/>
    <w:rsid w:val="00A93EE5"/>
    <w:rsid w:val="00A958A5"/>
    <w:rsid w:val="00AA02D4"/>
    <w:rsid w:val="00AA1B71"/>
    <w:rsid w:val="00AA2404"/>
    <w:rsid w:val="00AA31B0"/>
    <w:rsid w:val="00AA4062"/>
    <w:rsid w:val="00AA56A4"/>
    <w:rsid w:val="00AA6463"/>
    <w:rsid w:val="00AA668E"/>
    <w:rsid w:val="00AB6FD5"/>
    <w:rsid w:val="00AC08EC"/>
    <w:rsid w:val="00AC0FF8"/>
    <w:rsid w:val="00AC1C33"/>
    <w:rsid w:val="00AC445C"/>
    <w:rsid w:val="00AC5CD4"/>
    <w:rsid w:val="00AD2B93"/>
    <w:rsid w:val="00AD3D67"/>
    <w:rsid w:val="00AD5BBB"/>
    <w:rsid w:val="00AD6104"/>
    <w:rsid w:val="00AD7033"/>
    <w:rsid w:val="00AD7399"/>
    <w:rsid w:val="00AE4E5E"/>
    <w:rsid w:val="00AE731A"/>
    <w:rsid w:val="00AE7733"/>
    <w:rsid w:val="00AE7FD2"/>
    <w:rsid w:val="00AF0EC5"/>
    <w:rsid w:val="00AF15E2"/>
    <w:rsid w:val="00AF1E0E"/>
    <w:rsid w:val="00AF23DE"/>
    <w:rsid w:val="00AF3A3E"/>
    <w:rsid w:val="00AF45AC"/>
    <w:rsid w:val="00AF594A"/>
    <w:rsid w:val="00AF7763"/>
    <w:rsid w:val="00B035D1"/>
    <w:rsid w:val="00B06E77"/>
    <w:rsid w:val="00B07498"/>
    <w:rsid w:val="00B075FF"/>
    <w:rsid w:val="00B10A94"/>
    <w:rsid w:val="00B1130E"/>
    <w:rsid w:val="00B1143D"/>
    <w:rsid w:val="00B11984"/>
    <w:rsid w:val="00B11D81"/>
    <w:rsid w:val="00B1296E"/>
    <w:rsid w:val="00B12A12"/>
    <w:rsid w:val="00B1362E"/>
    <w:rsid w:val="00B15F39"/>
    <w:rsid w:val="00B16ACB"/>
    <w:rsid w:val="00B1742A"/>
    <w:rsid w:val="00B204A1"/>
    <w:rsid w:val="00B219AE"/>
    <w:rsid w:val="00B22E25"/>
    <w:rsid w:val="00B2713A"/>
    <w:rsid w:val="00B27C5F"/>
    <w:rsid w:val="00B30D85"/>
    <w:rsid w:val="00B31F5D"/>
    <w:rsid w:val="00B32CDD"/>
    <w:rsid w:val="00B33034"/>
    <w:rsid w:val="00B33BD3"/>
    <w:rsid w:val="00B34FEA"/>
    <w:rsid w:val="00B353D5"/>
    <w:rsid w:val="00B36755"/>
    <w:rsid w:val="00B401C4"/>
    <w:rsid w:val="00B401E8"/>
    <w:rsid w:val="00B402A9"/>
    <w:rsid w:val="00B40E60"/>
    <w:rsid w:val="00B41184"/>
    <w:rsid w:val="00B4234F"/>
    <w:rsid w:val="00B423FA"/>
    <w:rsid w:val="00B425EB"/>
    <w:rsid w:val="00B4289E"/>
    <w:rsid w:val="00B434A7"/>
    <w:rsid w:val="00B44434"/>
    <w:rsid w:val="00B44FDA"/>
    <w:rsid w:val="00B452D0"/>
    <w:rsid w:val="00B46FB3"/>
    <w:rsid w:val="00B50744"/>
    <w:rsid w:val="00B51355"/>
    <w:rsid w:val="00B51D74"/>
    <w:rsid w:val="00B54ADE"/>
    <w:rsid w:val="00B55420"/>
    <w:rsid w:val="00B55C34"/>
    <w:rsid w:val="00B57F03"/>
    <w:rsid w:val="00B57F04"/>
    <w:rsid w:val="00B63244"/>
    <w:rsid w:val="00B636AC"/>
    <w:rsid w:val="00B63BD8"/>
    <w:rsid w:val="00B65A95"/>
    <w:rsid w:val="00B66062"/>
    <w:rsid w:val="00B66D42"/>
    <w:rsid w:val="00B66E41"/>
    <w:rsid w:val="00B712A6"/>
    <w:rsid w:val="00B721FD"/>
    <w:rsid w:val="00B7294E"/>
    <w:rsid w:val="00B72BAF"/>
    <w:rsid w:val="00B73AB7"/>
    <w:rsid w:val="00B74AEE"/>
    <w:rsid w:val="00B75235"/>
    <w:rsid w:val="00B75348"/>
    <w:rsid w:val="00B762DB"/>
    <w:rsid w:val="00B76FD5"/>
    <w:rsid w:val="00B81725"/>
    <w:rsid w:val="00B82DAE"/>
    <w:rsid w:val="00B83520"/>
    <w:rsid w:val="00B8697F"/>
    <w:rsid w:val="00B86BC8"/>
    <w:rsid w:val="00B941A6"/>
    <w:rsid w:val="00B94CE3"/>
    <w:rsid w:val="00B95A1E"/>
    <w:rsid w:val="00B97AC6"/>
    <w:rsid w:val="00BA00C4"/>
    <w:rsid w:val="00BA2FF0"/>
    <w:rsid w:val="00BA31BE"/>
    <w:rsid w:val="00BA3428"/>
    <w:rsid w:val="00BA4166"/>
    <w:rsid w:val="00BA6AF0"/>
    <w:rsid w:val="00BA74C6"/>
    <w:rsid w:val="00BB1479"/>
    <w:rsid w:val="00BB1844"/>
    <w:rsid w:val="00BB1D5E"/>
    <w:rsid w:val="00BB3DB9"/>
    <w:rsid w:val="00BB407C"/>
    <w:rsid w:val="00BB4686"/>
    <w:rsid w:val="00BB4B11"/>
    <w:rsid w:val="00BB7E3F"/>
    <w:rsid w:val="00BC1390"/>
    <w:rsid w:val="00BC1EC4"/>
    <w:rsid w:val="00BC356E"/>
    <w:rsid w:val="00BC362E"/>
    <w:rsid w:val="00BC671A"/>
    <w:rsid w:val="00BC7718"/>
    <w:rsid w:val="00BC7CB0"/>
    <w:rsid w:val="00BD3FE6"/>
    <w:rsid w:val="00BD404C"/>
    <w:rsid w:val="00BD4981"/>
    <w:rsid w:val="00BD5066"/>
    <w:rsid w:val="00BD7D7A"/>
    <w:rsid w:val="00BE2A8C"/>
    <w:rsid w:val="00BE328A"/>
    <w:rsid w:val="00BE3FD8"/>
    <w:rsid w:val="00BE64FC"/>
    <w:rsid w:val="00BE6ED2"/>
    <w:rsid w:val="00BE749F"/>
    <w:rsid w:val="00BE7999"/>
    <w:rsid w:val="00BF2325"/>
    <w:rsid w:val="00BF2A4B"/>
    <w:rsid w:val="00BF31CC"/>
    <w:rsid w:val="00BF379A"/>
    <w:rsid w:val="00BF7B2E"/>
    <w:rsid w:val="00C025F2"/>
    <w:rsid w:val="00C06133"/>
    <w:rsid w:val="00C06595"/>
    <w:rsid w:val="00C10324"/>
    <w:rsid w:val="00C1035C"/>
    <w:rsid w:val="00C105D7"/>
    <w:rsid w:val="00C107EE"/>
    <w:rsid w:val="00C11493"/>
    <w:rsid w:val="00C14B78"/>
    <w:rsid w:val="00C20838"/>
    <w:rsid w:val="00C21DAA"/>
    <w:rsid w:val="00C23E02"/>
    <w:rsid w:val="00C24386"/>
    <w:rsid w:val="00C25776"/>
    <w:rsid w:val="00C27AE9"/>
    <w:rsid w:val="00C27E3E"/>
    <w:rsid w:val="00C32B03"/>
    <w:rsid w:val="00C3556B"/>
    <w:rsid w:val="00C3609F"/>
    <w:rsid w:val="00C36118"/>
    <w:rsid w:val="00C36337"/>
    <w:rsid w:val="00C3696F"/>
    <w:rsid w:val="00C37ADA"/>
    <w:rsid w:val="00C37D9B"/>
    <w:rsid w:val="00C413E4"/>
    <w:rsid w:val="00C41917"/>
    <w:rsid w:val="00C42332"/>
    <w:rsid w:val="00C426E9"/>
    <w:rsid w:val="00C445A9"/>
    <w:rsid w:val="00C44848"/>
    <w:rsid w:val="00C4548B"/>
    <w:rsid w:val="00C51ABB"/>
    <w:rsid w:val="00C53BB6"/>
    <w:rsid w:val="00C57BDD"/>
    <w:rsid w:val="00C57DD5"/>
    <w:rsid w:val="00C60605"/>
    <w:rsid w:val="00C60D33"/>
    <w:rsid w:val="00C61E6E"/>
    <w:rsid w:val="00C64F93"/>
    <w:rsid w:val="00C65E47"/>
    <w:rsid w:val="00C66124"/>
    <w:rsid w:val="00C667AE"/>
    <w:rsid w:val="00C70C7A"/>
    <w:rsid w:val="00C73054"/>
    <w:rsid w:val="00C733D3"/>
    <w:rsid w:val="00C7527E"/>
    <w:rsid w:val="00C7685A"/>
    <w:rsid w:val="00C76C70"/>
    <w:rsid w:val="00C80D9D"/>
    <w:rsid w:val="00C854C5"/>
    <w:rsid w:val="00C90015"/>
    <w:rsid w:val="00C90685"/>
    <w:rsid w:val="00C90A41"/>
    <w:rsid w:val="00C93B88"/>
    <w:rsid w:val="00C94EE5"/>
    <w:rsid w:val="00CA08FD"/>
    <w:rsid w:val="00CA11E5"/>
    <w:rsid w:val="00CA172D"/>
    <w:rsid w:val="00CA335D"/>
    <w:rsid w:val="00CA51D2"/>
    <w:rsid w:val="00CA58E1"/>
    <w:rsid w:val="00CA5ADB"/>
    <w:rsid w:val="00CA68E7"/>
    <w:rsid w:val="00CA7430"/>
    <w:rsid w:val="00CB0B3F"/>
    <w:rsid w:val="00CB513A"/>
    <w:rsid w:val="00CB53F8"/>
    <w:rsid w:val="00CB6C02"/>
    <w:rsid w:val="00CC1280"/>
    <w:rsid w:val="00CC3A13"/>
    <w:rsid w:val="00CC3A49"/>
    <w:rsid w:val="00CC4D5E"/>
    <w:rsid w:val="00CC5132"/>
    <w:rsid w:val="00CC6071"/>
    <w:rsid w:val="00CD0605"/>
    <w:rsid w:val="00CD22F9"/>
    <w:rsid w:val="00CD2825"/>
    <w:rsid w:val="00CD343A"/>
    <w:rsid w:val="00CD462C"/>
    <w:rsid w:val="00CD48EE"/>
    <w:rsid w:val="00CD5687"/>
    <w:rsid w:val="00CD6C81"/>
    <w:rsid w:val="00CD6E31"/>
    <w:rsid w:val="00CD6EC2"/>
    <w:rsid w:val="00CD75C7"/>
    <w:rsid w:val="00CD7B8A"/>
    <w:rsid w:val="00CE19FA"/>
    <w:rsid w:val="00CE1B16"/>
    <w:rsid w:val="00CE1E0A"/>
    <w:rsid w:val="00CE24FB"/>
    <w:rsid w:val="00CE46DA"/>
    <w:rsid w:val="00CE55A1"/>
    <w:rsid w:val="00CE75AC"/>
    <w:rsid w:val="00CF0668"/>
    <w:rsid w:val="00CF1ABC"/>
    <w:rsid w:val="00CF21D8"/>
    <w:rsid w:val="00CF31B8"/>
    <w:rsid w:val="00CF37A4"/>
    <w:rsid w:val="00CF3AA6"/>
    <w:rsid w:val="00CF3B7F"/>
    <w:rsid w:val="00CF4FC4"/>
    <w:rsid w:val="00CF5117"/>
    <w:rsid w:val="00CF5ECB"/>
    <w:rsid w:val="00CF653E"/>
    <w:rsid w:val="00CF6F9E"/>
    <w:rsid w:val="00CF7BE0"/>
    <w:rsid w:val="00D02BE8"/>
    <w:rsid w:val="00D04195"/>
    <w:rsid w:val="00D05CEF"/>
    <w:rsid w:val="00D10303"/>
    <w:rsid w:val="00D12282"/>
    <w:rsid w:val="00D13446"/>
    <w:rsid w:val="00D135DA"/>
    <w:rsid w:val="00D13817"/>
    <w:rsid w:val="00D13A24"/>
    <w:rsid w:val="00D14E63"/>
    <w:rsid w:val="00D15A4A"/>
    <w:rsid w:val="00D201DA"/>
    <w:rsid w:val="00D215CB"/>
    <w:rsid w:val="00D22056"/>
    <w:rsid w:val="00D222A1"/>
    <w:rsid w:val="00D243A5"/>
    <w:rsid w:val="00D2526B"/>
    <w:rsid w:val="00D264BE"/>
    <w:rsid w:val="00D2726D"/>
    <w:rsid w:val="00D2745B"/>
    <w:rsid w:val="00D274DC"/>
    <w:rsid w:val="00D27F14"/>
    <w:rsid w:val="00D30BF3"/>
    <w:rsid w:val="00D31203"/>
    <w:rsid w:val="00D31B6C"/>
    <w:rsid w:val="00D33F5B"/>
    <w:rsid w:val="00D3651B"/>
    <w:rsid w:val="00D3768D"/>
    <w:rsid w:val="00D37A5C"/>
    <w:rsid w:val="00D4093A"/>
    <w:rsid w:val="00D426BF"/>
    <w:rsid w:val="00D4281E"/>
    <w:rsid w:val="00D42EB4"/>
    <w:rsid w:val="00D4489A"/>
    <w:rsid w:val="00D4525A"/>
    <w:rsid w:val="00D50608"/>
    <w:rsid w:val="00D506E9"/>
    <w:rsid w:val="00D519D1"/>
    <w:rsid w:val="00D5774E"/>
    <w:rsid w:val="00D62D47"/>
    <w:rsid w:val="00D646A0"/>
    <w:rsid w:val="00D64FD0"/>
    <w:rsid w:val="00D66013"/>
    <w:rsid w:val="00D66EE4"/>
    <w:rsid w:val="00D67284"/>
    <w:rsid w:val="00D67679"/>
    <w:rsid w:val="00D67C8B"/>
    <w:rsid w:val="00D70AA6"/>
    <w:rsid w:val="00D7189B"/>
    <w:rsid w:val="00D72E41"/>
    <w:rsid w:val="00D740A7"/>
    <w:rsid w:val="00D7423C"/>
    <w:rsid w:val="00D74E38"/>
    <w:rsid w:val="00D758EC"/>
    <w:rsid w:val="00D76B5D"/>
    <w:rsid w:val="00D773D8"/>
    <w:rsid w:val="00D77699"/>
    <w:rsid w:val="00D77A17"/>
    <w:rsid w:val="00D77B3F"/>
    <w:rsid w:val="00D80224"/>
    <w:rsid w:val="00D82A8B"/>
    <w:rsid w:val="00D83AF5"/>
    <w:rsid w:val="00D84CDF"/>
    <w:rsid w:val="00D84F53"/>
    <w:rsid w:val="00D85D82"/>
    <w:rsid w:val="00D865BB"/>
    <w:rsid w:val="00D9048A"/>
    <w:rsid w:val="00D92142"/>
    <w:rsid w:val="00D95D5D"/>
    <w:rsid w:val="00DA1FCB"/>
    <w:rsid w:val="00DA397E"/>
    <w:rsid w:val="00DA4E92"/>
    <w:rsid w:val="00DB5509"/>
    <w:rsid w:val="00DB7528"/>
    <w:rsid w:val="00DC1103"/>
    <w:rsid w:val="00DC46B8"/>
    <w:rsid w:val="00DC53EC"/>
    <w:rsid w:val="00DC5610"/>
    <w:rsid w:val="00DC6D9D"/>
    <w:rsid w:val="00DC7CF8"/>
    <w:rsid w:val="00DD0764"/>
    <w:rsid w:val="00DD0CD7"/>
    <w:rsid w:val="00DD3477"/>
    <w:rsid w:val="00DD3D93"/>
    <w:rsid w:val="00DD40F5"/>
    <w:rsid w:val="00DD5AAA"/>
    <w:rsid w:val="00DD6928"/>
    <w:rsid w:val="00DE0BE2"/>
    <w:rsid w:val="00DE1CF8"/>
    <w:rsid w:val="00DE2DEA"/>
    <w:rsid w:val="00DE2E52"/>
    <w:rsid w:val="00DE5B7E"/>
    <w:rsid w:val="00DE61A4"/>
    <w:rsid w:val="00DE6E2C"/>
    <w:rsid w:val="00DE74E0"/>
    <w:rsid w:val="00DF2C90"/>
    <w:rsid w:val="00DF42DE"/>
    <w:rsid w:val="00DF47E7"/>
    <w:rsid w:val="00DF49C8"/>
    <w:rsid w:val="00DF53E5"/>
    <w:rsid w:val="00DF56B0"/>
    <w:rsid w:val="00DF6240"/>
    <w:rsid w:val="00DF6F9F"/>
    <w:rsid w:val="00E00781"/>
    <w:rsid w:val="00E01BC1"/>
    <w:rsid w:val="00E01BEC"/>
    <w:rsid w:val="00E026DC"/>
    <w:rsid w:val="00E02E0C"/>
    <w:rsid w:val="00E032F1"/>
    <w:rsid w:val="00E036B1"/>
    <w:rsid w:val="00E04FDA"/>
    <w:rsid w:val="00E06326"/>
    <w:rsid w:val="00E06C1A"/>
    <w:rsid w:val="00E06F24"/>
    <w:rsid w:val="00E12949"/>
    <w:rsid w:val="00E13B0E"/>
    <w:rsid w:val="00E15C59"/>
    <w:rsid w:val="00E16261"/>
    <w:rsid w:val="00E2007A"/>
    <w:rsid w:val="00E20312"/>
    <w:rsid w:val="00E20403"/>
    <w:rsid w:val="00E209B5"/>
    <w:rsid w:val="00E20DB7"/>
    <w:rsid w:val="00E2232F"/>
    <w:rsid w:val="00E258F6"/>
    <w:rsid w:val="00E25AB5"/>
    <w:rsid w:val="00E302BE"/>
    <w:rsid w:val="00E3075F"/>
    <w:rsid w:val="00E31F3F"/>
    <w:rsid w:val="00E321C8"/>
    <w:rsid w:val="00E32815"/>
    <w:rsid w:val="00E40203"/>
    <w:rsid w:val="00E41A31"/>
    <w:rsid w:val="00E443DE"/>
    <w:rsid w:val="00E46A38"/>
    <w:rsid w:val="00E52314"/>
    <w:rsid w:val="00E52942"/>
    <w:rsid w:val="00E52AE4"/>
    <w:rsid w:val="00E638CF"/>
    <w:rsid w:val="00E64814"/>
    <w:rsid w:val="00E64DBF"/>
    <w:rsid w:val="00E66D37"/>
    <w:rsid w:val="00E71663"/>
    <w:rsid w:val="00E71E2A"/>
    <w:rsid w:val="00E72050"/>
    <w:rsid w:val="00E7366F"/>
    <w:rsid w:val="00E74A9C"/>
    <w:rsid w:val="00E74CD6"/>
    <w:rsid w:val="00E751D0"/>
    <w:rsid w:val="00E8218C"/>
    <w:rsid w:val="00E8244F"/>
    <w:rsid w:val="00E8295B"/>
    <w:rsid w:val="00E83A0B"/>
    <w:rsid w:val="00E83B6C"/>
    <w:rsid w:val="00E83C20"/>
    <w:rsid w:val="00E87BF0"/>
    <w:rsid w:val="00E902F4"/>
    <w:rsid w:val="00E91081"/>
    <w:rsid w:val="00E91FB2"/>
    <w:rsid w:val="00E9217E"/>
    <w:rsid w:val="00E93B3E"/>
    <w:rsid w:val="00E93C4D"/>
    <w:rsid w:val="00E93F42"/>
    <w:rsid w:val="00E9604D"/>
    <w:rsid w:val="00E966AC"/>
    <w:rsid w:val="00E96B0E"/>
    <w:rsid w:val="00E96F9A"/>
    <w:rsid w:val="00E97B7D"/>
    <w:rsid w:val="00EA076E"/>
    <w:rsid w:val="00EA16B2"/>
    <w:rsid w:val="00EA3CB8"/>
    <w:rsid w:val="00EA4914"/>
    <w:rsid w:val="00EA7E87"/>
    <w:rsid w:val="00EB0871"/>
    <w:rsid w:val="00EB0B22"/>
    <w:rsid w:val="00EB1045"/>
    <w:rsid w:val="00EB18D5"/>
    <w:rsid w:val="00EB1ADC"/>
    <w:rsid w:val="00EB36C9"/>
    <w:rsid w:val="00EB6A35"/>
    <w:rsid w:val="00EC30C5"/>
    <w:rsid w:val="00EC47C9"/>
    <w:rsid w:val="00EC6461"/>
    <w:rsid w:val="00EC6A69"/>
    <w:rsid w:val="00ED0367"/>
    <w:rsid w:val="00ED19C8"/>
    <w:rsid w:val="00ED1E24"/>
    <w:rsid w:val="00ED24B4"/>
    <w:rsid w:val="00ED2A12"/>
    <w:rsid w:val="00ED3ACC"/>
    <w:rsid w:val="00ED4CDC"/>
    <w:rsid w:val="00ED67BD"/>
    <w:rsid w:val="00EE10D5"/>
    <w:rsid w:val="00EE1CC5"/>
    <w:rsid w:val="00EE22EE"/>
    <w:rsid w:val="00EE2FF5"/>
    <w:rsid w:val="00EE337A"/>
    <w:rsid w:val="00EE6B97"/>
    <w:rsid w:val="00EE7EB4"/>
    <w:rsid w:val="00EF149F"/>
    <w:rsid w:val="00EF1D9D"/>
    <w:rsid w:val="00EF52FD"/>
    <w:rsid w:val="00EF731B"/>
    <w:rsid w:val="00EF7E88"/>
    <w:rsid w:val="00F023B2"/>
    <w:rsid w:val="00F025D4"/>
    <w:rsid w:val="00F037F8"/>
    <w:rsid w:val="00F03E93"/>
    <w:rsid w:val="00F05B2F"/>
    <w:rsid w:val="00F05F49"/>
    <w:rsid w:val="00F12D43"/>
    <w:rsid w:val="00F13062"/>
    <w:rsid w:val="00F14CA1"/>
    <w:rsid w:val="00F14EC6"/>
    <w:rsid w:val="00F1665D"/>
    <w:rsid w:val="00F17582"/>
    <w:rsid w:val="00F20CD4"/>
    <w:rsid w:val="00F26503"/>
    <w:rsid w:val="00F26B75"/>
    <w:rsid w:val="00F278D2"/>
    <w:rsid w:val="00F31131"/>
    <w:rsid w:val="00F313D5"/>
    <w:rsid w:val="00F31E1E"/>
    <w:rsid w:val="00F348AE"/>
    <w:rsid w:val="00F34992"/>
    <w:rsid w:val="00F3543A"/>
    <w:rsid w:val="00F35761"/>
    <w:rsid w:val="00F36056"/>
    <w:rsid w:val="00F40690"/>
    <w:rsid w:val="00F44352"/>
    <w:rsid w:val="00F44AF7"/>
    <w:rsid w:val="00F44E60"/>
    <w:rsid w:val="00F46A1D"/>
    <w:rsid w:val="00F511C1"/>
    <w:rsid w:val="00F52D81"/>
    <w:rsid w:val="00F54D93"/>
    <w:rsid w:val="00F565AF"/>
    <w:rsid w:val="00F56BC9"/>
    <w:rsid w:val="00F56C79"/>
    <w:rsid w:val="00F57C43"/>
    <w:rsid w:val="00F61401"/>
    <w:rsid w:val="00F618D9"/>
    <w:rsid w:val="00F6248E"/>
    <w:rsid w:val="00F63C33"/>
    <w:rsid w:val="00F63F80"/>
    <w:rsid w:val="00F64178"/>
    <w:rsid w:val="00F64437"/>
    <w:rsid w:val="00F64578"/>
    <w:rsid w:val="00F64AF9"/>
    <w:rsid w:val="00F64B41"/>
    <w:rsid w:val="00F64E90"/>
    <w:rsid w:val="00F64FA6"/>
    <w:rsid w:val="00F65EB3"/>
    <w:rsid w:val="00F65EEF"/>
    <w:rsid w:val="00F664EB"/>
    <w:rsid w:val="00F665F5"/>
    <w:rsid w:val="00F70136"/>
    <w:rsid w:val="00F703A6"/>
    <w:rsid w:val="00F70E7C"/>
    <w:rsid w:val="00F71348"/>
    <w:rsid w:val="00F724A8"/>
    <w:rsid w:val="00F73151"/>
    <w:rsid w:val="00F734E3"/>
    <w:rsid w:val="00F737D0"/>
    <w:rsid w:val="00F74504"/>
    <w:rsid w:val="00F765FE"/>
    <w:rsid w:val="00F76F26"/>
    <w:rsid w:val="00F77442"/>
    <w:rsid w:val="00F77737"/>
    <w:rsid w:val="00F826FF"/>
    <w:rsid w:val="00F82BC4"/>
    <w:rsid w:val="00F85BC6"/>
    <w:rsid w:val="00F8666A"/>
    <w:rsid w:val="00F86E63"/>
    <w:rsid w:val="00F90A2B"/>
    <w:rsid w:val="00F93CC9"/>
    <w:rsid w:val="00F964B8"/>
    <w:rsid w:val="00FA0B1C"/>
    <w:rsid w:val="00FA2730"/>
    <w:rsid w:val="00FA477A"/>
    <w:rsid w:val="00FA4E3B"/>
    <w:rsid w:val="00FA6128"/>
    <w:rsid w:val="00FA691C"/>
    <w:rsid w:val="00FA7683"/>
    <w:rsid w:val="00FB380D"/>
    <w:rsid w:val="00FB3965"/>
    <w:rsid w:val="00FC08BE"/>
    <w:rsid w:val="00FC0E48"/>
    <w:rsid w:val="00FC375D"/>
    <w:rsid w:val="00FC5551"/>
    <w:rsid w:val="00FC55FF"/>
    <w:rsid w:val="00FC5D48"/>
    <w:rsid w:val="00FC751A"/>
    <w:rsid w:val="00FD0A07"/>
    <w:rsid w:val="00FD0F69"/>
    <w:rsid w:val="00FD1490"/>
    <w:rsid w:val="00FD6052"/>
    <w:rsid w:val="00FD71B1"/>
    <w:rsid w:val="00FE04C4"/>
    <w:rsid w:val="00FE0938"/>
    <w:rsid w:val="00FE22B0"/>
    <w:rsid w:val="00FE2B9B"/>
    <w:rsid w:val="00FE6E59"/>
    <w:rsid w:val="00FE6E67"/>
    <w:rsid w:val="00FF1D02"/>
    <w:rsid w:val="00FF2A96"/>
    <w:rsid w:val="00FF306B"/>
    <w:rsid w:val="00FF4262"/>
    <w:rsid w:val="00FF55DE"/>
    <w:rsid w:val="00FF64D3"/>
    <w:rsid w:val="00FF6919"/>
    <w:rsid w:val="00FF71FD"/>
    <w:rsid w:val="05212B27"/>
    <w:rsid w:val="054C6D0E"/>
    <w:rsid w:val="0829470C"/>
    <w:rsid w:val="0E1924B1"/>
    <w:rsid w:val="12274A70"/>
    <w:rsid w:val="167A4610"/>
    <w:rsid w:val="16BB3F40"/>
    <w:rsid w:val="1A37578F"/>
    <w:rsid w:val="21627873"/>
    <w:rsid w:val="21A83E07"/>
    <w:rsid w:val="22C31D55"/>
    <w:rsid w:val="2A407F93"/>
    <w:rsid w:val="2C153E69"/>
    <w:rsid w:val="2C9174C7"/>
    <w:rsid w:val="2CC91F0F"/>
    <w:rsid w:val="2DBF0527"/>
    <w:rsid w:val="31B629D0"/>
    <w:rsid w:val="31CD1458"/>
    <w:rsid w:val="32AF693E"/>
    <w:rsid w:val="345117AD"/>
    <w:rsid w:val="385821E1"/>
    <w:rsid w:val="3DA6700D"/>
    <w:rsid w:val="435C016E"/>
    <w:rsid w:val="44046EB0"/>
    <w:rsid w:val="44A771C7"/>
    <w:rsid w:val="48C540C0"/>
    <w:rsid w:val="4D346A51"/>
    <w:rsid w:val="55D42100"/>
    <w:rsid w:val="561C5748"/>
    <w:rsid w:val="5972640B"/>
    <w:rsid w:val="5974427D"/>
    <w:rsid w:val="5B5163B3"/>
    <w:rsid w:val="5C1451D1"/>
    <w:rsid w:val="5DE0757A"/>
    <w:rsid w:val="68866254"/>
    <w:rsid w:val="6A071320"/>
    <w:rsid w:val="6B6C069F"/>
    <w:rsid w:val="6C4C04D0"/>
    <w:rsid w:val="6EFE328B"/>
    <w:rsid w:val="70D72D4F"/>
    <w:rsid w:val="71C11D24"/>
    <w:rsid w:val="72C623E1"/>
    <w:rsid w:val="7462364E"/>
    <w:rsid w:val="793F6326"/>
    <w:rsid w:val="79DD09BA"/>
    <w:rsid w:val="7DC45BF7"/>
    <w:rsid w:val="7F247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a7"/>
    <w:qFormat/>
    <w:pPr>
      <w:widowControl w:val="0"/>
      <w:jc w:val="both"/>
    </w:pPr>
    <w:rPr>
      <w:rFonts w:ascii="Times New Roman" w:eastAsia="宋体" w:hAnsi="Times New Roman" w:cs="Times New Roman"/>
      <w:kern w:val="2"/>
      <w:sz w:val="28"/>
    </w:rPr>
  </w:style>
  <w:style w:type="paragraph" w:styleId="1">
    <w:name w:val="heading 1"/>
    <w:basedOn w:val="a6"/>
    <w:next w:val="a6"/>
    <w:link w:val="1Char"/>
    <w:qFormat/>
    <w:pPr>
      <w:keepNext/>
      <w:keepLines/>
      <w:spacing w:before="340" w:after="330" w:line="576" w:lineRule="auto"/>
      <w:jc w:val="center"/>
      <w:outlineLvl w:val="0"/>
    </w:pPr>
    <w:rPr>
      <w:b/>
      <w:bCs/>
      <w:kern w:val="44"/>
      <w:sz w:val="36"/>
      <w:szCs w:val="44"/>
      <w:lang w:val="zh-CN"/>
    </w:rPr>
  </w:style>
  <w:style w:type="paragraph" w:styleId="2">
    <w:name w:val="heading 2"/>
    <w:basedOn w:val="a6"/>
    <w:next w:val="a6"/>
    <w:link w:val="2Char"/>
    <w:qFormat/>
    <w:pPr>
      <w:keepNext/>
      <w:keepLines/>
      <w:spacing w:before="260" w:after="260" w:line="413" w:lineRule="auto"/>
      <w:outlineLvl w:val="1"/>
    </w:pPr>
    <w:rPr>
      <w:rFonts w:ascii="Arial" w:eastAsia="黑体" w:hAnsi="Arial"/>
      <w:b/>
      <w:bCs/>
      <w:kern w:val="0"/>
      <w:sz w:val="32"/>
      <w:szCs w:val="32"/>
      <w:lang w:val="zh-CN"/>
    </w:rPr>
  </w:style>
  <w:style w:type="paragraph" w:styleId="3">
    <w:name w:val="heading 3"/>
    <w:basedOn w:val="a6"/>
    <w:next w:val="a6"/>
    <w:link w:val="3Char"/>
    <w:qFormat/>
    <w:pPr>
      <w:keepNext/>
      <w:keepLines/>
      <w:spacing w:before="260" w:after="260" w:line="413" w:lineRule="auto"/>
      <w:outlineLvl w:val="2"/>
    </w:pPr>
    <w:rPr>
      <w:b/>
      <w:bCs/>
      <w:kern w:val="0"/>
      <w:sz w:val="32"/>
      <w:szCs w:val="32"/>
    </w:rPr>
  </w:style>
  <w:style w:type="paragraph" w:styleId="4">
    <w:name w:val="heading 4"/>
    <w:basedOn w:val="a6"/>
    <w:next w:val="a6"/>
    <w:link w:val="4Char"/>
    <w:qFormat/>
    <w:pPr>
      <w:keepNext/>
      <w:spacing w:line="440" w:lineRule="exact"/>
      <w:jc w:val="center"/>
      <w:outlineLvl w:val="3"/>
    </w:pPr>
    <w:rPr>
      <w:rFonts w:ascii="仿宋_GB2312" w:eastAsia="仿宋_GB2312"/>
      <w:kern w:val="0"/>
      <w:szCs w:val="24"/>
    </w:rPr>
  </w:style>
  <w:style w:type="paragraph" w:styleId="5">
    <w:name w:val="heading 5"/>
    <w:basedOn w:val="a6"/>
    <w:next w:val="a6"/>
    <w:link w:val="5Char"/>
    <w:qFormat/>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6">
    <w:name w:val="heading 6"/>
    <w:basedOn w:val="a6"/>
    <w:next w:val="a6"/>
    <w:link w:val="6Char"/>
    <w:qFormat/>
    <w:pPr>
      <w:keepNext/>
      <w:keepLines/>
      <w:numPr>
        <w:ilvl w:val="5"/>
        <w:numId w:val="1"/>
      </w:numPr>
      <w:tabs>
        <w:tab w:val="left" w:pos="1152"/>
      </w:tabs>
      <w:suppressAutoHyphens/>
      <w:spacing w:before="240" w:after="64" w:line="317" w:lineRule="auto"/>
      <w:outlineLvl w:val="5"/>
    </w:pPr>
    <w:rPr>
      <w:rFonts w:ascii="Arial" w:eastAsia="黑体" w:hAnsi="Arial"/>
      <w:b/>
      <w:kern w:val="21"/>
      <w:sz w:val="24"/>
      <w:lang w:eastAsia="ar-SA"/>
    </w:rPr>
  </w:style>
  <w:style w:type="paragraph" w:styleId="7">
    <w:name w:val="heading 7"/>
    <w:basedOn w:val="a6"/>
    <w:next w:val="a6"/>
    <w:link w:val="7Char"/>
    <w:qFormat/>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8">
    <w:name w:val="heading 8"/>
    <w:basedOn w:val="a6"/>
    <w:next w:val="a6"/>
    <w:link w:val="8Char"/>
    <w:qFormat/>
    <w:pPr>
      <w:keepNext/>
      <w:keepLines/>
      <w:numPr>
        <w:ilvl w:val="7"/>
        <w:numId w:val="1"/>
      </w:numPr>
      <w:tabs>
        <w:tab w:val="left" w:pos="1440"/>
      </w:tabs>
      <w:suppressAutoHyphens/>
      <w:spacing w:before="240" w:after="64" w:line="317" w:lineRule="auto"/>
      <w:outlineLvl w:val="7"/>
    </w:pPr>
    <w:rPr>
      <w:rFonts w:ascii="Arial" w:eastAsia="黑体" w:hAnsi="Arial"/>
      <w:kern w:val="21"/>
      <w:sz w:val="24"/>
      <w:lang w:eastAsia="ar-SA"/>
    </w:rPr>
  </w:style>
  <w:style w:type="paragraph" w:styleId="9">
    <w:name w:val="heading 9"/>
    <w:basedOn w:val="a6"/>
    <w:next w:val="a6"/>
    <w:link w:val="9Char"/>
    <w:qFormat/>
    <w:pPr>
      <w:keepNext/>
      <w:keepLines/>
      <w:numPr>
        <w:ilvl w:val="8"/>
        <w:numId w:val="1"/>
      </w:numPr>
      <w:tabs>
        <w:tab w:val="clear" w:pos="4329"/>
        <w:tab w:val="left" w:pos="1584"/>
      </w:tabs>
      <w:suppressAutoHyphens/>
      <w:spacing w:before="240" w:after="64" w:line="317" w:lineRule="auto"/>
      <w:outlineLvl w:val="8"/>
    </w:pPr>
    <w:rPr>
      <w:rFonts w:ascii="Arial" w:eastAsia="黑体" w:hAnsi="Arial"/>
      <w:kern w:val="21"/>
      <w:sz w:val="21"/>
      <w:lang w:eastAsia="ar-SA"/>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Body Text"/>
    <w:basedOn w:val="a6"/>
    <w:next w:val="20"/>
    <w:link w:val="Char"/>
    <w:qFormat/>
    <w:pPr>
      <w:spacing w:after="120"/>
    </w:pPr>
    <w:rPr>
      <w:kern w:val="0"/>
      <w:sz w:val="20"/>
      <w:szCs w:val="24"/>
    </w:rPr>
  </w:style>
  <w:style w:type="paragraph" w:styleId="20">
    <w:name w:val="toc 2"/>
    <w:basedOn w:val="a6"/>
    <w:next w:val="a6"/>
    <w:uiPriority w:val="39"/>
    <w:qFormat/>
    <w:pPr>
      <w:ind w:leftChars="200" w:left="420"/>
    </w:pPr>
    <w:rPr>
      <w:sz w:val="24"/>
    </w:rPr>
  </w:style>
  <w:style w:type="paragraph" w:styleId="70">
    <w:name w:val="toc 7"/>
    <w:basedOn w:val="ab"/>
    <w:next w:val="a6"/>
    <w:uiPriority w:val="39"/>
    <w:qFormat/>
    <w:pPr>
      <w:suppressLineNumbers w:val="0"/>
      <w:ind w:left="1260"/>
      <w:jc w:val="left"/>
    </w:pPr>
    <w:rPr>
      <w:rFonts w:ascii="Times New Roman" w:hAnsi="Times New Roman"/>
      <w:sz w:val="18"/>
    </w:rPr>
  </w:style>
  <w:style w:type="paragraph" w:customStyle="1" w:styleId="ab">
    <w:name w:val="目录"/>
    <w:basedOn w:val="a6"/>
    <w:qFormat/>
    <w:pPr>
      <w:suppressLineNumbers/>
      <w:suppressAutoHyphens/>
    </w:pPr>
    <w:rPr>
      <w:rFonts w:ascii="宋体" w:hAnsi="宋体"/>
      <w:kern w:val="21"/>
      <w:lang w:eastAsia="ar-SA"/>
    </w:rPr>
  </w:style>
  <w:style w:type="paragraph" w:styleId="ac">
    <w:name w:val="Normal Indent"/>
    <w:basedOn w:val="a6"/>
    <w:qFormat/>
    <w:pPr>
      <w:ind w:firstLine="420"/>
    </w:pPr>
  </w:style>
  <w:style w:type="paragraph" w:styleId="ad">
    <w:name w:val="Document Map"/>
    <w:basedOn w:val="a6"/>
    <w:link w:val="Char0"/>
    <w:qFormat/>
    <w:pPr>
      <w:shd w:val="clear" w:color="auto" w:fill="000080"/>
      <w:suppressAutoHyphens/>
    </w:pPr>
    <w:rPr>
      <w:rFonts w:ascii="宋体" w:hAnsi="宋体"/>
      <w:kern w:val="21"/>
      <w:lang w:eastAsia="ar-SA"/>
    </w:rPr>
  </w:style>
  <w:style w:type="paragraph" w:styleId="ae">
    <w:name w:val="annotation text"/>
    <w:basedOn w:val="a6"/>
    <w:link w:val="Char1"/>
    <w:qFormat/>
    <w:pPr>
      <w:jc w:val="left"/>
    </w:pPr>
  </w:style>
  <w:style w:type="paragraph" w:styleId="30">
    <w:name w:val="Body Text 3"/>
    <w:basedOn w:val="a6"/>
    <w:link w:val="3Char0"/>
    <w:qFormat/>
    <w:rPr>
      <w:rFonts w:ascii="黑体" w:eastAsia="黑体" w:hAnsi="Arial"/>
      <w:b/>
      <w:kern w:val="0"/>
    </w:rPr>
  </w:style>
  <w:style w:type="paragraph" w:styleId="af">
    <w:name w:val="Body Text Indent"/>
    <w:basedOn w:val="a6"/>
    <w:link w:val="Char2"/>
    <w:uiPriority w:val="99"/>
    <w:qFormat/>
    <w:pPr>
      <w:ind w:firstLineChars="352" w:firstLine="830"/>
    </w:pPr>
    <w:rPr>
      <w:rFonts w:ascii="仿宋_GB2312" w:eastAsia="仿宋_GB2312"/>
      <w:kern w:val="0"/>
      <w:sz w:val="32"/>
    </w:rPr>
  </w:style>
  <w:style w:type="paragraph" w:styleId="af0">
    <w:name w:val="Block Text"/>
    <w:basedOn w:val="a6"/>
    <w:qFormat/>
    <w:pPr>
      <w:autoSpaceDE w:val="0"/>
      <w:autoSpaceDN w:val="0"/>
      <w:adjustRightInd w:val="0"/>
      <w:spacing w:line="500" w:lineRule="exact"/>
      <w:ind w:left="391" w:right="246"/>
    </w:pPr>
    <w:rPr>
      <w:rFonts w:ascii="仿宋_GB2312" w:eastAsia="仿宋_GB2312"/>
      <w:kern w:val="0"/>
      <w:sz w:val="24"/>
      <w:szCs w:val="24"/>
    </w:rPr>
  </w:style>
  <w:style w:type="paragraph" w:styleId="50">
    <w:name w:val="toc 5"/>
    <w:basedOn w:val="ab"/>
    <w:next w:val="a6"/>
    <w:uiPriority w:val="39"/>
    <w:qFormat/>
    <w:pPr>
      <w:suppressLineNumbers w:val="0"/>
      <w:ind w:left="840"/>
      <w:jc w:val="left"/>
    </w:pPr>
    <w:rPr>
      <w:rFonts w:ascii="Times New Roman" w:hAnsi="Times New Roman"/>
      <w:sz w:val="18"/>
    </w:rPr>
  </w:style>
  <w:style w:type="paragraph" w:styleId="31">
    <w:name w:val="toc 3"/>
    <w:basedOn w:val="a6"/>
    <w:next w:val="a6"/>
    <w:uiPriority w:val="39"/>
    <w:qFormat/>
    <w:pPr>
      <w:ind w:leftChars="400" w:left="840"/>
    </w:pPr>
  </w:style>
  <w:style w:type="paragraph" w:styleId="af1">
    <w:name w:val="Plain Text"/>
    <w:basedOn w:val="a6"/>
    <w:link w:val="Char3"/>
    <w:qFormat/>
    <w:rPr>
      <w:rFonts w:ascii="宋体" w:hAnsi="Courier New" w:cs="Courier New"/>
      <w:kern w:val="0"/>
      <w:sz w:val="20"/>
      <w:szCs w:val="21"/>
    </w:rPr>
  </w:style>
  <w:style w:type="paragraph" w:styleId="80">
    <w:name w:val="toc 8"/>
    <w:basedOn w:val="ab"/>
    <w:next w:val="a6"/>
    <w:uiPriority w:val="39"/>
    <w:qFormat/>
    <w:pPr>
      <w:suppressLineNumbers w:val="0"/>
      <w:ind w:left="1470"/>
      <w:jc w:val="left"/>
    </w:pPr>
    <w:rPr>
      <w:rFonts w:ascii="Times New Roman" w:hAnsi="Times New Roman"/>
      <w:sz w:val="18"/>
    </w:rPr>
  </w:style>
  <w:style w:type="paragraph" w:styleId="af2">
    <w:name w:val="Date"/>
    <w:basedOn w:val="a6"/>
    <w:next w:val="a6"/>
    <w:link w:val="Char4"/>
    <w:qFormat/>
    <w:pPr>
      <w:ind w:leftChars="2500" w:left="100"/>
    </w:pPr>
    <w:rPr>
      <w:rFonts w:ascii="宋体" w:hAnsi="Courier New" w:cs="Courier New"/>
      <w:kern w:val="0"/>
      <w:sz w:val="20"/>
      <w:szCs w:val="21"/>
    </w:rPr>
  </w:style>
  <w:style w:type="paragraph" w:styleId="21">
    <w:name w:val="Body Text Indent 2"/>
    <w:basedOn w:val="a6"/>
    <w:link w:val="2Char0"/>
    <w:qFormat/>
    <w:pPr>
      <w:spacing w:after="120" w:line="480" w:lineRule="auto"/>
      <w:ind w:leftChars="200" w:left="420"/>
    </w:pPr>
    <w:rPr>
      <w:kern w:val="0"/>
      <w:sz w:val="20"/>
      <w:szCs w:val="24"/>
    </w:rPr>
  </w:style>
  <w:style w:type="paragraph" w:styleId="af3">
    <w:name w:val="Balloon Text"/>
    <w:basedOn w:val="a6"/>
    <w:link w:val="Char5"/>
    <w:uiPriority w:val="99"/>
    <w:qFormat/>
    <w:rPr>
      <w:kern w:val="0"/>
      <w:sz w:val="18"/>
      <w:szCs w:val="18"/>
    </w:rPr>
  </w:style>
  <w:style w:type="paragraph" w:styleId="af4">
    <w:name w:val="footer"/>
    <w:basedOn w:val="a6"/>
    <w:link w:val="Char6"/>
    <w:uiPriority w:val="99"/>
    <w:qFormat/>
    <w:pPr>
      <w:tabs>
        <w:tab w:val="center" w:pos="4153"/>
        <w:tab w:val="right" w:pos="8306"/>
      </w:tabs>
      <w:snapToGrid w:val="0"/>
      <w:jc w:val="left"/>
    </w:pPr>
    <w:rPr>
      <w:kern w:val="0"/>
      <w:sz w:val="18"/>
      <w:szCs w:val="18"/>
    </w:rPr>
  </w:style>
  <w:style w:type="paragraph" w:styleId="af5">
    <w:name w:val="header"/>
    <w:basedOn w:val="a6"/>
    <w:link w:val="Char7"/>
    <w:uiPriority w:val="99"/>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6"/>
    <w:next w:val="a6"/>
    <w:uiPriority w:val="39"/>
    <w:qFormat/>
    <w:pPr>
      <w:spacing w:before="120" w:after="120"/>
      <w:jc w:val="left"/>
    </w:pPr>
    <w:rPr>
      <w:b/>
      <w:bCs/>
      <w:caps/>
    </w:rPr>
  </w:style>
  <w:style w:type="paragraph" w:styleId="40">
    <w:name w:val="toc 4"/>
    <w:basedOn w:val="a6"/>
    <w:next w:val="a6"/>
    <w:uiPriority w:val="39"/>
    <w:qFormat/>
    <w:pPr>
      <w:ind w:leftChars="600" w:left="1260"/>
    </w:pPr>
    <w:rPr>
      <w:szCs w:val="24"/>
    </w:rPr>
  </w:style>
  <w:style w:type="paragraph" w:styleId="af6">
    <w:name w:val="Subtitle"/>
    <w:basedOn w:val="a6"/>
    <w:next w:val="a6"/>
    <w:link w:val="Char8"/>
    <w:qFormat/>
    <w:pPr>
      <w:spacing w:before="240" w:after="60" w:line="312" w:lineRule="auto"/>
      <w:jc w:val="center"/>
      <w:outlineLvl w:val="1"/>
    </w:pPr>
    <w:rPr>
      <w:rFonts w:ascii="Cambria" w:eastAsia="方正楷体简体" w:hAnsi="Cambria"/>
      <w:bCs/>
      <w:kern w:val="28"/>
      <w:sz w:val="20"/>
      <w:szCs w:val="32"/>
    </w:rPr>
  </w:style>
  <w:style w:type="paragraph" w:styleId="af7">
    <w:name w:val="List"/>
    <w:basedOn w:val="a7"/>
    <w:qFormat/>
    <w:pPr>
      <w:suppressAutoHyphens/>
    </w:pPr>
    <w:rPr>
      <w:rFonts w:ascii="方正大黑简体" w:hAnsi="宋体" w:hint="eastAsia"/>
      <w:kern w:val="44"/>
      <w:position w:val="6"/>
      <w:sz w:val="30"/>
      <w:szCs w:val="20"/>
    </w:rPr>
  </w:style>
  <w:style w:type="paragraph" w:styleId="60">
    <w:name w:val="toc 6"/>
    <w:basedOn w:val="ab"/>
    <w:next w:val="a6"/>
    <w:uiPriority w:val="39"/>
    <w:qFormat/>
    <w:pPr>
      <w:suppressLineNumbers w:val="0"/>
      <w:ind w:left="1050"/>
      <w:jc w:val="left"/>
    </w:pPr>
    <w:rPr>
      <w:rFonts w:ascii="Times New Roman" w:hAnsi="Times New Roman"/>
      <w:sz w:val="18"/>
    </w:rPr>
  </w:style>
  <w:style w:type="paragraph" w:styleId="32">
    <w:name w:val="Body Text Indent 3"/>
    <w:basedOn w:val="a6"/>
    <w:link w:val="3Char1"/>
    <w:qFormat/>
    <w:pPr>
      <w:spacing w:after="120"/>
      <w:ind w:leftChars="200" w:left="420"/>
    </w:pPr>
    <w:rPr>
      <w:kern w:val="0"/>
      <w:sz w:val="16"/>
      <w:szCs w:val="16"/>
    </w:rPr>
  </w:style>
  <w:style w:type="paragraph" w:styleId="90">
    <w:name w:val="toc 9"/>
    <w:basedOn w:val="ab"/>
    <w:next w:val="a6"/>
    <w:uiPriority w:val="39"/>
    <w:qFormat/>
    <w:pPr>
      <w:suppressLineNumbers w:val="0"/>
      <w:ind w:left="1680"/>
      <w:jc w:val="left"/>
    </w:pPr>
    <w:rPr>
      <w:rFonts w:ascii="Times New Roman" w:hAnsi="Times New Roman"/>
      <w:sz w:val="18"/>
    </w:rPr>
  </w:style>
  <w:style w:type="paragraph" w:styleId="22">
    <w:name w:val="Body Text 2"/>
    <w:basedOn w:val="a6"/>
    <w:qFormat/>
    <w:pPr>
      <w:spacing w:before="100"/>
    </w:pPr>
    <w:rPr>
      <w:szCs w:val="24"/>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8">
    <w:name w:val="Normal (Web)"/>
    <w:basedOn w:val="a6"/>
    <w:uiPriority w:val="99"/>
    <w:qFormat/>
    <w:pPr>
      <w:widowControl/>
      <w:spacing w:before="100" w:beforeAutospacing="1" w:after="100" w:afterAutospacing="1"/>
      <w:jc w:val="left"/>
    </w:pPr>
    <w:rPr>
      <w:rFonts w:ascii="宋体" w:hAnsi="宋体"/>
      <w:kern w:val="0"/>
      <w:sz w:val="24"/>
      <w:szCs w:val="24"/>
    </w:rPr>
  </w:style>
  <w:style w:type="paragraph" w:styleId="af9">
    <w:name w:val="Title"/>
    <w:basedOn w:val="a6"/>
    <w:next w:val="a6"/>
    <w:link w:val="Char9"/>
    <w:uiPriority w:val="99"/>
    <w:qFormat/>
    <w:pPr>
      <w:spacing w:before="240" w:after="60"/>
      <w:jc w:val="center"/>
      <w:outlineLvl w:val="0"/>
    </w:pPr>
    <w:rPr>
      <w:rFonts w:ascii="Cambria" w:eastAsia="方正小标宋简体" w:hAnsi="Cambria"/>
      <w:b/>
      <w:bCs/>
      <w:kern w:val="0"/>
      <w:sz w:val="44"/>
      <w:szCs w:val="32"/>
    </w:rPr>
  </w:style>
  <w:style w:type="paragraph" w:styleId="afa">
    <w:name w:val="annotation subject"/>
    <w:basedOn w:val="ae"/>
    <w:next w:val="ae"/>
    <w:link w:val="Chara"/>
    <w:qFormat/>
    <w:pPr>
      <w:suppressAutoHyphens/>
    </w:pPr>
    <w:rPr>
      <w:rFonts w:ascii="宋体" w:hAnsi="宋体"/>
      <w:b/>
      <w:kern w:val="21"/>
      <w:lang w:eastAsia="ar-SA"/>
    </w:rPr>
  </w:style>
  <w:style w:type="paragraph" w:styleId="afb">
    <w:name w:val="Body Text First Indent"/>
    <w:basedOn w:val="a7"/>
    <w:link w:val="Charb"/>
    <w:qFormat/>
    <w:pPr>
      <w:ind w:firstLineChars="100" w:firstLine="420"/>
    </w:pPr>
    <w:rPr>
      <w:kern w:val="2"/>
      <w:sz w:val="28"/>
    </w:rPr>
  </w:style>
  <w:style w:type="table" w:styleId="afc">
    <w:name w:val="Table Grid"/>
    <w:basedOn w:val="a9"/>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uiPriority w:val="22"/>
    <w:qFormat/>
    <w:rPr>
      <w:b/>
    </w:rPr>
  </w:style>
  <w:style w:type="character" w:styleId="afe">
    <w:name w:val="page number"/>
    <w:basedOn w:val="a8"/>
    <w:qFormat/>
  </w:style>
  <w:style w:type="character" w:styleId="aff">
    <w:name w:val="FollowedHyperlink"/>
    <w:qFormat/>
    <w:rPr>
      <w:color w:val="800080"/>
      <w:u w:val="single"/>
    </w:rPr>
  </w:style>
  <w:style w:type="character" w:styleId="aff0">
    <w:name w:val="Emphasis"/>
    <w:qFormat/>
    <w:rPr>
      <w:rFonts w:ascii="Times New Roman" w:hAnsi="Times New Roman" w:cs="Times New Roman" w:hint="default"/>
    </w:rPr>
  </w:style>
  <w:style w:type="character" w:styleId="aff1">
    <w:name w:val="Hyperlink"/>
    <w:uiPriority w:val="99"/>
    <w:qFormat/>
    <w:rPr>
      <w:color w:val="0000FF"/>
      <w:u w:val="single"/>
    </w:rPr>
  </w:style>
  <w:style w:type="character" w:styleId="aff2">
    <w:name w:val="annotation reference"/>
    <w:qFormat/>
    <w:rPr>
      <w:sz w:val="21"/>
    </w:rPr>
  </w:style>
  <w:style w:type="paragraph" w:customStyle="1" w:styleId="11">
    <w:name w:val="列出段落1"/>
    <w:basedOn w:val="a6"/>
    <w:uiPriority w:val="34"/>
    <w:qFormat/>
    <w:pPr>
      <w:ind w:firstLineChars="200" w:firstLine="420"/>
    </w:pPr>
    <w:rPr>
      <w:rFonts w:ascii="Calibri" w:hAnsi="Calibri"/>
      <w:szCs w:val="22"/>
    </w:rPr>
  </w:style>
  <w:style w:type="character" w:customStyle="1" w:styleId="1Char">
    <w:name w:val="标题 1 Char"/>
    <w:link w:val="1"/>
    <w:qFormat/>
    <w:rPr>
      <w:rFonts w:ascii="Times New Roman" w:hAnsi="Times New Roman"/>
      <w:b/>
      <w:bCs/>
      <w:kern w:val="44"/>
      <w:sz w:val="36"/>
      <w:szCs w:val="44"/>
      <w:lang w:val="zh-CN" w:eastAsia="zh-CN"/>
    </w:rPr>
  </w:style>
  <w:style w:type="character" w:customStyle="1" w:styleId="2Char">
    <w:name w:val="标题 2 Char"/>
    <w:link w:val="2"/>
    <w:qFormat/>
    <w:rPr>
      <w:rFonts w:ascii="Arial" w:eastAsia="黑体" w:hAnsi="Arial"/>
      <w:b/>
      <w:bCs/>
      <w:sz w:val="32"/>
      <w:szCs w:val="32"/>
      <w:lang w:val="zh-CN" w:eastAsia="zh-CN"/>
    </w:rPr>
  </w:style>
  <w:style w:type="character" w:customStyle="1" w:styleId="3Char">
    <w:name w:val="标题 3 Char"/>
    <w:link w:val="3"/>
    <w:qFormat/>
    <w:rPr>
      <w:rFonts w:ascii="Times New Roman" w:hAnsi="Times New Roman"/>
      <w:b/>
      <w:bCs/>
      <w:sz w:val="32"/>
      <w:szCs w:val="32"/>
    </w:rPr>
  </w:style>
  <w:style w:type="character" w:customStyle="1" w:styleId="4Char">
    <w:name w:val="标题 4 Char"/>
    <w:link w:val="4"/>
    <w:qFormat/>
    <w:rPr>
      <w:rFonts w:ascii="仿宋_GB2312" w:eastAsia="仿宋_GB2312" w:hAnsi="Times New Roman"/>
      <w:sz w:val="28"/>
      <w:szCs w:val="24"/>
    </w:rPr>
  </w:style>
  <w:style w:type="character" w:customStyle="1" w:styleId="5Char">
    <w:name w:val="标题 5 Char"/>
    <w:link w:val="5"/>
    <w:qFormat/>
    <w:rPr>
      <w:rFonts w:ascii="宋体" w:hAnsi="宋体"/>
      <w:b/>
      <w:kern w:val="21"/>
      <w:sz w:val="28"/>
      <w:lang w:eastAsia="ar-SA"/>
    </w:rPr>
  </w:style>
  <w:style w:type="character" w:customStyle="1" w:styleId="6Char">
    <w:name w:val="标题 6 Char"/>
    <w:link w:val="6"/>
    <w:qFormat/>
    <w:rPr>
      <w:rFonts w:ascii="Arial" w:eastAsia="黑体" w:hAnsi="Arial"/>
      <w:b/>
      <w:kern w:val="21"/>
      <w:sz w:val="24"/>
      <w:lang w:eastAsia="ar-SA"/>
    </w:rPr>
  </w:style>
  <w:style w:type="character" w:customStyle="1" w:styleId="7Char">
    <w:name w:val="标题 7 Char"/>
    <w:link w:val="7"/>
    <w:qFormat/>
    <w:rPr>
      <w:rFonts w:ascii="宋体" w:hAnsi="宋体"/>
      <w:b/>
      <w:kern w:val="21"/>
      <w:sz w:val="24"/>
      <w:lang w:eastAsia="ar-SA"/>
    </w:rPr>
  </w:style>
  <w:style w:type="character" w:customStyle="1" w:styleId="8Char">
    <w:name w:val="标题 8 Char"/>
    <w:link w:val="8"/>
    <w:qFormat/>
    <w:rPr>
      <w:rFonts w:ascii="Arial" w:eastAsia="黑体" w:hAnsi="Arial"/>
      <w:kern w:val="21"/>
      <w:sz w:val="24"/>
      <w:lang w:eastAsia="ar-SA"/>
    </w:rPr>
  </w:style>
  <w:style w:type="character" w:customStyle="1" w:styleId="9Char">
    <w:name w:val="标题 9 Char"/>
    <w:link w:val="9"/>
    <w:qFormat/>
    <w:rPr>
      <w:rFonts w:ascii="Arial" w:eastAsia="黑体" w:hAnsi="Arial"/>
      <w:kern w:val="21"/>
      <w:sz w:val="21"/>
      <w:lang w:eastAsia="ar-SA"/>
    </w:rPr>
  </w:style>
  <w:style w:type="character" w:customStyle="1" w:styleId="Char9">
    <w:name w:val="标题 Char"/>
    <w:link w:val="af9"/>
    <w:uiPriority w:val="99"/>
    <w:qFormat/>
    <w:rPr>
      <w:rFonts w:ascii="Cambria" w:eastAsia="方正小标宋简体" w:hAnsi="Cambria"/>
      <w:b/>
      <w:bCs/>
      <w:sz w:val="44"/>
      <w:szCs w:val="32"/>
    </w:rPr>
  </w:style>
  <w:style w:type="character" w:customStyle="1" w:styleId="Char8">
    <w:name w:val="副标题 Char"/>
    <w:link w:val="af6"/>
    <w:qFormat/>
    <w:rPr>
      <w:rFonts w:ascii="Cambria" w:eastAsia="方正楷体简体" w:hAnsi="Cambria"/>
      <w:bCs/>
      <w:kern w:val="28"/>
      <w:szCs w:val="32"/>
    </w:rPr>
  </w:style>
  <w:style w:type="character" w:customStyle="1" w:styleId="Char3">
    <w:name w:val="纯文本 Char"/>
    <w:link w:val="af1"/>
    <w:qFormat/>
    <w:rPr>
      <w:rFonts w:ascii="宋体" w:hAnsi="Courier New" w:cs="Courier New"/>
      <w:szCs w:val="21"/>
    </w:rPr>
  </w:style>
  <w:style w:type="paragraph" w:styleId="aff3">
    <w:name w:val="No Spacing"/>
    <w:link w:val="Charc"/>
    <w:qFormat/>
    <w:rPr>
      <w:rFonts w:ascii="Calibri" w:eastAsia="宋体" w:hAnsi="Calibri" w:cs="Times New Roman"/>
      <w:sz w:val="22"/>
    </w:rPr>
  </w:style>
  <w:style w:type="character" w:customStyle="1" w:styleId="Charc">
    <w:name w:val="无间隔 Char"/>
    <w:link w:val="aff3"/>
    <w:qFormat/>
    <w:rPr>
      <w:sz w:val="22"/>
    </w:rPr>
  </w:style>
  <w:style w:type="paragraph" w:styleId="aff4">
    <w:name w:val="List Paragraph"/>
    <w:basedOn w:val="a6"/>
    <w:uiPriority w:val="34"/>
    <w:qFormat/>
    <w:pPr>
      <w:ind w:firstLineChars="200" w:firstLine="420"/>
    </w:pPr>
    <w:rPr>
      <w:szCs w:val="21"/>
    </w:rPr>
  </w:style>
  <w:style w:type="paragraph" w:customStyle="1" w:styleId="TOC1">
    <w:name w:val="TOC 标题1"/>
    <w:basedOn w:val="1"/>
    <w:next w:val="a6"/>
    <w:qFormat/>
    <w:pPr>
      <w:widowControl/>
      <w:spacing w:before="480" w:after="0" w:line="276" w:lineRule="auto"/>
      <w:jc w:val="left"/>
      <w:outlineLvl w:val="9"/>
    </w:pPr>
    <w:rPr>
      <w:rFonts w:ascii="Cambria" w:hAnsi="Cambria"/>
      <w:color w:val="365F91"/>
      <w:kern w:val="0"/>
      <w:sz w:val="28"/>
      <w:szCs w:val="28"/>
    </w:rPr>
  </w:style>
  <w:style w:type="character" w:customStyle="1" w:styleId="fontheight2">
    <w:name w:val="fontheight2"/>
    <w:qFormat/>
    <w:rPr>
      <w:sz w:val="20"/>
      <w:szCs w:val="20"/>
      <w:u w:val="none"/>
    </w:rPr>
  </w:style>
  <w:style w:type="character" w:customStyle="1" w:styleId="Char7">
    <w:name w:val="页眉 Char"/>
    <w:link w:val="af5"/>
    <w:uiPriority w:val="99"/>
    <w:qFormat/>
    <w:rPr>
      <w:rFonts w:ascii="Times New Roman" w:hAnsi="Times New Roman"/>
      <w:sz w:val="18"/>
      <w:szCs w:val="18"/>
    </w:rPr>
  </w:style>
  <w:style w:type="character" w:customStyle="1" w:styleId="WW8Num1z3">
    <w:name w:val="WW8Num1z3"/>
    <w:qFormat/>
    <w:rPr>
      <w:rFonts w:ascii="Arial" w:hAnsi="Arial"/>
      <w:color w:val="auto"/>
      <w:position w:val="0"/>
      <w:sz w:val="21"/>
      <w:vertAlign w:val="baseline"/>
    </w:rPr>
  </w:style>
  <w:style w:type="character" w:customStyle="1" w:styleId="WW8Num1z2">
    <w:name w:val="WW8Num1z2"/>
    <w:qFormat/>
    <w:rPr>
      <w:b/>
      <w:sz w:val="28"/>
    </w:rPr>
  </w:style>
  <w:style w:type="character" w:customStyle="1" w:styleId="H3Char">
    <w:name w:val="H3 Char"/>
    <w:qFormat/>
    <w:rPr>
      <w:rFonts w:eastAsia="宋体"/>
      <w:b/>
      <w:bCs/>
      <w:sz w:val="32"/>
      <w:szCs w:val="32"/>
      <w:lang w:val="en-US" w:eastAsia="zh-CN" w:bidi="ar-SA"/>
    </w:rPr>
  </w:style>
  <w:style w:type="character" w:customStyle="1" w:styleId="text91">
    <w:name w:val="text91"/>
    <w:qFormat/>
    <w:rPr>
      <w:sz w:val="18"/>
      <w:u w:val="none"/>
    </w:rPr>
  </w:style>
  <w:style w:type="character" w:customStyle="1" w:styleId="ca-6">
    <w:name w:val="ca-6"/>
    <w:basedOn w:val="a8"/>
    <w:qFormat/>
  </w:style>
  <w:style w:type="character" w:customStyle="1" w:styleId="CharChar10">
    <w:name w:val="Char Char10"/>
    <w:qFormat/>
    <w:rPr>
      <w:rFonts w:ascii="宋体" w:eastAsia="宋体" w:hAnsi="Courier New" w:cs="Times New Roman" w:hint="eastAsia"/>
      <w:sz w:val="18"/>
      <w:szCs w:val="20"/>
    </w:rPr>
  </w:style>
  <w:style w:type="character" w:customStyle="1" w:styleId="faq">
    <w:name w:val="faq"/>
    <w:basedOn w:val="a8"/>
    <w:qFormat/>
  </w:style>
  <w:style w:type="character" w:customStyle="1" w:styleId="WW8Num15z6">
    <w:name w:val="WW8Num15z6"/>
    <w:qFormat/>
    <w:rPr>
      <w:rFonts w:ascii="Times New Roman" w:hAnsi="Times New Roman"/>
    </w:rPr>
  </w:style>
  <w:style w:type="character" w:customStyle="1" w:styleId="CharChar">
    <w:name w:val="Char Char"/>
    <w:qFormat/>
    <w:rPr>
      <w:rFonts w:ascii="Times New Roman" w:hAnsi="Times New Roman"/>
      <w:sz w:val="21"/>
      <w:szCs w:val="24"/>
    </w:rPr>
  </w:style>
  <w:style w:type="character" w:customStyle="1" w:styleId="WW8Num1z0">
    <w:name w:val="WW8Num1z0"/>
    <w:qFormat/>
    <w:rPr>
      <w:rFonts w:ascii="Arial" w:hAnsi="Arial"/>
      <w:b/>
      <w:color w:val="000000"/>
      <w:position w:val="0"/>
      <w:sz w:val="36"/>
      <w:vertAlign w:val="baseline"/>
    </w:rPr>
  </w:style>
  <w:style w:type="character" w:customStyle="1" w:styleId="Char">
    <w:name w:val="正文文本 Char"/>
    <w:link w:val="a7"/>
    <w:qFormat/>
    <w:rPr>
      <w:rFonts w:ascii="Times New Roman" w:hAnsi="Times New Roman"/>
      <w:szCs w:val="24"/>
    </w:rPr>
  </w:style>
  <w:style w:type="character" w:customStyle="1" w:styleId="085CharChar">
    <w:name w:val="首行缩进:  0.85 厘米 Char Char"/>
    <w:link w:val="085"/>
    <w:qFormat/>
    <w:rPr>
      <w:rFonts w:eastAsia="昆仑黑体" w:cs="Arial Unicode MS"/>
      <w:sz w:val="28"/>
      <w:lang w:eastAsia="en-US" w:bidi="en-US"/>
    </w:rPr>
  </w:style>
  <w:style w:type="paragraph" w:customStyle="1" w:styleId="085">
    <w:name w:val="首行缩进:  0.85 厘米"/>
    <w:basedOn w:val="a6"/>
    <w:link w:val="085CharChar"/>
    <w:qFormat/>
    <w:pPr>
      <w:spacing w:line="360" w:lineRule="auto"/>
      <w:ind w:firstLine="482"/>
      <w:jc w:val="left"/>
    </w:pPr>
    <w:rPr>
      <w:rFonts w:ascii="Calibri" w:eastAsia="昆仑黑体" w:hAnsi="Calibri" w:cs="Arial Unicode MS"/>
      <w:kern w:val="0"/>
      <w:lang w:eastAsia="en-US" w:bidi="en-US"/>
    </w:rPr>
  </w:style>
  <w:style w:type="character" w:customStyle="1" w:styleId="0921Char">
    <w:name w:val="0921 Char"/>
    <w:qFormat/>
    <w:rPr>
      <w:rFonts w:ascii="宋体" w:hAnsi="Courier New" w:cs="宋体"/>
      <w:kern w:val="2"/>
      <w:sz w:val="21"/>
      <w:szCs w:val="21"/>
    </w:rPr>
  </w:style>
  <w:style w:type="character" w:customStyle="1" w:styleId="paramname2">
    <w:name w:val="paramname2"/>
    <w:qFormat/>
    <w:rPr>
      <w:color w:val="999999"/>
    </w:rPr>
  </w:style>
  <w:style w:type="character" w:customStyle="1" w:styleId="WW8Num2z3">
    <w:name w:val="WW8Num2z3"/>
    <w:qFormat/>
    <w:rPr>
      <w:rFonts w:ascii="Arial" w:hAnsi="Arial"/>
      <w:color w:val="auto"/>
      <w:position w:val="0"/>
      <w:sz w:val="21"/>
      <w:vertAlign w:val="baseline"/>
    </w:rPr>
  </w:style>
  <w:style w:type="character" w:customStyle="1" w:styleId="12">
    <w:name w:val="默认段落字体1"/>
    <w:qFormat/>
  </w:style>
  <w:style w:type="character" w:customStyle="1" w:styleId="WW8Num17z0">
    <w:name w:val="WW8Num17z0"/>
    <w:qFormat/>
    <w:rPr>
      <w:rFonts w:ascii="Wingdings" w:hAnsi="Wingdings"/>
    </w:rPr>
  </w:style>
  <w:style w:type="character" w:customStyle="1" w:styleId="WW-Absatz-Standardschriftart">
    <w:name w:val="WW-Absatz-Standardschriftart"/>
    <w:qFormat/>
  </w:style>
  <w:style w:type="character" w:customStyle="1" w:styleId="WW8Num22z1">
    <w:name w:val="WW8Num22z1"/>
    <w:qFormat/>
    <w:rPr>
      <w:rFonts w:ascii="Wingdings" w:hAnsi="Wingdings"/>
    </w:rPr>
  </w:style>
  <w:style w:type="character" w:customStyle="1" w:styleId="WW8Num2z2">
    <w:name w:val="WW8Num2z2"/>
    <w:qFormat/>
    <w:rPr>
      <w:rFonts w:ascii="Arial" w:hAnsi="Arial"/>
      <w:color w:val="000000"/>
      <w:position w:val="0"/>
      <w:sz w:val="24"/>
      <w:vertAlign w:val="baseline"/>
    </w:rPr>
  </w:style>
  <w:style w:type="character" w:customStyle="1" w:styleId="3Char1">
    <w:name w:val="正文文本缩进 3 Char"/>
    <w:link w:val="32"/>
    <w:qFormat/>
    <w:rPr>
      <w:rFonts w:ascii="Times New Roman" w:hAnsi="Times New Roman"/>
      <w:sz w:val="16"/>
      <w:szCs w:val="16"/>
    </w:rPr>
  </w:style>
  <w:style w:type="character" w:customStyle="1" w:styleId="CharChar0">
    <w:name w:val="正文要点 Char Char"/>
    <w:link w:val="a3"/>
    <w:qFormat/>
    <w:rPr>
      <w:kern w:val="2"/>
      <w:sz w:val="21"/>
      <w:szCs w:val="24"/>
    </w:rPr>
  </w:style>
  <w:style w:type="paragraph" w:customStyle="1" w:styleId="a3">
    <w:name w:val="正文要点"/>
    <w:basedOn w:val="a6"/>
    <w:next w:val="aff5"/>
    <w:link w:val="CharChar0"/>
    <w:qFormat/>
    <w:pPr>
      <w:numPr>
        <w:numId w:val="2"/>
      </w:numPr>
      <w:tabs>
        <w:tab w:val="clear" w:pos="840"/>
        <w:tab w:val="left" w:pos="420"/>
      </w:tabs>
      <w:spacing w:line="360" w:lineRule="auto"/>
    </w:pPr>
    <w:rPr>
      <w:rFonts w:ascii="Calibri" w:hAnsi="Calibri"/>
      <w:sz w:val="21"/>
      <w:szCs w:val="24"/>
    </w:rPr>
  </w:style>
  <w:style w:type="paragraph" w:customStyle="1" w:styleId="aff5">
    <w:name w:val="正文要点内容"/>
    <w:basedOn w:val="a3"/>
    <w:link w:val="CharChar1"/>
    <w:qFormat/>
    <w:pPr>
      <w:numPr>
        <w:numId w:val="0"/>
      </w:numPr>
      <w:tabs>
        <w:tab w:val="clear" w:pos="840"/>
      </w:tabs>
      <w:ind w:leftChars="400" w:left="400" w:firstLineChars="200" w:firstLine="200"/>
    </w:pPr>
    <w:rPr>
      <w:rFonts w:ascii="Times New Roman" w:hAnsi="Times New Roman"/>
      <w:kern w:val="0"/>
      <w:sz w:val="20"/>
    </w:rPr>
  </w:style>
  <w:style w:type="character" w:customStyle="1" w:styleId="WW8Num19z0">
    <w:name w:val="WW8Num19z0"/>
    <w:qFormat/>
    <w:rPr>
      <w:rFonts w:ascii="Wingdings" w:hAnsi="Wingdings"/>
    </w:rPr>
  </w:style>
  <w:style w:type="character" w:customStyle="1" w:styleId="case31">
    <w:name w:val="case31"/>
    <w:qFormat/>
    <w:rPr>
      <w:rFonts w:hint="default"/>
      <w:spacing w:val="390"/>
      <w:sz w:val="21"/>
      <w:szCs w:val="21"/>
    </w:rPr>
  </w:style>
  <w:style w:type="character" w:customStyle="1" w:styleId="mark4">
    <w:name w:val="mark4"/>
    <w:qFormat/>
  </w:style>
  <w:style w:type="character" w:customStyle="1" w:styleId="WW8Num9z0">
    <w:name w:val="WW8Num9z0"/>
    <w:qFormat/>
    <w:rPr>
      <w:b/>
    </w:rPr>
  </w:style>
  <w:style w:type="character" w:customStyle="1" w:styleId="apple-style-span">
    <w:name w:val="apple-style-span"/>
    <w:basedOn w:val="a8"/>
    <w:qFormat/>
  </w:style>
  <w:style w:type="character" w:customStyle="1" w:styleId="WW8Num31z1">
    <w:name w:val="WW8Num31z1"/>
    <w:qFormat/>
    <w:rPr>
      <w:b/>
      <w:color w:val="000000"/>
    </w:rPr>
  </w:style>
  <w:style w:type="character" w:customStyle="1" w:styleId="CharChar4">
    <w:name w:val="Char Char4"/>
    <w:qFormat/>
    <w:rPr>
      <w:rFonts w:eastAsia="宋体"/>
      <w:b/>
      <w:bCs/>
      <w:kern w:val="44"/>
      <w:sz w:val="44"/>
      <w:szCs w:val="44"/>
      <w:lang w:val="en-US" w:eastAsia="zh-CN" w:bidi="ar-SA"/>
    </w:rPr>
  </w:style>
  <w:style w:type="character" w:customStyle="1" w:styleId="WW8Num2z0">
    <w:name w:val="WW8Num2z0"/>
    <w:qFormat/>
    <w:rPr>
      <w:rFonts w:ascii="Arial" w:hAnsi="Arial"/>
      <w:b/>
      <w:color w:val="000000"/>
      <w:position w:val="0"/>
      <w:sz w:val="36"/>
      <w:vertAlign w:val="baseline"/>
    </w:rPr>
  </w:style>
  <w:style w:type="character" w:customStyle="1" w:styleId="WW8Num27z0">
    <w:name w:val="WW8Num27z0"/>
    <w:qFormat/>
    <w:rPr>
      <w:b/>
    </w:rPr>
  </w:style>
  <w:style w:type="character" w:customStyle="1" w:styleId="Char5">
    <w:name w:val="批注框文本 Char"/>
    <w:link w:val="af3"/>
    <w:uiPriority w:val="99"/>
    <w:qFormat/>
    <w:rPr>
      <w:rFonts w:ascii="Times New Roman" w:hAnsi="Times New Roman"/>
      <w:sz w:val="18"/>
      <w:szCs w:val="18"/>
    </w:rPr>
  </w:style>
  <w:style w:type="character" w:customStyle="1" w:styleId="WW-Absatz-Standardschriftart1">
    <w:name w:val="WW-Absatz-Standardschriftart1"/>
    <w:qFormat/>
  </w:style>
  <w:style w:type="character" w:customStyle="1" w:styleId="WW8Num8z0">
    <w:name w:val="WW8Num8z0"/>
    <w:qFormat/>
    <w:rPr>
      <w:b/>
    </w:rPr>
  </w:style>
  <w:style w:type="character" w:customStyle="1" w:styleId="jk">
    <w:name w:val="jk"/>
    <w:qFormat/>
  </w:style>
  <w:style w:type="character" w:customStyle="1" w:styleId="2Char0">
    <w:name w:val="正文文本缩进 2 Char"/>
    <w:link w:val="21"/>
    <w:qFormat/>
    <w:rPr>
      <w:rFonts w:ascii="Times New Roman" w:hAnsi="Times New Roman"/>
      <w:szCs w:val="24"/>
    </w:rPr>
  </w:style>
  <w:style w:type="character" w:customStyle="1" w:styleId="font131">
    <w:name w:val="font131"/>
    <w:qFormat/>
    <w:rPr>
      <w:sz w:val="20"/>
      <w:szCs w:val="20"/>
    </w:rPr>
  </w:style>
  <w:style w:type="character" w:customStyle="1" w:styleId="Absatz-Standardschriftart">
    <w:name w:val="Absatz-Standardschriftart"/>
    <w:qFormat/>
  </w:style>
  <w:style w:type="character" w:customStyle="1" w:styleId="WW8Num1z1">
    <w:name w:val="WW8Num1z1"/>
    <w:qFormat/>
    <w:rPr>
      <w:b/>
      <w:sz w:val="28"/>
    </w:rPr>
  </w:style>
  <w:style w:type="character" w:customStyle="1" w:styleId="ca-2">
    <w:name w:val="ca-2"/>
    <w:basedOn w:val="a8"/>
    <w:qFormat/>
  </w:style>
  <w:style w:type="character" w:customStyle="1" w:styleId="Char2">
    <w:name w:val="正文文本缩进 Char"/>
    <w:link w:val="af"/>
    <w:uiPriority w:val="99"/>
    <w:qFormat/>
    <w:rPr>
      <w:rFonts w:ascii="仿宋_GB2312" w:eastAsia="仿宋_GB2312" w:hAnsi="Times New Roman"/>
      <w:sz w:val="32"/>
    </w:rPr>
  </w:style>
  <w:style w:type="character" w:customStyle="1" w:styleId="CharChar1">
    <w:name w:val="正文要点内容 Char Char"/>
    <w:link w:val="aff5"/>
    <w:qFormat/>
    <w:rPr>
      <w:rFonts w:ascii="Times New Roman" w:hAnsi="Times New Roman"/>
      <w:szCs w:val="24"/>
    </w:rPr>
  </w:style>
  <w:style w:type="character" w:customStyle="1" w:styleId="Char4">
    <w:name w:val="日期 Char"/>
    <w:link w:val="af2"/>
    <w:qFormat/>
    <w:rPr>
      <w:rFonts w:ascii="宋体" w:hAnsi="Courier New" w:cs="Courier New"/>
      <w:szCs w:val="21"/>
    </w:rPr>
  </w:style>
  <w:style w:type="character" w:customStyle="1" w:styleId="a14redbold1">
    <w:name w:val="a14_red_bold1"/>
    <w:qFormat/>
    <w:rPr>
      <w:rFonts w:ascii="Arial" w:hAnsi="Arial" w:cs="Arial"/>
      <w:b/>
      <w:bCs/>
      <w:color w:val="auto"/>
      <w:sz w:val="21"/>
      <w:szCs w:val="21"/>
      <w:u w:val="none"/>
    </w:rPr>
  </w:style>
  <w:style w:type="character" w:customStyle="1" w:styleId="21heading2IndentLeft025inh2h1CharChar">
    <w:name w:val="样式 标题 2第一层条论文标题 1正文二级标题heading 2 + Indent: Left 0.25 inh2h...1 Char Char"/>
    <w:link w:val="21heading2IndentLeft025inh2h1"/>
    <w:qFormat/>
    <w:rPr>
      <w:rFonts w:ascii="新宋体" w:eastAsia="新宋体" w:hAnsi="新宋体" w:cs="宋体"/>
      <w:b/>
      <w:bCs/>
      <w:kern w:val="2"/>
      <w:sz w:val="28"/>
    </w:rPr>
  </w:style>
  <w:style w:type="paragraph" w:customStyle="1" w:styleId="21heading2IndentLeft025inh2h1">
    <w:name w:val="样式 标题 2第一层条论文标题 1正文二级标题heading 2 + Indent: Left 0.25 inh2h...1"/>
    <w:basedOn w:val="2"/>
    <w:link w:val="21heading2IndentLeft025inh2h1CharChar"/>
    <w:qFormat/>
    <w:pPr>
      <w:keepNext w:val="0"/>
      <w:keepLines w:val="0"/>
      <w:spacing w:before="0" w:after="156" w:line="360" w:lineRule="auto"/>
    </w:pPr>
    <w:rPr>
      <w:rFonts w:ascii="新宋体" w:eastAsia="新宋体" w:hAnsi="新宋体" w:cs="宋体"/>
      <w:kern w:val="2"/>
      <w:sz w:val="28"/>
      <w:szCs w:val="20"/>
      <w:lang w:val="en-US"/>
    </w:rPr>
  </w:style>
  <w:style w:type="character" w:customStyle="1" w:styleId="WW8Num2z1">
    <w:name w:val="WW8Num2z1"/>
    <w:qFormat/>
    <w:rPr>
      <w:rFonts w:ascii="Arial" w:hAnsi="Arial"/>
      <w:color w:val="000000"/>
      <w:position w:val="0"/>
      <w:sz w:val="30"/>
      <w:vertAlign w:val="baseline"/>
    </w:rPr>
  </w:style>
  <w:style w:type="character" w:customStyle="1" w:styleId="WW8Num13z0">
    <w:name w:val="WW8Num13z0"/>
    <w:qFormat/>
    <w:rPr>
      <w:rFonts w:ascii="Wingdings" w:hAnsi="Wingdings"/>
    </w:rPr>
  </w:style>
  <w:style w:type="character" w:customStyle="1" w:styleId="huei12b1">
    <w:name w:val="huei12b1"/>
    <w:qFormat/>
    <w:rPr>
      <w:b/>
      <w:color w:val="333333"/>
      <w:sz w:val="18"/>
    </w:rPr>
  </w:style>
  <w:style w:type="character" w:customStyle="1" w:styleId="3Char0">
    <w:name w:val="正文文本 3 Char"/>
    <w:link w:val="30"/>
    <w:qFormat/>
    <w:rPr>
      <w:rFonts w:ascii="黑体" w:eastAsia="黑体" w:hAnsi="Arial"/>
      <w:b/>
      <w:sz w:val="28"/>
    </w:rPr>
  </w:style>
  <w:style w:type="character" w:customStyle="1" w:styleId="h4Char">
    <w:name w:val="h4 Char"/>
    <w:qFormat/>
    <w:rPr>
      <w:rFonts w:ascii="Arial" w:eastAsia="黑体" w:hAnsi="Arial" w:cs="Arial"/>
      <w:b/>
      <w:bCs/>
      <w:sz w:val="28"/>
      <w:szCs w:val="28"/>
      <w:lang w:val="en-US" w:eastAsia="zh-CN" w:bidi="ar-SA"/>
    </w:rPr>
  </w:style>
  <w:style w:type="character" w:customStyle="1" w:styleId="WW8Num12z6">
    <w:name w:val="WW8Num12z6"/>
    <w:qFormat/>
    <w:rPr>
      <w:rFonts w:ascii="Times New Roman" w:hAnsi="Times New Roman"/>
    </w:rPr>
  </w:style>
  <w:style w:type="character" w:customStyle="1" w:styleId="ca-3">
    <w:name w:val="ca-3"/>
    <w:basedOn w:val="a8"/>
    <w:qFormat/>
  </w:style>
  <w:style w:type="character" w:customStyle="1" w:styleId="WW8Num18z0">
    <w:name w:val="WW8Num18z0"/>
    <w:qFormat/>
    <w:rPr>
      <w:b/>
    </w:rPr>
  </w:style>
  <w:style w:type="character" w:customStyle="1" w:styleId="Char6">
    <w:name w:val="页脚 Char"/>
    <w:link w:val="af4"/>
    <w:uiPriority w:val="99"/>
    <w:qFormat/>
    <w:rPr>
      <w:rFonts w:ascii="Times New Roman" w:hAnsi="Times New Roman"/>
      <w:sz w:val="18"/>
      <w:szCs w:val="18"/>
    </w:rPr>
  </w:style>
  <w:style w:type="character" w:customStyle="1" w:styleId="WW8Num31z2">
    <w:name w:val="WW8Num31z2"/>
    <w:qFormat/>
    <w:rPr>
      <w:b/>
    </w:rPr>
  </w:style>
  <w:style w:type="character" w:customStyle="1" w:styleId="WW8Num14z0">
    <w:name w:val="WW8Num14z0"/>
    <w:qFormat/>
    <w:rPr>
      <w:b/>
    </w:rPr>
  </w:style>
  <w:style w:type="character" w:customStyle="1" w:styleId="WW8Num16z0">
    <w:name w:val="WW8Num16z0"/>
    <w:qFormat/>
    <w:rPr>
      <w:b/>
    </w:rPr>
  </w:style>
  <w:style w:type="character" w:customStyle="1" w:styleId="WW8Num16z1">
    <w:name w:val="WW8Num16z1"/>
    <w:qFormat/>
    <w:rPr>
      <w:rFonts w:ascii="Wingdings" w:hAnsi="Wingdings"/>
    </w:rPr>
  </w:style>
  <w:style w:type="character" w:customStyle="1" w:styleId="WW8Num23z0">
    <w:name w:val="WW8Num23z0"/>
    <w:qFormat/>
    <w:rPr>
      <w:rFonts w:ascii="Wingdings" w:hAnsi="Wingdings"/>
    </w:rPr>
  </w:style>
  <w:style w:type="character" w:customStyle="1" w:styleId="CharChar2">
    <w:name w:val="正文段落 Char Char"/>
    <w:link w:val="aff6"/>
    <w:qFormat/>
    <w:rPr>
      <w:rFonts w:ascii="宋体" w:hAnsi="宋体"/>
      <w:kern w:val="2"/>
      <w:sz w:val="28"/>
      <w:szCs w:val="22"/>
    </w:rPr>
  </w:style>
  <w:style w:type="paragraph" w:customStyle="1" w:styleId="aff6">
    <w:name w:val="正文段落"/>
    <w:basedOn w:val="a6"/>
    <w:link w:val="CharChar2"/>
    <w:qFormat/>
    <w:pPr>
      <w:ind w:firstLineChars="200" w:firstLine="560"/>
    </w:pPr>
    <w:rPr>
      <w:rFonts w:ascii="宋体" w:hAnsi="宋体"/>
      <w:szCs w:val="22"/>
    </w:rPr>
  </w:style>
  <w:style w:type="paragraph" w:customStyle="1" w:styleId="List1">
    <w:name w:val="List1"/>
    <w:basedOn w:val="a6"/>
    <w:qFormat/>
    <w:pPr>
      <w:widowControl/>
      <w:tabs>
        <w:tab w:val="left" w:pos="1145"/>
      </w:tabs>
      <w:spacing w:after="120" w:line="360" w:lineRule="auto"/>
      <w:ind w:left="425"/>
    </w:pPr>
    <w:rPr>
      <w:rFonts w:ascii="楷体_GB2312" w:eastAsia="楷体_GB2312" w:hint="eastAsia"/>
      <w:kern w:val="0"/>
      <w:sz w:val="24"/>
      <w:szCs w:val="24"/>
    </w:rPr>
  </w:style>
  <w:style w:type="paragraph" w:customStyle="1" w:styleId="font7">
    <w:name w:val="font7"/>
    <w:basedOn w:val="a6"/>
    <w:qFormat/>
    <w:pPr>
      <w:widowControl/>
      <w:spacing w:before="100" w:beforeAutospacing="1" w:after="100" w:afterAutospacing="1"/>
      <w:jc w:val="left"/>
    </w:pPr>
    <w:rPr>
      <w:rFonts w:ascii="楷体_GB2312" w:eastAsia="楷体_GB2312" w:hAnsi="宋体" w:cs="楷体_GB2312"/>
      <w:b/>
      <w:bCs/>
      <w:kern w:val="0"/>
      <w:sz w:val="22"/>
      <w:szCs w:val="22"/>
    </w:rPr>
  </w:style>
  <w:style w:type="paragraph" w:customStyle="1" w:styleId="aff7">
    <w:name w:val="标签"/>
    <w:basedOn w:val="a6"/>
    <w:qFormat/>
    <w:pPr>
      <w:suppressLineNumbers/>
      <w:suppressAutoHyphens/>
      <w:spacing w:before="120" w:after="120"/>
    </w:pPr>
    <w:rPr>
      <w:rFonts w:ascii="宋体" w:hAnsi="宋体"/>
      <w:i/>
      <w:kern w:val="1"/>
      <w:sz w:val="24"/>
      <w:lang w:eastAsia="ar-SA"/>
    </w:rPr>
  </w:style>
  <w:style w:type="paragraph" w:customStyle="1" w:styleId="xl26">
    <w:name w:val="xl26"/>
    <w:basedOn w:val="a6"/>
    <w:qFormat/>
    <w:pPr>
      <w:widowControl/>
      <w:spacing w:before="100" w:beforeAutospacing="1" w:after="100" w:afterAutospacing="1"/>
      <w:jc w:val="left"/>
    </w:pPr>
    <w:rPr>
      <w:rFonts w:ascii="楷体_GB2312" w:eastAsia="楷体_GB2312" w:hAnsi="宋体" w:cs="楷体_GB2312"/>
      <w:b/>
      <w:bCs/>
      <w:kern w:val="0"/>
      <w:sz w:val="24"/>
      <w:szCs w:val="24"/>
    </w:rPr>
  </w:style>
  <w:style w:type="paragraph" w:customStyle="1" w:styleId="tabletext">
    <w:name w:val="tabletext"/>
    <w:basedOn w:val="a6"/>
    <w:qFormat/>
    <w:pPr>
      <w:widowControl/>
      <w:spacing w:before="100" w:beforeAutospacing="1" w:after="100" w:afterAutospacing="1"/>
      <w:jc w:val="left"/>
    </w:pPr>
    <w:rPr>
      <w:rFonts w:ascii="宋体" w:hAnsi="宋体" w:cs="宋体"/>
      <w:kern w:val="0"/>
      <w:sz w:val="24"/>
      <w:szCs w:val="24"/>
    </w:rPr>
  </w:style>
  <w:style w:type="paragraph" w:customStyle="1" w:styleId="xl65">
    <w:name w:val="xl65"/>
    <w:basedOn w:val="a6"/>
    <w:qFormat/>
    <w:pPr>
      <w:widowControl/>
      <w:spacing w:before="100" w:beforeAutospacing="1" w:after="100" w:afterAutospacing="1"/>
      <w:jc w:val="center"/>
    </w:pPr>
    <w:rPr>
      <w:rFonts w:ascii="宋体" w:hAnsi="宋体" w:cs="宋体"/>
      <w:color w:val="000000"/>
      <w:kern w:val="0"/>
      <w:sz w:val="20"/>
    </w:rPr>
  </w:style>
  <w:style w:type="paragraph" w:customStyle="1" w:styleId="100">
    <w:name w:val="内容目录 10"/>
    <w:basedOn w:val="ab"/>
    <w:qFormat/>
    <w:pPr>
      <w:tabs>
        <w:tab w:val="right" w:leader="dot" w:pos="9637"/>
      </w:tabs>
      <w:ind w:left="2547"/>
    </w:pPr>
  </w:style>
  <w:style w:type="paragraph" w:customStyle="1" w:styleId="font8">
    <w:name w:val="font8"/>
    <w:basedOn w:val="a6"/>
    <w:qFormat/>
    <w:pPr>
      <w:widowControl/>
      <w:spacing w:before="100" w:beforeAutospacing="1" w:after="100" w:afterAutospacing="1"/>
      <w:jc w:val="left"/>
    </w:pPr>
    <w:rPr>
      <w:rFonts w:ascii="黑体" w:eastAsia="黑体" w:hAnsi="Arial Unicode MS" w:cs="Arial Unicode MS" w:hint="eastAsia"/>
      <w:kern w:val="0"/>
      <w:sz w:val="22"/>
      <w:szCs w:val="22"/>
    </w:rPr>
  </w:style>
  <w:style w:type="paragraph" w:customStyle="1" w:styleId="aff8">
    <w:name w:val="首行缩进"/>
    <w:basedOn w:val="a6"/>
    <w:qFormat/>
    <w:pPr>
      <w:autoSpaceDE w:val="0"/>
      <w:autoSpaceDN w:val="0"/>
      <w:adjustRightInd w:val="0"/>
      <w:spacing w:line="360" w:lineRule="auto"/>
      <w:ind w:firstLineChars="200" w:firstLine="480"/>
      <w:jc w:val="left"/>
    </w:pPr>
    <w:rPr>
      <w:sz w:val="24"/>
      <w:szCs w:val="21"/>
    </w:rPr>
  </w:style>
  <w:style w:type="paragraph" w:customStyle="1" w:styleId="aff9">
    <w:name w:val="框内容"/>
    <w:basedOn w:val="a7"/>
    <w:qFormat/>
    <w:pPr>
      <w:suppressAutoHyphens/>
    </w:pPr>
    <w:rPr>
      <w:rFonts w:ascii="方正大黑简体" w:eastAsia="方正大黑简体" w:hAnsi="宋体" w:hint="eastAsia"/>
      <w:kern w:val="44"/>
      <w:position w:val="6"/>
      <w:sz w:val="30"/>
      <w:szCs w:val="20"/>
    </w:rPr>
  </w:style>
  <w:style w:type="paragraph" w:customStyle="1" w:styleId="pa-2">
    <w:name w:val="pa-2"/>
    <w:basedOn w:val="a6"/>
    <w:qFormat/>
    <w:pPr>
      <w:widowControl/>
      <w:spacing w:line="360" w:lineRule="atLeast"/>
      <w:ind w:firstLine="480"/>
    </w:pPr>
    <w:rPr>
      <w:rFonts w:ascii="宋体" w:hAnsi="宋体" w:cs="宋体"/>
      <w:kern w:val="0"/>
      <w:sz w:val="24"/>
      <w:szCs w:val="24"/>
    </w:rPr>
  </w:style>
  <w:style w:type="paragraph" w:customStyle="1" w:styleId="xl66">
    <w:name w:val="xl6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affa">
    <w:name w:val="前言、引言标题"/>
    <w:next w:val="a6"/>
    <w:qFormat/>
    <w:pPr>
      <w:shd w:val="clear" w:color="auto" w:fill="FFFFFF"/>
      <w:tabs>
        <w:tab w:val="left" w:pos="840"/>
      </w:tabs>
      <w:spacing w:before="640" w:after="560"/>
      <w:ind w:left="840" w:hanging="420"/>
      <w:jc w:val="center"/>
      <w:outlineLvl w:val="0"/>
    </w:pPr>
    <w:rPr>
      <w:rFonts w:ascii="黑体" w:eastAsia="黑体" w:hAnsi="Times New Roman" w:cs="Times New Roman"/>
      <w:sz w:val="32"/>
    </w:rPr>
  </w:style>
  <w:style w:type="paragraph" w:customStyle="1" w:styleId="ParaChar">
    <w:name w:val="默认段落字体 Para Char"/>
    <w:basedOn w:val="a6"/>
    <w:qFormat/>
    <w:rPr>
      <w:szCs w:val="21"/>
    </w:rPr>
  </w:style>
  <w:style w:type="paragraph" w:customStyle="1" w:styleId="affb">
    <w:name w:val="表格标题"/>
    <w:basedOn w:val="affc"/>
    <w:qFormat/>
    <w:pPr>
      <w:jc w:val="center"/>
    </w:pPr>
    <w:rPr>
      <w:b/>
    </w:rPr>
  </w:style>
  <w:style w:type="paragraph" w:customStyle="1" w:styleId="affc">
    <w:name w:val="表格内容"/>
    <w:basedOn w:val="a6"/>
    <w:qFormat/>
    <w:pPr>
      <w:suppressLineNumbers/>
      <w:suppressAutoHyphens/>
    </w:pPr>
    <w:rPr>
      <w:rFonts w:ascii="宋体" w:hAnsi="宋体"/>
      <w:kern w:val="1"/>
      <w:lang w:eastAsia="ar-SA"/>
    </w:rPr>
  </w:style>
  <w:style w:type="paragraph" w:customStyle="1" w:styleId="CharChar3">
    <w:name w:val="批注框文本 Char Char"/>
    <w:basedOn w:val="a6"/>
    <w:qFormat/>
    <w:rPr>
      <w:sz w:val="18"/>
      <w:szCs w:val="18"/>
    </w:rPr>
  </w:style>
  <w:style w:type="paragraph" w:customStyle="1" w:styleId="CharCharChar">
    <w:name w:val="Char Char Char"/>
    <w:basedOn w:val="a6"/>
    <w:qFormat/>
    <w:pPr>
      <w:widowControl/>
      <w:suppressAutoHyphens/>
      <w:spacing w:after="160" w:line="240" w:lineRule="exact"/>
      <w:jc w:val="left"/>
    </w:pPr>
    <w:rPr>
      <w:rFonts w:ascii="Verdana" w:hAnsi="Verdana"/>
      <w:kern w:val="1"/>
      <w:sz w:val="20"/>
      <w:lang w:eastAsia="ar-SA"/>
    </w:rPr>
  </w:style>
  <w:style w:type="paragraph" w:customStyle="1" w:styleId="CSS1">
    <w:name w:val="CSS1级正文"/>
    <w:basedOn w:val="a7"/>
    <w:qFormat/>
    <w:pPr>
      <w:adjustRightInd w:val="0"/>
      <w:snapToGrid w:val="0"/>
      <w:spacing w:after="0" w:line="360" w:lineRule="auto"/>
      <w:ind w:firstLineChars="200" w:firstLine="480"/>
    </w:pPr>
    <w:rPr>
      <w:rFonts w:ascii="黑体" w:hAnsi="Courier New"/>
      <w:sz w:val="24"/>
      <w:szCs w:val="20"/>
      <w:shd w:val="pct10" w:color="auto" w:fill="FFFFFF"/>
    </w:rPr>
  </w:style>
  <w:style w:type="paragraph" w:customStyle="1" w:styleId="affd">
    <w:name w:val="标题二样式"/>
    <w:basedOn w:val="2"/>
    <w:qFormat/>
    <w:pPr>
      <w:suppressAutoHyphens/>
      <w:spacing w:before="0" w:after="0" w:line="240" w:lineRule="auto"/>
      <w:jc w:val="left"/>
    </w:pPr>
    <w:rPr>
      <w:bCs w:val="0"/>
      <w:kern w:val="1"/>
      <w:szCs w:val="20"/>
      <w:lang w:eastAsia="ar-SA"/>
    </w:rPr>
  </w:style>
  <w:style w:type="paragraph" w:customStyle="1" w:styleId="DL">
    <w:name w:val="D&amp;L"/>
    <w:basedOn w:val="af5"/>
    <w:qFormat/>
    <w:pPr>
      <w:pBdr>
        <w:bottom w:val="thinThickSmallGap" w:sz="18" w:space="1" w:color="auto"/>
      </w:pBdr>
      <w:adjustRightInd w:val="0"/>
      <w:snapToGrid/>
      <w:spacing w:line="240" w:lineRule="atLeast"/>
      <w:textAlignment w:val="baseline"/>
    </w:pPr>
    <w:rPr>
      <w:sz w:val="24"/>
      <w:szCs w:val="20"/>
    </w:rPr>
  </w:style>
  <w:style w:type="paragraph" w:customStyle="1" w:styleId="13">
    <w:name w:val="论文标题1"/>
    <w:basedOn w:val="1"/>
    <w:qFormat/>
    <w:pPr>
      <w:tabs>
        <w:tab w:val="left" w:pos="747"/>
      </w:tabs>
      <w:adjustRightInd w:val="0"/>
      <w:spacing w:line="240" w:lineRule="auto"/>
      <w:ind w:left="747" w:hanging="567"/>
      <w:textAlignment w:val="baseline"/>
    </w:pPr>
  </w:style>
  <w:style w:type="paragraph" w:customStyle="1" w:styleId="affe">
    <w:name w:val="我的正文"/>
    <w:basedOn w:val="a6"/>
    <w:qFormat/>
    <w:pPr>
      <w:ind w:firstLineChars="200" w:firstLine="200"/>
    </w:pPr>
    <w:rPr>
      <w:rFonts w:ascii="宋体" w:hAnsi="宋体"/>
      <w:sz w:val="24"/>
    </w:rPr>
  </w:style>
  <w:style w:type="paragraph" w:customStyle="1" w:styleId="afff">
    <w:name w:val="表格"/>
    <w:basedOn w:val="afff0"/>
    <w:qFormat/>
    <w:pPr>
      <w:spacing w:line="240" w:lineRule="atLeast"/>
      <w:ind w:firstLineChars="0" w:firstLine="0"/>
      <w:jc w:val="center"/>
    </w:pPr>
    <w:rPr>
      <w:rFonts w:ascii="Arial" w:eastAsia="宋体" w:hAnsi="Arial"/>
      <w:sz w:val="21"/>
    </w:rPr>
  </w:style>
  <w:style w:type="paragraph" w:customStyle="1" w:styleId="afff0">
    <w:name w:val="正文部分"/>
    <w:basedOn w:val="a6"/>
    <w:qFormat/>
    <w:pPr>
      <w:spacing w:line="500" w:lineRule="exact"/>
      <w:ind w:firstLineChars="200" w:firstLine="480"/>
      <w:textAlignment w:val="center"/>
    </w:pPr>
    <w:rPr>
      <w:rFonts w:ascii="华文细黑" w:eastAsia="楷体_GB2312" w:hAnsi="华文细黑"/>
      <w:sz w:val="24"/>
    </w:rPr>
  </w:style>
  <w:style w:type="paragraph" w:customStyle="1" w:styleId="afff1">
    <w:name w:val="ÕýÎÄ"/>
    <w:qFormat/>
    <w:pPr>
      <w:widowControl w:val="0"/>
      <w:overflowPunct w:val="0"/>
      <w:autoSpaceDE w:val="0"/>
      <w:autoSpaceDN w:val="0"/>
      <w:adjustRightInd w:val="0"/>
      <w:spacing w:line="351" w:lineRule="atLeast"/>
      <w:ind w:firstLine="419"/>
      <w:jc w:val="both"/>
      <w:textAlignment w:val="baseline"/>
    </w:pPr>
    <w:rPr>
      <w:rFonts w:ascii="Times New Roman" w:eastAsia="宋体" w:hAnsi="Times New Roman" w:cs="Times New Roman"/>
      <w:color w:val="000000"/>
      <w:sz w:val="21"/>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d">
    <w:name w:val="Char"/>
    <w:basedOn w:val="a6"/>
    <w:qFormat/>
    <w:rPr>
      <w:szCs w:val="24"/>
    </w:rPr>
  </w:style>
  <w:style w:type="paragraph" w:customStyle="1" w:styleId="afff2">
    <w:name w:val="正文内容"/>
    <w:basedOn w:val="a6"/>
    <w:qFormat/>
    <w:pPr>
      <w:suppressAutoHyphens/>
    </w:pPr>
    <w:rPr>
      <w:rFonts w:ascii="Arial" w:hAnsi="Arial"/>
      <w:spacing w:val="-12"/>
      <w:kern w:val="21"/>
      <w:lang w:eastAsia="ar-SA"/>
    </w:rPr>
  </w:style>
  <w:style w:type="paragraph" w:customStyle="1" w:styleId="Char1CharCharCharCharCharChar">
    <w:name w:val="Char1 Char Char Char Char Char Char"/>
    <w:basedOn w:val="a6"/>
    <w:qFormat/>
    <w:rPr>
      <w:rFonts w:ascii="Tahoma" w:hAnsi="Tahoma"/>
      <w:sz w:val="24"/>
    </w:rPr>
  </w:style>
  <w:style w:type="paragraph" w:customStyle="1" w:styleId="afff3">
    <w:name w:val="标准正文"/>
    <w:basedOn w:val="a6"/>
    <w:qFormat/>
    <w:pPr>
      <w:spacing w:line="360" w:lineRule="auto"/>
      <w:ind w:firstLineChars="200" w:firstLine="420"/>
    </w:pPr>
    <w:rPr>
      <w:rFonts w:ascii="Calibri" w:hAnsi="Calibri"/>
    </w:rPr>
  </w:style>
  <w:style w:type="paragraph" w:customStyle="1" w:styleId="xl33">
    <w:name w:val="xl33"/>
    <w:basedOn w:val="a6"/>
    <w:qFormat/>
    <w:pPr>
      <w:widowControl/>
      <w:spacing w:before="100" w:beforeAutospacing="1" w:after="100" w:afterAutospacing="1"/>
      <w:jc w:val="center"/>
      <w:textAlignment w:val="center"/>
    </w:pPr>
    <w:rPr>
      <w:rFonts w:ascii="黑体" w:eastAsia="黑体" w:hAnsi="Arial Unicode MS" w:cs="Arial Unicode MS" w:hint="eastAsia"/>
      <w:kern w:val="0"/>
      <w:sz w:val="22"/>
      <w:szCs w:val="22"/>
    </w:rPr>
  </w:style>
  <w:style w:type="paragraph" w:customStyle="1" w:styleId="Normal1">
    <w:name w:val="Normal1"/>
    <w:basedOn w:val="a6"/>
    <w:qFormat/>
    <w:pPr>
      <w:suppressAutoHyphens/>
      <w:spacing w:line="360" w:lineRule="auto"/>
    </w:pPr>
    <w:rPr>
      <w:rFonts w:ascii="宋体" w:hAnsi="宋体"/>
      <w:kern w:val="1"/>
      <w:lang w:eastAsia="ar-SA"/>
    </w:rPr>
  </w:style>
  <w:style w:type="paragraph" w:customStyle="1" w:styleId="xl25">
    <w:name w:val="xl25"/>
    <w:basedOn w:val="a6"/>
    <w:qFormat/>
    <w:pPr>
      <w:widowControl/>
      <w:spacing w:before="100" w:beforeAutospacing="1" w:after="100" w:afterAutospacing="1"/>
      <w:jc w:val="center"/>
    </w:pPr>
    <w:rPr>
      <w:rFonts w:ascii="楷体_GB2312" w:eastAsia="楷体_GB2312" w:hAnsi="宋体" w:cs="楷体_GB2312"/>
      <w:kern w:val="0"/>
      <w:sz w:val="24"/>
      <w:szCs w:val="24"/>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rPr>
  </w:style>
  <w:style w:type="paragraph" w:customStyle="1" w:styleId="ParaCharCharCharChar">
    <w:name w:val="默认段落字体 Para Char Char Char Char"/>
    <w:basedOn w:val="a6"/>
    <w:qFormat/>
    <w:rPr>
      <w:szCs w:val="24"/>
    </w:rPr>
  </w:style>
  <w:style w:type="paragraph" w:customStyle="1" w:styleId="3h3Level3HeadH3Heading3-oldlevel3PIM3BOD0s">
    <w:name w:val="样式 标题 3h3Level 3 HeadH3Heading 3 - oldlevel_3PIM 3BOD 0s..."/>
    <w:basedOn w:val="3"/>
    <w:qFormat/>
    <w:pPr>
      <w:tabs>
        <w:tab w:val="left" w:pos="0"/>
      </w:tabs>
      <w:adjustRightInd w:val="0"/>
      <w:spacing w:before="0" w:after="0" w:line="500" w:lineRule="exact"/>
      <w:textAlignment w:val="baseline"/>
    </w:pPr>
    <w:rPr>
      <w:rFonts w:cs="宋体"/>
      <w:sz w:val="28"/>
      <w:szCs w:val="20"/>
      <w:lang w:val="zh-CN"/>
    </w:rPr>
  </w:style>
  <w:style w:type="paragraph" w:customStyle="1" w:styleId="14">
    <w:name w:val="样式1"/>
    <w:basedOn w:val="a6"/>
    <w:qFormat/>
    <w:pPr>
      <w:tabs>
        <w:tab w:val="left" w:pos="1674"/>
      </w:tabs>
      <w:adjustRightInd w:val="0"/>
      <w:ind w:left="1674" w:hanging="1125"/>
      <w:textAlignment w:val="baseline"/>
    </w:pPr>
    <w:rPr>
      <w:rFonts w:ascii="宋体" w:hAnsi="宋体"/>
      <w:kern w:val="0"/>
      <w:szCs w:val="21"/>
    </w:rPr>
  </w:style>
  <w:style w:type="paragraph" w:customStyle="1" w:styleId="TableDescription">
    <w:name w:val="Table Description"/>
    <w:basedOn w:val="a6"/>
    <w:qFormat/>
    <w:pPr>
      <w:suppressAutoHyphens/>
    </w:pPr>
    <w:rPr>
      <w:rFonts w:ascii="宋体" w:hAnsi="宋体"/>
      <w:kern w:val="1"/>
      <w:lang w:eastAsia="ar-SA"/>
    </w:rPr>
  </w:style>
  <w:style w:type="paragraph" w:customStyle="1" w:styleId="tableheading">
    <w:name w:val="tableheading"/>
    <w:basedOn w:val="a6"/>
    <w:qFormat/>
    <w:pPr>
      <w:widowControl/>
      <w:numPr>
        <w:numId w:val="3"/>
      </w:numPr>
      <w:spacing w:before="100" w:beforeAutospacing="1" w:after="100" w:afterAutospacing="1" w:line="240" w:lineRule="atLeast"/>
      <w:ind w:left="0" w:firstLine="0"/>
      <w:jc w:val="left"/>
    </w:pPr>
    <w:rPr>
      <w:rFonts w:ascii="宋体" w:hAnsi="宋体" w:hint="eastAsia"/>
      <w:kern w:val="0"/>
      <w:sz w:val="18"/>
    </w:rPr>
  </w:style>
  <w:style w:type="paragraph" w:customStyle="1" w:styleId="Bullet">
    <w:name w:val="Bullet"/>
    <w:basedOn w:val="a6"/>
    <w:qFormat/>
    <w:pPr>
      <w:widowControl/>
      <w:adjustRightInd w:val="0"/>
      <w:spacing w:before="60" w:after="60" w:line="500" w:lineRule="exact"/>
      <w:ind w:firstLineChars="196" w:firstLine="551"/>
    </w:pPr>
    <w:rPr>
      <w:rFonts w:ascii="宋体" w:hAnsi="宋体" w:cs="宋体"/>
      <w:b/>
      <w:color w:val="333333"/>
      <w:kern w:val="0"/>
      <w:szCs w:val="28"/>
    </w:rPr>
  </w:style>
  <w:style w:type="paragraph" w:customStyle="1" w:styleId="CharCharCharChar">
    <w:name w:val="Char Char Char Char"/>
    <w:basedOn w:val="a6"/>
    <w:qFormat/>
    <w:pPr>
      <w:widowControl/>
      <w:spacing w:after="160" w:line="240" w:lineRule="exact"/>
      <w:jc w:val="left"/>
    </w:pPr>
    <w:rPr>
      <w:rFonts w:ascii="Verdana" w:eastAsia="仿宋_GB2312" w:hAnsi="Verdana"/>
      <w:kern w:val="0"/>
      <w:sz w:val="24"/>
      <w:lang w:eastAsia="en-US"/>
    </w:rPr>
  </w:style>
  <w:style w:type="paragraph" w:customStyle="1" w:styleId="WPSPlain">
    <w:name w:val="WPS Plain"/>
    <w:qFormat/>
    <w:rPr>
      <w:rFonts w:ascii="Times New Roman" w:eastAsia="宋体" w:hAnsi="Times New Roman" w:cs="Times New Roman"/>
    </w:rPr>
  </w:style>
  <w:style w:type="paragraph" w:customStyle="1" w:styleId="Char1CharCharChar">
    <w:name w:val="Char1 Char Char Char"/>
    <w:basedOn w:val="a6"/>
    <w:qFormat/>
    <w:pPr>
      <w:suppressAutoHyphens/>
    </w:pPr>
    <w:rPr>
      <w:rFonts w:ascii="宋体" w:hAnsi="宋体"/>
      <w:kern w:val="1"/>
      <w:sz w:val="24"/>
      <w:lang w:eastAsia="ar-SA"/>
    </w:rPr>
  </w:style>
  <w:style w:type="paragraph" w:customStyle="1" w:styleId="FigureDescription">
    <w:name w:val="Figure Description"/>
    <w:basedOn w:val="a6"/>
    <w:qFormat/>
    <w:pPr>
      <w:suppressAutoHyphens/>
    </w:pPr>
    <w:rPr>
      <w:rFonts w:ascii="宋体" w:hAnsi="宋体"/>
      <w:kern w:val="1"/>
      <w:lang w:eastAsia="ar-SA"/>
    </w:rPr>
  </w:style>
  <w:style w:type="paragraph" w:customStyle="1" w:styleId="afff4">
    <w:name w:val="文档正文"/>
    <w:basedOn w:val="a6"/>
    <w:qFormat/>
    <w:pPr>
      <w:adjustRightInd w:val="0"/>
      <w:spacing w:line="480" w:lineRule="atLeast"/>
      <w:ind w:firstLine="567"/>
      <w:textAlignment w:val="baseline"/>
    </w:pPr>
    <w:rPr>
      <w:rFonts w:ascii="长城仿宋"/>
      <w:kern w:val="0"/>
      <w:sz w:val="24"/>
    </w:rPr>
  </w:style>
  <w:style w:type="paragraph" w:customStyle="1" w:styleId="1156156">
    <w:name w:val="样式 标题 1 + 黑体 小二 居中 段前: 15.6 磅 段后: 15.6 磅 行距: 单倍行距"/>
    <w:basedOn w:val="1"/>
    <w:qFormat/>
    <w:pPr>
      <w:spacing w:before="312" w:after="312" w:line="240" w:lineRule="auto"/>
    </w:pPr>
    <w:rPr>
      <w:rFonts w:ascii="黑体" w:eastAsia="黑体" w:cs="宋体"/>
      <w:szCs w:val="20"/>
    </w:rPr>
  </w:style>
  <w:style w:type="paragraph" w:customStyle="1" w:styleId="bodytext">
    <w:name w:val="bodytext"/>
    <w:basedOn w:val="a6"/>
    <w:qFormat/>
    <w:pPr>
      <w:widowControl/>
      <w:spacing w:before="100" w:beforeAutospacing="1" w:after="100" w:afterAutospacing="1"/>
      <w:jc w:val="left"/>
    </w:pPr>
    <w:rPr>
      <w:rFonts w:ascii="宋体" w:hAnsi="宋体" w:cs="宋体"/>
      <w:kern w:val="0"/>
      <w:sz w:val="24"/>
      <w:szCs w:val="24"/>
    </w:rPr>
  </w:style>
  <w:style w:type="paragraph" w:customStyle="1" w:styleId="CharCharCharCharCharCharChar1Char">
    <w:name w:val="Char Char Char Char Char Char Char1 Char"/>
    <w:basedOn w:val="a6"/>
    <w:qFormat/>
    <w:rPr>
      <w:rFonts w:ascii="Tahoma" w:hAnsi="Tahoma"/>
      <w:sz w:val="24"/>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6"/>
    <w:qFormat/>
    <w:pPr>
      <w:suppressAutoHyphens/>
    </w:pPr>
    <w:rPr>
      <w:rFonts w:ascii="宋体" w:hAnsi="宋体"/>
      <w:kern w:val="1"/>
      <w:sz w:val="24"/>
      <w:lang w:eastAsia="ar-SA"/>
    </w:rPr>
  </w:style>
  <w:style w:type="paragraph" w:customStyle="1" w:styleId="a0">
    <w:name w:val="三级条标题"/>
    <w:basedOn w:val="a"/>
    <w:next w:val="a6"/>
    <w:qFormat/>
    <w:pPr>
      <w:numPr>
        <w:ilvl w:val="4"/>
      </w:numPr>
      <w:tabs>
        <w:tab w:val="left" w:pos="360"/>
      </w:tabs>
      <w:outlineLvl w:val="4"/>
    </w:pPr>
  </w:style>
  <w:style w:type="paragraph" w:customStyle="1" w:styleId="a">
    <w:name w:val="二级条标题"/>
    <w:basedOn w:val="a6"/>
    <w:next w:val="a6"/>
    <w:qFormat/>
    <w:pPr>
      <w:widowControl/>
      <w:numPr>
        <w:ilvl w:val="3"/>
        <w:numId w:val="4"/>
      </w:numPr>
      <w:jc w:val="left"/>
      <w:outlineLvl w:val="3"/>
    </w:pPr>
    <w:rPr>
      <w:rFonts w:eastAsia="黑体"/>
      <w:kern w:val="0"/>
    </w:rPr>
  </w:style>
  <w:style w:type="paragraph" w:customStyle="1" w:styleId="p0">
    <w:name w:val="p0"/>
    <w:basedOn w:val="a6"/>
    <w:qFormat/>
    <w:pPr>
      <w:widowControl/>
    </w:pPr>
    <w:rPr>
      <w:kern w:val="0"/>
      <w:szCs w:val="21"/>
    </w:rPr>
  </w:style>
  <w:style w:type="character" w:customStyle="1" w:styleId="2Char1">
    <w:name w:val="正文文本缩进 2 Char1"/>
    <w:basedOn w:val="a8"/>
    <w:uiPriority w:val="99"/>
    <w:semiHidden/>
    <w:qFormat/>
    <w:rPr>
      <w:rFonts w:ascii="Times New Roman" w:hAnsi="Times New Roman"/>
      <w:kern w:val="2"/>
      <w:sz w:val="28"/>
    </w:rPr>
  </w:style>
  <w:style w:type="character" w:customStyle="1" w:styleId="Char1">
    <w:name w:val="批注文字 Char"/>
    <w:basedOn w:val="a8"/>
    <w:link w:val="ae"/>
    <w:qFormat/>
    <w:rPr>
      <w:rFonts w:ascii="Times New Roman" w:hAnsi="Times New Roman"/>
      <w:kern w:val="2"/>
      <w:sz w:val="28"/>
    </w:rPr>
  </w:style>
  <w:style w:type="character" w:customStyle="1" w:styleId="Chara">
    <w:name w:val="批注主题 Char"/>
    <w:basedOn w:val="Char1"/>
    <w:link w:val="afa"/>
    <w:qFormat/>
    <w:rPr>
      <w:rFonts w:ascii="宋体" w:hAnsi="宋体"/>
      <w:b/>
      <w:kern w:val="21"/>
      <w:sz w:val="28"/>
      <w:lang w:eastAsia="ar-SA"/>
    </w:rPr>
  </w:style>
  <w:style w:type="character" w:customStyle="1" w:styleId="HTMLChar">
    <w:name w:val="HTML 预设格式 Char"/>
    <w:basedOn w:val="a8"/>
    <w:link w:val="HTML"/>
    <w:qFormat/>
    <w:rPr>
      <w:rFonts w:ascii="Arial" w:hAnsi="Arial" w:cs="Arial"/>
      <w:sz w:val="24"/>
    </w:rPr>
  </w:style>
  <w:style w:type="character" w:customStyle="1" w:styleId="Char11">
    <w:name w:val="批注框文本 Char1"/>
    <w:basedOn w:val="a8"/>
    <w:uiPriority w:val="99"/>
    <w:semiHidden/>
    <w:qFormat/>
    <w:rPr>
      <w:rFonts w:ascii="Times New Roman" w:hAnsi="Times New Roman"/>
      <w:kern w:val="2"/>
      <w:sz w:val="18"/>
      <w:szCs w:val="18"/>
    </w:rPr>
  </w:style>
  <w:style w:type="character" w:customStyle="1" w:styleId="Char12">
    <w:name w:val="正文文本 Char1"/>
    <w:basedOn w:val="a8"/>
    <w:uiPriority w:val="99"/>
    <w:semiHidden/>
    <w:qFormat/>
    <w:rPr>
      <w:rFonts w:ascii="Times New Roman" w:hAnsi="Times New Roman"/>
      <w:kern w:val="2"/>
      <w:sz w:val="28"/>
    </w:rPr>
  </w:style>
  <w:style w:type="character" w:customStyle="1" w:styleId="Char13">
    <w:name w:val="页脚 Char1"/>
    <w:basedOn w:val="a8"/>
    <w:uiPriority w:val="99"/>
    <w:semiHidden/>
    <w:qFormat/>
    <w:rPr>
      <w:rFonts w:ascii="Times New Roman" w:hAnsi="Times New Roman"/>
      <w:kern w:val="2"/>
      <w:sz w:val="18"/>
      <w:szCs w:val="18"/>
    </w:rPr>
  </w:style>
  <w:style w:type="character" w:customStyle="1" w:styleId="3Char10">
    <w:name w:val="正文文本 3 Char1"/>
    <w:basedOn w:val="a8"/>
    <w:uiPriority w:val="99"/>
    <w:semiHidden/>
    <w:qFormat/>
    <w:rPr>
      <w:rFonts w:ascii="Times New Roman" w:hAnsi="Times New Roman"/>
      <w:kern w:val="2"/>
      <w:sz w:val="16"/>
      <w:szCs w:val="16"/>
    </w:rPr>
  </w:style>
  <w:style w:type="paragraph" w:customStyle="1" w:styleId="afff5">
    <w:name w:val="点序列"/>
    <w:basedOn w:val="a6"/>
    <w:qFormat/>
    <w:pPr>
      <w:widowControl/>
      <w:tabs>
        <w:tab w:val="left" w:pos="1145"/>
        <w:tab w:val="left" w:pos="1412"/>
      </w:tabs>
      <w:spacing w:line="400" w:lineRule="atLeast"/>
      <w:ind w:left="1412"/>
      <w:jc w:val="left"/>
    </w:pPr>
    <w:rPr>
      <w:kern w:val="0"/>
      <w:sz w:val="24"/>
      <w:szCs w:val="24"/>
    </w:rPr>
  </w:style>
  <w:style w:type="paragraph" w:customStyle="1" w:styleId="xl27">
    <w:name w:val="xl27"/>
    <w:basedOn w:val="a6"/>
    <w:qFormat/>
    <w:pPr>
      <w:widowControl/>
      <w:spacing w:before="100" w:beforeAutospacing="1" w:after="100" w:afterAutospacing="1"/>
      <w:jc w:val="center"/>
      <w:textAlignment w:val="center"/>
    </w:pPr>
    <w:rPr>
      <w:rFonts w:ascii="华文细黑" w:eastAsia="华文细黑" w:hAnsi="华文细黑" w:cs="Arial Unicode MS" w:hint="eastAsia"/>
      <w:b/>
      <w:bCs/>
      <w:kern w:val="0"/>
      <w:sz w:val="22"/>
      <w:szCs w:val="22"/>
    </w:rPr>
  </w:style>
  <w:style w:type="paragraph" w:customStyle="1" w:styleId="afff6">
    <w:name w:val="段"/>
    <w:link w:val="Chare"/>
    <w:qFormat/>
    <w:pPr>
      <w:autoSpaceDE w:val="0"/>
      <w:autoSpaceDN w:val="0"/>
      <w:ind w:firstLineChars="200" w:firstLine="200"/>
      <w:jc w:val="both"/>
    </w:pPr>
    <w:rPr>
      <w:rFonts w:ascii="宋体" w:eastAsia="宋体" w:hAnsi="Times New Roman" w:cs="Times New Roman"/>
      <w:sz w:val="21"/>
    </w:rPr>
  </w:style>
  <w:style w:type="paragraph" w:customStyle="1" w:styleId="CharChar1CharCharCharCharCharCharCharCharCharCharCharCharCharCharChar">
    <w:name w:val="Char Char1 Char Char Char Char Char Char Char Char Char Char Char Char Char Char Char"/>
    <w:basedOn w:val="a6"/>
    <w:qFormat/>
    <w:pPr>
      <w:widowControl/>
      <w:spacing w:after="160" w:line="240" w:lineRule="exact"/>
      <w:jc w:val="left"/>
    </w:pPr>
    <w:rPr>
      <w:rFonts w:ascii="Verdana" w:hAnsi="Verdana"/>
      <w:kern w:val="0"/>
      <w:sz w:val="20"/>
      <w:lang w:eastAsia="en-US"/>
    </w:rPr>
  </w:style>
  <w:style w:type="paragraph" w:customStyle="1" w:styleId="CharChar5">
    <w:name w:val="正文文本 Char Char"/>
    <w:basedOn w:val="a6"/>
    <w:qFormat/>
    <w:pPr>
      <w:jc w:val="center"/>
    </w:pPr>
    <w:rPr>
      <w:rFonts w:ascii="方正大黑简体" w:eastAsia="方正大黑简体" w:hAnsi="宋体" w:hint="eastAsia"/>
      <w:kern w:val="44"/>
      <w:position w:val="6"/>
      <w:sz w:val="30"/>
    </w:rPr>
  </w:style>
  <w:style w:type="character" w:customStyle="1" w:styleId="Char14">
    <w:name w:val="日期 Char1"/>
    <w:basedOn w:val="a8"/>
    <w:uiPriority w:val="99"/>
    <w:semiHidden/>
    <w:qFormat/>
    <w:rPr>
      <w:rFonts w:ascii="Times New Roman" w:hAnsi="Times New Roman"/>
      <w:kern w:val="2"/>
      <w:sz w:val="28"/>
    </w:rPr>
  </w:style>
  <w:style w:type="character" w:customStyle="1" w:styleId="Char0">
    <w:name w:val="文档结构图 Char"/>
    <w:basedOn w:val="a8"/>
    <w:link w:val="ad"/>
    <w:qFormat/>
    <w:rPr>
      <w:rFonts w:ascii="宋体" w:hAnsi="宋体"/>
      <w:kern w:val="21"/>
      <w:sz w:val="28"/>
      <w:shd w:val="clear" w:color="auto" w:fill="000080"/>
      <w:lang w:eastAsia="ar-SA"/>
    </w:rPr>
  </w:style>
  <w:style w:type="character" w:customStyle="1" w:styleId="Char15">
    <w:name w:val="正文文本缩进 Char1"/>
    <w:basedOn w:val="a8"/>
    <w:uiPriority w:val="99"/>
    <w:semiHidden/>
    <w:qFormat/>
    <w:rPr>
      <w:rFonts w:ascii="Times New Roman" w:hAnsi="Times New Roman"/>
      <w:kern w:val="2"/>
      <w:sz w:val="28"/>
    </w:rPr>
  </w:style>
  <w:style w:type="character" w:customStyle="1" w:styleId="Char16">
    <w:name w:val="页眉 Char1"/>
    <w:basedOn w:val="a8"/>
    <w:uiPriority w:val="99"/>
    <w:semiHidden/>
    <w:qFormat/>
    <w:rPr>
      <w:rFonts w:ascii="Times New Roman" w:hAnsi="Times New Roman"/>
      <w:kern w:val="2"/>
      <w:sz w:val="18"/>
      <w:szCs w:val="18"/>
    </w:rPr>
  </w:style>
  <w:style w:type="character" w:customStyle="1" w:styleId="3Char11">
    <w:name w:val="正文文本缩进 3 Char1"/>
    <w:basedOn w:val="a8"/>
    <w:uiPriority w:val="99"/>
    <w:semiHidden/>
    <w:qFormat/>
    <w:rPr>
      <w:rFonts w:ascii="Times New Roman" w:hAnsi="Times New Roman"/>
      <w:kern w:val="2"/>
      <w:sz w:val="16"/>
      <w:szCs w:val="16"/>
    </w:rPr>
  </w:style>
  <w:style w:type="paragraph" w:customStyle="1" w:styleId="afff7">
    <w:name w:val="样式 加粗 居中"/>
    <w:basedOn w:val="a6"/>
    <w:qFormat/>
    <w:pPr>
      <w:spacing w:beforeLines="50" w:before="156" w:line="360" w:lineRule="auto"/>
      <w:ind w:rightChars="100" w:right="210"/>
      <w:jc w:val="center"/>
    </w:pPr>
    <w:rPr>
      <w:rFonts w:ascii="宋体" w:hAnsi="宋体" w:cs="宋体"/>
      <w:b/>
      <w:bCs/>
      <w:kern w:val="0"/>
      <w:sz w:val="24"/>
      <w:szCs w:val="24"/>
    </w:rPr>
  </w:style>
  <w:style w:type="character" w:customStyle="1" w:styleId="apple-converted-space">
    <w:name w:val="apple-converted-space"/>
    <w:qFormat/>
  </w:style>
  <w:style w:type="paragraph" w:customStyle="1" w:styleId="23">
    <w:name w:val="列出段落2"/>
    <w:basedOn w:val="a6"/>
    <w:qFormat/>
    <w:pPr>
      <w:ind w:firstLineChars="200" w:firstLine="420"/>
    </w:pPr>
  </w:style>
  <w:style w:type="paragraph" w:customStyle="1" w:styleId="style1">
    <w:name w:val="style1"/>
    <w:basedOn w:val="a6"/>
    <w:qFormat/>
    <w:pPr>
      <w:widowControl/>
      <w:spacing w:before="100" w:beforeAutospacing="1" w:after="100" w:afterAutospacing="1"/>
      <w:jc w:val="left"/>
    </w:pPr>
    <w:rPr>
      <w:rFonts w:ascii="宋体" w:hAnsi="宋体" w:cs="宋体"/>
      <w:kern w:val="0"/>
      <w:sz w:val="24"/>
      <w:szCs w:val="24"/>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character" w:customStyle="1" w:styleId="Charb">
    <w:name w:val="正文首行缩进 Char"/>
    <w:basedOn w:val="Char12"/>
    <w:link w:val="afb"/>
    <w:qFormat/>
    <w:rPr>
      <w:rFonts w:ascii="Times New Roman" w:hAnsi="Times New Roman"/>
      <w:kern w:val="2"/>
      <w:sz w:val="28"/>
      <w:szCs w:val="24"/>
    </w:rPr>
  </w:style>
  <w:style w:type="paragraph" w:customStyle="1" w:styleId="210">
    <w:name w:val="列出段落21"/>
    <w:basedOn w:val="a6"/>
    <w:qFormat/>
    <w:pPr>
      <w:ind w:firstLineChars="200" w:firstLine="420"/>
    </w:pPr>
    <w:rPr>
      <w:rFonts w:ascii="Calibri" w:hAnsi="Calibri"/>
      <w:sz w:val="21"/>
      <w:szCs w:val="22"/>
    </w:rPr>
  </w:style>
  <w:style w:type="character" w:customStyle="1" w:styleId="Chare">
    <w:name w:val="段 Char"/>
    <w:link w:val="afff6"/>
    <w:qFormat/>
    <w:locked/>
    <w:rPr>
      <w:rFonts w:ascii="宋体" w:hAnsi="Times New Roman"/>
      <w:sz w:val="21"/>
    </w:rPr>
  </w:style>
  <w:style w:type="paragraph" w:customStyle="1" w:styleId="afff8">
    <w:name w:val="一级条标题"/>
    <w:next w:val="afff6"/>
    <w:qFormat/>
    <w:pPr>
      <w:spacing w:beforeLines="50"/>
      <w:outlineLvl w:val="2"/>
    </w:pPr>
    <w:rPr>
      <w:rFonts w:ascii="黑体" w:eastAsia="黑体" w:hAnsi="Times New Roman" w:cs="Times New Roman"/>
      <w:sz w:val="21"/>
      <w:szCs w:val="21"/>
    </w:rPr>
  </w:style>
  <w:style w:type="paragraph" w:customStyle="1" w:styleId="afff9">
    <w:name w:val="章标题"/>
    <w:next w:val="afff6"/>
    <w:qFormat/>
    <w:pPr>
      <w:spacing w:beforeLines="100"/>
      <w:ind w:left="2310"/>
      <w:jc w:val="both"/>
      <w:outlineLvl w:val="1"/>
    </w:pPr>
    <w:rPr>
      <w:rFonts w:ascii="黑体" w:eastAsia="黑体" w:hAnsi="Times New Roman" w:cs="Times New Roman"/>
      <w:sz w:val="21"/>
    </w:rPr>
  </w:style>
  <w:style w:type="paragraph" w:customStyle="1" w:styleId="afffa">
    <w:name w:val="四级条标题"/>
    <w:basedOn w:val="a0"/>
    <w:next w:val="afff6"/>
    <w:qFormat/>
    <w:pPr>
      <w:numPr>
        <w:ilvl w:val="0"/>
        <w:numId w:val="0"/>
      </w:numPr>
      <w:tabs>
        <w:tab w:val="clear" w:pos="360"/>
      </w:tabs>
      <w:spacing w:beforeLines="50" w:afterLines="50"/>
      <w:outlineLvl w:val="5"/>
    </w:pPr>
    <w:rPr>
      <w:rFonts w:ascii="黑体"/>
      <w:sz w:val="21"/>
      <w:szCs w:val="21"/>
    </w:rPr>
  </w:style>
  <w:style w:type="paragraph" w:customStyle="1" w:styleId="afffb">
    <w:name w:val="五级条标题"/>
    <w:basedOn w:val="afffa"/>
    <w:next w:val="afff6"/>
    <w:qFormat/>
    <w:pPr>
      <w:outlineLvl w:val="6"/>
    </w:pPr>
  </w:style>
  <w:style w:type="paragraph" w:customStyle="1" w:styleId="a1">
    <w:name w:val="二级无"/>
    <w:basedOn w:val="a"/>
    <w:qFormat/>
    <w:pPr>
      <w:numPr>
        <w:ilvl w:val="2"/>
        <w:numId w:val="1"/>
      </w:numPr>
      <w:spacing w:before="50" w:after="50"/>
    </w:pPr>
    <w:rPr>
      <w:rFonts w:ascii="宋体" w:eastAsia="宋体"/>
      <w:sz w:val="21"/>
      <w:szCs w:val="21"/>
    </w:rPr>
  </w:style>
  <w:style w:type="paragraph" w:customStyle="1" w:styleId="a4">
    <w:name w:val="附录表标号"/>
    <w:basedOn w:val="a6"/>
    <w:next w:val="afff6"/>
    <w:qFormat/>
    <w:pPr>
      <w:numPr>
        <w:numId w:val="5"/>
      </w:numPr>
      <w:spacing w:line="14" w:lineRule="exact"/>
      <w:ind w:left="811" w:hanging="448"/>
      <w:jc w:val="center"/>
      <w:outlineLvl w:val="0"/>
    </w:pPr>
    <w:rPr>
      <w:color w:val="FFFFFF"/>
      <w:sz w:val="21"/>
      <w:szCs w:val="24"/>
    </w:rPr>
  </w:style>
  <w:style w:type="paragraph" w:customStyle="1" w:styleId="a5">
    <w:name w:val="附录表标题"/>
    <w:basedOn w:val="a6"/>
    <w:next w:val="afff6"/>
    <w:qFormat/>
    <w:pPr>
      <w:numPr>
        <w:ilvl w:val="1"/>
        <w:numId w:val="5"/>
      </w:numPr>
      <w:spacing w:beforeLines="50"/>
      <w:ind w:left="7090"/>
      <w:jc w:val="center"/>
    </w:pPr>
    <w:rPr>
      <w:rFonts w:ascii="黑体" w:eastAsia="黑体"/>
      <w:sz w:val="21"/>
      <w:szCs w:val="21"/>
    </w:rPr>
  </w:style>
  <w:style w:type="paragraph" w:customStyle="1" w:styleId="a2">
    <w:name w:val="三级无"/>
    <w:basedOn w:val="a0"/>
    <w:qFormat/>
    <w:pPr>
      <w:numPr>
        <w:ilvl w:val="3"/>
        <w:numId w:val="1"/>
      </w:numPr>
      <w:tabs>
        <w:tab w:val="clear" w:pos="360"/>
      </w:tabs>
      <w:spacing w:before="50" w:after="50"/>
    </w:pPr>
    <w:rPr>
      <w:rFonts w:ascii="宋体" w:eastAsia="宋体"/>
      <w:sz w:val="21"/>
      <w:szCs w:val="21"/>
    </w:rPr>
  </w:style>
  <w:style w:type="paragraph" w:customStyle="1" w:styleId="p15">
    <w:name w:val="p15"/>
    <w:basedOn w:val="a6"/>
    <w:qFormat/>
    <w:pPr>
      <w:widowControl/>
    </w:pPr>
    <w:rPr>
      <w:rFonts w:ascii="Wingdings" w:hAnsi="Wingdings" w:cs="宋体"/>
      <w:kern w:val="0"/>
      <w:szCs w:val="28"/>
    </w:rPr>
  </w:style>
  <w:style w:type="paragraph" w:customStyle="1" w:styleId="130">
    <w:name w:val="正文_13"/>
    <w:qFormat/>
    <w:pPr>
      <w:widowControl w:val="0"/>
      <w:jc w:val="both"/>
    </w:pPr>
    <w:rPr>
      <w:rFonts w:ascii="Times New Roman" w:eastAsia="宋体" w:hAnsi="Times New Roman" w:cs="Times New Roman"/>
      <w:kern w:val="2"/>
      <w:sz w:val="21"/>
      <w:szCs w:val="24"/>
    </w:rPr>
  </w:style>
  <w:style w:type="paragraph" w:customStyle="1" w:styleId="TOC11">
    <w:name w:val="TOC 标题11"/>
    <w:basedOn w:val="1"/>
    <w:next w:val="a6"/>
    <w:uiPriority w:val="39"/>
    <w:qFormat/>
    <w:pPr>
      <w:widowControl/>
      <w:spacing w:before="480" w:after="0" w:line="276" w:lineRule="auto"/>
      <w:jc w:val="left"/>
      <w:outlineLvl w:val="9"/>
    </w:pPr>
    <w:rPr>
      <w:rFonts w:ascii="Cambria" w:hAnsi="Cambria"/>
      <w:color w:val="365F91"/>
      <w:kern w:val="0"/>
      <w:sz w:val="28"/>
      <w:szCs w:val="28"/>
    </w:rPr>
  </w:style>
  <w:style w:type="character" w:customStyle="1" w:styleId="font01">
    <w:name w:val="font01"/>
    <w:basedOn w:val="a8"/>
    <w:uiPriority w:val="99"/>
    <w:qFormat/>
    <w:rPr>
      <w:rFonts w:ascii="宋体" w:eastAsia="宋体" w:hAnsi="宋体" w:cs="宋体"/>
      <w:color w:val="000000"/>
      <w:sz w:val="21"/>
      <w:szCs w:val="21"/>
      <w:u w:val="none"/>
    </w:rPr>
  </w:style>
  <w:style w:type="character" w:customStyle="1" w:styleId="font21">
    <w:name w:val="font21"/>
    <w:basedOn w:val="a8"/>
    <w:qFormat/>
    <w:rPr>
      <w:rFonts w:ascii="仿宋_GB2312" w:eastAsia="仿宋_GB2312" w:cs="仿宋_GB2312" w:hint="eastAsia"/>
      <w:color w:val="000000"/>
      <w:sz w:val="28"/>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a7"/>
    <w:qFormat/>
    <w:pPr>
      <w:widowControl w:val="0"/>
      <w:jc w:val="both"/>
    </w:pPr>
    <w:rPr>
      <w:rFonts w:ascii="Times New Roman" w:eastAsia="宋体" w:hAnsi="Times New Roman" w:cs="Times New Roman"/>
      <w:kern w:val="2"/>
      <w:sz w:val="28"/>
    </w:rPr>
  </w:style>
  <w:style w:type="paragraph" w:styleId="1">
    <w:name w:val="heading 1"/>
    <w:basedOn w:val="a6"/>
    <w:next w:val="a6"/>
    <w:link w:val="1Char"/>
    <w:qFormat/>
    <w:pPr>
      <w:keepNext/>
      <w:keepLines/>
      <w:spacing w:before="340" w:after="330" w:line="576" w:lineRule="auto"/>
      <w:jc w:val="center"/>
      <w:outlineLvl w:val="0"/>
    </w:pPr>
    <w:rPr>
      <w:b/>
      <w:bCs/>
      <w:kern w:val="44"/>
      <w:sz w:val="36"/>
      <w:szCs w:val="44"/>
      <w:lang w:val="zh-CN"/>
    </w:rPr>
  </w:style>
  <w:style w:type="paragraph" w:styleId="2">
    <w:name w:val="heading 2"/>
    <w:basedOn w:val="a6"/>
    <w:next w:val="a6"/>
    <w:link w:val="2Char"/>
    <w:qFormat/>
    <w:pPr>
      <w:keepNext/>
      <w:keepLines/>
      <w:spacing w:before="260" w:after="260" w:line="413" w:lineRule="auto"/>
      <w:outlineLvl w:val="1"/>
    </w:pPr>
    <w:rPr>
      <w:rFonts w:ascii="Arial" w:eastAsia="黑体" w:hAnsi="Arial"/>
      <w:b/>
      <w:bCs/>
      <w:kern w:val="0"/>
      <w:sz w:val="32"/>
      <w:szCs w:val="32"/>
      <w:lang w:val="zh-CN"/>
    </w:rPr>
  </w:style>
  <w:style w:type="paragraph" w:styleId="3">
    <w:name w:val="heading 3"/>
    <w:basedOn w:val="a6"/>
    <w:next w:val="a6"/>
    <w:link w:val="3Char"/>
    <w:qFormat/>
    <w:pPr>
      <w:keepNext/>
      <w:keepLines/>
      <w:spacing w:before="260" w:after="260" w:line="413" w:lineRule="auto"/>
      <w:outlineLvl w:val="2"/>
    </w:pPr>
    <w:rPr>
      <w:b/>
      <w:bCs/>
      <w:kern w:val="0"/>
      <w:sz w:val="32"/>
      <w:szCs w:val="32"/>
    </w:rPr>
  </w:style>
  <w:style w:type="paragraph" w:styleId="4">
    <w:name w:val="heading 4"/>
    <w:basedOn w:val="a6"/>
    <w:next w:val="a6"/>
    <w:link w:val="4Char"/>
    <w:qFormat/>
    <w:pPr>
      <w:keepNext/>
      <w:spacing w:line="440" w:lineRule="exact"/>
      <w:jc w:val="center"/>
      <w:outlineLvl w:val="3"/>
    </w:pPr>
    <w:rPr>
      <w:rFonts w:ascii="仿宋_GB2312" w:eastAsia="仿宋_GB2312"/>
      <w:kern w:val="0"/>
      <w:szCs w:val="24"/>
    </w:rPr>
  </w:style>
  <w:style w:type="paragraph" w:styleId="5">
    <w:name w:val="heading 5"/>
    <w:basedOn w:val="a6"/>
    <w:next w:val="a6"/>
    <w:link w:val="5Char"/>
    <w:qFormat/>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6">
    <w:name w:val="heading 6"/>
    <w:basedOn w:val="a6"/>
    <w:next w:val="a6"/>
    <w:link w:val="6Char"/>
    <w:qFormat/>
    <w:pPr>
      <w:keepNext/>
      <w:keepLines/>
      <w:numPr>
        <w:ilvl w:val="5"/>
        <w:numId w:val="1"/>
      </w:numPr>
      <w:tabs>
        <w:tab w:val="left" w:pos="1152"/>
      </w:tabs>
      <w:suppressAutoHyphens/>
      <w:spacing w:before="240" w:after="64" w:line="317" w:lineRule="auto"/>
      <w:outlineLvl w:val="5"/>
    </w:pPr>
    <w:rPr>
      <w:rFonts w:ascii="Arial" w:eastAsia="黑体" w:hAnsi="Arial"/>
      <w:b/>
      <w:kern w:val="21"/>
      <w:sz w:val="24"/>
      <w:lang w:eastAsia="ar-SA"/>
    </w:rPr>
  </w:style>
  <w:style w:type="paragraph" w:styleId="7">
    <w:name w:val="heading 7"/>
    <w:basedOn w:val="a6"/>
    <w:next w:val="a6"/>
    <w:link w:val="7Char"/>
    <w:qFormat/>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8">
    <w:name w:val="heading 8"/>
    <w:basedOn w:val="a6"/>
    <w:next w:val="a6"/>
    <w:link w:val="8Char"/>
    <w:qFormat/>
    <w:pPr>
      <w:keepNext/>
      <w:keepLines/>
      <w:numPr>
        <w:ilvl w:val="7"/>
        <w:numId w:val="1"/>
      </w:numPr>
      <w:tabs>
        <w:tab w:val="left" w:pos="1440"/>
      </w:tabs>
      <w:suppressAutoHyphens/>
      <w:spacing w:before="240" w:after="64" w:line="317" w:lineRule="auto"/>
      <w:outlineLvl w:val="7"/>
    </w:pPr>
    <w:rPr>
      <w:rFonts w:ascii="Arial" w:eastAsia="黑体" w:hAnsi="Arial"/>
      <w:kern w:val="21"/>
      <w:sz w:val="24"/>
      <w:lang w:eastAsia="ar-SA"/>
    </w:rPr>
  </w:style>
  <w:style w:type="paragraph" w:styleId="9">
    <w:name w:val="heading 9"/>
    <w:basedOn w:val="a6"/>
    <w:next w:val="a6"/>
    <w:link w:val="9Char"/>
    <w:qFormat/>
    <w:pPr>
      <w:keepNext/>
      <w:keepLines/>
      <w:numPr>
        <w:ilvl w:val="8"/>
        <w:numId w:val="1"/>
      </w:numPr>
      <w:tabs>
        <w:tab w:val="clear" w:pos="4329"/>
        <w:tab w:val="left" w:pos="1584"/>
      </w:tabs>
      <w:suppressAutoHyphens/>
      <w:spacing w:before="240" w:after="64" w:line="317" w:lineRule="auto"/>
      <w:outlineLvl w:val="8"/>
    </w:pPr>
    <w:rPr>
      <w:rFonts w:ascii="Arial" w:eastAsia="黑体" w:hAnsi="Arial"/>
      <w:kern w:val="21"/>
      <w:sz w:val="21"/>
      <w:lang w:eastAsia="ar-SA"/>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Body Text"/>
    <w:basedOn w:val="a6"/>
    <w:next w:val="20"/>
    <w:link w:val="Char"/>
    <w:qFormat/>
    <w:pPr>
      <w:spacing w:after="120"/>
    </w:pPr>
    <w:rPr>
      <w:kern w:val="0"/>
      <w:sz w:val="20"/>
      <w:szCs w:val="24"/>
    </w:rPr>
  </w:style>
  <w:style w:type="paragraph" w:styleId="20">
    <w:name w:val="toc 2"/>
    <w:basedOn w:val="a6"/>
    <w:next w:val="a6"/>
    <w:uiPriority w:val="39"/>
    <w:qFormat/>
    <w:pPr>
      <w:ind w:leftChars="200" w:left="420"/>
    </w:pPr>
    <w:rPr>
      <w:sz w:val="24"/>
    </w:rPr>
  </w:style>
  <w:style w:type="paragraph" w:styleId="70">
    <w:name w:val="toc 7"/>
    <w:basedOn w:val="ab"/>
    <w:next w:val="a6"/>
    <w:uiPriority w:val="39"/>
    <w:qFormat/>
    <w:pPr>
      <w:suppressLineNumbers w:val="0"/>
      <w:ind w:left="1260"/>
      <w:jc w:val="left"/>
    </w:pPr>
    <w:rPr>
      <w:rFonts w:ascii="Times New Roman" w:hAnsi="Times New Roman"/>
      <w:sz w:val="18"/>
    </w:rPr>
  </w:style>
  <w:style w:type="paragraph" w:customStyle="1" w:styleId="ab">
    <w:name w:val="目录"/>
    <w:basedOn w:val="a6"/>
    <w:qFormat/>
    <w:pPr>
      <w:suppressLineNumbers/>
      <w:suppressAutoHyphens/>
    </w:pPr>
    <w:rPr>
      <w:rFonts w:ascii="宋体" w:hAnsi="宋体"/>
      <w:kern w:val="21"/>
      <w:lang w:eastAsia="ar-SA"/>
    </w:rPr>
  </w:style>
  <w:style w:type="paragraph" w:styleId="ac">
    <w:name w:val="Normal Indent"/>
    <w:basedOn w:val="a6"/>
    <w:qFormat/>
    <w:pPr>
      <w:ind w:firstLine="420"/>
    </w:pPr>
  </w:style>
  <w:style w:type="paragraph" w:styleId="ad">
    <w:name w:val="Document Map"/>
    <w:basedOn w:val="a6"/>
    <w:link w:val="Char0"/>
    <w:qFormat/>
    <w:pPr>
      <w:shd w:val="clear" w:color="auto" w:fill="000080"/>
      <w:suppressAutoHyphens/>
    </w:pPr>
    <w:rPr>
      <w:rFonts w:ascii="宋体" w:hAnsi="宋体"/>
      <w:kern w:val="21"/>
      <w:lang w:eastAsia="ar-SA"/>
    </w:rPr>
  </w:style>
  <w:style w:type="paragraph" w:styleId="ae">
    <w:name w:val="annotation text"/>
    <w:basedOn w:val="a6"/>
    <w:link w:val="Char1"/>
    <w:qFormat/>
    <w:pPr>
      <w:jc w:val="left"/>
    </w:pPr>
  </w:style>
  <w:style w:type="paragraph" w:styleId="30">
    <w:name w:val="Body Text 3"/>
    <w:basedOn w:val="a6"/>
    <w:link w:val="3Char0"/>
    <w:qFormat/>
    <w:rPr>
      <w:rFonts w:ascii="黑体" w:eastAsia="黑体" w:hAnsi="Arial"/>
      <w:b/>
      <w:kern w:val="0"/>
    </w:rPr>
  </w:style>
  <w:style w:type="paragraph" w:styleId="af">
    <w:name w:val="Body Text Indent"/>
    <w:basedOn w:val="a6"/>
    <w:link w:val="Char2"/>
    <w:uiPriority w:val="99"/>
    <w:qFormat/>
    <w:pPr>
      <w:ind w:firstLineChars="352" w:firstLine="830"/>
    </w:pPr>
    <w:rPr>
      <w:rFonts w:ascii="仿宋_GB2312" w:eastAsia="仿宋_GB2312"/>
      <w:kern w:val="0"/>
      <w:sz w:val="32"/>
    </w:rPr>
  </w:style>
  <w:style w:type="paragraph" w:styleId="af0">
    <w:name w:val="Block Text"/>
    <w:basedOn w:val="a6"/>
    <w:qFormat/>
    <w:pPr>
      <w:autoSpaceDE w:val="0"/>
      <w:autoSpaceDN w:val="0"/>
      <w:adjustRightInd w:val="0"/>
      <w:spacing w:line="500" w:lineRule="exact"/>
      <w:ind w:left="391" w:right="246"/>
    </w:pPr>
    <w:rPr>
      <w:rFonts w:ascii="仿宋_GB2312" w:eastAsia="仿宋_GB2312"/>
      <w:kern w:val="0"/>
      <w:sz w:val="24"/>
      <w:szCs w:val="24"/>
    </w:rPr>
  </w:style>
  <w:style w:type="paragraph" w:styleId="50">
    <w:name w:val="toc 5"/>
    <w:basedOn w:val="ab"/>
    <w:next w:val="a6"/>
    <w:uiPriority w:val="39"/>
    <w:qFormat/>
    <w:pPr>
      <w:suppressLineNumbers w:val="0"/>
      <w:ind w:left="840"/>
      <w:jc w:val="left"/>
    </w:pPr>
    <w:rPr>
      <w:rFonts w:ascii="Times New Roman" w:hAnsi="Times New Roman"/>
      <w:sz w:val="18"/>
    </w:rPr>
  </w:style>
  <w:style w:type="paragraph" w:styleId="31">
    <w:name w:val="toc 3"/>
    <w:basedOn w:val="a6"/>
    <w:next w:val="a6"/>
    <w:uiPriority w:val="39"/>
    <w:qFormat/>
    <w:pPr>
      <w:ind w:leftChars="400" w:left="840"/>
    </w:pPr>
  </w:style>
  <w:style w:type="paragraph" w:styleId="af1">
    <w:name w:val="Plain Text"/>
    <w:basedOn w:val="a6"/>
    <w:link w:val="Char3"/>
    <w:qFormat/>
    <w:rPr>
      <w:rFonts w:ascii="宋体" w:hAnsi="Courier New" w:cs="Courier New"/>
      <w:kern w:val="0"/>
      <w:sz w:val="20"/>
      <w:szCs w:val="21"/>
    </w:rPr>
  </w:style>
  <w:style w:type="paragraph" w:styleId="80">
    <w:name w:val="toc 8"/>
    <w:basedOn w:val="ab"/>
    <w:next w:val="a6"/>
    <w:uiPriority w:val="39"/>
    <w:qFormat/>
    <w:pPr>
      <w:suppressLineNumbers w:val="0"/>
      <w:ind w:left="1470"/>
      <w:jc w:val="left"/>
    </w:pPr>
    <w:rPr>
      <w:rFonts w:ascii="Times New Roman" w:hAnsi="Times New Roman"/>
      <w:sz w:val="18"/>
    </w:rPr>
  </w:style>
  <w:style w:type="paragraph" w:styleId="af2">
    <w:name w:val="Date"/>
    <w:basedOn w:val="a6"/>
    <w:next w:val="a6"/>
    <w:link w:val="Char4"/>
    <w:qFormat/>
    <w:pPr>
      <w:ind w:leftChars="2500" w:left="100"/>
    </w:pPr>
    <w:rPr>
      <w:rFonts w:ascii="宋体" w:hAnsi="Courier New" w:cs="Courier New"/>
      <w:kern w:val="0"/>
      <w:sz w:val="20"/>
      <w:szCs w:val="21"/>
    </w:rPr>
  </w:style>
  <w:style w:type="paragraph" w:styleId="21">
    <w:name w:val="Body Text Indent 2"/>
    <w:basedOn w:val="a6"/>
    <w:link w:val="2Char0"/>
    <w:qFormat/>
    <w:pPr>
      <w:spacing w:after="120" w:line="480" w:lineRule="auto"/>
      <w:ind w:leftChars="200" w:left="420"/>
    </w:pPr>
    <w:rPr>
      <w:kern w:val="0"/>
      <w:sz w:val="20"/>
      <w:szCs w:val="24"/>
    </w:rPr>
  </w:style>
  <w:style w:type="paragraph" w:styleId="af3">
    <w:name w:val="Balloon Text"/>
    <w:basedOn w:val="a6"/>
    <w:link w:val="Char5"/>
    <w:uiPriority w:val="99"/>
    <w:qFormat/>
    <w:rPr>
      <w:kern w:val="0"/>
      <w:sz w:val="18"/>
      <w:szCs w:val="18"/>
    </w:rPr>
  </w:style>
  <w:style w:type="paragraph" w:styleId="af4">
    <w:name w:val="footer"/>
    <w:basedOn w:val="a6"/>
    <w:link w:val="Char6"/>
    <w:uiPriority w:val="99"/>
    <w:qFormat/>
    <w:pPr>
      <w:tabs>
        <w:tab w:val="center" w:pos="4153"/>
        <w:tab w:val="right" w:pos="8306"/>
      </w:tabs>
      <w:snapToGrid w:val="0"/>
      <w:jc w:val="left"/>
    </w:pPr>
    <w:rPr>
      <w:kern w:val="0"/>
      <w:sz w:val="18"/>
      <w:szCs w:val="18"/>
    </w:rPr>
  </w:style>
  <w:style w:type="paragraph" w:styleId="af5">
    <w:name w:val="header"/>
    <w:basedOn w:val="a6"/>
    <w:link w:val="Char7"/>
    <w:uiPriority w:val="99"/>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6"/>
    <w:next w:val="a6"/>
    <w:uiPriority w:val="39"/>
    <w:qFormat/>
    <w:pPr>
      <w:spacing w:before="120" w:after="120"/>
      <w:jc w:val="left"/>
    </w:pPr>
    <w:rPr>
      <w:b/>
      <w:bCs/>
      <w:caps/>
    </w:rPr>
  </w:style>
  <w:style w:type="paragraph" w:styleId="40">
    <w:name w:val="toc 4"/>
    <w:basedOn w:val="a6"/>
    <w:next w:val="a6"/>
    <w:uiPriority w:val="39"/>
    <w:qFormat/>
    <w:pPr>
      <w:ind w:leftChars="600" w:left="1260"/>
    </w:pPr>
    <w:rPr>
      <w:szCs w:val="24"/>
    </w:rPr>
  </w:style>
  <w:style w:type="paragraph" w:styleId="af6">
    <w:name w:val="Subtitle"/>
    <w:basedOn w:val="a6"/>
    <w:next w:val="a6"/>
    <w:link w:val="Char8"/>
    <w:qFormat/>
    <w:pPr>
      <w:spacing w:before="240" w:after="60" w:line="312" w:lineRule="auto"/>
      <w:jc w:val="center"/>
      <w:outlineLvl w:val="1"/>
    </w:pPr>
    <w:rPr>
      <w:rFonts w:ascii="Cambria" w:eastAsia="方正楷体简体" w:hAnsi="Cambria"/>
      <w:bCs/>
      <w:kern w:val="28"/>
      <w:sz w:val="20"/>
      <w:szCs w:val="32"/>
    </w:rPr>
  </w:style>
  <w:style w:type="paragraph" w:styleId="af7">
    <w:name w:val="List"/>
    <w:basedOn w:val="a7"/>
    <w:qFormat/>
    <w:pPr>
      <w:suppressAutoHyphens/>
    </w:pPr>
    <w:rPr>
      <w:rFonts w:ascii="方正大黑简体" w:hAnsi="宋体" w:hint="eastAsia"/>
      <w:kern w:val="44"/>
      <w:position w:val="6"/>
      <w:sz w:val="30"/>
      <w:szCs w:val="20"/>
    </w:rPr>
  </w:style>
  <w:style w:type="paragraph" w:styleId="60">
    <w:name w:val="toc 6"/>
    <w:basedOn w:val="ab"/>
    <w:next w:val="a6"/>
    <w:uiPriority w:val="39"/>
    <w:qFormat/>
    <w:pPr>
      <w:suppressLineNumbers w:val="0"/>
      <w:ind w:left="1050"/>
      <w:jc w:val="left"/>
    </w:pPr>
    <w:rPr>
      <w:rFonts w:ascii="Times New Roman" w:hAnsi="Times New Roman"/>
      <w:sz w:val="18"/>
    </w:rPr>
  </w:style>
  <w:style w:type="paragraph" w:styleId="32">
    <w:name w:val="Body Text Indent 3"/>
    <w:basedOn w:val="a6"/>
    <w:link w:val="3Char1"/>
    <w:qFormat/>
    <w:pPr>
      <w:spacing w:after="120"/>
      <w:ind w:leftChars="200" w:left="420"/>
    </w:pPr>
    <w:rPr>
      <w:kern w:val="0"/>
      <w:sz w:val="16"/>
      <w:szCs w:val="16"/>
    </w:rPr>
  </w:style>
  <w:style w:type="paragraph" w:styleId="90">
    <w:name w:val="toc 9"/>
    <w:basedOn w:val="ab"/>
    <w:next w:val="a6"/>
    <w:uiPriority w:val="39"/>
    <w:qFormat/>
    <w:pPr>
      <w:suppressLineNumbers w:val="0"/>
      <w:ind w:left="1680"/>
      <w:jc w:val="left"/>
    </w:pPr>
    <w:rPr>
      <w:rFonts w:ascii="Times New Roman" w:hAnsi="Times New Roman"/>
      <w:sz w:val="18"/>
    </w:rPr>
  </w:style>
  <w:style w:type="paragraph" w:styleId="22">
    <w:name w:val="Body Text 2"/>
    <w:basedOn w:val="a6"/>
    <w:qFormat/>
    <w:pPr>
      <w:spacing w:before="100"/>
    </w:pPr>
    <w:rPr>
      <w:szCs w:val="24"/>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8">
    <w:name w:val="Normal (Web)"/>
    <w:basedOn w:val="a6"/>
    <w:uiPriority w:val="99"/>
    <w:qFormat/>
    <w:pPr>
      <w:widowControl/>
      <w:spacing w:before="100" w:beforeAutospacing="1" w:after="100" w:afterAutospacing="1"/>
      <w:jc w:val="left"/>
    </w:pPr>
    <w:rPr>
      <w:rFonts w:ascii="宋体" w:hAnsi="宋体"/>
      <w:kern w:val="0"/>
      <w:sz w:val="24"/>
      <w:szCs w:val="24"/>
    </w:rPr>
  </w:style>
  <w:style w:type="paragraph" w:styleId="af9">
    <w:name w:val="Title"/>
    <w:basedOn w:val="a6"/>
    <w:next w:val="a6"/>
    <w:link w:val="Char9"/>
    <w:uiPriority w:val="99"/>
    <w:qFormat/>
    <w:pPr>
      <w:spacing w:before="240" w:after="60"/>
      <w:jc w:val="center"/>
      <w:outlineLvl w:val="0"/>
    </w:pPr>
    <w:rPr>
      <w:rFonts w:ascii="Cambria" w:eastAsia="方正小标宋简体" w:hAnsi="Cambria"/>
      <w:b/>
      <w:bCs/>
      <w:kern w:val="0"/>
      <w:sz w:val="44"/>
      <w:szCs w:val="32"/>
    </w:rPr>
  </w:style>
  <w:style w:type="paragraph" w:styleId="afa">
    <w:name w:val="annotation subject"/>
    <w:basedOn w:val="ae"/>
    <w:next w:val="ae"/>
    <w:link w:val="Chara"/>
    <w:qFormat/>
    <w:pPr>
      <w:suppressAutoHyphens/>
    </w:pPr>
    <w:rPr>
      <w:rFonts w:ascii="宋体" w:hAnsi="宋体"/>
      <w:b/>
      <w:kern w:val="21"/>
      <w:lang w:eastAsia="ar-SA"/>
    </w:rPr>
  </w:style>
  <w:style w:type="paragraph" w:styleId="afb">
    <w:name w:val="Body Text First Indent"/>
    <w:basedOn w:val="a7"/>
    <w:link w:val="Charb"/>
    <w:qFormat/>
    <w:pPr>
      <w:ind w:firstLineChars="100" w:firstLine="420"/>
    </w:pPr>
    <w:rPr>
      <w:kern w:val="2"/>
      <w:sz w:val="28"/>
    </w:rPr>
  </w:style>
  <w:style w:type="table" w:styleId="afc">
    <w:name w:val="Table Grid"/>
    <w:basedOn w:val="a9"/>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uiPriority w:val="22"/>
    <w:qFormat/>
    <w:rPr>
      <w:b/>
    </w:rPr>
  </w:style>
  <w:style w:type="character" w:styleId="afe">
    <w:name w:val="page number"/>
    <w:basedOn w:val="a8"/>
    <w:qFormat/>
  </w:style>
  <w:style w:type="character" w:styleId="aff">
    <w:name w:val="FollowedHyperlink"/>
    <w:qFormat/>
    <w:rPr>
      <w:color w:val="800080"/>
      <w:u w:val="single"/>
    </w:rPr>
  </w:style>
  <w:style w:type="character" w:styleId="aff0">
    <w:name w:val="Emphasis"/>
    <w:qFormat/>
    <w:rPr>
      <w:rFonts w:ascii="Times New Roman" w:hAnsi="Times New Roman" w:cs="Times New Roman" w:hint="default"/>
    </w:rPr>
  </w:style>
  <w:style w:type="character" w:styleId="aff1">
    <w:name w:val="Hyperlink"/>
    <w:uiPriority w:val="99"/>
    <w:qFormat/>
    <w:rPr>
      <w:color w:val="0000FF"/>
      <w:u w:val="single"/>
    </w:rPr>
  </w:style>
  <w:style w:type="character" w:styleId="aff2">
    <w:name w:val="annotation reference"/>
    <w:qFormat/>
    <w:rPr>
      <w:sz w:val="21"/>
    </w:rPr>
  </w:style>
  <w:style w:type="paragraph" w:customStyle="1" w:styleId="11">
    <w:name w:val="列出段落1"/>
    <w:basedOn w:val="a6"/>
    <w:uiPriority w:val="34"/>
    <w:qFormat/>
    <w:pPr>
      <w:ind w:firstLineChars="200" w:firstLine="420"/>
    </w:pPr>
    <w:rPr>
      <w:rFonts w:ascii="Calibri" w:hAnsi="Calibri"/>
      <w:szCs w:val="22"/>
    </w:rPr>
  </w:style>
  <w:style w:type="character" w:customStyle="1" w:styleId="1Char">
    <w:name w:val="标题 1 Char"/>
    <w:link w:val="1"/>
    <w:qFormat/>
    <w:rPr>
      <w:rFonts w:ascii="Times New Roman" w:hAnsi="Times New Roman"/>
      <w:b/>
      <w:bCs/>
      <w:kern w:val="44"/>
      <w:sz w:val="36"/>
      <w:szCs w:val="44"/>
      <w:lang w:val="zh-CN" w:eastAsia="zh-CN"/>
    </w:rPr>
  </w:style>
  <w:style w:type="character" w:customStyle="1" w:styleId="2Char">
    <w:name w:val="标题 2 Char"/>
    <w:link w:val="2"/>
    <w:qFormat/>
    <w:rPr>
      <w:rFonts w:ascii="Arial" w:eastAsia="黑体" w:hAnsi="Arial"/>
      <w:b/>
      <w:bCs/>
      <w:sz w:val="32"/>
      <w:szCs w:val="32"/>
      <w:lang w:val="zh-CN" w:eastAsia="zh-CN"/>
    </w:rPr>
  </w:style>
  <w:style w:type="character" w:customStyle="1" w:styleId="3Char">
    <w:name w:val="标题 3 Char"/>
    <w:link w:val="3"/>
    <w:qFormat/>
    <w:rPr>
      <w:rFonts w:ascii="Times New Roman" w:hAnsi="Times New Roman"/>
      <w:b/>
      <w:bCs/>
      <w:sz w:val="32"/>
      <w:szCs w:val="32"/>
    </w:rPr>
  </w:style>
  <w:style w:type="character" w:customStyle="1" w:styleId="4Char">
    <w:name w:val="标题 4 Char"/>
    <w:link w:val="4"/>
    <w:qFormat/>
    <w:rPr>
      <w:rFonts w:ascii="仿宋_GB2312" w:eastAsia="仿宋_GB2312" w:hAnsi="Times New Roman"/>
      <w:sz w:val="28"/>
      <w:szCs w:val="24"/>
    </w:rPr>
  </w:style>
  <w:style w:type="character" w:customStyle="1" w:styleId="5Char">
    <w:name w:val="标题 5 Char"/>
    <w:link w:val="5"/>
    <w:qFormat/>
    <w:rPr>
      <w:rFonts w:ascii="宋体" w:hAnsi="宋体"/>
      <w:b/>
      <w:kern w:val="21"/>
      <w:sz w:val="28"/>
      <w:lang w:eastAsia="ar-SA"/>
    </w:rPr>
  </w:style>
  <w:style w:type="character" w:customStyle="1" w:styleId="6Char">
    <w:name w:val="标题 6 Char"/>
    <w:link w:val="6"/>
    <w:qFormat/>
    <w:rPr>
      <w:rFonts w:ascii="Arial" w:eastAsia="黑体" w:hAnsi="Arial"/>
      <w:b/>
      <w:kern w:val="21"/>
      <w:sz w:val="24"/>
      <w:lang w:eastAsia="ar-SA"/>
    </w:rPr>
  </w:style>
  <w:style w:type="character" w:customStyle="1" w:styleId="7Char">
    <w:name w:val="标题 7 Char"/>
    <w:link w:val="7"/>
    <w:qFormat/>
    <w:rPr>
      <w:rFonts w:ascii="宋体" w:hAnsi="宋体"/>
      <w:b/>
      <w:kern w:val="21"/>
      <w:sz w:val="24"/>
      <w:lang w:eastAsia="ar-SA"/>
    </w:rPr>
  </w:style>
  <w:style w:type="character" w:customStyle="1" w:styleId="8Char">
    <w:name w:val="标题 8 Char"/>
    <w:link w:val="8"/>
    <w:qFormat/>
    <w:rPr>
      <w:rFonts w:ascii="Arial" w:eastAsia="黑体" w:hAnsi="Arial"/>
      <w:kern w:val="21"/>
      <w:sz w:val="24"/>
      <w:lang w:eastAsia="ar-SA"/>
    </w:rPr>
  </w:style>
  <w:style w:type="character" w:customStyle="1" w:styleId="9Char">
    <w:name w:val="标题 9 Char"/>
    <w:link w:val="9"/>
    <w:qFormat/>
    <w:rPr>
      <w:rFonts w:ascii="Arial" w:eastAsia="黑体" w:hAnsi="Arial"/>
      <w:kern w:val="21"/>
      <w:sz w:val="21"/>
      <w:lang w:eastAsia="ar-SA"/>
    </w:rPr>
  </w:style>
  <w:style w:type="character" w:customStyle="1" w:styleId="Char9">
    <w:name w:val="标题 Char"/>
    <w:link w:val="af9"/>
    <w:uiPriority w:val="99"/>
    <w:qFormat/>
    <w:rPr>
      <w:rFonts w:ascii="Cambria" w:eastAsia="方正小标宋简体" w:hAnsi="Cambria"/>
      <w:b/>
      <w:bCs/>
      <w:sz w:val="44"/>
      <w:szCs w:val="32"/>
    </w:rPr>
  </w:style>
  <w:style w:type="character" w:customStyle="1" w:styleId="Char8">
    <w:name w:val="副标题 Char"/>
    <w:link w:val="af6"/>
    <w:qFormat/>
    <w:rPr>
      <w:rFonts w:ascii="Cambria" w:eastAsia="方正楷体简体" w:hAnsi="Cambria"/>
      <w:bCs/>
      <w:kern w:val="28"/>
      <w:szCs w:val="32"/>
    </w:rPr>
  </w:style>
  <w:style w:type="character" w:customStyle="1" w:styleId="Char3">
    <w:name w:val="纯文本 Char"/>
    <w:link w:val="af1"/>
    <w:qFormat/>
    <w:rPr>
      <w:rFonts w:ascii="宋体" w:hAnsi="Courier New" w:cs="Courier New"/>
      <w:szCs w:val="21"/>
    </w:rPr>
  </w:style>
  <w:style w:type="paragraph" w:styleId="aff3">
    <w:name w:val="No Spacing"/>
    <w:link w:val="Charc"/>
    <w:qFormat/>
    <w:rPr>
      <w:rFonts w:ascii="Calibri" w:eastAsia="宋体" w:hAnsi="Calibri" w:cs="Times New Roman"/>
      <w:sz w:val="22"/>
    </w:rPr>
  </w:style>
  <w:style w:type="character" w:customStyle="1" w:styleId="Charc">
    <w:name w:val="无间隔 Char"/>
    <w:link w:val="aff3"/>
    <w:qFormat/>
    <w:rPr>
      <w:sz w:val="22"/>
    </w:rPr>
  </w:style>
  <w:style w:type="paragraph" w:styleId="aff4">
    <w:name w:val="List Paragraph"/>
    <w:basedOn w:val="a6"/>
    <w:uiPriority w:val="34"/>
    <w:qFormat/>
    <w:pPr>
      <w:ind w:firstLineChars="200" w:firstLine="420"/>
    </w:pPr>
    <w:rPr>
      <w:szCs w:val="21"/>
    </w:rPr>
  </w:style>
  <w:style w:type="paragraph" w:customStyle="1" w:styleId="TOC1">
    <w:name w:val="TOC 标题1"/>
    <w:basedOn w:val="1"/>
    <w:next w:val="a6"/>
    <w:qFormat/>
    <w:pPr>
      <w:widowControl/>
      <w:spacing w:before="480" w:after="0" w:line="276" w:lineRule="auto"/>
      <w:jc w:val="left"/>
      <w:outlineLvl w:val="9"/>
    </w:pPr>
    <w:rPr>
      <w:rFonts w:ascii="Cambria" w:hAnsi="Cambria"/>
      <w:color w:val="365F91"/>
      <w:kern w:val="0"/>
      <w:sz w:val="28"/>
      <w:szCs w:val="28"/>
    </w:rPr>
  </w:style>
  <w:style w:type="character" w:customStyle="1" w:styleId="fontheight2">
    <w:name w:val="fontheight2"/>
    <w:qFormat/>
    <w:rPr>
      <w:sz w:val="20"/>
      <w:szCs w:val="20"/>
      <w:u w:val="none"/>
    </w:rPr>
  </w:style>
  <w:style w:type="character" w:customStyle="1" w:styleId="Char7">
    <w:name w:val="页眉 Char"/>
    <w:link w:val="af5"/>
    <w:uiPriority w:val="99"/>
    <w:qFormat/>
    <w:rPr>
      <w:rFonts w:ascii="Times New Roman" w:hAnsi="Times New Roman"/>
      <w:sz w:val="18"/>
      <w:szCs w:val="18"/>
    </w:rPr>
  </w:style>
  <w:style w:type="character" w:customStyle="1" w:styleId="WW8Num1z3">
    <w:name w:val="WW8Num1z3"/>
    <w:qFormat/>
    <w:rPr>
      <w:rFonts w:ascii="Arial" w:hAnsi="Arial"/>
      <w:color w:val="auto"/>
      <w:position w:val="0"/>
      <w:sz w:val="21"/>
      <w:vertAlign w:val="baseline"/>
    </w:rPr>
  </w:style>
  <w:style w:type="character" w:customStyle="1" w:styleId="WW8Num1z2">
    <w:name w:val="WW8Num1z2"/>
    <w:qFormat/>
    <w:rPr>
      <w:b/>
      <w:sz w:val="28"/>
    </w:rPr>
  </w:style>
  <w:style w:type="character" w:customStyle="1" w:styleId="H3Char">
    <w:name w:val="H3 Char"/>
    <w:qFormat/>
    <w:rPr>
      <w:rFonts w:eastAsia="宋体"/>
      <w:b/>
      <w:bCs/>
      <w:sz w:val="32"/>
      <w:szCs w:val="32"/>
      <w:lang w:val="en-US" w:eastAsia="zh-CN" w:bidi="ar-SA"/>
    </w:rPr>
  </w:style>
  <w:style w:type="character" w:customStyle="1" w:styleId="text91">
    <w:name w:val="text91"/>
    <w:qFormat/>
    <w:rPr>
      <w:sz w:val="18"/>
      <w:u w:val="none"/>
    </w:rPr>
  </w:style>
  <w:style w:type="character" w:customStyle="1" w:styleId="ca-6">
    <w:name w:val="ca-6"/>
    <w:basedOn w:val="a8"/>
    <w:qFormat/>
  </w:style>
  <w:style w:type="character" w:customStyle="1" w:styleId="CharChar10">
    <w:name w:val="Char Char10"/>
    <w:qFormat/>
    <w:rPr>
      <w:rFonts w:ascii="宋体" w:eastAsia="宋体" w:hAnsi="Courier New" w:cs="Times New Roman" w:hint="eastAsia"/>
      <w:sz w:val="18"/>
      <w:szCs w:val="20"/>
    </w:rPr>
  </w:style>
  <w:style w:type="character" w:customStyle="1" w:styleId="faq">
    <w:name w:val="faq"/>
    <w:basedOn w:val="a8"/>
    <w:qFormat/>
  </w:style>
  <w:style w:type="character" w:customStyle="1" w:styleId="WW8Num15z6">
    <w:name w:val="WW8Num15z6"/>
    <w:qFormat/>
    <w:rPr>
      <w:rFonts w:ascii="Times New Roman" w:hAnsi="Times New Roman"/>
    </w:rPr>
  </w:style>
  <w:style w:type="character" w:customStyle="1" w:styleId="CharChar">
    <w:name w:val="Char Char"/>
    <w:qFormat/>
    <w:rPr>
      <w:rFonts w:ascii="Times New Roman" w:hAnsi="Times New Roman"/>
      <w:sz w:val="21"/>
      <w:szCs w:val="24"/>
    </w:rPr>
  </w:style>
  <w:style w:type="character" w:customStyle="1" w:styleId="WW8Num1z0">
    <w:name w:val="WW8Num1z0"/>
    <w:qFormat/>
    <w:rPr>
      <w:rFonts w:ascii="Arial" w:hAnsi="Arial"/>
      <w:b/>
      <w:color w:val="000000"/>
      <w:position w:val="0"/>
      <w:sz w:val="36"/>
      <w:vertAlign w:val="baseline"/>
    </w:rPr>
  </w:style>
  <w:style w:type="character" w:customStyle="1" w:styleId="Char">
    <w:name w:val="正文文本 Char"/>
    <w:link w:val="a7"/>
    <w:qFormat/>
    <w:rPr>
      <w:rFonts w:ascii="Times New Roman" w:hAnsi="Times New Roman"/>
      <w:szCs w:val="24"/>
    </w:rPr>
  </w:style>
  <w:style w:type="character" w:customStyle="1" w:styleId="085CharChar">
    <w:name w:val="首行缩进:  0.85 厘米 Char Char"/>
    <w:link w:val="085"/>
    <w:qFormat/>
    <w:rPr>
      <w:rFonts w:eastAsia="昆仑黑体" w:cs="Arial Unicode MS"/>
      <w:sz w:val="28"/>
      <w:lang w:eastAsia="en-US" w:bidi="en-US"/>
    </w:rPr>
  </w:style>
  <w:style w:type="paragraph" w:customStyle="1" w:styleId="085">
    <w:name w:val="首行缩进:  0.85 厘米"/>
    <w:basedOn w:val="a6"/>
    <w:link w:val="085CharChar"/>
    <w:qFormat/>
    <w:pPr>
      <w:spacing w:line="360" w:lineRule="auto"/>
      <w:ind w:firstLine="482"/>
      <w:jc w:val="left"/>
    </w:pPr>
    <w:rPr>
      <w:rFonts w:ascii="Calibri" w:eastAsia="昆仑黑体" w:hAnsi="Calibri" w:cs="Arial Unicode MS"/>
      <w:kern w:val="0"/>
      <w:lang w:eastAsia="en-US" w:bidi="en-US"/>
    </w:rPr>
  </w:style>
  <w:style w:type="character" w:customStyle="1" w:styleId="0921Char">
    <w:name w:val="0921 Char"/>
    <w:qFormat/>
    <w:rPr>
      <w:rFonts w:ascii="宋体" w:hAnsi="Courier New" w:cs="宋体"/>
      <w:kern w:val="2"/>
      <w:sz w:val="21"/>
      <w:szCs w:val="21"/>
    </w:rPr>
  </w:style>
  <w:style w:type="character" w:customStyle="1" w:styleId="paramname2">
    <w:name w:val="paramname2"/>
    <w:qFormat/>
    <w:rPr>
      <w:color w:val="999999"/>
    </w:rPr>
  </w:style>
  <w:style w:type="character" w:customStyle="1" w:styleId="WW8Num2z3">
    <w:name w:val="WW8Num2z3"/>
    <w:qFormat/>
    <w:rPr>
      <w:rFonts w:ascii="Arial" w:hAnsi="Arial"/>
      <w:color w:val="auto"/>
      <w:position w:val="0"/>
      <w:sz w:val="21"/>
      <w:vertAlign w:val="baseline"/>
    </w:rPr>
  </w:style>
  <w:style w:type="character" w:customStyle="1" w:styleId="12">
    <w:name w:val="默认段落字体1"/>
    <w:qFormat/>
  </w:style>
  <w:style w:type="character" w:customStyle="1" w:styleId="WW8Num17z0">
    <w:name w:val="WW8Num17z0"/>
    <w:qFormat/>
    <w:rPr>
      <w:rFonts w:ascii="Wingdings" w:hAnsi="Wingdings"/>
    </w:rPr>
  </w:style>
  <w:style w:type="character" w:customStyle="1" w:styleId="WW-Absatz-Standardschriftart">
    <w:name w:val="WW-Absatz-Standardschriftart"/>
    <w:qFormat/>
  </w:style>
  <w:style w:type="character" w:customStyle="1" w:styleId="WW8Num22z1">
    <w:name w:val="WW8Num22z1"/>
    <w:qFormat/>
    <w:rPr>
      <w:rFonts w:ascii="Wingdings" w:hAnsi="Wingdings"/>
    </w:rPr>
  </w:style>
  <w:style w:type="character" w:customStyle="1" w:styleId="WW8Num2z2">
    <w:name w:val="WW8Num2z2"/>
    <w:qFormat/>
    <w:rPr>
      <w:rFonts w:ascii="Arial" w:hAnsi="Arial"/>
      <w:color w:val="000000"/>
      <w:position w:val="0"/>
      <w:sz w:val="24"/>
      <w:vertAlign w:val="baseline"/>
    </w:rPr>
  </w:style>
  <w:style w:type="character" w:customStyle="1" w:styleId="3Char1">
    <w:name w:val="正文文本缩进 3 Char"/>
    <w:link w:val="32"/>
    <w:qFormat/>
    <w:rPr>
      <w:rFonts w:ascii="Times New Roman" w:hAnsi="Times New Roman"/>
      <w:sz w:val="16"/>
      <w:szCs w:val="16"/>
    </w:rPr>
  </w:style>
  <w:style w:type="character" w:customStyle="1" w:styleId="CharChar0">
    <w:name w:val="正文要点 Char Char"/>
    <w:link w:val="a3"/>
    <w:qFormat/>
    <w:rPr>
      <w:kern w:val="2"/>
      <w:sz w:val="21"/>
      <w:szCs w:val="24"/>
    </w:rPr>
  </w:style>
  <w:style w:type="paragraph" w:customStyle="1" w:styleId="a3">
    <w:name w:val="正文要点"/>
    <w:basedOn w:val="a6"/>
    <w:next w:val="aff5"/>
    <w:link w:val="CharChar0"/>
    <w:qFormat/>
    <w:pPr>
      <w:numPr>
        <w:numId w:val="2"/>
      </w:numPr>
      <w:tabs>
        <w:tab w:val="clear" w:pos="840"/>
        <w:tab w:val="left" w:pos="420"/>
      </w:tabs>
      <w:spacing w:line="360" w:lineRule="auto"/>
    </w:pPr>
    <w:rPr>
      <w:rFonts w:ascii="Calibri" w:hAnsi="Calibri"/>
      <w:sz w:val="21"/>
      <w:szCs w:val="24"/>
    </w:rPr>
  </w:style>
  <w:style w:type="paragraph" w:customStyle="1" w:styleId="aff5">
    <w:name w:val="正文要点内容"/>
    <w:basedOn w:val="a3"/>
    <w:link w:val="CharChar1"/>
    <w:qFormat/>
    <w:pPr>
      <w:numPr>
        <w:numId w:val="0"/>
      </w:numPr>
      <w:tabs>
        <w:tab w:val="clear" w:pos="840"/>
      </w:tabs>
      <w:ind w:leftChars="400" w:left="400" w:firstLineChars="200" w:firstLine="200"/>
    </w:pPr>
    <w:rPr>
      <w:rFonts w:ascii="Times New Roman" w:hAnsi="Times New Roman"/>
      <w:kern w:val="0"/>
      <w:sz w:val="20"/>
    </w:rPr>
  </w:style>
  <w:style w:type="character" w:customStyle="1" w:styleId="WW8Num19z0">
    <w:name w:val="WW8Num19z0"/>
    <w:qFormat/>
    <w:rPr>
      <w:rFonts w:ascii="Wingdings" w:hAnsi="Wingdings"/>
    </w:rPr>
  </w:style>
  <w:style w:type="character" w:customStyle="1" w:styleId="case31">
    <w:name w:val="case31"/>
    <w:qFormat/>
    <w:rPr>
      <w:rFonts w:hint="default"/>
      <w:spacing w:val="390"/>
      <w:sz w:val="21"/>
      <w:szCs w:val="21"/>
    </w:rPr>
  </w:style>
  <w:style w:type="character" w:customStyle="1" w:styleId="mark4">
    <w:name w:val="mark4"/>
    <w:qFormat/>
  </w:style>
  <w:style w:type="character" w:customStyle="1" w:styleId="WW8Num9z0">
    <w:name w:val="WW8Num9z0"/>
    <w:qFormat/>
    <w:rPr>
      <w:b/>
    </w:rPr>
  </w:style>
  <w:style w:type="character" w:customStyle="1" w:styleId="apple-style-span">
    <w:name w:val="apple-style-span"/>
    <w:basedOn w:val="a8"/>
    <w:qFormat/>
  </w:style>
  <w:style w:type="character" w:customStyle="1" w:styleId="WW8Num31z1">
    <w:name w:val="WW8Num31z1"/>
    <w:qFormat/>
    <w:rPr>
      <w:b/>
      <w:color w:val="000000"/>
    </w:rPr>
  </w:style>
  <w:style w:type="character" w:customStyle="1" w:styleId="CharChar4">
    <w:name w:val="Char Char4"/>
    <w:qFormat/>
    <w:rPr>
      <w:rFonts w:eastAsia="宋体"/>
      <w:b/>
      <w:bCs/>
      <w:kern w:val="44"/>
      <w:sz w:val="44"/>
      <w:szCs w:val="44"/>
      <w:lang w:val="en-US" w:eastAsia="zh-CN" w:bidi="ar-SA"/>
    </w:rPr>
  </w:style>
  <w:style w:type="character" w:customStyle="1" w:styleId="WW8Num2z0">
    <w:name w:val="WW8Num2z0"/>
    <w:qFormat/>
    <w:rPr>
      <w:rFonts w:ascii="Arial" w:hAnsi="Arial"/>
      <w:b/>
      <w:color w:val="000000"/>
      <w:position w:val="0"/>
      <w:sz w:val="36"/>
      <w:vertAlign w:val="baseline"/>
    </w:rPr>
  </w:style>
  <w:style w:type="character" w:customStyle="1" w:styleId="WW8Num27z0">
    <w:name w:val="WW8Num27z0"/>
    <w:qFormat/>
    <w:rPr>
      <w:b/>
    </w:rPr>
  </w:style>
  <w:style w:type="character" w:customStyle="1" w:styleId="Char5">
    <w:name w:val="批注框文本 Char"/>
    <w:link w:val="af3"/>
    <w:uiPriority w:val="99"/>
    <w:qFormat/>
    <w:rPr>
      <w:rFonts w:ascii="Times New Roman" w:hAnsi="Times New Roman"/>
      <w:sz w:val="18"/>
      <w:szCs w:val="18"/>
    </w:rPr>
  </w:style>
  <w:style w:type="character" w:customStyle="1" w:styleId="WW-Absatz-Standardschriftart1">
    <w:name w:val="WW-Absatz-Standardschriftart1"/>
    <w:qFormat/>
  </w:style>
  <w:style w:type="character" w:customStyle="1" w:styleId="WW8Num8z0">
    <w:name w:val="WW8Num8z0"/>
    <w:qFormat/>
    <w:rPr>
      <w:b/>
    </w:rPr>
  </w:style>
  <w:style w:type="character" w:customStyle="1" w:styleId="jk">
    <w:name w:val="jk"/>
    <w:qFormat/>
  </w:style>
  <w:style w:type="character" w:customStyle="1" w:styleId="2Char0">
    <w:name w:val="正文文本缩进 2 Char"/>
    <w:link w:val="21"/>
    <w:qFormat/>
    <w:rPr>
      <w:rFonts w:ascii="Times New Roman" w:hAnsi="Times New Roman"/>
      <w:szCs w:val="24"/>
    </w:rPr>
  </w:style>
  <w:style w:type="character" w:customStyle="1" w:styleId="font131">
    <w:name w:val="font131"/>
    <w:qFormat/>
    <w:rPr>
      <w:sz w:val="20"/>
      <w:szCs w:val="20"/>
    </w:rPr>
  </w:style>
  <w:style w:type="character" w:customStyle="1" w:styleId="Absatz-Standardschriftart">
    <w:name w:val="Absatz-Standardschriftart"/>
    <w:qFormat/>
  </w:style>
  <w:style w:type="character" w:customStyle="1" w:styleId="WW8Num1z1">
    <w:name w:val="WW8Num1z1"/>
    <w:qFormat/>
    <w:rPr>
      <w:b/>
      <w:sz w:val="28"/>
    </w:rPr>
  </w:style>
  <w:style w:type="character" w:customStyle="1" w:styleId="ca-2">
    <w:name w:val="ca-2"/>
    <w:basedOn w:val="a8"/>
    <w:qFormat/>
  </w:style>
  <w:style w:type="character" w:customStyle="1" w:styleId="Char2">
    <w:name w:val="正文文本缩进 Char"/>
    <w:link w:val="af"/>
    <w:uiPriority w:val="99"/>
    <w:qFormat/>
    <w:rPr>
      <w:rFonts w:ascii="仿宋_GB2312" w:eastAsia="仿宋_GB2312" w:hAnsi="Times New Roman"/>
      <w:sz w:val="32"/>
    </w:rPr>
  </w:style>
  <w:style w:type="character" w:customStyle="1" w:styleId="CharChar1">
    <w:name w:val="正文要点内容 Char Char"/>
    <w:link w:val="aff5"/>
    <w:qFormat/>
    <w:rPr>
      <w:rFonts w:ascii="Times New Roman" w:hAnsi="Times New Roman"/>
      <w:szCs w:val="24"/>
    </w:rPr>
  </w:style>
  <w:style w:type="character" w:customStyle="1" w:styleId="Char4">
    <w:name w:val="日期 Char"/>
    <w:link w:val="af2"/>
    <w:qFormat/>
    <w:rPr>
      <w:rFonts w:ascii="宋体" w:hAnsi="Courier New" w:cs="Courier New"/>
      <w:szCs w:val="21"/>
    </w:rPr>
  </w:style>
  <w:style w:type="character" w:customStyle="1" w:styleId="a14redbold1">
    <w:name w:val="a14_red_bold1"/>
    <w:qFormat/>
    <w:rPr>
      <w:rFonts w:ascii="Arial" w:hAnsi="Arial" w:cs="Arial"/>
      <w:b/>
      <w:bCs/>
      <w:color w:val="auto"/>
      <w:sz w:val="21"/>
      <w:szCs w:val="21"/>
      <w:u w:val="none"/>
    </w:rPr>
  </w:style>
  <w:style w:type="character" w:customStyle="1" w:styleId="21heading2IndentLeft025inh2h1CharChar">
    <w:name w:val="样式 标题 2第一层条论文标题 1正文二级标题heading 2 + Indent: Left 0.25 inh2h...1 Char Char"/>
    <w:link w:val="21heading2IndentLeft025inh2h1"/>
    <w:qFormat/>
    <w:rPr>
      <w:rFonts w:ascii="新宋体" w:eastAsia="新宋体" w:hAnsi="新宋体" w:cs="宋体"/>
      <w:b/>
      <w:bCs/>
      <w:kern w:val="2"/>
      <w:sz w:val="28"/>
    </w:rPr>
  </w:style>
  <w:style w:type="paragraph" w:customStyle="1" w:styleId="21heading2IndentLeft025inh2h1">
    <w:name w:val="样式 标题 2第一层条论文标题 1正文二级标题heading 2 + Indent: Left 0.25 inh2h...1"/>
    <w:basedOn w:val="2"/>
    <w:link w:val="21heading2IndentLeft025inh2h1CharChar"/>
    <w:qFormat/>
    <w:pPr>
      <w:keepNext w:val="0"/>
      <w:keepLines w:val="0"/>
      <w:spacing w:before="0" w:after="156" w:line="360" w:lineRule="auto"/>
    </w:pPr>
    <w:rPr>
      <w:rFonts w:ascii="新宋体" w:eastAsia="新宋体" w:hAnsi="新宋体" w:cs="宋体"/>
      <w:kern w:val="2"/>
      <w:sz w:val="28"/>
      <w:szCs w:val="20"/>
      <w:lang w:val="en-US"/>
    </w:rPr>
  </w:style>
  <w:style w:type="character" w:customStyle="1" w:styleId="WW8Num2z1">
    <w:name w:val="WW8Num2z1"/>
    <w:qFormat/>
    <w:rPr>
      <w:rFonts w:ascii="Arial" w:hAnsi="Arial"/>
      <w:color w:val="000000"/>
      <w:position w:val="0"/>
      <w:sz w:val="30"/>
      <w:vertAlign w:val="baseline"/>
    </w:rPr>
  </w:style>
  <w:style w:type="character" w:customStyle="1" w:styleId="WW8Num13z0">
    <w:name w:val="WW8Num13z0"/>
    <w:qFormat/>
    <w:rPr>
      <w:rFonts w:ascii="Wingdings" w:hAnsi="Wingdings"/>
    </w:rPr>
  </w:style>
  <w:style w:type="character" w:customStyle="1" w:styleId="huei12b1">
    <w:name w:val="huei12b1"/>
    <w:qFormat/>
    <w:rPr>
      <w:b/>
      <w:color w:val="333333"/>
      <w:sz w:val="18"/>
    </w:rPr>
  </w:style>
  <w:style w:type="character" w:customStyle="1" w:styleId="3Char0">
    <w:name w:val="正文文本 3 Char"/>
    <w:link w:val="30"/>
    <w:qFormat/>
    <w:rPr>
      <w:rFonts w:ascii="黑体" w:eastAsia="黑体" w:hAnsi="Arial"/>
      <w:b/>
      <w:sz w:val="28"/>
    </w:rPr>
  </w:style>
  <w:style w:type="character" w:customStyle="1" w:styleId="h4Char">
    <w:name w:val="h4 Char"/>
    <w:qFormat/>
    <w:rPr>
      <w:rFonts w:ascii="Arial" w:eastAsia="黑体" w:hAnsi="Arial" w:cs="Arial"/>
      <w:b/>
      <w:bCs/>
      <w:sz w:val="28"/>
      <w:szCs w:val="28"/>
      <w:lang w:val="en-US" w:eastAsia="zh-CN" w:bidi="ar-SA"/>
    </w:rPr>
  </w:style>
  <w:style w:type="character" w:customStyle="1" w:styleId="WW8Num12z6">
    <w:name w:val="WW8Num12z6"/>
    <w:qFormat/>
    <w:rPr>
      <w:rFonts w:ascii="Times New Roman" w:hAnsi="Times New Roman"/>
    </w:rPr>
  </w:style>
  <w:style w:type="character" w:customStyle="1" w:styleId="ca-3">
    <w:name w:val="ca-3"/>
    <w:basedOn w:val="a8"/>
    <w:qFormat/>
  </w:style>
  <w:style w:type="character" w:customStyle="1" w:styleId="WW8Num18z0">
    <w:name w:val="WW8Num18z0"/>
    <w:qFormat/>
    <w:rPr>
      <w:b/>
    </w:rPr>
  </w:style>
  <w:style w:type="character" w:customStyle="1" w:styleId="Char6">
    <w:name w:val="页脚 Char"/>
    <w:link w:val="af4"/>
    <w:uiPriority w:val="99"/>
    <w:qFormat/>
    <w:rPr>
      <w:rFonts w:ascii="Times New Roman" w:hAnsi="Times New Roman"/>
      <w:sz w:val="18"/>
      <w:szCs w:val="18"/>
    </w:rPr>
  </w:style>
  <w:style w:type="character" w:customStyle="1" w:styleId="WW8Num31z2">
    <w:name w:val="WW8Num31z2"/>
    <w:qFormat/>
    <w:rPr>
      <w:b/>
    </w:rPr>
  </w:style>
  <w:style w:type="character" w:customStyle="1" w:styleId="WW8Num14z0">
    <w:name w:val="WW8Num14z0"/>
    <w:qFormat/>
    <w:rPr>
      <w:b/>
    </w:rPr>
  </w:style>
  <w:style w:type="character" w:customStyle="1" w:styleId="WW8Num16z0">
    <w:name w:val="WW8Num16z0"/>
    <w:qFormat/>
    <w:rPr>
      <w:b/>
    </w:rPr>
  </w:style>
  <w:style w:type="character" w:customStyle="1" w:styleId="WW8Num16z1">
    <w:name w:val="WW8Num16z1"/>
    <w:qFormat/>
    <w:rPr>
      <w:rFonts w:ascii="Wingdings" w:hAnsi="Wingdings"/>
    </w:rPr>
  </w:style>
  <w:style w:type="character" w:customStyle="1" w:styleId="WW8Num23z0">
    <w:name w:val="WW8Num23z0"/>
    <w:qFormat/>
    <w:rPr>
      <w:rFonts w:ascii="Wingdings" w:hAnsi="Wingdings"/>
    </w:rPr>
  </w:style>
  <w:style w:type="character" w:customStyle="1" w:styleId="CharChar2">
    <w:name w:val="正文段落 Char Char"/>
    <w:link w:val="aff6"/>
    <w:qFormat/>
    <w:rPr>
      <w:rFonts w:ascii="宋体" w:hAnsi="宋体"/>
      <w:kern w:val="2"/>
      <w:sz w:val="28"/>
      <w:szCs w:val="22"/>
    </w:rPr>
  </w:style>
  <w:style w:type="paragraph" w:customStyle="1" w:styleId="aff6">
    <w:name w:val="正文段落"/>
    <w:basedOn w:val="a6"/>
    <w:link w:val="CharChar2"/>
    <w:qFormat/>
    <w:pPr>
      <w:ind w:firstLineChars="200" w:firstLine="560"/>
    </w:pPr>
    <w:rPr>
      <w:rFonts w:ascii="宋体" w:hAnsi="宋体"/>
      <w:szCs w:val="22"/>
    </w:rPr>
  </w:style>
  <w:style w:type="paragraph" w:customStyle="1" w:styleId="List1">
    <w:name w:val="List1"/>
    <w:basedOn w:val="a6"/>
    <w:qFormat/>
    <w:pPr>
      <w:widowControl/>
      <w:tabs>
        <w:tab w:val="left" w:pos="1145"/>
      </w:tabs>
      <w:spacing w:after="120" w:line="360" w:lineRule="auto"/>
      <w:ind w:left="425"/>
    </w:pPr>
    <w:rPr>
      <w:rFonts w:ascii="楷体_GB2312" w:eastAsia="楷体_GB2312" w:hint="eastAsia"/>
      <w:kern w:val="0"/>
      <w:sz w:val="24"/>
      <w:szCs w:val="24"/>
    </w:rPr>
  </w:style>
  <w:style w:type="paragraph" w:customStyle="1" w:styleId="font7">
    <w:name w:val="font7"/>
    <w:basedOn w:val="a6"/>
    <w:qFormat/>
    <w:pPr>
      <w:widowControl/>
      <w:spacing w:before="100" w:beforeAutospacing="1" w:after="100" w:afterAutospacing="1"/>
      <w:jc w:val="left"/>
    </w:pPr>
    <w:rPr>
      <w:rFonts w:ascii="楷体_GB2312" w:eastAsia="楷体_GB2312" w:hAnsi="宋体" w:cs="楷体_GB2312"/>
      <w:b/>
      <w:bCs/>
      <w:kern w:val="0"/>
      <w:sz w:val="22"/>
      <w:szCs w:val="22"/>
    </w:rPr>
  </w:style>
  <w:style w:type="paragraph" w:customStyle="1" w:styleId="aff7">
    <w:name w:val="标签"/>
    <w:basedOn w:val="a6"/>
    <w:qFormat/>
    <w:pPr>
      <w:suppressLineNumbers/>
      <w:suppressAutoHyphens/>
      <w:spacing w:before="120" w:after="120"/>
    </w:pPr>
    <w:rPr>
      <w:rFonts w:ascii="宋体" w:hAnsi="宋体"/>
      <w:i/>
      <w:kern w:val="1"/>
      <w:sz w:val="24"/>
      <w:lang w:eastAsia="ar-SA"/>
    </w:rPr>
  </w:style>
  <w:style w:type="paragraph" w:customStyle="1" w:styleId="xl26">
    <w:name w:val="xl26"/>
    <w:basedOn w:val="a6"/>
    <w:qFormat/>
    <w:pPr>
      <w:widowControl/>
      <w:spacing w:before="100" w:beforeAutospacing="1" w:after="100" w:afterAutospacing="1"/>
      <w:jc w:val="left"/>
    </w:pPr>
    <w:rPr>
      <w:rFonts w:ascii="楷体_GB2312" w:eastAsia="楷体_GB2312" w:hAnsi="宋体" w:cs="楷体_GB2312"/>
      <w:b/>
      <w:bCs/>
      <w:kern w:val="0"/>
      <w:sz w:val="24"/>
      <w:szCs w:val="24"/>
    </w:rPr>
  </w:style>
  <w:style w:type="paragraph" w:customStyle="1" w:styleId="tabletext">
    <w:name w:val="tabletext"/>
    <w:basedOn w:val="a6"/>
    <w:qFormat/>
    <w:pPr>
      <w:widowControl/>
      <w:spacing w:before="100" w:beforeAutospacing="1" w:after="100" w:afterAutospacing="1"/>
      <w:jc w:val="left"/>
    </w:pPr>
    <w:rPr>
      <w:rFonts w:ascii="宋体" w:hAnsi="宋体" w:cs="宋体"/>
      <w:kern w:val="0"/>
      <w:sz w:val="24"/>
      <w:szCs w:val="24"/>
    </w:rPr>
  </w:style>
  <w:style w:type="paragraph" w:customStyle="1" w:styleId="xl65">
    <w:name w:val="xl65"/>
    <w:basedOn w:val="a6"/>
    <w:qFormat/>
    <w:pPr>
      <w:widowControl/>
      <w:spacing w:before="100" w:beforeAutospacing="1" w:after="100" w:afterAutospacing="1"/>
      <w:jc w:val="center"/>
    </w:pPr>
    <w:rPr>
      <w:rFonts w:ascii="宋体" w:hAnsi="宋体" w:cs="宋体"/>
      <w:color w:val="000000"/>
      <w:kern w:val="0"/>
      <w:sz w:val="20"/>
    </w:rPr>
  </w:style>
  <w:style w:type="paragraph" w:customStyle="1" w:styleId="100">
    <w:name w:val="内容目录 10"/>
    <w:basedOn w:val="ab"/>
    <w:qFormat/>
    <w:pPr>
      <w:tabs>
        <w:tab w:val="right" w:leader="dot" w:pos="9637"/>
      </w:tabs>
      <w:ind w:left="2547"/>
    </w:pPr>
  </w:style>
  <w:style w:type="paragraph" w:customStyle="1" w:styleId="font8">
    <w:name w:val="font8"/>
    <w:basedOn w:val="a6"/>
    <w:qFormat/>
    <w:pPr>
      <w:widowControl/>
      <w:spacing w:before="100" w:beforeAutospacing="1" w:after="100" w:afterAutospacing="1"/>
      <w:jc w:val="left"/>
    </w:pPr>
    <w:rPr>
      <w:rFonts w:ascii="黑体" w:eastAsia="黑体" w:hAnsi="Arial Unicode MS" w:cs="Arial Unicode MS" w:hint="eastAsia"/>
      <w:kern w:val="0"/>
      <w:sz w:val="22"/>
      <w:szCs w:val="22"/>
    </w:rPr>
  </w:style>
  <w:style w:type="paragraph" w:customStyle="1" w:styleId="aff8">
    <w:name w:val="首行缩进"/>
    <w:basedOn w:val="a6"/>
    <w:qFormat/>
    <w:pPr>
      <w:autoSpaceDE w:val="0"/>
      <w:autoSpaceDN w:val="0"/>
      <w:adjustRightInd w:val="0"/>
      <w:spacing w:line="360" w:lineRule="auto"/>
      <w:ind w:firstLineChars="200" w:firstLine="480"/>
      <w:jc w:val="left"/>
    </w:pPr>
    <w:rPr>
      <w:sz w:val="24"/>
      <w:szCs w:val="21"/>
    </w:rPr>
  </w:style>
  <w:style w:type="paragraph" w:customStyle="1" w:styleId="aff9">
    <w:name w:val="框内容"/>
    <w:basedOn w:val="a7"/>
    <w:qFormat/>
    <w:pPr>
      <w:suppressAutoHyphens/>
    </w:pPr>
    <w:rPr>
      <w:rFonts w:ascii="方正大黑简体" w:eastAsia="方正大黑简体" w:hAnsi="宋体" w:hint="eastAsia"/>
      <w:kern w:val="44"/>
      <w:position w:val="6"/>
      <w:sz w:val="30"/>
      <w:szCs w:val="20"/>
    </w:rPr>
  </w:style>
  <w:style w:type="paragraph" w:customStyle="1" w:styleId="pa-2">
    <w:name w:val="pa-2"/>
    <w:basedOn w:val="a6"/>
    <w:qFormat/>
    <w:pPr>
      <w:widowControl/>
      <w:spacing w:line="360" w:lineRule="atLeast"/>
      <w:ind w:firstLine="480"/>
    </w:pPr>
    <w:rPr>
      <w:rFonts w:ascii="宋体" w:hAnsi="宋体" w:cs="宋体"/>
      <w:kern w:val="0"/>
      <w:sz w:val="24"/>
      <w:szCs w:val="24"/>
    </w:rPr>
  </w:style>
  <w:style w:type="paragraph" w:customStyle="1" w:styleId="xl66">
    <w:name w:val="xl6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affa">
    <w:name w:val="前言、引言标题"/>
    <w:next w:val="a6"/>
    <w:qFormat/>
    <w:pPr>
      <w:shd w:val="clear" w:color="auto" w:fill="FFFFFF"/>
      <w:tabs>
        <w:tab w:val="left" w:pos="840"/>
      </w:tabs>
      <w:spacing w:before="640" w:after="560"/>
      <w:ind w:left="840" w:hanging="420"/>
      <w:jc w:val="center"/>
      <w:outlineLvl w:val="0"/>
    </w:pPr>
    <w:rPr>
      <w:rFonts w:ascii="黑体" w:eastAsia="黑体" w:hAnsi="Times New Roman" w:cs="Times New Roman"/>
      <w:sz w:val="32"/>
    </w:rPr>
  </w:style>
  <w:style w:type="paragraph" w:customStyle="1" w:styleId="ParaChar">
    <w:name w:val="默认段落字体 Para Char"/>
    <w:basedOn w:val="a6"/>
    <w:qFormat/>
    <w:rPr>
      <w:szCs w:val="21"/>
    </w:rPr>
  </w:style>
  <w:style w:type="paragraph" w:customStyle="1" w:styleId="affb">
    <w:name w:val="表格标题"/>
    <w:basedOn w:val="affc"/>
    <w:qFormat/>
    <w:pPr>
      <w:jc w:val="center"/>
    </w:pPr>
    <w:rPr>
      <w:b/>
    </w:rPr>
  </w:style>
  <w:style w:type="paragraph" w:customStyle="1" w:styleId="affc">
    <w:name w:val="表格内容"/>
    <w:basedOn w:val="a6"/>
    <w:qFormat/>
    <w:pPr>
      <w:suppressLineNumbers/>
      <w:suppressAutoHyphens/>
    </w:pPr>
    <w:rPr>
      <w:rFonts w:ascii="宋体" w:hAnsi="宋体"/>
      <w:kern w:val="1"/>
      <w:lang w:eastAsia="ar-SA"/>
    </w:rPr>
  </w:style>
  <w:style w:type="paragraph" w:customStyle="1" w:styleId="CharChar3">
    <w:name w:val="批注框文本 Char Char"/>
    <w:basedOn w:val="a6"/>
    <w:qFormat/>
    <w:rPr>
      <w:sz w:val="18"/>
      <w:szCs w:val="18"/>
    </w:rPr>
  </w:style>
  <w:style w:type="paragraph" w:customStyle="1" w:styleId="CharCharChar">
    <w:name w:val="Char Char Char"/>
    <w:basedOn w:val="a6"/>
    <w:qFormat/>
    <w:pPr>
      <w:widowControl/>
      <w:suppressAutoHyphens/>
      <w:spacing w:after="160" w:line="240" w:lineRule="exact"/>
      <w:jc w:val="left"/>
    </w:pPr>
    <w:rPr>
      <w:rFonts w:ascii="Verdana" w:hAnsi="Verdana"/>
      <w:kern w:val="1"/>
      <w:sz w:val="20"/>
      <w:lang w:eastAsia="ar-SA"/>
    </w:rPr>
  </w:style>
  <w:style w:type="paragraph" w:customStyle="1" w:styleId="CSS1">
    <w:name w:val="CSS1级正文"/>
    <w:basedOn w:val="a7"/>
    <w:qFormat/>
    <w:pPr>
      <w:adjustRightInd w:val="0"/>
      <w:snapToGrid w:val="0"/>
      <w:spacing w:after="0" w:line="360" w:lineRule="auto"/>
      <w:ind w:firstLineChars="200" w:firstLine="480"/>
    </w:pPr>
    <w:rPr>
      <w:rFonts w:ascii="黑体" w:hAnsi="Courier New"/>
      <w:sz w:val="24"/>
      <w:szCs w:val="20"/>
      <w:shd w:val="pct10" w:color="auto" w:fill="FFFFFF"/>
    </w:rPr>
  </w:style>
  <w:style w:type="paragraph" w:customStyle="1" w:styleId="affd">
    <w:name w:val="标题二样式"/>
    <w:basedOn w:val="2"/>
    <w:qFormat/>
    <w:pPr>
      <w:suppressAutoHyphens/>
      <w:spacing w:before="0" w:after="0" w:line="240" w:lineRule="auto"/>
      <w:jc w:val="left"/>
    </w:pPr>
    <w:rPr>
      <w:bCs w:val="0"/>
      <w:kern w:val="1"/>
      <w:szCs w:val="20"/>
      <w:lang w:eastAsia="ar-SA"/>
    </w:rPr>
  </w:style>
  <w:style w:type="paragraph" w:customStyle="1" w:styleId="DL">
    <w:name w:val="D&amp;L"/>
    <w:basedOn w:val="af5"/>
    <w:qFormat/>
    <w:pPr>
      <w:pBdr>
        <w:bottom w:val="thinThickSmallGap" w:sz="18" w:space="1" w:color="auto"/>
      </w:pBdr>
      <w:adjustRightInd w:val="0"/>
      <w:snapToGrid/>
      <w:spacing w:line="240" w:lineRule="atLeast"/>
      <w:textAlignment w:val="baseline"/>
    </w:pPr>
    <w:rPr>
      <w:sz w:val="24"/>
      <w:szCs w:val="20"/>
    </w:rPr>
  </w:style>
  <w:style w:type="paragraph" w:customStyle="1" w:styleId="13">
    <w:name w:val="论文标题1"/>
    <w:basedOn w:val="1"/>
    <w:qFormat/>
    <w:pPr>
      <w:tabs>
        <w:tab w:val="left" w:pos="747"/>
      </w:tabs>
      <w:adjustRightInd w:val="0"/>
      <w:spacing w:line="240" w:lineRule="auto"/>
      <w:ind w:left="747" w:hanging="567"/>
      <w:textAlignment w:val="baseline"/>
    </w:pPr>
  </w:style>
  <w:style w:type="paragraph" w:customStyle="1" w:styleId="affe">
    <w:name w:val="我的正文"/>
    <w:basedOn w:val="a6"/>
    <w:qFormat/>
    <w:pPr>
      <w:ind w:firstLineChars="200" w:firstLine="200"/>
    </w:pPr>
    <w:rPr>
      <w:rFonts w:ascii="宋体" w:hAnsi="宋体"/>
      <w:sz w:val="24"/>
    </w:rPr>
  </w:style>
  <w:style w:type="paragraph" w:customStyle="1" w:styleId="afff">
    <w:name w:val="表格"/>
    <w:basedOn w:val="afff0"/>
    <w:qFormat/>
    <w:pPr>
      <w:spacing w:line="240" w:lineRule="atLeast"/>
      <w:ind w:firstLineChars="0" w:firstLine="0"/>
      <w:jc w:val="center"/>
    </w:pPr>
    <w:rPr>
      <w:rFonts w:ascii="Arial" w:eastAsia="宋体" w:hAnsi="Arial"/>
      <w:sz w:val="21"/>
    </w:rPr>
  </w:style>
  <w:style w:type="paragraph" w:customStyle="1" w:styleId="afff0">
    <w:name w:val="正文部分"/>
    <w:basedOn w:val="a6"/>
    <w:qFormat/>
    <w:pPr>
      <w:spacing w:line="500" w:lineRule="exact"/>
      <w:ind w:firstLineChars="200" w:firstLine="480"/>
      <w:textAlignment w:val="center"/>
    </w:pPr>
    <w:rPr>
      <w:rFonts w:ascii="华文细黑" w:eastAsia="楷体_GB2312" w:hAnsi="华文细黑"/>
      <w:sz w:val="24"/>
    </w:rPr>
  </w:style>
  <w:style w:type="paragraph" w:customStyle="1" w:styleId="afff1">
    <w:name w:val="ÕýÎÄ"/>
    <w:qFormat/>
    <w:pPr>
      <w:widowControl w:val="0"/>
      <w:overflowPunct w:val="0"/>
      <w:autoSpaceDE w:val="0"/>
      <w:autoSpaceDN w:val="0"/>
      <w:adjustRightInd w:val="0"/>
      <w:spacing w:line="351" w:lineRule="atLeast"/>
      <w:ind w:firstLine="419"/>
      <w:jc w:val="both"/>
      <w:textAlignment w:val="baseline"/>
    </w:pPr>
    <w:rPr>
      <w:rFonts w:ascii="Times New Roman" w:eastAsia="宋体" w:hAnsi="Times New Roman" w:cs="Times New Roman"/>
      <w:color w:val="000000"/>
      <w:sz w:val="21"/>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d">
    <w:name w:val="Char"/>
    <w:basedOn w:val="a6"/>
    <w:qFormat/>
    <w:rPr>
      <w:szCs w:val="24"/>
    </w:rPr>
  </w:style>
  <w:style w:type="paragraph" w:customStyle="1" w:styleId="afff2">
    <w:name w:val="正文内容"/>
    <w:basedOn w:val="a6"/>
    <w:qFormat/>
    <w:pPr>
      <w:suppressAutoHyphens/>
    </w:pPr>
    <w:rPr>
      <w:rFonts w:ascii="Arial" w:hAnsi="Arial"/>
      <w:spacing w:val="-12"/>
      <w:kern w:val="21"/>
      <w:lang w:eastAsia="ar-SA"/>
    </w:rPr>
  </w:style>
  <w:style w:type="paragraph" w:customStyle="1" w:styleId="Char1CharCharCharCharCharChar">
    <w:name w:val="Char1 Char Char Char Char Char Char"/>
    <w:basedOn w:val="a6"/>
    <w:qFormat/>
    <w:rPr>
      <w:rFonts w:ascii="Tahoma" w:hAnsi="Tahoma"/>
      <w:sz w:val="24"/>
    </w:rPr>
  </w:style>
  <w:style w:type="paragraph" w:customStyle="1" w:styleId="afff3">
    <w:name w:val="标准正文"/>
    <w:basedOn w:val="a6"/>
    <w:qFormat/>
    <w:pPr>
      <w:spacing w:line="360" w:lineRule="auto"/>
      <w:ind w:firstLineChars="200" w:firstLine="420"/>
    </w:pPr>
    <w:rPr>
      <w:rFonts w:ascii="Calibri" w:hAnsi="Calibri"/>
    </w:rPr>
  </w:style>
  <w:style w:type="paragraph" w:customStyle="1" w:styleId="xl33">
    <w:name w:val="xl33"/>
    <w:basedOn w:val="a6"/>
    <w:qFormat/>
    <w:pPr>
      <w:widowControl/>
      <w:spacing w:before="100" w:beforeAutospacing="1" w:after="100" w:afterAutospacing="1"/>
      <w:jc w:val="center"/>
      <w:textAlignment w:val="center"/>
    </w:pPr>
    <w:rPr>
      <w:rFonts w:ascii="黑体" w:eastAsia="黑体" w:hAnsi="Arial Unicode MS" w:cs="Arial Unicode MS" w:hint="eastAsia"/>
      <w:kern w:val="0"/>
      <w:sz w:val="22"/>
      <w:szCs w:val="22"/>
    </w:rPr>
  </w:style>
  <w:style w:type="paragraph" w:customStyle="1" w:styleId="Normal1">
    <w:name w:val="Normal1"/>
    <w:basedOn w:val="a6"/>
    <w:qFormat/>
    <w:pPr>
      <w:suppressAutoHyphens/>
      <w:spacing w:line="360" w:lineRule="auto"/>
    </w:pPr>
    <w:rPr>
      <w:rFonts w:ascii="宋体" w:hAnsi="宋体"/>
      <w:kern w:val="1"/>
      <w:lang w:eastAsia="ar-SA"/>
    </w:rPr>
  </w:style>
  <w:style w:type="paragraph" w:customStyle="1" w:styleId="xl25">
    <w:name w:val="xl25"/>
    <w:basedOn w:val="a6"/>
    <w:qFormat/>
    <w:pPr>
      <w:widowControl/>
      <w:spacing w:before="100" w:beforeAutospacing="1" w:after="100" w:afterAutospacing="1"/>
      <w:jc w:val="center"/>
    </w:pPr>
    <w:rPr>
      <w:rFonts w:ascii="楷体_GB2312" w:eastAsia="楷体_GB2312" w:hAnsi="宋体" w:cs="楷体_GB2312"/>
      <w:kern w:val="0"/>
      <w:sz w:val="24"/>
      <w:szCs w:val="24"/>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rPr>
  </w:style>
  <w:style w:type="paragraph" w:customStyle="1" w:styleId="ParaCharCharCharChar">
    <w:name w:val="默认段落字体 Para Char Char Char Char"/>
    <w:basedOn w:val="a6"/>
    <w:qFormat/>
    <w:rPr>
      <w:szCs w:val="24"/>
    </w:rPr>
  </w:style>
  <w:style w:type="paragraph" w:customStyle="1" w:styleId="3h3Level3HeadH3Heading3-oldlevel3PIM3BOD0s">
    <w:name w:val="样式 标题 3h3Level 3 HeadH3Heading 3 - oldlevel_3PIM 3BOD 0s..."/>
    <w:basedOn w:val="3"/>
    <w:qFormat/>
    <w:pPr>
      <w:tabs>
        <w:tab w:val="left" w:pos="0"/>
      </w:tabs>
      <w:adjustRightInd w:val="0"/>
      <w:spacing w:before="0" w:after="0" w:line="500" w:lineRule="exact"/>
      <w:textAlignment w:val="baseline"/>
    </w:pPr>
    <w:rPr>
      <w:rFonts w:cs="宋体"/>
      <w:sz w:val="28"/>
      <w:szCs w:val="20"/>
      <w:lang w:val="zh-CN"/>
    </w:rPr>
  </w:style>
  <w:style w:type="paragraph" w:customStyle="1" w:styleId="14">
    <w:name w:val="样式1"/>
    <w:basedOn w:val="a6"/>
    <w:qFormat/>
    <w:pPr>
      <w:tabs>
        <w:tab w:val="left" w:pos="1674"/>
      </w:tabs>
      <w:adjustRightInd w:val="0"/>
      <w:ind w:left="1674" w:hanging="1125"/>
      <w:textAlignment w:val="baseline"/>
    </w:pPr>
    <w:rPr>
      <w:rFonts w:ascii="宋体" w:hAnsi="宋体"/>
      <w:kern w:val="0"/>
      <w:szCs w:val="21"/>
    </w:rPr>
  </w:style>
  <w:style w:type="paragraph" w:customStyle="1" w:styleId="TableDescription">
    <w:name w:val="Table Description"/>
    <w:basedOn w:val="a6"/>
    <w:qFormat/>
    <w:pPr>
      <w:suppressAutoHyphens/>
    </w:pPr>
    <w:rPr>
      <w:rFonts w:ascii="宋体" w:hAnsi="宋体"/>
      <w:kern w:val="1"/>
      <w:lang w:eastAsia="ar-SA"/>
    </w:rPr>
  </w:style>
  <w:style w:type="paragraph" w:customStyle="1" w:styleId="tableheading">
    <w:name w:val="tableheading"/>
    <w:basedOn w:val="a6"/>
    <w:qFormat/>
    <w:pPr>
      <w:widowControl/>
      <w:numPr>
        <w:numId w:val="3"/>
      </w:numPr>
      <w:spacing w:before="100" w:beforeAutospacing="1" w:after="100" w:afterAutospacing="1" w:line="240" w:lineRule="atLeast"/>
      <w:ind w:left="0" w:firstLine="0"/>
      <w:jc w:val="left"/>
    </w:pPr>
    <w:rPr>
      <w:rFonts w:ascii="宋体" w:hAnsi="宋体" w:hint="eastAsia"/>
      <w:kern w:val="0"/>
      <w:sz w:val="18"/>
    </w:rPr>
  </w:style>
  <w:style w:type="paragraph" w:customStyle="1" w:styleId="Bullet">
    <w:name w:val="Bullet"/>
    <w:basedOn w:val="a6"/>
    <w:qFormat/>
    <w:pPr>
      <w:widowControl/>
      <w:adjustRightInd w:val="0"/>
      <w:spacing w:before="60" w:after="60" w:line="500" w:lineRule="exact"/>
      <w:ind w:firstLineChars="196" w:firstLine="551"/>
    </w:pPr>
    <w:rPr>
      <w:rFonts w:ascii="宋体" w:hAnsi="宋体" w:cs="宋体"/>
      <w:b/>
      <w:color w:val="333333"/>
      <w:kern w:val="0"/>
      <w:szCs w:val="28"/>
    </w:rPr>
  </w:style>
  <w:style w:type="paragraph" w:customStyle="1" w:styleId="CharCharCharChar">
    <w:name w:val="Char Char Char Char"/>
    <w:basedOn w:val="a6"/>
    <w:qFormat/>
    <w:pPr>
      <w:widowControl/>
      <w:spacing w:after="160" w:line="240" w:lineRule="exact"/>
      <w:jc w:val="left"/>
    </w:pPr>
    <w:rPr>
      <w:rFonts w:ascii="Verdana" w:eastAsia="仿宋_GB2312" w:hAnsi="Verdana"/>
      <w:kern w:val="0"/>
      <w:sz w:val="24"/>
      <w:lang w:eastAsia="en-US"/>
    </w:rPr>
  </w:style>
  <w:style w:type="paragraph" w:customStyle="1" w:styleId="WPSPlain">
    <w:name w:val="WPS Plain"/>
    <w:qFormat/>
    <w:rPr>
      <w:rFonts w:ascii="Times New Roman" w:eastAsia="宋体" w:hAnsi="Times New Roman" w:cs="Times New Roman"/>
    </w:rPr>
  </w:style>
  <w:style w:type="paragraph" w:customStyle="1" w:styleId="Char1CharCharChar">
    <w:name w:val="Char1 Char Char Char"/>
    <w:basedOn w:val="a6"/>
    <w:qFormat/>
    <w:pPr>
      <w:suppressAutoHyphens/>
    </w:pPr>
    <w:rPr>
      <w:rFonts w:ascii="宋体" w:hAnsi="宋体"/>
      <w:kern w:val="1"/>
      <w:sz w:val="24"/>
      <w:lang w:eastAsia="ar-SA"/>
    </w:rPr>
  </w:style>
  <w:style w:type="paragraph" w:customStyle="1" w:styleId="FigureDescription">
    <w:name w:val="Figure Description"/>
    <w:basedOn w:val="a6"/>
    <w:qFormat/>
    <w:pPr>
      <w:suppressAutoHyphens/>
    </w:pPr>
    <w:rPr>
      <w:rFonts w:ascii="宋体" w:hAnsi="宋体"/>
      <w:kern w:val="1"/>
      <w:lang w:eastAsia="ar-SA"/>
    </w:rPr>
  </w:style>
  <w:style w:type="paragraph" w:customStyle="1" w:styleId="afff4">
    <w:name w:val="文档正文"/>
    <w:basedOn w:val="a6"/>
    <w:qFormat/>
    <w:pPr>
      <w:adjustRightInd w:val="0"/>
      <w:spacing w:line="480" w:lineRule="atLeast"/>
      <w:ind w:firstLine="567"/>
      <w:textAlignment w:val="baseline"/>
    </w:pPr>
    <w:rPr>
      <w:rFonts w:ascii="长城仿宋"/>
      <w:kern w:val="0"/>
      <w:sz w:val="24"/>
    </w:rPr>
  </w:style>
  <w:style w:type="paragraph" w:customStyle="1" w:styleId="1156156">
    <w:name w:val="样式 标题 1 + 黑体 小二 居中 段前: 15.6 磅 段后: 15.6 磅 行距: 单倍行距"/>
    <w:basedOn w:val="1"/>
    <w:qFormat/>
    <w:pPr>
      <w:spacing w:before="312" w:after="312" w:line="240" w:lineRule="auto"/>
    </w:pPr>
    <w:rPr>
      <w:rFonts w:ascii="黑体" w:eastAsia="黑体" w:cs="宋体"/>
      <w:szCs w:val="20"/>
    </w:rPr>
  </w:style>
  <w:style w:type="paragraph" w:customStyle="1" w:styleId="bodytext">
    <w:name w:val="bodytext"/>
    <w:basedOn w:val="a6"/>
    <w:qFormat/>
    <w:pPr>
      <w:widowControl/>
      <w:spacing w:before="100" w:beforeAutospacing="1" w:after="100" w:afterAutospacing="1"/>
      <w:jc w:val="left"/>
    </w:pPr>
    <w:rPr>
      <w:rFonts w:ascii="宋体" w:hAnsi="宋体" w:cs="宋体"/>
      <w:kern w:val="0"/>
      <w:sz w:val="24"/>
      <w:szCs w:val="24"/>
    </w:rPr>
  </w:style>
  <w:style w:type="paragraph" w:customStyle="1" w:styleId="CharCharCharCharCharCharChar1Char">
    <w:name w:val="Char Char Char Char Char Char Char1 Char"/>
    <w:basedOn w:val="a6"/>
    <w:qFormat/>
    <w:rPr>
      <w:rFonts w:ascii="Tahoma" w:hAnsi="Tahoma"/>
      <w:sz w:val="24"/>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6"/>
    <w:qFormat/>
    <w:pPr>
      <w:suppressAutoHyphens/>
    </w:pPr>
    <w:rPr>
      <w:rFonts w:ascii="宋体" w:hAnsi="宋体"/>
      <w:kern w:val="1"/>
      <w:sz w:val="24"/>
      <w:lang w:eastAsia="ar-SA"/>
    </w:rPr>
  </w:style>
  <w:style w:type="paragraph" w:customStyle="1" w:styleId="a0">
    <w:name w:val="三级条标题"/>
    <w:basedOn w:val="a"/>
    <w:next w:val="a6"/>
    <w:qFormat/>
    <w:pPr>
      <w:numPr>
        <w:ilvl w:val="4"/>
      </w:numPr>
      <w:tabs>
        <w:tab w:val="left" w:pos="360"/>
      </w:tabs>
      <w:outlineLvl w:val="4"/>
    </w:pPr>
  </w:style>
  <w:style w:type="paragraph" w:customStyle="1" w:styleId="a">
    <w:name w:val="二级条标题"/>
    <w:basedOn w:val="a6"/>
    <w:next w:val="a6"/>
    <w:qFormat/>
    <w:pPr>
      <w:widowControl/>
      <w:numPr>
        <w:ilvl w:val="3"/>
        <w:numId w:val="4"/>
      </w:numPr>
      <w:jc w:val="left"/>
      <w:outlineLvl w:val="3"/>
    </w:pPr>
    <w:rPr>
      <w:rFonts w:eastAsia="黑体"/>
      <w:kern w:val="0"/>
    </w:rPr>
  </w:style>
  <w:style w:type="paragraph" w:customStyle="1" w:styleId="p0">
    <w:name w:val="p0"/>
    <w:basedOn w:val="a6"/>
    <w:qFormat/>
    <w:pPr>
      <w:widowControl/>
    </w:pPr>
    <w:rPr>
      <w:kern w:val="0"/>
      <w:szCs w:val="21"/>
    </w:rPr>
  </w:style>
  <w:style w:type="character" w:customStyle="1" w:styleId="2Char1">
    <w:name w:val="正文文本缩进 2 Char1"/>
    <w:basedOn w:val="a8"/>
    <w:uiPriority w:val="99"/>
    <w:semiHidden/>
    <w:qFormat/>
    <w:rPr>
      <w:rFonts w:ascii="Times New Roman" w:hAnsi="Times New Roman"/>
      <w:kern w:val="2"/>
      <w:sz w:val="28"/>
    </w:rPr>
  </w:style>
  <w:style w:type="character" w:customStyle="1" w:styleId="Char1">
    <w:name w:val="批注文字 Char"/>
    <w:basedOn w:val="a8"/>
    <w:link w:val="ae"/>
    <w:qFormat/>
    <w:rPr>
      <w:rFonts w:ascii="Times New Roman" w:hAnsi="Times New Roman"/>
      <w:kern w:val="2"/>
      <w:sz w:val="28"/>
    </w:rPr>
  </w:style>
  <w:style w:type="character" w:customStyle="1" w:styleId="Chara">
    <w:name w:val="批注主题 Char"/>
    <w:basedOn w:val="Char1"/>
    <w:link w:val="afa"/>
    <w:qFormat/>
    <w:rPr>
      <w:rFonts w:ascii="宋体" w:hAnsi="宋体"/>
      <w:b/>
      <w:kern w:val="21"/>
      <w:sz w:val="28"/>
      <w:lang w:eastAsia="ar-SA"/>
    </w:rPr>
  </w:style>
  <w:style w:type="character" w:customStyle="1" w:styleId="HTMLChar">
    <w:name w:val="HTML 预设格式 Char"/>
    <w:basedOn w:val="a8"/>
    <w:link w:val="HTML"/>
    <w:qFormat/>
    <w:rPr>
      <w:rFonts w:ascii="Arial" w:hAnsi="Arial" w:cs="Arial"/>
      <w:sz w:val="24"/>
    </w:rPr>
  </w:style>
  <w:style w:type="character" w:customStyle="1" w:styleId="Char11">
    <w:name w:val="批注框文本 Char1"/>
    <w:basedOn w:val="a8"/>
    <w:uiPriority w:val="99"/>
    <w:semiHidden/>
    <w:qFormat/>
    <w:rPr>
      <w:rFonts w:ascii="Times New Roman" w:hAnsi="Times New Roman"/>
      <w:kern w:val="2"/>
      <w:sz w:val="18"/>
      <w:szCs w:val="18"/>
    </w:rPr>
  </w:style>
  <w:style w:type="character" w:customStyle="1" w:styleId="Char12">
    <w:name w:val="正文文本 Char1"/>
    <w:basedOn w:val="a8"/>
    <w:uiPriority w:val="99"/>
    <w:semiHidden/>
    <w:qFormat/>
    <w:rPr>
      <w:rFonts w:ascii="Times New Roman" w:hAnsi="Times New Roman"/>
      <w:kern w:val="2"/>
      <w:sz w:val="28"/>
    </w:rPr>
  </w:style>
  <w:style w:type="character" w:customStyle="1" w:styleId="Char13">
    <w:name w:val="页脚 Char1"/>
    <w:basedOn w:val="a8"/>
    <w:uiPriority w:val="99"/>
    <w:semiHidden/>
    <w:qFormat/>
    <w:rPr>
      <w:rFonts w:ascii="Times New Roman" w:hAnsi="Times New Roman"/>
      <w:kern w:val="2"/>
      <w:sz w:val="18"/>
      <w:szCs w:val="18"/>
    </w:rPr>
  </w:style>
  <w:style w:type="character" w:customStyle="1" w:styleId="3Char10">
    <w:name w:val="正文文本 3 Char1"/>
    <w:basedOn w:val="a8"/>
    <w:uiPriority w:val="99"/>
    <w:semiHidden/>
    <w:qFormat/>
    <w:rPr>
      <w:rFonts w:ascii="Times New Roman" w:hAnsi="Times New Roman"/>
      <w:kern w:val="2"/>
      <w:sz w:val="16"/>
      <w:szCs w:val="16"/>
    </w:rPr>
  </w:style>
  <w:style w:type="paragraph" w:customStyle="1" w:styleId="afff5">
    <w:name w:val="点序列"/>
    <w:basedOn w:val="a6"/>
    <w:qFormat/>
    <w:pPr>
      <w:widowControl/>
      <w:tabs>
        <w:tab w:val="left" w:pos="1145"/>
        <w:tab w:val="left" w:pos="1412"/>
      </w:tabs>
      <w:spacing w:line="400" w:lineRule="atLeast"/>
      <w:ind w:left="1412"/>
      <w:jc w:val="left"/>
    </w:pPr>
    <w:rPr>
      <w:kern w:val="0"/>
      <w:sz w:val="24"/>
      <w:szCs w:val="24"/>
    </w:rPr>
  </w:style>
  <w:style w:type="paragraph" w:customStyle="1" w:styleId="xl27">
    <w:name w:val="xl27"/>
    <w:basedOn w:val="a6"/>
    <w:qFormat/>
    <w:pPr>
      <w:widowControl/>
      <w:spacing w:before="100" w:beforeAutospacing="1" w:after="100" w:afterAutospacing="1"/>
      <w:jc w:val="center"/>
      <w:textAlignment w:val="center"/>
    </w:pPr>
    <w:rPr>
      <w:rFonts w:ascii="华文细黑" w:eastAsia="华文细黑" w:hAnsi="华文细黑" w:cs="Arial Unicode MS" w:hint="eastAsia"/>
      <w:b/>
      <w:bCs/>
      <w:kern w:val="0"/>
      <w:sz w:val="22"/>
      <w:szCs w:val="22"/>
    </w:rPr>
  </w:style>
  <w:style w:type="paragraph" w:customStyle="1" w:styleId="afff6">
    <w:name w:val="段"/>
    <w:link w:val="Chare"/>
    <w:qFormat/>
    <w:pPr>
      <w:autoSpaceDE w:val="0"/>
      <w:autoSpaceDN w:val="0"/>
      <w:ind w:firstLineChars="200" w:firstLine="200"/>
      <w:jc w:val="both"/>
    </w:pPr>
    <w:rPr>
      <w:rFonts w:ascii="宋体" w:eastAsia="宋体" w:hAnsi="Times New Roman" w:cs="Times New Roman"/>
      <w:sz w:val="21"/>
    </w:rPr>
  </w:style>
  <w:style w:type="paragraph" w:customStyle="1" w:styleId="CharChar1CharCharCharCharCharCharCharCharCharCharCharCharCharCharChar">
    <w:name w:val="Char Char1 Char Char Char Char Char Char Char Char Char Char Char Char Char Char Char"/>
    <w:basedOn w:val="a6"/>
    <w:qFormat/>
    <w:pPr>
      <w:widowControl/>
      <w:spacing w:after="160" w:line="240" w:lineRule="exact"/>
      <w:jc w:val="left"/>
    </w:pPr>
    <w:rPr>
      <w:rFonts w:ascii="Verdana" w:hAnsi="Verdana"/>
      <w:kern w:val="0"/>
      <w:sz w:val="20"/>
      <w:lang w:eastAsia="en-US"/>
    </w:rPr>
  </w:style>
  <w:style w:type="paragraph" w:customStyle="1" w:styleId="CharChar5">
    <w:name w:val="正文文本 Char Char"/>
    <w:basedOn w:val="a6"/>
    <w:qFormat/>
    <w:pPr>
      <w:jc w:val="center"/>
    </w:pPr>
    <w:rPr>
      <w:rFonts w:ascii="方正大黑简体" w:eastAsia="方正大黑简体" w:hAnsi="宋体" w:hint="eastAsia"/>
      <w:kern w:val="44"/>
      <w:position w:val="6"/>
      <w:sz w:val="30"/>
    </w:rPr>
  </w:style>
  <w:style w:type="character" w:customStyle="1" w:styleId="Char14">
    <w:name w:val="日期 Char1"/>
    <w:basedOn w:val="a8"/>
    <w:uiPriority w:val="99"/>
    <w:semiHidden/>
    <w:qFormat/>
    <w:rPr>
      <w:rFonts w:ascii="Times New Roman" w:hAnsi="Times New Roman"/>
      <w:kern w:val="2"/>
      <w:sz w:val="28"/>
    </w:rPr>
  </w:style>
  <w:style w:type="character" w:customStyle="1" w:styleId="Char0">
    <w:name w:val="文档结构图 Char"/>
    <w:basedOn w:val="a8"/>
    <w:link w:val="ad"/>
    <w:qFormat/>
    <w:rPr>
      <w:rFonts w:ascii="宋体" w:hAnsi="宋体"/>
      <w:kern w:val="21"/>
      <w:sz w:val="28"/>
      <w:shd w:val="clear" w:color="auto" w:fill="000080"/>
      <w:lang w:eastAsia="ar-SA"/>
    </w:rPr>
  </w:style>
  <w:style w:type="character" w:customStyle="1" w:styleId="Char15">
    <w:name w:val="正文文本缩进 Char1"/>
    <w:basedOn w:val="a8"/>
    <w:uiPriority w:val="99"/>
    <w:semiHidden/>
    <w:qFormat/>
    <w:rPr>
      <w:rFonts w:ascii="Times New Roman" w:hAnsi="Times New Roman"/>
      <w:kern w:val="2"/>
      <w:sz w:val="28"/>
    </w:rPr>
  </w:style>
  <w:style w:type="character" w:customStyle="1" w:styleId="Char16">
    <w:name w:val="页眉 Char1"/>
    <w:basedOn w:val="a8"/>
    <w:uiPriority w:val="99"/>
    <w:semiHidden/>
    <w:qFormat/>
    <w:rPr>
      <w:rFonts w:ascii="Times New Roman" w:hAnsi="Times New Roman"/>
      <w:kern w:val="2"/>
      <w:sz w:val="18"/>
      <w:szCs w:val="18"/>
    </w:rPr>
  </w:style>
  <w:style w:type="character" w:customStyle="1" w:styleId="3Char11">
    <w:name w:val="正文文本缩进 3 Char1"/>
    <w:basedOn w:val="a8"/>
    <w:uiPriority w:val="99"/>
    <w:semiHidden/>
    <w:qFormat/>
    <w:rPr>
      <w:rFonts w:ascii="Times New Roman" w:hAnsi="Times New Roman"/>
      <w:kern w:val="2"/>
      <w:sz w:val="16"/>
      <w:szCs w:val="16"/>
    </w:rPr>
  </w:style>
  <w:style w:type="paragraph" w:customStyle="1" w:styleId="afff7">
    <w:name w:val="样式 加粗 居中"/>
    <w:basedOn w:val="a6"/>
    <w:qFormat/>
    <w:pPr>
      <w:spacing w:beforeLines="50" w:before="156" w:line="360" w:lineRule="auto"/>
      <w:ind w:rightChars="100" w:right="210"/>
      <w:jc w:val="center"/>
    </w:pPr>
    <w:rPr>
      <w:rFonts w:ascii="宋体" w:hAnsi="宋体" w:cs="宋体"/>
      <w:b/>
      <w:bCs/>
      <w:kern w:val="0"/>
      <w:sz w:val="24"/>
      <w:szCs w:val="24"/>
    </w:rPr>
  </w:style>
  <w:style w:type="character" w:customStyle="1" w:styleId="apple-converted-space">
    <w:name w:val="apple-converted-space"/>
    <w:qFormat/>
  </w:style>
  <w:style w:type="paragraph" w:customStyle="1" w:styleId="23">
    <w:name w:val="列出段落2"/>
    <w:basedOn w:val="a6"/>
    <w:qFormat/>
    <w:pPr>
      <w:ind w:firstLineChars="200" w:firstLine="420"/>
    </w:pPr>
  </w:style>
  <w:style w:type="paragraph" w:customStyle="1" w:styleId="style1">
    <w:name w:val="style1"/>
    <w:basedOn w:val="a6"/>
    <w:qFormat/>
    <w:pPr>
      <w:widowControl/>
      <w:spacing w:before="100" w:beforeAutospacing="1" w:after="100" w:afterAutospacing="1"/>
      <w:jc w:val="left"/>
    </w:pPr>
    <w:rPr>
      <w:rFonts w:ascii="宋体" w:hAnsi="宋体" w:cs="宋体"/>
      <w:kern w:val="0"/>
      <w:sz w:val="24"/>
      <w:szCs w:val="24"/>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character" w:customStyle="1" w:styleId="Charb">
    <w:name w:val="正文首行缩进 Char"/>
    <w:basedOn w:val="Char12"/>
    <w:link w:val="afb"/>
    <w:qFormat/>
    <w:rPr>
      <w:rFonts w:ascii="Times New Roman" w:hAnsi="Times New Roman"/>
      <w:kern w:val="2"/>
      <w:sz w:val="28"/>
      <w:szCs w:val="24"/>
    </w:rPr>
  </w:style>
  <w:style w:type="paragraph" w:customStyle="1" w:styleId="210">
    <w:name w:val="列出段落21"/>
    <w:basedOn w:val="a6"/>
    <w:qFormat/>
    <w:pPr>
      <w:ind w:firstLineChars="200" w:firstLine="420"/>
    </w:pPr>
    <w:rPr>
      <w:rFonts w:ascii="Calibri" w:hAnsi="Calibri"/>
      <w:sz w:val="21"/>
      <w:szCs w:val="22"/>
    </w:rPr>
  </w:style>
  <w:style w:type="character" w:customStyle="1" w:styleId="Chare">
    <w:name w:val="段 Char"/>
    <w:link w:val="afff6"/>
    <w:qFormat/>
    <w:locked/>
    <w:rPr>
      <w:rFonts w:ascii="宋体" w:hAnsi="Times New Roman"/>
      <w:sz w:val="21"/>
    </w:rPr>
  </w:style>
  <w:style w:type="paragraph" w:customStyle="1" w:styleId="afff8">
    <w:name w:val="一级条标题"/>
    <w:next w:val="afff6"/>
    <w:qFormat/>
    <w:pPr>
      <w:spacing w:beforeLines="50"/>
      <w:outlineLvl w:val="2"/>
    </w:pPr>
    <w:rPr>
      <w:rFonts w:ascii="黑体" w:eastAsia="黑体" w:hAnsi="Times New Roman" w:cs="Times New Roman"/>
      <w:sz w:val="21"/>
      <w:szCs w:val="21"/>
    </w:rPr>
  </w:style>
  <w:style w:type="paragraph" w:customStyle="1" w:styleId="afff9">
    <w:name w:val="章标题"/>
    <w:next w:val="afff6"/>
    <w:qFormat/>
    <w:pPr>
      <w:spacing w:beforeLines="100"/>
      <w:ind w:left="2310"/>
      <w:jc w:val="both"/>
      <w:outlineLvl w:val="1"/>
    </w:pPr>
    <w:rPr>
      <w:rFonts w:ascii="黑体" w:eastAsia="黑体" w:hAnsi="Times New Roman" w:cs="Times New Roman"/>
      <w:sz w:val="21"/>
    </w:rPr>
  </w:style>
  <w:style w:type="paragraph" w:customStyle="1" w:styleId="afffa">
    <w:name w:val="四级条标题"/>
    <w:basedOn w:val="a0"/>
    <w:next w:val="afff6"/>
    <w:qFormat/>
    <w:pPr>
      <w:numPr>
        <w:ilvl w:val="0"/>
        <w:numId w:val="0"/>
      </w:numPr>
      <w:tabs>
        <w:tab w:val="clear" w:pos="360"/>
      </w:tabs>
      <w:spacing w:beforeLines="50" w:afterLines="50"/>
      <w:outlineLvl w:val="5"/>
    </w:pPr>
    <w:rPr>
      <w:rFonts w:ascii="黑体"/>
      <w:sz w:val="21"/>
      <w:szCs w:val="21"/>
    </w:rPr>
  </w:style>
  <w:style w:type="paragraph" w:customStyle="1" w:styleId="afffb">
    <w:name w:val="五级条标题"/>
    <w:basedOn w:val="afffa"/>
    <w:next w:val="afff6"/>
    <w:qFormat/>
    <w:pPr>
      <w:outlineLvl w:val="6"/>
    </w:pPr>
  </w:style>
  <w:style w:type="paragraph" w:customStyle="1" w:styleId="a1">
    <w:name w:val="二级无"/>
    <w:basedOn w:val="a"/>
    <w:qFormat/>
    <w:pPr>
      <w:numPr>
        <w:ilvl w:val="2"/>
        <w:numId w:val="1"/>
      </w:numPr>
      <w:spacing w:before="50" w:after="50"/>
    </w:pPr>
    <w:rPr>
      <w:rFonts w:ascii="宋体" w:eastAsia="宋体"/>
      <w:sz w:val="21"/>
      <w:szCs w:val="21"/>
    </w:rPr>
  </w:style>
  <w:style w:type="paragraph" w:customStyle="1" w:styleId="a4">
    <w:name w:val="附录表标号"/>
    <w:basedOn w:val="a6"/>
    <w:next w:val="afff6"/>
    <w:qFormat/>
    <w:pPr>
      <w:numPr>
        <w:numId w:val="5"/>
      </w:numPr>
      <w:spacing w:line="14" w:lineRule="exact"/>
      <w:ind w:left="811" w:hanging="448"/>
      <w:jc w:val="center"/>
      <w:outlineLvl w:val="0"/>
    </w:pPr>
    <w:rPr>
      <w:color w:val="FFFFFF"/>
      <w:sz w:val="21"/>
      <w:szCs w:val="24"/>
    </w:rPr>
  </w:style>
  <w:style w:type="paragraph" w:customStyle="1" w:styleId="a5">
    <w:name w:val="附录表标题"/>
    <w:basedOn w:val="a6"/>
    <w:next w:val="afff6"/>
    <w:qFormat/>
    <w:pPr>
      <w:numPr>
        <w:ilvl w:val="1"/>
        <w:numId w:val="5"/>
      </w:numPr>
      <w:spacing w:beforeLines="50"/>
      <w:ind w:left="7090"/>
      <w:jc w:val="center"/>
    </w:pPr>
    <w:rPr>
      <w:rFonts w:ascii="黑体" w:eastAsia="黑体"/>
      <w:sz w:val="21"/>
      <w:szCs w:val="21"/>
    </w:rPr>
  </w:style>
  <w:style w:type="paragraph" w:customStyle="1" w:styleId="a2">
    <w:name w:val="三级无"/>
    <w:basedOn w:val="a0"/>
    <w:qFormat/>
    <w:pPr>
      <w:numPr>
        <w:ilvl w:val="3"/>
        <w:numId w:val="1"/>
      </w:numPr>
      <w:tabs>
        <w:tab w:val="clear" w:pos="360"/>
      </w:tabs>
      <w:spacing w:before="50" w:after="50"/>
    </w:pPr>
    <w:rPr>
      <w:rFonts w:ascii="宋体" w:eastAsia="宋体"/>
      <w:sz w:val="21"/>
      <w:szCs w:val="21"/>
    </w:rPr>
  </w:style>
  <w:style w:type="paragraph" w:customStyle="1" w:styleId="p15">
    <w:name w:val="p15"/>
    <w:basedOn w:val="a6"/>
    <w:qFormat/>
    <w:pPr>
      <w:widowControl/>
    </w:pPr>
    <w:rPr>
      <w:rFonts w:ascii="Wingdings" w:hAnsi="Wingdings" w:cs="宋体"/>
      <w:kern w:val="0"/>
      <w:szCs w:val="28"/>
    </w:rPr>
  </w:style>
  <w:style w:type="paragraph" w:customStyle="1" w:styleId="130">
    <w:name w:val="正文_13"/>
    <w:qFormat/>
    <w:pPr>
      <w:widowControl w:val="0"/>
      <w:jc w:val="both"/>
    </w:pPr>
    <w:rPr>
      <w:rFonts w:ascii="Times New Roman" w:eastAsia="宋体" w:hAnsi="Times New Roman" w:cs="Times New Roman"/>
      <w:kern w:val="2"/>
      <w:sz w:val="21"/>
      <w:szCs w:val="24"/>
    </w:rPr>
  </w:style>
  <w:style w:type="paragraph" w:customStyle="1" w:styleId="TOC11">
    <w:name w:val="TOC 标题11"/>
    <w:basedOn w:val="1"/>
    <w:next w:val="a6"/>
    <w:uiPriority w:val="39"/>
    <w:qFormat/>
    <w:pPr>
      <w:widowControl/>
      <w:spacing w:before="480" w:after="0" w:line="276" w:lineRule="auto"/>
      <w:jc w:val="left"/>
      <w:outlineLvl w:val="9"/>
    </w:pPr>
    <w:rPr>
      <w:rFonts w:ascii="Cambria" w:hAnsi="Cambria"/>
      <w:color w:val="365F91"/>
      <w:kern w:val="0"/>
      <w:sz w:val="28"/>
      <w:szCs w:val="28"/>
    </w:rPr>
  </w:style>
  <w:style w:type="character" w:customStyle="1" w:styleId="font01">
    <w:name w:val="font01"/>
    <w:basedOn w:val="a8"/>
    <w:uiPriority w:val="99"/>
    <w:qFormat/>
    <w:rPr>
      <w:rFonts w:ascii="宋体" w:eastAsia="宋体" w:hAnsi="宋体" w:cs="宋体"/>
      <w:color w:val="000000"/>
      <w:sz w:val="21"/>
      <w:szCs w:val="21"/>
      <w:u w:val="none"/>
    </w:rPr>
  </w:style>
  <w:style w:type="character" w:customStyle="1" w:styleId="font21">
    <w:name w:val="font21"/>
    <w:basedOn w:val="a8"/>
    <w:qFormat/>
    <w:rPr>
      <w:rFonts w:ascii="仿宋_GB2312" w:eastAsia="仿宋_GB2312" w:cs="仿宋_GB2312" w:hint="eastAsia"/>
      <w:color w:val="000000"/>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reditchina.gov.cn"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creditchina.gov.cn"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ouj_0722@163.com" TargetMode="Externa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cgp.gov.cn/search/cr/" TargetMode="External"/><Relationship Id="rId22"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99F1BE-81F5-4A22-A056-996D70AF9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11238</Words>
  <Characters>12475</Characters>
  <Application>Microsoft Office Word</Application>
  <DocSecurity>0</DocSecurity>
  <Lines>959</Lines>
  <Paragraphs>1394</Paragraphs>
  <ScaleCrop>false</ScaleCrop>
  <Company>Sky123.Org</Company>
  <LinksUpToDate>false</LinksUpToDate>
  <CharactersWithSpaces>22319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315</cp:revision>
  <cp:lastPrinted>2023-08-04T01:06:00Z</cp:lastPrinted>
  <dcterms:created xsi:type="dcterms:W3CDTF">2017-05-24T09:14:00Z</dcterms:created>
  <dcterms:modified xsi:type="dcterms:W3CDTF">2023-08-08T07:28:00Z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B1744EAA1C794E2998D74DE53A2502D3_13</vt:lpwstr>
  </property>
</Properties>
</file>