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272" w:rsidRPr="00E37628" w:rsidRDefault="004266F0">
      <w:pPr>
        <w:ind w:firstLineChars="200" w:firstLine="883"/>
        <w:rPr>
          <w:rFonts w:ascii="仿宋" w:eastAsia="仿宋" w:hAnsi="仿宋" w:cs="新宋体"/>
          <w:b/>
          <w:bCs/>
          <w:sz w:val="44"/>
          <w:szCs w:val="44"/>
        </w:rPr>
      </w:pPr>
      <w:bookmarkStart w:id="0" w:name="_GoBack"/>
      <w:bookmarkEnd w:id="0"/>
      <w:r w:rsidRPr="00E37628">
        <w:rPr>
          <w:rFonts w:ascii="仿宋" w:eastAsia="仿宋" w:hAnsi="仿宋" w:cs="新宋体" w:hint="eastAsia"/>
          <w:b/>
          <w:bCs/>
          <w:sz w:val="44"/>
          <w:szCs w:val="44"/>
        </w:rPr>
        <w:t>CA数字证书在线办理操作指南</w:t>
      </w:r>
    </w:p>
    <w:p w:rsidR="00CC4272" w:rsidRDefault="004266F0">
      <w:pPr>
        <w:rPr>
          <w:rFonts w:ascii="微软雅黑" w:hAnsi="微软雅黑" w:cs="微软雅黑"/>
          <w:bCs/>
        </w:rPr>
      </w:pPr>
      <w:r>
        <w:rPr>
          <w:rFonts w:hint="eastAsia"/>
          <w:b/>
          <w:sz w:val="24"/>
        </w:rPr>
        <w:t>1.</w:t>
      </w:r>
      <w:r>
        <w:rPr>
          <w:rFonts w:ascii="微软雅黑" w:hAnsi="微软雅黑" w:cs="微软雅黑" w:hint="eastAsia"/>
          <w:bCs/>
        </w:rPr>
        <w:t>登录鄂尔多斯市公共资源交易综合管理办公室网站</w:t>
      </w:r>
    </w:p>
    <w:p w:rsidR="00CC4272" w:rsidRDefault="004266F0">
      <w:pPr>
        <w:rPr>
          <w:rFonts w:ascii="微软雅黑" w:hAnsi="微软雅黑" w:cs="微软雅黑"/>
          <w:bCs/>
        </w:rPr>
      </w:pPr>
      <w:r>
        <w:rPr>
          <w:rFonts w:ascii="微软雅黑" w:hAnsi="微软雅黑" w:cs="微软雅黑" w:hint="eastAsia"/>
          <w:bCs/>
        </w:rPr>
        <w:t>（网址：ordosggzyjy.org.cn或ggzyjy.ordos.gov.cn）</w:t>
      </w:r>
    </w:p>
    <w:p w:rsidR="00135D6A" w:rsidRPr="00135D6A" w:rsidRDefault="00135D6A" w:rsidP="00135D6A">
      <w:pPr>
        <w:pStyle w:val="a8"/>
        <w:spacing w:before="0" w:beforeAutospacing="0" w:after="0" w:afterAutospacing="0" w:line="360" w:lineRule="atLeast"/>
        <w:ind w:firstLine="600"/>
        <w:rPr>
          <w:rFonts w:ascii="微软雅黑" w:eastAsia="微软雅黑" w:hAnsi="微软雅黑"/>
          <w:color w:val="0D203D"/>
          <w:sz w:val="22"/>
          <w:szCs w:val="22"/>
        </w:rPr>
      </w:pPr>
      <w:r w:rsidRPr="00135D6A">
        <w:rPr>
          <w:rFonts w:ascii="微软雅黑" w:eastAsia="微软雅黑" w:hAnsi="微软雅黑" w:hint="eastAsia"/>
          <w:color w:val="0D203D"/>
          <w:sz w:val="22"/>
          <w:szCs w:val="22"/>
        </w:rPr>
        <w:t>各招投标交易主体办理CA锁</w:t>
      </w:r>
      <w:r w:rsidR="00E01925">
        <w:rPr>
          <w:rFonts w:ascii="微软雅黑" w:eastAsia="微软雅黑" w:hAnsi="微软雅黑" w:hint="eastAsia"/>
          <w:color w:val="0D203D"/>
          <w:sz w:val="22"/>
          <w:szCs w:val="22"/>
        </w:rPr>
        <w:t>前</w:t>
      </w:r>
      <w:r w:rsidRPr="00135D6A">
        <w:rPr>
          <w:rFonts w:ascii="微软雅黑" w:eastAsia="微软雅黑" w:hAnsi="微软雅黑" w:hint="eastAsia"/>
          <w:color w:val="0D203D"/>
          <w:sz w:val="22"/>
          <w:szCs w:val="22"/>
        </w:rPr>
        <w:t>，首先须登陆鄂尔多斯市公共资源交易综合管理办公室门户网站，在网站右上角点击“主体登录”—“免费注册”栏目进行注册，注册步骤如下：</w:t>
      </w:r>
    </w:p>
    <w:p w:rsidR="00135D6A" w:rsidRPr="00135D6A" w:rsidRDefault="00135D6A" w:rsidP="00135D6A">
      <w:pPr>
        <w:pStyle w:val="a8"/>
        <w:spacing w:before="0" w:beforeAutospacing="0" w:after="0" w:afterAutospacing="0" w:line="360" w:lineRule="atLeast"/>
        <w:ind w:firstLine="600"/>
        <w:rPr>
          <w:rFonts w:ascii="微软雅黑" w:eastAsia="微软雅黑" w:hAnsi="微软雅黑"/>
          <w:color w:val="0D203D"/>
          <w:sz w:val="22"/>
          <w:szCs w:val="22"/>
        </w:rPr>
      </w:pPr>
      <w:r w:rsidRPr="00135D6A">
        <w:rPr>
          <w:rFonts w:ascii="微软雅黑" w:eastAsia="微软雅黑" w:hAnsi="微软雅黑" w:hint="eastAsia"/>
          <w:color w:val="0D203D"/>
          <w:sz w:val="22"/>
          <w:szCs w:val="22"/>
        </w:rPr>
        <w:t>1.1填写招投标业务主体信息；</w:t>
      </w:r>
    </w:p>
    <w:p w:rsidR="00135D6A" w:rsidRDefault="00135D6A" w:rsidP="00135D6A">
      <w:pPr>
        <w:pStyle w:val="a8"/>
        <w:spacing w:before="0" w:beforeAutospacing="0" w:after="0" w:afterAutospacing="0" w:line="360" w:lineRule="atLeast"/>
        <w:ind w:firstLine="600"/>
        <w:rPr>
          <w:rFonts w:ascii="微软雅黑" w:eastAsia="微软雅黑" w:hAnsi="微软雅黑"/>
          <w:color w:val="0D203D"/>
          <w:sz w:val="22"/>
          <w:szCs w:val="22"/>
        </w:rPr>
      </w:pPr>
      <w:r w:rsidRPr="00135D6A">
        <w:rPr>
          <w:rFonts w:ascii="微软雅黑" w:eastAsia="微软雅黑" w:hAnsi="微软雅黑" w:hint="eastAsia"/>
          <w:color w:val="0D203D"/>
          <w:sz w:val="22"/>
          <w:szCs w:val="22"/>
        </w:rPr>
        <w:t>1.2提交注册新信息，信息核验通过后办理CA锁。</w:t>
      </w:r>
    </w:p>
    <w:p w:rsidR="00135D6A" w:rsidRPr="00135D6A" w:rsidRDefault="00135D6A" w:rsidP="005B5E1C">
      <w:pPr>
        <w:autoSpaceDE w:val="0"/>
        <w:autoSpaceDN w:val="0"/>
        <w:spacing w:beforeLines="50" w:before="180" w:afterLines="50" w:after="180" w:line="440" w:lineRule="exact"/>
        <w:rPr>
          <w:rFonts w:ascii="微软雅黑" w:hAnsi="微软雅黑" w:cs="宋体"/>
          <w:b/>
          <w:color w:val="FF0000"/>
          <w:lang w:val="zh-CN"/>
        </w:rPr>
      </w:pPr>
      <w:r w:rsidRPr="00135D6A">
        <w:rPr>
          <w:rFonts w:ascii="微软雅黑" w:hAnsi="微软雅黑" w:cs="宋体" w:hint="eastAsia"/>
          <w:b/>
          <w:color w:val="FF0000"/>
          <w:lang w:val="zh-CN"/>
        </w:rPr>
        <w:t>注：个人CA只限于以个人名义购买土地的土地竞买人，其他投标人不需要办理。</w:t>
      </w:r>
    </w:p>
    <w:p w:rsidR="00135D6A" w:rsidRPr="00135D6A" w:rsidRDefault="00135D6A" w:rsidP="00135D6A">
      <w:pPr>
        <w:pStyle w:val="a8"/>
        <w:spacing w:before="0" w:beforeAutospacing="0" w:after="0" w:afterAutospacing="0" w:line="360" w:lineRule="atLeast"/>
        <w:ind w:firstLine="600"/>
        <w:rPr>
          <w:rFonts w:ascii="微软雅黑" w:eastAsia="微软雅黑" w:hAnsi="微软雅黑"/>
          <w:color w:val="0D203D"/>
          <w:sz w:val="22"/>
          <w:szCs w:val="22"/>
        </w:rPr>
      </w:pPr>
    </w:p>
    <w:p w:rsidR="00CC4272" w:rsidRDefault="004266F0">
      <w:r>
        <w:rPr>
          <w:noProof/>
        </w:rPr>
        <w:drawing>
          <wp:inline distT="0" distB="0" distL="114300" distR="114300">
            <wp:extent cx="5266690" cy="2732405"/>
            <wp:effectExtent l="0" t="0" r="10160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D6A" w:rsidRDefault="004266F0">
      <w:r>
        <w:rPr>
          <w:rFonts w:ascii="微软雅黑" w:hAnsi="微软雅黑" w:cs="微软雅黑" w:hint="eastAsia"/>
        </w:rPr>
        <w:lastRenderedPageBreak/>
        <w:t>2.点击CA在线办理模块</w:t>
      </w:r>
      <w:r>
        <w:rPr>
          <w:noProof/>
        </w:rPr>
        <w:drawing>
          <wp:inline distT="0" distB="0" distL="114300" distR="114300">
            <wp:extent cx="5271715" cy="2401294"/>
            <wp:effectExtent l="0" t="0" r="5715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2" w:rsidRDefault="004266F0">
      <w:pPr>
        <w:rPr>
          <w:rFonts w:ascii="微软雅黑" w:hAnsi="微软雅黑" w:cs="微软雅黑"/>
        </w:rPr>
      </w:pPr>
      <w:r>
        <w:rPr>
          <w:rFonts w:hint="eastAsia"/>
        </w:rPr>
        <w:t>3.</w:t>
      </w:r>
      <w:r>
        <w:rPr>
          <w:rFonts w:ascii="微软雅黑" w:hAnsi="微软雅黑" w:cs="微软雅黑" w:hint="eastAsia"/>
        </w:rPr>
        <w:t>进入CA在线办理系统</w:t>
      </w:r>
    </w:p>
    <w:p w:rsidR="00CC4272" w:rsidRDefault="004266F0">
      <w:r>
        <w:rPr>
          <w:noProof/>
        </w:rPr>
        <w:drawing>
          <wp:inline distT="0" distB="0" distL="114300" distR="114300">
            <wp:extent cx="5266690" cy="2081530"/>
            <wp:effectExtent l="0" t="0" r="10160" b="1397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2" w:rsidRDefault="004266F0">
      <w:pPr>
        <w:rPr>
          <w:b/>
          <w:sz w:val="24"/>
        </w:rPr>
      </w:pPr>
      <w:r>
        <w:rPr>
          <w:rFonts w:hint="eastAsia"/>
          <w:b/>
          <w:sz w:val="24"/>
        </w:rPr>
        <w:t>3.1</w:t>
      </w:r>
      <w:r>
        <w:rPr>
          <w:rFonts w:hint="eastAsia"/>
          <w:b/>
          <w:sz w:val="24"/>
        </w:rPr>
        <w:t>用户注册</w:t>
      </w:r>
    </w:p>
    <w:p w:rsidR="00CC4272" w:rsidRDefault="004266F0">
      <w:pPr>
        <w:ind w:firstLineChars="200" w:firstLine="440"/>
      </w:pPr>
      <w:r>
        <w:rPr>
          <w:rFonts w:hint="eastAsia"/>
        </w:rPr>
        <w:t>进入登录界面如下图，没有帐号可点击注册按钮进行注册。注册完成后使用帐号进行登录，进入用户页面。如下图所示。</w:t>
      </w:r>
      <w:r>
        <w:rPr>
          <w:noProof/>
        </w:rPr>
        <w:lastRenderedPageBreak/>
        <w:drawing>
          <wp:inline distT="0" distB="0" distL="0" distR="0">
            <wp:extent cx="5272405" cy="2562225"/>
            <wp:effectExtent l="0" t="0" r="444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544" cy="256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>1</w:t>
      </w:r>
    </w:p>
    <w:p w:rsidR="00CC4272" w:rsidRDefault="004266F0">
      <w:r>
        <w:rPr>
          <w:noProof/>
        </w:rPr>
        <w:drawing>
          <wp:inline distT="0" distB="0" distL="0" distR="0">
            <wp:extent cx="5273675" cy="2658110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11" cy="265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>2</w:t>
      </w:r>
    </w:p>
    <w:p w:rsidR="00CC4272" w:rsidRDefault="004266F0">
      <w:pPr>
        <w:rPr>
          <w:b/>
          <w:sz w:val="24"/>
        </w:rPr>
      </w:pPr>
      <w:r>
        <w:rPr>
          <w:rFonts w:hint="eastAsia"/>
          <w:b/>
          <w:sz w:val="24"/>
        </w:rPr>
        <w:t>3.2</w:t>
      </w:r>
      <w:r>
        <w:rPr>
          <w:rFonts w:hint="eastAsia"/>
          <w:b/>
          <w:sz w:val="24"/>
        </w:rPr>
        <w:t>在线申请</w:t>
      </w:r>
    </w:p>
    <w:p w:rsidR="00CC4272" w:rsidRDefault="004266F0">
      <w:pPr>
        <w:ind w:firstLineChars="200" w:firstLine="440"/>
      </w:pPr>
      <w:r>
        <w:rPr>
          <w:rFonts w:hint="eastAsia"/>
        </w:rPr>
        <w:t>在线申请是客户在线申请锁的功能。进入在线申请签章新办页面，仔细浏览应填写项并填写正确信息，上传申请材料，点击下一步，出现提示框，确认提示框中信息无误后，点击确定。如下图。</w:t>
      </w:r>
    </w:p>
    <w:p w:rsidR="00CC4272" w:rsidRDefault="004266F0">
      <w:pPr>
        <w:rPr>
          <w:sz w:val="32"/>
        </w:rPr>
      </w:pPr>
      <w:r>
        <w:rPr>
          <w:noProof/>
        </w:rPr>
        <w:lastRenderedPageBreak/>
        <w:drawing>
          <wp:inline distT="0" distB="0" distL="0" distR="0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72" w:rsidRDefault="004266F0">
      <w:pPr>
        <w:rPr>
          <w:sz w:val="32"/>
        </w:rPr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CC4272" w:rsidRDefault="004266F0">
      <w:r>
        <w:rPr>
          <w:noProof/>
        </w:rPr>
        <w:drawing>
          <wp:inline distT="0" distB="0" distL="0" distR="0">
            <wp:extent cx="5274310" cy="29654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4</w:t>
      </w:r>
    </w:p>
    <w:p w:rsidR="00CC4272" w:rsidRDefault="004266F0">
      <w:pPr>
        <w:ind w:firstLineChars="200" w:firstLine="440"/>
      </w:pPr>
      <w:r>
        <w:rPr>
          <w:rFonts w:hint="eastAsia"/>
        </w:rPr>
        <w:t>填写完订单之后，进入确认订单页面。在此页面，需要填写并确认服务方式、电子签章申请信息、发票信息、配送方式、收件地址。如下图。</w:t>
      </w:r>
    </w:p>
    <w:p w:rsidR="00CC4272" w:rsidRDefault="004266F0">
      <w:r>
        <w:rPr>
          <w:noProof/>
        </w:rPr>
        <w:lastRenderedPageBreak/>
        <w:drawing>
          <wp:inline distT="0" distB="0" distL="0" distR="0">
            <wp:extent cx="5274310" cy="2965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5</w:t>
      </w:r>
    </w:p>
    <w:p w:rsidR="00CC4272" w:rsidRDefault="004266F0">
      <w:r>
        <w:rPr>
          <w:noProof/>
        </w:rPr>
        <w:drawing>
          <wp:inline distT="0" distB="0" distL="0" distR="0">
            <wp:extent cx="5274310" cy="29654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6</w:t>
      </w:r>
    </w:p>
    <w:p w:rsidR="00CC4272" w:rsidRDefault="004266F0">
      <w:pPr>
        <w:ind w:firstLineChars="200" w:firstLine="440"/>
      </w:pPr>
      <w:r>
        <w:rPr>
          <w:rFonts w:hint="eastAsia"/>
        </w:rPr>
        <w:t>填写完成后点击确认提交进入支付页面，确认订单信息和支付信息。确认无误后点击前往付款进入付款页面，如下图。</w:t>
      </w:r>
    </w:p>
    <w:p w:rsidR="00CC4272" w:rsidRDefault="004266F0">
      <w:r>
        <w:rPr>
          <w:noProof/>
        </w:rPr>
        <w:lastRenderedPageBreak/>
        <w:drawing>
          <wp:inline distT="0" distB="0" distL="0" distR="0">
            <wp:extent cx="5274310" cy="29654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7</w:t>
      </w:r>
    </w:p>
    <w:p w:rsidR="00CC4272" w:rsidRDefault="004266F0">
      <w:r>
        <w:rPr>
          <w:noProof/>
        </w:rPr>
        <w:drawing>
          <wp:inline distT="0" distB="0" distL="0" distR="0">
            <wp:extent cx="5274310" cy="29654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8</w:t>
      </w:r>
    </w:p>
    <w:p w:rsidR="00CC4272" w:rsidRDefault="004266F0">
      <w:r>
        <w:rPr>
          <w:noProof/>
        </w:rPr>
        <w:lastRenderedPageBreak/>
        <w:drawing>
          <wp:inline distT="0" distB="0" distL="0" distR="0">
            <wp:extent cx="5274310" cy="29654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9</w:t>
      </w:r>
    </w:p>
    <w:p w:rsidR="00CC4272" w:rsidRDefault="004266F0">
      <w:pPr>
        <w:ind w:firstLineChars="200" w:firstLine="440"/>
      </w:pPr>
      <w:r>
        <w:rPr>
          <w:rFonts w:hint="eastAsia"/>
        </w:rPr>
        <w:t>支付完成后，可以在已完成订单中看到我们支付成功的订单信息，此时的订单为待处理状态，等待操作员进行灌章等操作。</w:t>
      </w:r>
    </w:p>
    <w:p w:rsidR="00CC4272" w:rsidRDefault="004266F0">
      <w:r>
        <w:rPr>
          <w:noProof/>
        </w:rPr>
        <w:drawing>
          <wp:inline distT="0" distB="0" distL="0" distR="0">
            <wp:extent cx="5274310" cy="1440180"/>
            <wp:effectExtent l="19050" t="0" r="254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10</w:t>
      </w:r>
    </w:p>
    <w:p w:rsidR="00CC4272" w:rsidRDefault="004266F0">
      <w:r>
        <w:rPr>
          <w:rFonts w:hint="eastAsia"/>
        </w:rPr>
        <w:t>管理员进行灌章操作之后，已支付订单的状态变为待发货。</w:t>
      </w:r>
    </w:p>
    <w:p w:rsidR="00CC4272" w:rsidRDefault="004266F0">
      <w:r>
        <w:rPr>
          <w:rFonts w:hint="eastAsia"/>
          <w:noProof/>
        </w:rPr>
        <w:drawing>
          <wp:inline distT="0" distB="0" distL="0" distR="0">
            <wp:extent cx="5274310" cy="137096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11</w:t>
      </w:r>
    </w:p>
    <w:p w:rsidR="00CC4272" w:rsidRDefault="004266F0">
      <w:r>
        <w:rPr>
          <w:rFonts w:hint="eastAsia"/>
        </w:rPr>
        <w:t>办理完毕后用户锁将在预定时间内邮寄给用户，付费方式为到付。</w:t>
      </w:r>
    </w:p>
    <w:p w:rsidR="00CC4272" w:rsidRDefault="004266F0">
      <w:pPr>
        <w:rPr>
          <w:b/>
          <w:sz w:val="24"/>
        </w:rPr>
      </w:pPr>
      <w:r>
        <w:rPr>
          <w:rFonts w:hint="eastAsia"/>
          <w:b/>
          <w:sz w:val="24"/>
        </w:rPr>
        <w:lastRenderedPageBreak/>
        <w:t>3.3</w:t>
      </w:r>
      <w:r>
        <w:rPr>
          <w:rFonts w:hint="eastAsia"/>
          <w:b/>
          <w:sz w:val="24"/>
        </w:rPr>
        <w:t>变更申请</w:t>
      </w:r>
    </w:p>
    <w:p w:rsidR="00CC4272" w:rsidRDefault="004266F0">
      <w:pPr>
        <w:ind w:firstLine="450"/>
      </w:pPr>
      <w:r>
        <w:rPr>
          <w:rFonts w:hint="eastAsia"/>
        </w:rPr>
        <w:t>如果需要对锁中的电子签章等资料信息进行变更的话，可选择变更申请进行在线变更申请操作。</w:t>
      </w:r>
    </w:p>
    <w:p w:rsidR="00CC4272" w:rsidRDefault="004266F0">
      <w:pPr>
        <w:ind w:firstLine="450"/>
      </w:pPr>
      <w:r>
        <w:rPr>
          <w:rFonts w:hint="eastAsia"/>
        </w:rPr>
        <w:t>如下图，进入页面后，根据需要点击单位办理与个人办理，插入需要变更的</w:t>
      </w:r>
      <w:r>
        <w:rPr>
          <w:rFonts w:hint="eastAsia"/>
        </w:rPr>
        <w:t>USB-KEY</w:t>
      </w:r>
      <w:r>
        <w:rPr>
          <w:rFonts w:hint="eastAsia"/>
        </w:rPr>
        <w:t>锁，点击读取，可读取到锁中现有的信息，然后填写需变更的单位名称和经办人信息以及申请材料等。填写完成后，点击提交，出现提示框，确认提示框内信息正确后，点击确定。（办理前确认安全控件已安装，并将网址加入可信任站点）</w:t>
      </w:r>
    </w:p>
    <w:p w:rsidR="00CC4272" w:rsidRDefault="004266F0">
      <w:r>
        <w:rPr>
          <w:noProof/>
        </w:rPr>
        <w:drawing>
          <wp:inline distT="0" distB="0" distL="0" distR="0">
            <wp:extent cx="5274310" cy="2452370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12</w:t>
      </w:r>
    </w:p>
    <w:p w:rsidR="00CC4272" w:rsidRDefault="004266F0">
      <w:r>
        <w:rPr>
          <w:noProof/>
        </w:rPr>
        <w:drawing>
          <wp:inline distT="0" distB="0" distL="0" distR="0">
            <wp:extent cx="5274310" cy="31146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749" cy="311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13</w:t>
      </w:r>
    </w:p>
    <w:p w:rsidR="00CC4272" w:rsidRDefault="004266F0">
      <w:pPr>
        <w:ind w:firstLineChars="200" w:firstLine="440"/>
      </w:pPr>
      <w:r>
        <w:rPr>
          <w:rFonts w:hint="eastAsia"/>
        </w:rPr>
        <w:lastRenderedPageBreak/>
        <w:t>进入信息确认页面，再次确认各项信息正确无误后点击确定提交进入支付页面，点击前往付款，支付完成后可在已支付订单列表当中查询到这条订单信息，等待管理员审核通过，办理变更操作。</w:t>
      </w:r>
    </w:p>
    <w:p w:rsidR="00CC4272" w:rsidRDefault="00CC4272"/>
    <w:p w:rsidR="00CC4272" w:rsidRDefault="004266F0">
      <w:r>
        <w:rPr>
          <w:noProof/>
        </w:rPr>
        <w:drawing>
          <wp:inline distT="0" distB="0" distL="0" distR="0">
            <wp:extent cx="5274310" cy="2521585"/>
            <wp:effectExtent l="1905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14</w:t>
      </w:r>
    </w:p>
    <w:p w:rsidR="00CC4272" w:rsidRDefault="004266F0">
      <w:r>
        <w:rPr>
          <w:noProof/>
        </w:rPr>
        <w:drawing>
          <wp:inline distT="0" distB="0" distL="0" distR="0">
            <wp:extent cx="5274310" cy="3464560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15</w:t>
      </w:r>
    </w:p>
    <w:p w:rsidR="00CC4272" w:rsidRDefault="004266F0">
      <w:r>
        <w:rPr>
          <w:noProof/>
        </w:rPr>
        <w:lastRenderedPageBreak/>
        <w:drawing>
          <wp:inline distT="0" distB="0" distL="0" distR="0">
            <wp:extent cx="5274310" cy="1005205"/>
            <wp:effectExtent l="1905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16</w:t>
      </w:r>
    </w:p>
    <w:p w:rsidR="00CC4272" w:rsidRDefault="004266F0">
      <w:r>
        <w:rPr>
          <w:rFonts w:hint="eastAsia"/>
        </w:rPr>
        <w:t xml:space="preserve">    </w:t>
      </w:r>
      <w:r>
        <w:rPr>
          <w:rFonts w:hint="eastAsia"/>
        </w:rPr>
        <w:t>管理员审核通过后，在已支付订单列表中，变更审核订单的操作会变成前往变更。</w:t>
      </w:r>
    </w:p>
    <w:p w:rsidR="00CC4272" w:rsidRDefault="004266F0">
      <w:r>
        <w:rPr>
          <w:rFonts w:hint="eastAsia"/>
          <w:noProof/>
        </w:rPr>
        <w:drawing>
          <wp:inline distT="0" distB="0" distL="0" distR="0">
            <wp:extent cx="5274310" cy="909320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17</w:t>
      </w:r>
    </w:p>
    <w:p w:rsidR="00CC4272" w:rsidRDefault="004266F0">
      <w:pPr>
        <w:ind w:firstLineChars="200" w:firstLine="440"/>
      </w:pPr>
      <w:r>
        <w:rPr>
          <w:rFonts w:hint="eastAsia"/>
        </w:rPr>
        <w:t>点击前往变更进行变更操作，确认需要变更的内容信息，如信息无误，插入</w:t>
      </w:r>
      <w:r>
        <w:rPr>
          <w:rFonts w:hint="eastAsia"/>
        </w:rPr>
        <w:t>USB-KEY</w:t>
      </w:r>
      <w:r>
        <w:rPr>
          <w:rFonts w:hint="eastAsia"/>
        </w:rPr>
        <w:t>锁点击变更，变更成功后进入测试盖章页面进行测试盖章，变更申请流程完成，如下图。</w:t>
      </w:r>
    </w:p>
    <w:p w:rsidR="00CC4272" w:rsidRDefault="004266F0">
      <w:r>
        <w:rPr>
          <w:rFonts w:hint="eastAsia"/>
          <w:noProof/>
        </w:rPr>
        <w:drawing>
          <wp:inline distT="0" distB="0" distL="0" distR="0">
            <wp:extent cx="5274310" cy="2484120"/>
            <wp:effectExtent l="1905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18</w:t>
      </w:r>
    </w:p>
    <w:p w:rsidR="00CC4272" w:rsidRDefault="004266F0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274310" cy="2439035"/>
            <wp:effectExtent l="0" t="0" r="2540" b="0"/>
            <wp:docPr id="14" name="图片 14" descr="C:\Users\admin\AppData\Roaming\Tencent\Users\1923048963\TIM\WinTemp\RichOle\G(111HU[S$H]PM618{[76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AppData\Roaming\Tencent\Users\1923048963\TIM\WinTemp\RichOle\G(111HU[S$H]PM618{[76DV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19</w:t>
      </w:r>
    </w:p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CC4272"/>
    <w:p w:rsidR="00CC4272" w:rsidRDefault="004266F0">
      <w:pPr>
        <w:rPr>
          <w:b/>
          <w:sz w:val="24"/>
        </w:rPr>
      </w:pPr>
      <w:r>
        <w:rPr>
          <w:rFonts w:hint="eastAsia"/>
          <w:b/>
          <w:sz w:val="24"/>
        </w:rPr>
        <w:lastRenderedPageBreak/>
        <w:t>3.4</w:t>
      </w:r>
      <w:r>
        <w:rPr>
          <w:rFonts w:hint="eastAsia"/>
          <w:b/>
          <w:sz w:val="24"/>
        </w:rPr>
        <w:t>签章补办</w:t>
      </w:r>
    </w:p>
    <w:p w:rsidR="00CC4272" w:rsidRDefault="004266F0">
      <w:pPr>
        <w:ind w:firstLineChars="200" w:firstLine="440"/>
      </w:pPr>
      <w:r>
        <w:rPr>
          <w:rFonts w:hint="eastAsia"/>
        </w:rPr>
        <w:t>客户锁损坏或者丢失的情况下，客户需要申请新的锁，且要求锁的信息和之前锁的锁内信息一致，这时需要使用签章补办的功能。点击左侧栏目中的签章补办，进入签章补办流程，第一步填写补办信息。选择自己补办锁的类型为单位或个人，是否需要办理新锁，然后填写原锁中的公司名称，再填写公司证件号和经办人信息，上传申请材料等。如下图。</w:t>
      </w:r>
    </w:p>
    <w:p w:rsidR="00CC4272" w:rsidRDefault="004266F0">
      <w:r>
        <w:rPr>
          <w:noProof/>
        </w:rPr>
        <w:drawing>
          <wp:inline distT="0" distB="0" distL="0" distR="0">
            <wp:extent cx="5274310" cy="2456815"/>
            <wp:effectExtent l="19050" t="0" r="2540" b="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20</w:t>
      </w:r>
    </w:p>
    <w:p w:rsidR="00CC4272" w:rsidRDefault="004266F0">
      <w:r>
        <w:rPr>
          <w:rFonts w:hint="eastAsia"/>
        </w:rPr>
        <w:t xml:space="preserve">    </w:t>
      </w:r>
      <w:r>
        <w:rPr>
          <w:rFonts w:hint="eastAsia"/>
        </w:rPr>
        <w:t>信息填写完成之后，点击下一步进入确认订单信息页面。确认服务方式与收费、电子签章申请信息、发票信息、配送方式，填写收件地址之后，点击确认提交。进入支付页面。如下图。</w:t>
      </w:r>
    </w:p>
    <w:p w:rsidR="00CC4272" w:rsidRDefault="004266F0">
      <w:r>
        <w:rPr>
          <w:noProof/>
        </w:rPr>
        <w:drawing>
          <wp:inline distT="0" distB="0" distL="0" distR="0">
            <wp:extent cx="5271135" cy="3030220"/>
            <wp:effectExtent l="0" t="0" r="5715" b="0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133" cy="304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>21</w:t>
      </w:r>
    </w:p>
    <w:p w:rsidR="00CC4272" w:rsidRDefault="004266F0">
      <w:r>
        <w:rPr>
          <w:rFonts w:hint="eastAsia"/>
        </w:rPr>
        <w:lastRenderedPageBreak/>
        <w:t>点击前往付款进行支付。</w:t>
      </w:r>
    </w:p>
    <w:p w:rsidR="00CC4272" w:rsidRDefault="004266F0">
      <w:r>
        <w:rPr>
          <w:noProof/>
        </w:rPr>
        <w:drawing>
          <wp:inline distT="0" distB="0" distL="0" distR="0">
            <wp:extent cx="5274310" cy="3246755"/>
            <wp:effectExtent l="19050" t="0" r="2540" b="0"/>
            <wp:docPr id="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22</w:t>
      </w:r>
    </w:p>
    <w:p w:rsidR="00CC4272" w:rsidRDefault="004266F0">
      <w:r>
        <w:rPr>
          <w:rFonts w:hint="eastAsia"/>
        </w:rPr>
        <w:t xml:space="preserve">    </w:t>
      </w:r>
      <w:r>
        <w:rPr>
          <w:rFonts w:hint="eastAsia"/>
        </w:rPr>
        <w:t>支付成功后可在已支付页面查看签章补办订单信息，然后等待管理员审核通过补办操作。</w:t>
      </w:r>
    </w:p>
    <w:p w:rsidR="00CC4272" w:rsidRDefault="004266F0">
      <w:r>
        <w:rPr>
          <w:noProof/>
        </w:rPr>
        <w:drawing>
          <wp:inline distT="0" distB="0" distL="0" distR="0">
            <wp:extent cx="5274310" cy="1264920"/>
            <wp:effectExtent l="19050" t="0" r="2540" b="0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23</w:t>
      </w:r>
    </w:p>
    <w:p w:rsidR="00CC4272" w:rsidRDefault="004266F0">
      <w:pPr>
        <w:ind w:firstLine="450"/>
      </w:pPr>
      <w:r>
        <w:rPr>
          <w:rFonts w:hint="eastAsia"/>
        </w:rPr>
        <w:t>管理员审核通过后，如之前选择为不更换新锁，则插入锁，来到已支付订单列表，点击前往灌章操作进入灌章页面。确认签章等信息无误后，点击写入签章按钮。签章写入成功后，进入测试盖章页面进行测试盖章。签章补办完成。如下图。（如选择为更换新锁则需将新锁发送给客户，在客户收到新锁之后，再按上面步骤操作。）</w:t>
      </w:r>
    </w:p>
    <w:p w:rsidR="00CC4272" w:rsidRDefault="004266F0">
      <w:r>
        <w:rPr>
          <w:noProof/>
        </w:rPr>
        <w:lastRenderedPageBreak/>
        <w:drawing>
          <wp:inline distT="0" distB="0" distL="0" distR="0">
            <wp:extent cx="5274310" cy="1354455"/>
            <wp:effectExtent l="19050" t="0" r="2540" b="0"/>
            <wp:docPr id="5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24</w:t>
      </w:r>
    </w:p>
    <w:p w:rsidR="00CC4272" w:rsidRDefault="004266F0">
      <w:r>
        <w:rPr>
          <w:noProof/>
        </w:rPr>
        <w:drawing>
          <wp:inline distT="0" distB="0" distL="0" distR="0">
            <wp:extent cx="5274310" cy="2266315"/>
            <wp:effectExtent l="19050" t="0" r="2540" b="0"/>
            <wp:docPr id="5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25</w:t>
      </w:r>
    </w:p>
    <w:p w:rsidR="00CC4272" w:rsidRDefault="004266F0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2439035"/>
            <wp:effectExtent l="0" t="0" r="2540" b="0"/>
            <wp:docPr id="4" name="图片 4" descr="C:\Users\admin\AppData\Roaming\Tencent\Users\1923048963\TIM\WinTemp\RichOle\G(111HU[S$H]PM618{[76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AppData\Roaming\Tencent\Users\1923048963\TIM\WinTemp\RichOle\G(111HU[S$H]PM618{[76DV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26</w:t>
      </w:r>
    </w:p>
    <w:p w:rsidR="00CC4272" w:rsidRDefault="00CC4272"/>
    <w:p w:rsidR="00CC4272" w:rsidRDefault="00CC4272"/>
    <w:p w:rsidR="00CC4272" w:rsidRDefault="00CC4272"/>
    <w:p w:rsidR="00CC4272" w:rsidRDefault="00CC4272"/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CC4272">
      <w:pPr>
        <w:rPr>
          <w:b/>
          <w:sz w:val="24"/>
        </w:rPr>
      </w:pPr>
    </w:p>
    <w:p w:rsidR="00CC4272" w:rsidRDefault="004266F0">
      <w:pPr>
        <w:rPr>
          <w:b/>
          <w:sz w:val="24"/>
        </w:rPr>
      </w:pPr>
      <w:r>
        <w:rPr>
          <w:rFonts w:hint="eastAsia"/>
          <w:b/>
          <w:sz w:val="24"/>
        </w:rPr>
        <w:t>3.5</w:t>
      </w:r>
      <w:r>
        <w:rPr>
          <w:rFonts w:hint="eastAsia"/>
          <w:b/>
          <w:sz w:val="24"/>
        </w:rPr>
        <w:t>签章年检</w:t>
      </w:r>
    </w:p>
    <w:p w:rsidR="00CC4272" w:rsidRDefault="004266F0">
      <w:pPr>
        <w:ind w:firstLineChars="200" w:firstLine="440"/>
      </w:pPr>
      <w:r>
        <w:rPr>
          <w:rFonts w:hint="eastAsia"/>
        </w:rPr>
        <w:t>点击签章年检进入年检页面（确认</w:t>
      </w:r>
      <w:r>
        <w:rPr>
          <w:rFonts w:hint="eastAsia"/>
        </w:rPr>
        <w:t>USB-KEY</w:t>
      </w:r>
      <w:r>
        <w:rPr>
          <w:rFonts w:hint="eastAsia"/>
        </w:rPr>
        <w:t>锁已插入，安全控件已安装，并将网址加入可信任站点），点击去年检进入签章年检流程。如下图。</w:t>
      </w:r>
    </w:p>
    <w:p w:rsidR="00CC4272" w:rsidRDefault="004266F0">
      <w:r>
        <w:rPr>
          <w:rFonts w:hint="eastAsia"/>
          <w:noProof/>
        </w:rPr>
        <w:drawing>
          <wp:inline distT="0" distB="0" distL="0" distR="0">
            <wp:extent cx="5274310" cy="1966595"/>
            <wp:effectExtent l="1905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27</w:t>
      </w:r>
    </w:p>
    <w:p w:rsidR="00CC4272" w:rsidRDefault="00CC4272"/>
    <w:p w:rsidR="00CC4272" w:rsidRDefault="004266F0">
      <w:r>
        <w:rPr>
          <w:rFonts w:hint="eastAsia"/>
        </w:rPr>
        <w:t>填写年检订单，填写完成后点击下一步进入确认订单页面。如下图。</w:t>
      </w:r>
    </w:p>
    <w:p w:rsidR="00CC4272" w:rsidRDefault="004266F0">
      <w:r>
        <w:rPr>
          <w:noProof/>
        </w:rPr>
        <w:lastRenderedPageBreak/>
        <w:drawing>
          <wp:inline distT="0" distB="0" distL="0" distR="0">
            <wp:extent cx="5274310" cy="2430145"/>
            <wp:effectExtent l="19050" t="0" r="254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28</w:t>
      </w:r>
    </w:p>
    <w:p w:rsidR="00CC4272" w:rsidRDefault="004266F0">
      <w:r>
        <w:rPr>
          <w:noProof/>
        </w:rPr>
        <w:drawing>
          <wp:inline distT="0" distB="0" distL="0" distR="0">
            <wp:extent cx="5274310" cy="2684145"/>
            <wp:effectExtent l="19050" t="0" r="254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29</w:t>
      </w:r>
    </w:p>
    <w:p w:rsidR="00CC4272" w:rsidRDefault="004266F0">
      <w:r>
        <w:rPr>
          <w:rFonts w:hint="eastAsia"/>
        </w:rPr>
        <w:t>确认订单信息，选择发票快递地址并点击确认提交。</w:t>
      </w:r>
    </w:p>
    <w:p w:rsidR="00CC4272" w:rsidRDefault="004266F0">
      <w:r>
        <w:rPr>
          <w:noProof/>
        </w:rPr>
        <w:lastRenderedPageBreak/>
        <w:drawing>
          <wp:inline distT="0" distB="0" distL="0" distR="0">
            <wp:extent cx="5274310" cy="2545080"/>
            <wp:effectExtent l="19050" t="0" r="254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30</w:t>
      </w:r>
    </w:p>
    <w:p w:rsidR="00CC4272" w:rsidRDefault="004266F0">
      <w:r>
        <w:rPr>
          <w:rFonts w:hint="eastAsia"/>
        </w:rPr>
        <w:t xml:space="preserve">   </w:t>
      </w:r>
    </w:p>
    <w:p w:rsidR="00CC4272" w:rsidRDefault="004266F0">
      <w:r>
        <w:rPr>
          <w:rFonts w:hint="eastAsia"/>
        </w:rPr>
        <w:t>进入支付页面，确认信息后完成支付。</w:t>
      </w:r>
    </w:p>
    <w:p w:rsidR="00CC4272" w:rsidRDefault="004266F0">
      <w:r>
        <w:rPr>
          <w:noProof/>
        </w:rPr>
        <w:drawing>
          <wp:inline distT="0" distB="0" distL="0" distR="0">
            <wp:extent cx="5274310" cy="2693670"/>
            <wp:effectExtent l="19050" t="0" r="2540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31</w:t>
      </w:r>
    </w:p>
    <w:p w:rsidR="00CC4272" w:rsidRDefault="004266F0">
      <w:r>
        <w:rPr>
          <w:rFonts w:hint="eastAsia"/>
        </w:rPr>
        <w:t>支付完成后在已支付订单页面中可查询到年检订单信息。点击前往年检操作前往年检操作界面，确认签章等信息正确后点击去年检，年检成功后出现写入签章成功提示，进入测试盖章页面进行测试盖章，年检完成。如下图</w:t>
      </w:r>
    </w:p>
    <w:p w:rsidR="00CC4272" w:rsidRDefault="004266F0">
      <w:r>
        <w:rPr>
          <w:noProof/>
        </w:rPr>
        <w:lastRenderedPageBreak/>
        <w:drawing>
          <wp:inline distT="0" distB="0" distL="0" distR="0">
            <wp:extent cx="5274310" cy="1990725"/>
            <wp:effectExtent l="19050" t="0" r="2540" b="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32</w:t>
      </w:r>
    </w:p>
    <w:p w:rsidR="00CC4272" w:rsidRDefault="004266F0">
      <w:r>
        <w:rPr>
          <w:noProof/>
        </w:rPr>
        <w:drawing>
          <wp:inline distT="0" distB="0" distL="0" distR="0">
            <wp:extent cx="5274310" cy="2755265"/>
            <wp:effectExtent l="19050" t="0" r="2540" b="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33</w:t>
      </w:r>
    </w:p>
    <w:p w:rsidR="00CC4272" w:rsidRDefault="004266F0">
      <w:r>
        <w:rPr>
          <w:noProof/>
        </w:rPr>
        <w:drawing>
          <wp:inline distT="0" distB="0" distL="0" distR="0">
            <wp:extent cx="5274310" cy="2439035"/>
            <wp:effectExtent l="0" t="0" r="0" b="0"/>
            <wp:docPr id="74" name="图片 74" descr="C:\Users\admin\AppData\Roaming\Tencent\Users\1923048963\TIM\WinTemp\RichOle\G(111HU[S$H]PM618{[76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admin\AppData\Roaming\Tencent\Users\1923048963\TIM\WinTemp\RichOle\G(111HU[S$H]PM618{[76DV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2" w:rsidRDefault="004266F0">
      <w:r>
        <w:rPr>
          <w:rFonts w:hint="eastAsia"/>
        </w:rPr>
        <w:t>图</w:t>
      </w:r>
      <w:r>
        <w:rPr>
          <w:rFonts w:hint="eastAsia"/>
        </w:rPr>
        <w:t>34</w:t>
      </w:r>
    </w:p>
    <w:p w:rsidR="00CC4272" w:rsidRDefault="00CC4272"/>
    <w:p w:rsidR="00CC4272" w:rsidRDefault="00CC4272">
      <w:pPr>
        <w:ind w:firstLine="480"/>
        <w:rPr>
          <w:rFonts w:ascii="微软雅黑" w:hAnsi="微软雅黑" w:cs="微软雅黑"/>
          <w:sz w:val="24"/>
        </w:rPr>
      </w:pPr>
    </w:p>
    <w:sectPr w:rsidR="00CC4272" w:rsidSect="00040984">
      <w:headerReference w:type="default" r:id="rId43"/>
      <w:footerReference w:type="default" r:id="rId44"/>
      <w:pgSz w:w="11906" w:h="16838"/>
      <w:pgMar w:top="1440" w:right="1800" w:bottom="1440" w:left="1800" w:header="454" w:footer="425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010" w:rsidRDefault="006D1010">
      <w:pPr>
        <w:spacing w:after="0"/>
      </w:pPr>
      <w:r>
        <w:separator/>
      </w:r>
    </w:p>
  </w:endnote>
  <w:endnote w:type="continuationSeparator" w:id="0">
    <w:p w:rsidR="006D1010" w:rsidRDefault="006D101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72" w:rsidRDefault="005B5E1C">
    <w:pPr>
      <w:pStyle w:val="a4"/>
      <w:spacing w:after="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2743200</wp:posOffset>
              </wp:positionH>
              <wp:positionV relativeFrom="paragraph">
                <wp:posOffset>79374</wp:posOffset>
              </wp:positionV>
              <wp:extent cx="2514600" cy="0"/>
              <wp:effectExtent l="0" t="0" r="19050" b="1905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left:0;text-align:left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6.25pt" to="414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79374</wp:posOffset>
              </wp:positionV>
              <wp:extent cx="2514600" cy="0"/>
              <wp:effectExtent l="0" t="0" r="19050" b="190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25pt" to="19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" strokeweight="1pt"/>
          </w:pict>
        </mc:Fallback>
      </mc:AlternateContent>
    </w:r>
    <w:r w:rsidR="004266F0">
      <w:rPr>
        <w:rFonts w:hint="eastAsia"/>
      </w:rPr>
      <w:t xml:space="preserve">                                                                         </w:t>
    </w:r>
    <w:r w:rsidR="00040984">
      <w:rPr>
        <w:lang w:val="zh-CN"/>
      </w:rPr>
      <w:fldChar w:fldCharType="begin"/>
    </w:r>
    <w:r w:rsidR="004266F0">
      <w:rPr>
        <w:lang w:val="zh-CN"/>
      </w:rPr>
      <w:instrText xml:space="preserve"> PAGE   \* MERGEFORMAT </w:instrText>
    </w:r>
    <w:r w:rsidR="00040984">
      <w:rPr>
        <w:lang w:val="zh-CN"/>
      </w:rPr>
      <w:fldChar w:fldCharType="separate"/>
    </w:r>
    <w:r>
      <w:rPr>
        <w:noProof/>
        <w:lang w:val="zh-CN"/>
      </w:rPr>
      <w:t>1</w:t>
    </w:r>
    <w:r w:rsidR="00040984">
      <w:rPr>
        <w:lang w:val="zh-CN"/>
      </w:rPr>
      <w:fldChar w:fldCharType="end"/>
    </w:r>
  </w:p>
  <w:p w:rsidR="00CC4272" w:rsidRDefault="00CC427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010" w:rsidRDefault="006D1010">
      <w:pPr>
        <w:spacing w:after="0"/>
      </w:pPr>
      <w:r>
        <w:separator/>
      </w:r>
    </w:p>
  </w:footnote>
  <w:footnote w:type="continuationSeparator" w:id="0">
    <w:p w:rsidR="006D1010" w:rsidRDefault="006D101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72" w:rsidRDefault="004266F0">
    <w:pPr>
      <w:pStyle w:val="a5"/>
      <w:pBdr>
        <w:bottom w:val="single" w:sz="6" w:space="0" w:color="auto"/>
      </w:pBdr>
      <w:ind w:firstLineChars="100" w:firstLine="180"/>
      <w:jc w:val="both"/>
    </w:pPr>
    <w:r>
      <w:rPr>
        <w:rFonts w:hint="eastAsia"/>
      </w:rPr>
      <w:t xml:space="preserve">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354B"/>
    <w:rsid w:val="00003C6E"/>
    <w:rsid w:val="00026422"/>
    <w:rsid w:val="00026A13"/>
    <w:rsid w:val="00027C18"/>
    <w:rsid w:val="00033949"/>
    <w:rsid w:val="00037071"/>
    <w:rsid w:val="00040984"/>
    <w:rsid w:val="000465DA"/>
    <w:rsid w:val="000473C9"/>
    <w:rsid w:val="00053A11"/>
    <w:rsid w:val="0006744A"/>
    <w:rsid w:val="000730BC"/>
    <w:rsid w:val="00082EA1"/>
    <w:rsid w:val="00083456"/>
    <w:rsid w:val="00087AB5"/>
    <w:rsid w:val="00090B46"/>
    <w:rsid w:val="000A122A"/>
    <w:rsid w:val="000A223A"/>
    <w:rsid w:val="000A3D3B"/>
    <w:rsid w:val="000B11FC"/>
    <w:rsid w:val="000B259F"/>
    <w:rsid w:val="000B77CC"/>
    <w:rsid w:val="000C0AC4"/>
    <w:rsid w:val="000C1C5B"/>
    <w:rsid w:val="000C6427"/>
    <w:rsid w:val="000C6772"/>
    <w:rsid w:val="000D723E"/>
    <w:rsid w:val="000E10CC"/>
    <w:rsid w:val="000E3C90"/>
    <w:rsid w:val="001017A4"/>
    <w:rsid w:val="00102088"/>
    <w:rsid w:val="00103182"/>
    <w:rsid w:val="001173CF"/>
    <w:rsid w:val="00135D6A"/>
    <w:rsid w:val="00136283"/>
    <w:rsid w:val="00136842"/>
    <w:rsid w:val="00136CC5"/>
    <w:rsid w:val="00140019"/>
    <w:rsid w:val="00140FC3"/>
    <w:rsid w:val="001418A2"/>
    <w:rsid w:val="0014448C"/>
    <w:rsid w:val="0014533C"/>
    <w:rsid w:val="00147E21"/>
    <w:rsid w:val="00155FA7"/>
    <w:rsid w:val="00156EB7"/>
    <w:rsid w:val="0015766C"/>
    <w:rsid w:val="00162EDD"/>
    <w:rsid w:val="00173970"/>
    <w:rsid w:val="001753AC"/>
    <w:rsid w:val="001874C5"/>
    <w:rsid w:val="001913D2"/>
    <w:rsid w:val="001A6803"/>
    <w:rsid w:val="001B1551"/>
    <w:rsid w:val="001B1A6B"/>
    <w:rsid w:val="001B38B3"/>
    <w:rsid w:val="001B5ABE"/>
    <w:rsid w:val="001C280E"/>
    <w:rsid w:val="001C4E96"/>
    <w:rsid w:val="001D0C9E"/>
    <w:rsid w:val="001D2035"/>
    <w:rsid w:val="001D4B09"/>
    <w:rsid w:val="001E4D1F"/>
    <w:rsid w:val="001E7F2B"/>
    <w:rsid w:val="001F0CF1"/>
    <w:rsid w:val="001F2FE1"/>
    <w:rsid w:val="00200DDB"/>
    <w:rsid w:val="002053F2"/>
    <w:rsid w:val="002102AD"/>
    <w:rsid w:val="00215B53"/>
    <w:rsid w:val="00222425"/>
    <w:rsid w:val="00225748"/>
    <w:rsid w:val="00227C2F"/>
    <w:rsid w:val="002371F2"/>
    <w:rsid w:val="00241FB8"/>
    <w:rsid w:val="00244AA7"/>
    <w:rsid w:val="00251FA0"/>
    <w:rsid w:val="00262610"/>
    <w:rsid w:val="00265563"/>
    <w:rsid w:val="0026723E"/>
    <w:rsid w:val="002712B3"/>
    <w:rsid w:val="00281CC2"/>
    <w:rsid w:val="00282660"/>
    <w:rsid w:val="00290266"/>
    <w:rsid w:val="002956B4"/>
    <w:rsid w:val="002B1FF2"/>
    <w:rsid w:val="002B2A59"/>
    <w:rsid w:val="002B6E31"/>
    <w:rsid w:val="002C06DB"/>
    <w:rsid w:val="002C200E"/>
    <w:rsid w:val="002D12CE"/>
    <w:rsid w:val="002D1DC4"/>
    <w:rsid w:val="002E00A3"/>
    <w:rsid w:val="002F108A"/>
    <w:rsid w:val="002F55A9"/>
    <w:rsid w:val="002F68C8"/>
    <w:rsid w:val="003078CE"/>
    <w:rsid w:val="00311359"/>
    <w:rsid w:val="00314E94"/>
    <w:rsid w:val="003179CE"/>
    <w:rsid w:val="00323B43"/>
    <w:rsid w:val="0033340A"/>
    <w:rsid w:val="00333A6B"/>
    <w:rsid w:val="00335785"/>
    <w:rsid w:val="00336184"/>
    <w:rsid w:val="00342BF2"/>
    <w:rsid w:val="00365ECF"/>
    <w:rsid w:val="003671AA"/>
    <w:rsid w:val="0037097D"/>
    <w:rsid w:val="0037619A"/>
    <w:rsid w:val="00382447"/>
    <w:rsid w:val="00385404"/>
    <w:rsid w:val="00393FE1"/>
    <w:rsid w:val="00395146"/>
    <w:rsid w:val="00397F87"/>
    <w:rsid w:val="003B2E43"/>
    <w:rsid w:val="003B3A6E"/>
    <w:rsid w:val="003B40EE"/>
    <w:rsid w:val="003B4C3A"/>
    <w:rsid w:val="003B4CC7"/>
    <w:rsid w:val="003B78EE"/>
    <w:rsid w:val="003D2E85"/>
    <w:rsid w:val="003D37D8"/>
    <w:rsid w:val="003D6969"/>
    <w:rsid w:val="003F0E96"/>
    <w:rsid w:val="003F3AD5"/>
    <w:rsid w:val="003F42BA"/>
    <w:rsid w:val="00406A5C"/>
    <w:rsid w:val="00415886"/>
    <w:rsid w:val="00421F07"/>
    <w:rsid w:val="00426133"/>
    <w:rsid w:val="004266F0"/>
    <w:rsid w:val="004309A2"/>
    <w:rsid w:val="004313C6"/>
    <w:rsid w:val="00434982"/>
    <w:rsid w:val="004358AB"/>
    <w:rsid w:val="00436F78"/>
    <w:rsid w:val="0043718E"/>
    <w:rsid w:val="004412B3"/>
    <w:rsid w:val="00446D93"/>
    <w:rsid w:val="00453FB6"/>
    <w:rsid w:val="00455B6A"/>
    <w:rsid w:val="004627FC"/>
    <w:rsid w:val="00463331"/>
    <w:rsid w:val="00471957"/>
    <w:rsid w:val="0047337F"/>
    <w:rsid w:val="004860C4"/>
    <w:rsid w:val="004A06BB"/>
    <w:rsid w:val="004A0DCC"/>
    <w:rsid w:val="004A4376"/>
    <w:rsid w:val="004A50F5"/>
    <w:rsid w:val="004B0AE7"/>
    <w:rsid w:val="004B75FA"/>
    <w:rsid w:val="004C0905"/>
    <w:rsid w:val="004C5CCC"/>
    <w:rsid w:val="004D0E97"/>
    <w:rsid w:val="004D1C3C"/>
    <w:rsid w:val="004D5FFE"/>
    <w:rsid w:val="004E1AFE"/>
    <w:rsid w:val="004F579D"/>
    <w:rsid w:val="00502BB8"/>
    <w:rsid w:val="00504CE7"/>
    <w:rsid w:val="00510C36"/>
    <w:rsid w:val="00512E9B"/>
    <w:rsid w:val="00513AD5"/>
    <w:rsid w:val="005145BC"/>
    <w:rsid w:val="00515B81"/>
    <w:rsid w:val="005209A6"/>
    <w:rsid w:val="00521086"/>
    <w:rsid w:val="00524A9C"/>
    <w:rsid w:val="0053255A"/>
    <w:rsid w:val="00541C57"/>
    <w:rsid w:val="005440E0"/>
    <w:rsid w:val="005454A6"/>
    <w:rsid w:val="00552CAD"/>
    <w:rsid w:val="00556548"/>
    <w:rsid w:val="005645B2"/>
    <w:rsid w:val="005655AE"/>
    <w:rsid w:val="0056610F"/>
    <w:rsid w:val="00566C33"/>
    <w:rsid w:val="005757E1"/>
    <w:rsid w:val="005865CF"/>
    <w:rsid w:val="00586722"/>
    <w:rsid w:val="005948E2"/>
    <w:rsid w:val="005A3744"/>
    <w:rsid w:val="005B525B"/>
    <w:rsid w:val="005B5E1C"/>
    <w:rsid w:val="005C0860"/>
    <w:rsid w:val="005C4C06"/>
    <w:rsid w:val="005C7B91"/>
    <w:rsid w:val="005D1BD8"/>
    <w:rsid w:val="005D7AA5"/>
    <w:rsid w:val="005E0641"/>
    <w:rsid w:val="005E153C"/>
    <w:rsid w:val="005E2B34"/>
    <w:rsid w:val="005E5573"/>
    <w:rsid w:val="005F31C0"/>
    <w:rsid w:val="005F388B"/>
    <w:rsid w:val="005F5E35"/>
    <w:rsid w:val="005F7F5C"/>
    <w:rsid w:val="0060235B"/>
    <w:rsid w:val="00602E70"/>
    <w:rsid w:val="00604E2C"/>
    <w:rsid w:val="006051FD"/>
    <w:rsid w:val="006212DB"/>
    <w:rsid w:val="006313AA"/>
    <w:rsid w:val="00641349"/>
    <w:rsid w:val="00646632"/>
    <w:rsid w:val="00676C01"/>
    <w:rsid w:val="00693F79"/>
    <w:rsid w:val="00695649"/>
    <w:rsid w:val="00696600"/>
    <w:rsid w:val="006A74F5"/>
    <w:rsid w:val="006B07AF"/>
    <w:rsid w:val="006B2C69"/>
    <w:rsid w:val="006C09B2"/>
    <w:rsid w:val="006C4CFD"/>
    <w:rsid w:val="006C5F34"/>
    <w:rsid w:val="006D1010"/>
    <w:rsid w:val="006D40B2"/>
    <w:rsid w:val="006E0BA9"/>
    <w:rsid w:val="006E4AD2"/>
    <w:rsid w:val="006E63A5"/>
    <w:rsid w:val="006E69EB"/>
    <w:rsid w:val="006F24D0"/>
    <w:rsid w:val="006F3DD9"/>
    <w:rsid w:val="006F5278"/>
    <w:rsid w:val="00701764"/>
    <w:rsid w:val="007064DA"/>
    <w:rsid w:val="00711B72"/>
    <w:rsid w:val="00713EF5"/>
    <w:rsid w:val="00717FED"/>
    <w:rsid w:val="00723935"/>
    <w:rsid w:val="00726026"/>
    <w:rsid w:val="0072623D"/>
    <w:rsid w:val="00737C40"/>
    <w:rsid w:val="00740BA9"/>
    <w:rsid w:val="00744D39"/>
    <w:rsid w:val="00750384"/>
    <w:rsid w:val="007509C7"/>
    <w:rsid w:val="007521AC"/>
    <w:rsid w:val="00752593"/>
    <w:rsid w:val="00755C64"/>
    <w:rsid w:val="00761EC1"/>
    <w:rsid w:val="00767CCC"/>
    <w:rsid w:val="007771FF"/>
    <w:rsid w:val="00777720"/>
    <w:rsid w:val="00784166"/>
    <w:rsid w:val="00784611"/>
    <w:rsid w:val="00786330"/>
    <w:rsid w:val="00787678"/>
    <w:rsid w:val="007910C8"/>
    <w:rsid w:val="007914D3"/>
    <w:rsid w:val="007965BB"/>
    <w:rsid w:val="007976C8"/>
    <w:rsid w:val="00797C10"/>
    <w:rsid w:val="007A1625"/>
    <w:rsid w:val="007A49E1"/>
    <w:rsid w:val="007B1B42"/>
    <w:rsid w:val="007B1E07"/>
    <w:rsid w:val="007B5C0A"/>
    <w:rsid w:val="007C2187"/>
    <w:rsid w:val="007C5B32"/>
    <w:rsid w:val="007C754C"/>
    <w:rsid w:val="007D4F2C"/>
    <w:rsid w:val="007E2B20"/>
    <w:rsid w:val="007E2E18"/>
    <w:rsid w:val="007E5170"/>
    <w:rsid w:val="007E55D8"/>
    <w:rsid w:val="007F102E"/>
    <w:rsid w:val="007F25F2"/>
    <w:rsid w:val="007F30DC"/>
    <w:rsid w:val="008018C3"/>
    <w:rsid w:val="00804485"/>
    <w:rsid w:val="0080695D"/>
    <w:rsid w:val="00816692"/>
    <w:rsid w:val="008353A9"/>
    <w:rsid w:val="0084136E"/>
    <w:rsid w:val="00841B74"/>
    <w:rsid w:val="00852D1F"/>
    <w:rsid w:val="00853139"/>
    <w:rsid w:val="0085361C"/>
    <w:rsid w:val="008607CF"/>
    <w:rsid w:val="00862F01"/>
    <w:rsid w:val="00864C4D"/>
    <w:rsid w:val="008702F1"/>
    <w:rsid w:val="00885C95"/>
    <w:rsid w:val="00886196"/>
    <w:rsid w:val="00890247"/>
    <w:rsid w:val="008910EE"/>
    <w:rsid w:val="00894478"/>
    <w:rsid w:val="008A0598"/>
    <w:rsid w:val="008A4600"/>
    <w:rsid w:val="008B7566"/>
    <w:rsid w:val="008B7726"/>
    <w:rsid w:val="008C6840"/>
    <w:rsid w:val="008D214B"/>
    <w:rsid w:val="008D4D77"/>
    <w:rsid w:val="008E0110"/>
    <w:rsid w:val="008E3688"/>
    <w:rsid w:val="008E4163"/>
    <w:rsid w:val="008F3C1A"/>
    <w:rsid w:val="008F48ED"/>
    <w:rsid w:val="008F7CAA"/>
    <w:rsid w:val="00902EC7"/>
    <w:rsid w:val="0090732C"/>
    <w:rsid w:val="00911199"/>
    <w:rsid w:val="009252B1"/>
    <w:rsid w:val="00952FB5"/>
    <w:rsid w:val="00956670"/>
    <w:rsid w:val="00961977"/>
    <w:rsid w:val="00964FAD"/>
    <w:rsid w:val="00966D7E"/>
    <w:rsid w:val="0098375A"/>
    <w:rsid w:val="009A0DCA"/>
    <w:rsid w:val="009A538B"/>
    <w:rsid w:val="009A5584"/>
    <w:rsid w:val="009A7726"/>
    <w:rsid w:val="009B6107"/>
    <w:rsid w:val="009C06A6"/>
    <w:rsid w:val="009D2625"/>
    <w:rsid w:val="009D4BA3"/>
    <w:rsid w:val="009D7B8D"/>
    <w:rsid w:val="009F29F4"/>
    <w:rsid w:val="00A009FE"/>
    <w:rsid w:val="00A03BD5"/>
    <w:rsid w:val="00A06FE4"/>
    <w:rsid w:val="00A20A44"/>
    <w:rsid w:val="00A2269F"/>
    <w:rsid w:val="00A23E68"/>
    <w:rsid w:val="00A25E78"/>
    <w:rsid w:val="00A3439E"/>
    <w:rsid w:val="00A3642F"/>
    <w:rsid w:val="00A37F2B"/>
    <w:rsid w:val="00A41901"/>
    <w:rsid w:val="00A466B9"/>
    <w:rsid w:val="00A53682"/>
    <w:rsid w:val="00A634B7"/>
    <w:rsid w:val="00A72392"/>
    <w:rsid w:val="00A8053E"/>
    <w:rsid w:val="00A813F4"/>
    <w:rsid w:val="00A872E1"/>
    <w:rsid w:val="00A87633"/>
    <w:rsid w:val="00A87710"/>
    <w:rsid w:val="00A912AB"/>
    <w:rsid w:val="00AA3815"/>
    <w:rsid w:val="00AA5AE5"/>
    <w:rsid w:val="00AB3A93"/>
    <w:rsid w:val="00AB6D83"/>
    <w:rsid w:val="00AC228A"/>
    <w:rsid w:val="00AC4C13"/>
    <w:rsid w:val="00AC5B3E"/>
    <w:rsid w:val="00AC66C9"/>
    <w:rsid w:val="00AD7F9B"/>
    <w:rsid w:val="00AE0FF3"/>
    <w:rsid w:val="00AE1500"/>
    <w:rsid w:val="00AE56CB"/>
    <w:rsid w:val="00AF013F"/>
    <w:rsid w:val="00AF17E9"/>
    <w:rsid w:val="00AF5492"/>
    <w:rsid w:val="00B02BE7"/>
    <w:rsid w:val="00B055CF"/>
    <w:rsid w:val="00B07E51"/>
    <w:rsid w:val="00B21E8F"/>
    <w:rsid w:val="00B22158"/>
    <w:rsid w:val="00B24AA8"/>
    <w:rsid w:val="00B24E5F"/>
    <w:rsid w:val="00B351A3"/>
    <w:rsid w:val="00B370FF"/>
    <w:rsid w:val="00B55B37"/>
    <w:rsid w:val="00B60C33"/>
    <w:rsid w:val="00B71F9F"/>
    <w:rsid w:val="00B73558"/>
    <w:rsid w:val="00B80C83"/>
    <w:rsid w:val="00B86349"/>
    <w:rsid w:val="00B86F17"/>
    <w:rsid w:val="00B9150D"/>
    <w:rsid w:val="00BA0977"/>
    <w:rsid w:val="00BA4F86"/>
    <w:rsid w:val="00BC1A25"/>
    <w:rsid w:val="00BD68D3"/>
    <w:rsid w:val="00BE643E"/>
    <w:rsid w:val="00BE656A"/>
    <w:rsid w:val="00BE6FFB"/>
    <w:rsid w:val="00C05D7C"/>
    <w:rsid w:val="00C3434B"/>
    <w:rsid w:val="00C34B1F"/>
    <w:rsid w:val="00C34E61"/>
    <w:rsid w:val="00C35339"/>
    <w:rsid w:val="00C42C23"/>
    <w:rsid w:val="00C42E88"/>
    <w:rsid w:val="00C443E6"/>
    <w:rsid w:val="00C455EA"/>
    <w:rsid w:val="00C474D7"/>
    <w:rsid w:val="00C5195A"/>
    <w:rsid w:val="00C53A1F"/>
    <w:rsid w:val="00C55721"/>
    <w:rsid w:val="00C5657D"/>
    <w:rsid w:val="00C56D7C"/>
    <w:rsid w:val="00C61175"/>
    <w:rsid w:val="00C654F9"/>
    <w:rsid w:val="00C663D0"/>
    <w:rsid w:val="00C70FCD"/>
    <w:rsid w:val="00C95893"/>
    <w:rsid w:val="00C972AE"/>
    <w:rsid w:val="00CA258B"/>
    <w:rsid w:val="00CA4BD5"/>
    <w:rsid w:val="00CA7903"/>
    <w:rsid w:val="00CB4519"/>
    <w:rsid w:val="00CC4272"/>
    <w:rsid w:val="00CE3328"/>
    <w:rsid w:val="00CF5A76"/>
    <w:rsid w:val="00D015D6"/>
    <w:rsid w:val="00D1292B"/>
    <w:rsid w:val="00D1655D"/>
    <w:rsid w:val="00D230BC"/>
    <w:rsid w:val="00D27264"/>
    <w:rsid w:val="00D31D50"/>
    <w:rsid w:val="00D34C12"/>
    <w:rsid w:val="00D4035B"/>
    <w:rsid w:val="00D445CE"/>
    <w:rsid w:val="00D54568"/>
    <w:rsid w:val="00D64770"/>
    <w:rsid w:val="00D672E4"/>
    <w:rsid w:val="00D76550"/>
    <w:rsid w:val="00D80DED"/>
    <w:rsid w:val="00D8343D"/>
    <w:rsid w:val="00D83B90"/>
    <w:rsid w:val="00D85FAC"/>
    <w:rsid w:val="00DB1779"/>
    <w:rsid w:val="00DC06C2"/>
    <w:rsid w:val="00DC1C5A"/>
    <w:rsid w:val="00DC75C1"/>
    <w:rsid w:val="00DD108B"/>
    <w:rsid w:val="00DE2915"/>
    <w:rsid w:val="00DE5B5B"/>
    <w:rsid w:val="00DF0606"/>
    <w:rsid w:val="00DF7073"/>
    <w:rsid w:val="00E01925"/>
    <w:rsid w:val="00E02EEF"/>
    <w:rsid w:val="00E03104"/>
    <w:rsid w:val="00E054B4"/>
    <w:rsid w:val="00E06BE1"/>
    <w:rsid w:val="00E076F1"/>
    <w:rsid w:val="00E07863"/>
    <w:rsid w:val="00E17E08"/>
    <w:rsid w:val="00E220EB"/>
    <w:rsid w:val="00E2281C"/>
    <w:rsid w:val="00E259ED"/>
    <w:rsid w:val="00E27B06"/>
    <w:rsid w:val="00E27BC5"/>
    <w:rsid w:val="00E31EE6"/>
    <w:rsid w:val="00E33411"/>
    <w:rsid w:val="00E362EC"/>
    <w:rsid w:val="00E37628"/>
    <w:rsid w:val="00E37EFF"/>
    <w:rsid w:val="00E453FF"/>
    <w:rsid w:val="00E56B52"/>
    <w:rsid w:val="00E56E38"/>
    <w:rsid w:val="00E62367"/>
    <w:rsid w:val="00E62C59"/>
    <w:rsid w:val="00E77DC7"/>
    <w:rsid w:val="00E8106E"/>
    <w:rsid w:val="00E87758"/>
    <w:rsid w:val="00E87A90"/>
    <w:rsid w:val="00E9170A"/>
    <w:rsid w:val="00E9255B"/>
    <w:rsid w:val="00E96C2A"/>
    <w:rsid w:val="00EA0158"/>
    <w:rsid w:val="00EA4D10"/>
    <w:rsid w:val="00EB097A"/>
    <w:rsid w:val="00EC4972"/>
    <w:rsid w:val="00EC6027"/>
    <w:rsid w:val="00ED2AE8"/>
    <w:rsid w:val="00ED5524"/>
    <w:rsid w:val="00EE2B21"/>
    <w:rsid w:val="00EE67A8"/>
    <w:rsid w:val="00EF0123"/>
    <w:rsid w:val="00EF4202"/>
    <w:rsid w:val="00EF603B"/>
    <w:rsid w:val="00EF69D9"/>
    <w:rsid w:val="00F0341B"/>
    <w:rsid w:val="00F04443"/>
    <w:rsid w:val="00F141E4"/>
    <w:rsid w:val="00F14B48"/>
    <w:rsid w:val="00F205E3"/>
    <w:rsid w:val="00F242A5"/>
    <w:rsid w:val="00F2743F"/>
    <w:rsid w:val="00F305A0"/>
    <w:rsid w:val="00F37356"/>
    <w:rsid w:val="00F378C8"/>
    <w:rsid w:val="00F429B8"/>
    <w:rsid w:val="00F4466A"/>
    <w:rsid w:val="00F5075B"/>
    <w:rsid w:val="00F51BBB"/>
    <w:rsid w:val="00F51D87"/>
    <w:rsid w:val="00F52A59"/>
    <w:rsid w:val="00F52E65"/>
    <w:rsid w:val="00F61364"/>
    <w:rsid w:val="00F6382A"/>
    <w:rsid w:val="00F65921"/>
    <w:rsid w:val="00F721F1"/>
    <w:rsid w:val="00F75E4B"/>
    <w:rsid w:val="00F824D4"/>
    <w:rsid w:val="00F83BD5"/>
    <w:rsid w:val="00F84A38"/>
    <w:rsid w:val="00F90E50"/>
    <w:rsid w:val="00F914BB"/>
    <w:rsid w:val="00FA00B0"/>
    <w:rsid w:val="00FA2134"/>
    <w:rsid w:val="00FA6FFC"/>
    <w:rsid w:val="00FB1002"/>
    <w:rsid w:val="00FB3B3A"/>
    <w:rsid w:val="00FB552E"/>
    <w:rsid w:val="00FC2273"/>
    <w:rsid w:val="00FC557E"/>
    <w:rsid w:val="00FC7801"/>
    <w:rsid w:val="00FD20BA"/>
    <w:rsid w:val="00FD37BF"/>
    <w:rsid w:val="00FD4FC3"/>
    <w:rsid w:val="00FE0B96"/>
    <w:rsid w:val="00FE257E"/>
    <w:rsid w:val="00FE3EC5"/>
    <w:rsid w:val="00FE7788"/>
    <w:rsid w:val="00FF180E"/>
    <w:rsid w:val="00FF1CF1"/>
    <w:rsid w:val="00FF2CF8"/>
    <w:rsid w:val="3E513A63"/>
    <w:rsid w:val="68761E46"/>
    <w:rsid w:val="7393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="Tahoma" w:hAnsi="Tahoma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ahoma" w:hAnsi="Tahoma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rPr>
      <w:rFonts w:ascii="Tahoma" w:hAnsi="Tahoma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ahoma" w:hAnsi="Tahoma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ahoma" w:hAnsi="Tahoma"/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135D6A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="Tahoma" w:hAnsi="Tahoma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ahoma" w:hAnsi="Tahoma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rPr>
      <w:rFonts w:ascii="Tahoma" w:hAnsi="Tahoma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ahoma" w:hAnsi="Tahoma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ahoma" w:hAnsi="Tahoma"/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135D6A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5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9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4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946</Words>
  <Characters>1051</Characters>
  <Application>Microsoft Office Word</Application>
  <DocSecurity>0</DocSecurity>
  <Lines>80</Lines>
  <Paragraphs>117</Paragraphs>
  <ScaleCrop>false</ScaleCrop>
  <Company>HP Inc.</Company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2019-07-05T08:19:00Z</dcterms:created>
  <dcterms:modified xsi:type="dcterms:W3CDTF">2019-07-05T08:19:00Z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