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beforeLines="50" w:after="156" w:afterLines="50" w:line="276" w:lineRule="auto"/>
        <w:jc w:val="center"/>
        <w:rPr>
          <w:rFonts w:hint="eastAsia" w:ascii="仿宋" w:hAnsi="仿宋" w:eastAsia="仿宋"/>
          <w:sz w:val="30"/>
          <w:szCs w:val="30"/>
          <w:lang w:eastAsia="zh-CN"/>
        </w:rPr>
      </w:pPr>
      <w:r>
        <w:rPr>
          <w:rFonts w:hint="eastAsia" w:ascii="仿宋" w:hAnsi="仿宋" w:eastAsia="仿宋" w:cs="宋体"/>
          <w:b/>
          <w:kern w:val="0"/>
          <w:sz w:val="32"/>
          <w:szCs w:val="32"/>
        </w:rPr>
        <w:t>鄂尔多斯市</w:t>
      </w:r>
      <w:r>
        <w:rPr>
          <w:rFonts w:hint="eastAsia" w:ascii="仿宋" w:hAnsi="仿宋" w:eastAsia="仿宋" w:cs="宋体"/>
          <w:b/>
          <w:kern w:val="0"/>
          <w:sz w:val="32"/>
          <w:szCs w:val="32"/>
          <w:lang w:eastAsia="zh-CN"/>
        </w:rPr>
        <w:t>东胜区财政局关于征集政府债务清算</w:t>
      </w:r>
    </w:p>
    <w:p>
      <w:pPr>
        <w:spacing w:line="276" w:lineRule="auto"/>
        <w:jc w:val="center"/>
        <w:rPr>
          <w:rFonts w:ascii="仿宋" w:hAnsi="仿宋" w:eastAsia="仿宋"/>
          <w:sz w:val="32"/>
          <w:szCs w:val="32"/>
        </w:rPr>
      </w:pPr>
      <w:r>
        <w:rPr>
          <w:rFonts w:hint="eastAsia" w:ascii="仿宋" w:hAnsi="仿宋" w:eastAsia="仿宋" w:cs="宋体"/>
          <w:b/>
          <w:kern w:val="0"/>
          <w:sz w:val="32"/>
          <w:szCs w:val="32"/>
        </w:rPr>
        <w:t>供应商提交材料</w:t>
      </w:r>
    </w:p>
    <w:p>
      <w:pPr>
        <w:spacing w:line="276" w:lineRule="auto"/>
        <w:jc w:val="center"/>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bookmarkStart w:id="0" w:name="_GoBack"/>
      <w:bookmarkEnd w:id="0"/>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rPr>
          <w:rFonts w:ascii="仿宋" w:hAnsi="仿宋" w:eastAsia="仿宋"/>
          <w:sz w:val="30"/>
          <w:szCs w:val="30"/>
        </w:rPr>
      </w:pPr>
    </w:p>
    <w:p>
      <w:pPr>
        <w:spacing w:line="276" w:lineRule="auto"/>
        <w:ind w:firstLine="3600" w:firstLineChars="1200"/>
        <w:rPr>
          <w:rFonts w:ascii="仿宋" w:hAnsi="仿宋" w:eastAsia="仿宋"/>
          <w:sz w:val="30"/>
          <w:szCs w:val="30"/>
          <w:u w:val="single"/>
        </w:rPr>
      </w:pPr>
      <w:r>
        <w:rPr>
          <w:rFonts w:hint="eastAsia" w:ascii="仿宋" w:hAnsi="仿宋" w:eastAsia="仿宋"/>
          <w:sz w:val="30"/>
          <w:szCs w:val="30"/>
        </w:rPr>
        <w:t>供应商全称：</w:t>
      </w:r>
    </w:p>
    <w:p>
      <w:pPr>
        <w:spacing w:line="276" w:lineRule="auto"/>
        <w:rPr>
          <w:rFonts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1</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有效的营业执照或事业单位法人证书或执业许可证</w:t>
      </w:r>
    </w:p>
    <w:p>
      <w:pPr>
        <w:spacing w:line="276" w:lineRule="auto"/>
        <w:rPr>
          <w:rFonts w:ascii="仿宋" w:hAnsi="仿宋" w:eastAsia="仿宋"/>
          <w:b/>
          <w:bCs/>
          <w:sz w:val="30"/>
          <w:szCs w:val="30"/>
        </w:rPr>
      </w:pPr>
    </w:p>
    <w:p>
      <w:pPr>
        <w:spacing w:line="276" w:lineRule="auto"/>
        <w:jc w:val="center"/>
        <w:rPr>
          <w:rFonts w:ascii="仿宋" w:hAnsi="仿宋" w:eastAsia="仿宋"/>
          <w:bCs/>
        </w:rPr>
      </w:pPr>
      <w:r>
        <w:rPr>
          <w:rFonts w:hint="eastAsia" w:ascii="仿宋" w:hAnsi="仿宋" w:eastAsia="仿宋"/>
          <w:bCs/>
        </w:rPr>
        <w:t>（请在此处提供相应证明材料）</w:t>
      </w:r>
      <w:r>
        <w:rPr>
          <w:rFonts w:ascii="仿宋" w:hAnsi="仿宋" w:eastAsia="仿宋"/>
          <w:bCs/>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2</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近一年度经会计师事务所出具的财务审计报告或其基本开户银行出具的近一年内的银行资信证明</w:t>
      </w:r>
    </w:p>
    <w:p>
      <w:pPr>
        <w:spacing w:line="276" w:lineRule="auto"/>
        <w:rPr>
          <w:rFonts w:ascii="仿宋" w:hAnsi="仿宋" w:eastAsia="仿宋"/>
          <w:b/>
          <w:bCs/>
          <w:sz w:val="30"/>
          <w:szCs w:val="30"/>
        </w:rPr>
      </w:pPr>
    </w:p>
    <w:p>
      <w:pPr>
        <w:spacing w:line="276" w:lineRule="auto"/>
        <w:jc w:val="center"/>
        <w:rPr>
          <w:rFonts w:ascii="仿宋" w:hAnsi="仿宋" w:eastAsia="仿宋"/>
          <w:b/>
          <w:bCs/>
          <w:sz w:val="30"/>
          <w:szCs w:val="30"/>
        </w:rPr>
      </w:pPr>
      <w:r>
        <w:rPr>
          <w:rFonts w:hint="eastAsia" w:ascii="仿宋" w:hAnsi="仿宋" w:eastAsia="仿宋"/>
          <w:bCs/>
        </w:rPr>
        <w:t>（请在此处提供相应证明材料）</w:t>
      </w:r>
      <w:r>
        <w:rPr>
          <w:rFonts w:ascii="仿宋" w:hAnsi="仿宋" w:eastAsia="仿宋"/>
          <w:b/>
          <w:bCs/>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3</w:t>
      </w:r>
    </w:p>
    <w:p>
      <w:pPr>
        <w:spacing w:line="276" w:lineRule="auto"/>
        <w:rPr>
          <w:rFonts w:ascii="仿宋" w:hAnsi="仿宋" w:eastAsia="仿宋"/>
          <w:b/>
          <w:bCs/>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“具有履行合同所</w:t>
      </w:r>
      <w:r>
        <w:rPr>
          <w:rFonts w:hint="eastAsia" w:ascii="仿宋" w:hAnsi="仿宋" w:eastAsia="仿宋"/>
          <w:b/>
          <w:bCs/>
          <w:sz w:val="30"/>
          <w:szCs w:val="30"/>
          <w:lang w:eastAsia="zh-CN"/>
        </w:rPr>
        <w:t>必须具有的</w:t>
      </w:r>
      <w:r>
        <w:rPr>
          <w:rFonts w:hint="eastAsia" w:ascii="仿宋" w:hAnsi="仿宋" w:eastAsia="仿宋"/>
          <w:b/>
          <w:bCs/>
          <w:sz w:val="30"/>
          <w:szCs w:val="30"/>
        </w:rPr>
        <w:t>专业技术能力”的声明</w:t>
      </w:r>
    </w:p>
    <w:p>
      <w:pPr>
        <w:autoSpaceDE w:val="0"/>
        <w:autoSpaceDN w:val="0"/>
        <w:adjustRightInd w:val="0"/>
        <w:spacing w:line="276" w:lineRule="auto"/>
        <w:jc w:val="left"/>
        <w:rPr>
          <w:rFonts w:ascii="仿宋" w:hAnsi="仿宋" w:eastAsia="仿宋" w:cs="仿宋"/>
          <w:kern w:val="0"/>
          <w:sz w:val="30"/>
          <w:szCs w:val="30"/>
        </w:rPr>
      </w:pPr>
    </w:p>
    <w:p>
      <w:pPr>
        <w:autoSpaceDE w:val="0"/>
        <w:autoSpaceDN w:val="0"/>
        <w:adjustRightInd w:val="0"/>
        <w:spacing w:line="276" w:lineRule="auto"/>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我公司具有</w:t>
      </w:r>
      <w:r>
        <w:rPr>
          <w:rFonts w:hint="eastAsia" w:ascii="仿宋" w:hAnsi="仿宋" w:eastAsia="仿宋" w:cs="仿宋"/>
          <w:kern w:val="0"/>
          <w:sz w:val="30"/>
          <w:szCs w:val="30"/>
          <w:lang w:eastAsia="zh-CN"/>
        </w:rPr>
        <w:t>政府债务清算</w:t>
      </w:r>
      <w:r>
        <w:rPr>
          <w:rFonts w:hint="eastAsia" w:ascii="仿宋" w:hAnsi="仿宋" w:eastAsia="仿宋" w:cs="仿宋"/>
          <w:kern w:val="0"/>
          <w:sz w:val="30"/>
          <w:szCs w:val="30"/>
        </w:rPr>
        <w:t>有关项目所必须的专业技术能力。</w:t>
      </w:r>
    </w:p>
    <w:p>
      <w:pPr>
        <w:autoSpaceDE w:val="0"/>
        <w:autoSpaceDN w:val="0"/>
        <w:adjustRightInd w:val="0"/>
        <w:spacing w:line="276" w:lineRule="auto"/>
        <w:ind w:firstLine="600" w:firstLineChars="200"/>
        <w:jc w:val="left"/>
        <w:rPr>
          <w:rFonts w:ascii="仿宋" w:hAnsi="仿宋" w:eastAsia="仿宋" w:cs="仿宋"/>
          <w:kern w:val="0"/>
          <w:sz w:val="30"/>
          <w:szCs w:val="30"/>
        </w:rPr>
      </w:pPr>
      <w:r>
        <w:rPr>
          <w:rFonts w:ascii="仿宋" w:hAnsi="仿宋" w:eastAsia="仿宋" w:cs="仿宋"/>
          <w:kern w:val="0"/>
          <w:sz w:val="30"/>
          <w:szCs w:val="30"/>
        </w:rPr>
        <w:t>特此声明</w:t>
      </w:r>
      <w:r>
        <w:rPr>
          <w:rFonts w:hint="eastAsia" w:ascii="仿宋" w:hAnsi="仿宋" w:eastAsia="仿宋" w:cs="仿宋"/>
          <w:kern w:val="0"/>
          <w:sz w:val="30"/>
          <w:szCs w:val="30"/>
        </w:rPr>
        <w:t>。</w:t>
      </w: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年  月  日</w:t>
      </w:r>
      <w:r>
        <w:rPr>
          <w:rFonts w:ascii="仿宋" w:hAnsi="仿宋" w:eastAsia="仿宋" w:cs="仿宋"/>
          <w:kern w:val="0"/>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格式4</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近一年内（至少一个月）的良好缴纳税收的相关凭据</w:t>
      </w:r>
    </w:p>
    <w:p>
      <w:pPr>
        <w:spacing w:line="276" w:lineRule="auto"/>
        <w:jc w:val="center"/>
        <w:rPr>
          <w:rFonts w:ascii="仿宋" w:hAnsi="仿宋" w:eastAsia="仿宋"/>
          <w:b/>
          <w:bCs/>
          <w:sz w:val="30"/>
          <w:szCs w:val="30"/>
        </w:rPr>
      </w:pPr>
    </w:p>
    <w:p>
      <w:pPr>
        <w:spacing w:line="276" w:lineRule="auto"/>
        <w:jc w:val="center"/>
        <w:rPr>
          <w:rFonts w:ascii="仿宋" w:hAnsi="仿宋" w:eastAsia="仿宋"/>
          <w:sz w:val="30"/>
          <w:szCs w:val="30"/>
        </w:rPr>
      </w:pPr>
      <w:r>
        <w:rPr>
          <w:rFonts w:hint="eastAsia" w:ascii="仿宋" w:hAnsi="仿宋" w:eastAsia="仿宋"/>
          <w:bCs/>
        </w:rPr>
        <w:t>（请在此处提供相应证明材料）</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5</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近一年内（至少一个月）缴纳社会保险的凭证</w:t>
      </w:r>
    </w:p>
    <w:p>
      <w:pPr>
        <w:spacing w:line="276" w:lineRule="auto"/>
        <w:jc w:val="center"/>
        <w:rPr>
          <w:rFonts w:ascii="仿宋" w:hAnsi="仿宋" w:eastAsia="仿宋"/>
          <w:b/>
          <w:bCs/>
          <w:sz w:val="30"/>
          <w:szCs w:val="30"/>
        </w:rPr>
      </w:pPr>
    </w:p>
    <w:p>
      <w:pPr>
        <w:spacing w:line="276" w:lineRule="auto"/>
        <w:jc w:val="center"/>
        <w:rPr>
          <w:rFonts w:ascii="仿宋" w:hAnsi="仿宋" w:eastAsia="仿宋"/>
          <w:sz w:val="30"/>
          <w:szCs w:val="30"/>
        </w:rPr>
      </w:pPr>
      <w:r>
        <w:rPr>
          <w:rFonts w:hint="eastAsia" w:ascii="仿宋" w:hAnsi="仿宋" w:eastAsia="仿宋"/>
          <w:bCs/>
        </w:rPr>
        <w:t>（请在此处提供相应证明材料）</w:t>
      </w:r>
      <w:r>
        <w:rPr>
          <w:rFonts w:ascii="仿宋" w:hAnsi="仿宋" w:eastAsia="仿宋"/>
          <w:sz w:val="30"/>
          <w:szCs w:val="30"/>
        </w:rPr>
        <w:br w:type="page"/>
      </w:r>
    </w:p>
    <w:p>
      <w:pPr>
        <w:spacing w:line="276" w:lineRule="auto"/>
        <w:rPr>
          <w:rFonts w:ascii="仿宋" w:hAnsi="仿宋" w:eastAsia="仿宋"/>
          <w:sz w:val="30"/>
          <w:szCs w:val="30"/>
        </w:rPr>
      </w:pPr>
      <w:r>
        <w:rPr>
          <w:rFonts w:ascii="仿宋" w:hAnsi="仿宋" w:eastAsia="仿宋"/>
          <w:sz w:val="30"/>
          <w:szCs w:val="30"/>
        </w:rPr>
        <w:t>格式</w:t>
      </w:r>
      <w:r>
        <w:rPr>
          <w:rFonts w:hint="eastAsia" w:ascii="仿宋" w:hAnsi="仿宋" w:eastAsia="仿宋"/>
          <w:sz w:val="30"/>
          <w:szCs w:val="30"/>
        </w:rPr>
        <w:t>6</w:t>
      </w:r>
    </w:p>
    <w:p>
      <w:pPr>
        <w:spacing w:line="276" w:lineRule="auto"/>
        <w:rPr>
          <w:rFonts w:ascii="仿宋" w:hAnsi="仿宋" w:eastAsia="仿宋"/>
          <w:sz w:val="30"/>
          <w:szCs w:val="30"/>
        </w:rPr>
      </w:pPr>
    </w:p>
    <w:p>
      <w:pPr>
        <w:spacing w:line="276" w:lineRule="auto"/>
        <w:jc w:val="center"/>
        <w:rPr>
          <w:rFonts w:ascii="仿宋" w:hAnsi="仿宋" w:eastAsia="仿宋"/>
          <w:b/>
          <w:bCs/>
          <w:sz w:val="30"/>
          <w:szCs w:val="30"/>
        </w:rPr>
      </w:pPr>
      <w:r>
        <w:rPr>
          <w:rFonts w:hint="eastAsia" w:ascii="仿宋" w:hAnsi="仿宋" w:eastAsia="仿宋"/>
          <w:b/>
          <w:bCs/>
          <w:sz w:val="30"/>
          <w:szCs w:val="30"/>
        </w:rPr>
        <w:t>参加</w:t>
      </w:r>
      <w:r>
        <w:rPr>
          <w:rFonts w:hint="eastAsia" w:ascii="仿宋" w:hAnsi="仿宋" w:eastAsia="仿宋"/>
          <w:b/>
          <w:bCs/>
          <w:sz w:val="30"/>
          <w:szCs w:val="30"/>
          <w:lang w:eastAsia="zh-CN"/>
        </w:rPr>
        <w:t>本次征集工作</w:t>
      </w:r>
      <w:r>
        <w:rPr>
          <w:rFonts w:hint="eastAsia" w:ascii="仿宋" w:hAnsi="仿宋" w:eastAsia="仿宋"/>
          <w:b/>
          <w:bCs/>
          <w:sz w:val="30"/>
          <w:szCs w:val="30"/>
        </w:rPr>
        <w:t>前三年内在经营活动中无重大违法记录书面声明</w:t>
      </w:r>
    </w:p>
    <w:p>
      <w:pPr>
        <w:spacing w:line="276" w:lineRule="auto"/>
        <w:ind w:firstLine="1800" w:firstLineChars="600"/>
        <w:rPr>
          <w:rFonts w:ascii="宋体" w:hAnsi="宋体" w:cs="宋体"/>
          <w:kern w:val="0"/>
          <w:sz w:val="30"/>
          <w:szCs w:val="30"/>
        </w:rPr>
      </w:pPr>
    </w:p>
    <w:p>
      <w:pPr>
        <w:autoSpaceDE w:val="0"/>
        <w:autoSpaceDN w:val="0"/>
        <w:spacing w:line="276" w:lineRule="auto"/>
        <w:jc w:val="left"/>
        <w:rPr>
          <w:rFonts w:ascii="仿宋" w:hAnsi="仿宋" w:eastAsia="仿宋"/>
          <w:sz w:val="30"/>
          <w:szCs w:val="30"/>
        </w:rPr>
      </w:pPr>
      <w:r>
        <w:rPr>
          <w:rFonts w:hint="eastAsia" w:ascii="仿宋" w:hAnsi="仿宋" w:eastAsia="仿宋"/>
          <w:sz w:val="30"/>
          <w:szCs w:val="30"/>
          <w:lang w:eastAsia="zh-CN"/>
        </w:rPr>
        <w:t>东胜区财政局</w:t>
      </w:r>
      <w:r>
        <w:rPr>
          <w:rFonts w:hint="eastAsia" w:ascii="仿宋" w:hAnsi="仿宋" w:eastAsia="仿宋"/>
          <w:sz w:val="30"/>
          <w:szCs w:val="30"/>
        </w:rPr>
        <w:t>：</w:t>
      </w:r>
    </w:p>
    <w:p>
      <w:pPr>
        <w:tabs>
          <w:tab w:val="left" w:pos="8820"/>
        </w:tabs>
        <w:autoSpaceDE w:val="0"/>
        <w:autoSpaceDN w:val="0"/>
        <w:spacing w:line="276" w:lineRule="auto"/>
        <w:ind w:firstLine="600" w:firstLineChars="200"/>
        <w:rPr>
          <w:rFonts w:ascii="仿宋" w:hAnsi="仿宋" w:eastAsia="仿宋"/>
          <w:sz w:val="30"/>
          <w:szCs w:val="30"/>
        </w:rPr>
      </w:pPr>
      <w:r>
        <w:rPr>
          <w:rFonts w:hint="eastAsia" w:ascii="仿宋" w:hAnsi="仿宋" w:eastAsia="仿宋"/>
          <w:sz w:val="30"/>
          <w:szCs w:val="30"/>
        </w:rPr>
        <w:t>我公司自愿</w:t>
      </w:r>
      <w:r>
        <w:rPr>
          <w:rFonts w:hint="eastAsia" w:ascii="仿宋" w:hAnsi="仿宋" w:eastAsia="仿宋"/>
          <w:sz w:val="30"/>
          <w:szCs w:val="30"/>
          <w:lang w:eastAsia="zh-CN"/>
        </w:rPr>
        <w:t>申请参与东胜区</w:t>
      </w:r>
      <w:r>
        <w:rPr>
          <w:rFonts w:hint="eastAsia" w:ascii="仿宋" w:hAnsi="仿宋" w:eastAsia="仿宋" w:cs="仿宋"/>
          <w:kern w:val="0"/>
          <w:sz w:val="30"/>
          <w:szCs w:val="30"/>
          <w:lang w:eastAsia="zh-CN"/>
        </w:rPr>
        <w:t>政府债务清算</w:t>
      </w:r>
      <w:r>
        <w:rPr>
          <w:rFonts w:hint="eastAsia" w:ascii="仿宋" w:hAnsi="仿宋" w:eastAsia="仿宋" w:cs="仿宋"/>
          <w:kern w:val="0"/>
          <w:sz w:val="30"/>
          <w:szCs w:val="30"/>
        </w:rPr>
        <w:t>有关项目</w:t>
      </w:r>
      <w:r>
        <w:rPr>
          <w:rFonts w:hint="eastAsia" w:ascii="仿宋" w:hAnsi="仿宋" w:eastAsia="仿宋"/>
          <w:sz w:val="30"/>
          <w:szCs w:val="30"/>
        </w:rPr>
        <w:t>，严格遵守《中华人民共和国政府采购法》、《政府采购法实施条例》及所有相关法律、法规和规定，同时声明：在申请前三年内，本公司在经营活动中无重大违法记录。</w:t>
      </w:r>
    </w:p>
    <w:p>
      <w:pPr>
        <w:spacing w:line="276" w:lineRule="auto"/>
        <w:ind w:firstLine="600" w:firstLineChars="200"/>
        <w:rPr>
          <w:rFonts w:ascii="仿宋" w:hAnsi="仿宋" w:eastAsia="仿宋"/>
          <w:sz w:val="30"/>
          <w:szCs w:val="30"/>
        </w:rPr>
      </w:pPr>
    </w:p>
    <w:p>
      <w:pPr>
        <w:spacing w:line="276" w:lineRule="auto"/>
        <w:ind w:firstLine="600" w:firstLineChars="200"/>
        <w:rPr>
          <w:rFonts w:ascii="仿宋" w:hAnsi="仿宋" w:eastAsia="仿宋"/>
          <w:sz w:val="30"/>
          <w:szCs w:val="30"/>
        </w:rPr>
      </w:pPr>
      <w:r>
        <w:rPr>
          <w:rFonts w:hint="eastAsia" w:ascii="仿宋" w:hAnsi="仿宋" w:eastAsia="仿宋"/>
          <w:sz w:val="30"/>
          <w:szCs w:val="30"/>
        </w:rPr>
        <w:t>特此声明。</w:t>
      </w:r>
    </w:p>
    <w:p>
      <w:pPr>
        <w:spacing w:line="276" w:lineRule="auto"/>
        <w:ind w:firstLine="2700" w:firstLineChars="900"/>
        <w:rPr>
          <w:rFonts w:ascii="仿宋" w:hAnsi="仿宋" w:eastAsia="仿宋" w:cs="仿宋"/>
          <w:kern w:val="0"/>
          <w:sz w:val="30"/>
          <w:szCs w:val="30"/>
        </w:rPr>
      </w:pPr>
    </w:p>
    <w:p>
      <w:pPr>
        <w:spacing w:line="276" w:lineRule="auto"/>
        <w:ind w:firstLine="2700" w:firstLineChars="9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jc w:val="center"/>
        <w:rPr>
          <w:rFonts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 xml:space="preserve">        </w:t>
      </w: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w:t>
      </w:r>
    </w:p>
    <w:p>
      <w:pPr>
        <w:spacing w:line="276" w:lineRule="auto"/>
        <w:ind w:firstLine="900" w:firstLineChars="300"/>
        <w:rPr>
          <w:rFonts w:ascii="仿宋" w:hAnsi="仿宋" w:eastAsia="仿宋" w:cs="仿宋"/>
          <w:kern w:val="0"/>
          <w:sz w:val="30"/>
          <w:szCs w:val="30"/>
        </w:rPr>
      </w:pPr>
      <w:r>
        <w:rPr>
          <w:rFonts w:hint="eastAsia" w:ascii="仿宋" w:hAnsi="仿宋" w:eastAsia="仿宋" w:cs="仿宋"/>
          <w:kern w:val="0"/>
          <w:sz w:val="30"/>
          <w:szCs w:val="30"/>
        </w:rPr>
        <w:t xml:space="preserve">                            年  月  日</w:t>
      </w:r>
      <w:r>
        <w:rPr>
          <w:rFonts w:ascii="仿宋" w:hAnsi="仿宋" w:eastAsia="仿宋" w:cs="仿宋"/>
          <w:kern w:val="0"/>
          <w:sz w:val="30"/>
          <w:szCs w:val="30"/>
        </w:rPr>
        <w:br w:type="page"/>
      </w:r>
    </w:p>
    <w:p>
      <w:pPr>
        <w:spacing w:line="276" w:lineRule="auto"/>
        <w:rPr>
          <w:rFonts w:ascii="仿宋" w:hAnsi="仿宋" w:eastAsia="仿宋"/>
          <w:sz w:val="30"/>
          <w:szCs w:val="30"/>
        </w:rPr>
      </w:pPr>
      <w:r>
        <w:rPr>
          <w:rFonts w:hint="eastAsia" w:ascii="仿宋" w:hAnsi="仿宋" w:eastAsia="仿宋"/>
          <w:sz w:val="30"/>
          <w:szCs w:val="30"/>
        </w:rPr>
        <w:t>格式7</w:t>
      </w:r>
    </w:p>
    <w:p>
      <w:pPr>
        <w:spacing w:line="276" w:lineRule="auto"/>
        <w:jc w:val="center"/>
        <w:rPr>
          <w:rFonts w:ascii="仿宋" w:hAnsi="仿宋" w:eastAsia="仿宋"/>
          <w:b/>
          <w:bCs/>
          <w:sz w:val="30"/>
          <w:szCs w:val="30"/>
        </w:rPr>
      </w:pPr>
      <w:r>
        <w:rPr>
          <w:rFonts w:hint="eastAsia" w:ascii="仿宋" w:hAnsi="仿宋" w:eastAsia="仿宋"/>
          <w:b/>
          <w:bCs/>
          <w:sz w:val="30"/>
          <w:szCs w:val="30"/>
        </w:rPr>
        <w:t>法定代表人授权书</w:t>
      </w:r>
    </w:p>
    <w:p>
      <w:pPr>
        <w:spacing w:line="276" w:lineRule="auto"/>
        <w:jc w:val="center"/>
        <w:rPr>
          <w:rFonts w:ascii="仿宋" w:hAnsi="仿宋" w:eastAsia="仿宋" w:cs="仿宋"/>
          <w:kern w:val="0"/>
          <w:sz w:val="30"/>
          <w:szCs w:val="30"/>
        </w:rPr>
      </w:pPr>
    </w:p>
    <w:p>
      <w:pPr>
        <w:pStyle w:val="4"/>
        <w:spacing w:line="276" w:lineRule="auto"/>
        <w:jc w:val="left"/>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sz w:val="30"/>
          <w:szCs w:val="30"/>
        </w:rPr>
        <w:t>致</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东胜区财政局</w:t>
      </w:r>
    </w:p>
    <w:p>
      <w:pPr>
        <w:pStyle w:val="4"/>
        <w:spacing w:line="276" w:lineRule="auto"/>
        <w:ind w:firstLine="600" w:firstLineChars="200"/>
        <w:rPr>
          <w:rFonts w:ascii="仿宋" w:hAnsi="仿宋" w:eastAsia="仿宋" w:cs="仿宋"/>
          <w:sz w:val="30"/>
          <w:szCs w:val="30"/>
        </w:rPr>
      </w:pPr>
      <w:r>
        <w:rPr>
          <w:rFonts w:hint="eastAsia" w:ascii="仿宋" w:hAnsi="仿宋" w:eastAsia="仿宋" w:cs="仿宋"/>
          <w:sz w:val="30"/>
          <w:szCs w:val="30"/>
        </w:rPr>
        <w:t>法定代表人(法定代表人的名字应与法人营业执照登记的一致)________授权________为本公司被授权人，代表本公司参加</w:t>
      </w:r>
      <w:r>
        <w:rPr>
          <w:rFonts w:hint="eastAsia" w:ascii="仿宋" w:hAnsi="仿宋" w:eastAsia="仿宋" w:cs="仿宋"/>
          <w:sz w:val="30"/>
          <w:szCs w:val="30"/>
          <w:lang w:eastAsia="zh-CN"/>
        </w:rPr>
        <w:t>东胜区</w:t>
      </w:r>
      <w:r>
        <w:rPr>
          <w:rFonts w:hint="eastAsia" w:ascii="仿宋" w:hAnsi="仿宋" w:eastAsia="仿宋" w:cs="仿宋"/>
          <w:kern w:val="0"/>
          <w:sz w:val="30"/>
          <w:szCs w:val="30"/>
          <w:lang w:eastAsia="zh-CN"/>
        </w:rPr>
        <w:t>政府债务清算</w:t>
      </w:r>
      <w:r>
        <w:rPr>
          <w:rFonts w:hint="eastAsia" w:ascii="仿宋" w:hAnsi="仿宋" w:eastAsia="仿宋" w:cs="仿宋"/>
          <w:kern w:val="0"/>
          <w:sz w:val="30"/>
          <w:szCs w:val="30"/>
        </w:rPr>
        <w:t>有关项目</w:t>
      </w:r>
      <w:r>
        <w:rPr>
          <w:rFonts w:hint="eastAsia" w:ascii="仿宋" w:hAnsi="仿宋" w:eastAsia="仿宋" w:cs="仿宋"/>
          <w:kern w:val="0"/>
          <w:sz w:val="30"/>
          <w:szCs w:val="30"/>
          <w:lang w:eastAsia="zh-CN"/>
        </w:rPr>
        <w:t>征集</w:t>
      </w:r>
      <w:r>
        <w:rPr>
          <w:rFonts w:hint="eastAsia" w:ascii="仿宋" w:hAnsi="仿宋" w:eastAsia="仿宋" w:cs="仿宋"/>
          <w:sz w:val="30"/>
          <w:szCs w:val="30"/>
        </w:rPr>
        <w:t>活动，全权代表本公司处理</w:t>
      </w:r>
      <w:r>
        <w:rPr>
          <w:rFonts w:hint="eastAsia" w:ascii="仿宋" w:hAnsi="仿宋" w:eastAsia="仿宋" w:cs="仿宋"/>
          <w:sz w:val="30"/>
          <w:szCs w:val="30"/>
          <w:lang w:eastAsia="zh-CN"/>
        </w:rPr>
        <w:t>本次征集工作的</w:t>
      </w:r>
      <w:r>
        <w:rPr>
          <w:rFonts w:hint="eastAsia" w:ascii="仿宋" w:hAnsi="仿宋" w:eastAsia="仿宋" w:cs="仿宋"/>
          <w:sz w:val="30"/>
          <w:szCs w:val="30"/>
        </w:rPr>
        <w:t>一切事宜。被授权人在申请过程中所签署的一切文件和处理与之有关的一切事务，本公司均予以认可并承担相关责任</w:t>
      </w:r>
      <w:r>
        <w:rPr>
          <w:rFonts w:ascii="仿宋" w:hAnsi="仿宋" w:eastAsia="仿宋" w:cs="仿宋"/>
          <w:sz w:val="30"/>
          <w:szCs w:val="30"/>
        </w:rPr>
        <w:t>。</w:t>
      </w:r>
      <w:r>
        <w:rPr>
          <w:rFonts w:hint="eastAsia" w:ascii="仿宋" w:hAnsi="仿宋" w:eastAsia="仿宋" w:cs="仿宋"/>
          <w:sz w:val="30"/>
          <w:szCs w:val="30"/>
        </w:rPr>
        <w:t>被授权人无转委托权。</w:t>
      </w:r>
    </w:p>
    <w:p>
      <w:pPr>
        <w:pStyle w:val="4"/>
        <w:spacing w:line="276" w:lineRule="auto"/>
        <w:ind w:firstLine="600" w:firstLineChars="200"/>
        <w:rPr>
          <w:rFonts w:ascii="仿宋" w:hAnsi="仿宋" w:eastAsia="仿宋" w:cs="仿宋"/>
          <w:sz w:val="30"/>
          <w:szCs w:val="30"/>
        </w:rPr>
      </w:pPr>
      <w:r>
        <w:rPr>
          <w:rFonts w:hint="eastAsia" w:ascii="仿宋" w:hAnsi="仿宋" w:eastAsia="仿宋" w:cs="仿宋"/>
          <w:sz w:val="30"/>
          <w:szCs w:val="30"/>
        </w:rPr>
        <w:t>特此授权。本授权书自出具之日起生效。</w:t>
      </w:r>
    </w:p>
    <w:p>
      <w:pPr>
        <w:spacing w:line="276" w:lineRule="auto"/>
        <w:ind w:firstLine="1200" w:firstLineChars="400"/>
        <w:rPr>
          <w:rFonts w:ascii="仿宋" w:hAnsi="仿宋" w:eastAsia="仿宋" w:cs="仿宋"/>
          <w:kern w:val="0"/>
          <w:sz w:val="30"/>
          <w:szCs w:val="30"/>
        </w:rPr>
      </w:pPr>
      <w:r>
        <w:rPr>
          <w:rFonts w:hint="eastAsia" w:ascii="仿宋" w:hAnsi="仿宋" w:eastAsia="仿宋" w:cs="仿宋"/>
          <w:kern w:val="0"/>
          <w:sz w:val="30"/>
          <w:szCs w:val="30"/>
        </w:rPr>
        <w:t>供应商</w:t>
      </w:r>
      <w:r>
        <w:rPr>
          <w:rFonts w:ascii="仿宋" w:hAnsi="仿宋" w:eastAsia="仿宋" w:cs="仿宋"/>
          <w:kern w:val="0"/>
          <w:sz w:val="30"/>
          <w:szCs w:val="30"/>
        </w:rPr>
        <w:t>：</w:t>
      </w:r>
      <w:r>
        <w:rPr>
          <w:rFonts w:hint="eastAsia" w:ascii="仿宋" w:hAnsi="仿宋" w:eastAsia="仿宋" w:cs="仿宋"/>
          <w:kern w:val="0"/>
          <w:sz w:val="30"/>
          <w:szCs w:val="30"/>
        </w:rPr>
        <w:t>_____________</w:t>
      </w:r>
      <w:r>
        <w:rPr>
          <w:rFonts w:ascii="仿宋" w:hAnsi="仿宋" w:eastAsia="仿宋" w:cs="仿宋"/>
          <w:kern w:val="0"/>
          <w:sz w:val="30"/>
          <w:szCs w:val="30"/>
        </w:rPr>
        <w:t>（</w:t>
      </w:r>
      <w:r>
        <w:rPr>
          <w:rFonts w:hint="eastAsia" w:ascii="仿宋" w:hAnsi="仿宋" w:eastAsia="仿宋" w:cs="仿宋"/>
          <w:kern w:val="0"/>
          <w:sz w:val="30"/>
          <w:szCs w:val="30"/>
        </w:rPr>
        <w:t>加盖</w:t>
      </w:r>
      <w:r>
        <w:rPr>
          <w:rFonts w:ascii="仿宋" w:hAnsi="仿宋" w:eastAsia="仿宋" w:cs="仿宋"/>
          <w:kern w:val="0"/>
          <w:sz w:val="30"/>
          <w:szCs w:val="30"/>
        </w:rPr>
        <w:t xml:space="preserve">公章） </w:t>
      </w:r>
    </w:p>
    <w:p>
      <w:pPr>
        <w:spacing w:line="276" w:lineRule="auto"/>
        <w:ind w:firstLine="600" w:firstLineChars="200"/>
        <w:rPr>
          <w:rFonts w:ascii="仿宋" w:hAnsi="仿宋" w:eastAsia="仿宋" w:cs="仿宋"/>
          <w:kern w:val="0"/>
          <w:sz w:val="30"/>
          <w:szCs w:val="30"/>
        </w:rPr>
      </w:pPr>
      <w:r>
        <w:rPr>
          <w:rFonts w:ascii="仿宋" w:hAnsi="仿宋" w:eastAsia="仿宋" w:cs="仿宋"/>
          <w:kern w:val="0"/>
          <w:sz w:val="30"/>
          <w:szCs w:val="30"/>
        </w:rPr>
        <w:t>法定代表人：</w:t>
      </w:r>
      <w:r>
        <w:rPr>
          <w:rFonts w:hint="eastAsia" w:ascii="仿宋" w:hAnsi="仿宋" w:eastAsia="仿宋" w:cs="仿宋"/>
          <w:kern w:val="0"/>
          <w:sz w:val="30"/>
          <w:szCs w:val="30"/>
        </w:rPr>
        <w:t>_____________</w:t>
      </w:r>
      <w:r>
        <w:rPr>
          <w:rFonts w:ascii="仿宋" w:hAnsi="仿宋" w:eastAsia="仿宋" w:cs="仿宋"/>
          <w:kern w:val="0"/>
          <w:sz w:val="30"/>
          <w:szCs w:val="30"/>
        </w:rPr>
        <w:t>（签字）联系电话</w:t>
      </w:r>
      <w:r>
        <w:rPr>
          <w:rFonts w:hint="eastAsia" w:ascii="仿宋" w:hAnsi="仿宋" w:eastAsia="仿宋" w:cs="仿宋"/>
          <w:kern w:val="0"/>
          <w:sz w:val="30"/>
          <w:szCs w:val="30"/>
        </w:rPr>
        <w:t>：____________</w:t>
      </w:r>
    </w:p>
    <w:p>
      <w:pPr>
        <w:spacing w:line="276" w:lineRule="auto"/>
        <w:ind w:firstLine="1200" w:firstLineChars="400"/>
        <w:rPr>
          <w:rFonts w:ascii="仿宋" w:hAnsi="仿宋" w:eastAsia="仿宋" w:cs="仿宋"/>
          <w:kern w:val="0"/>
          <w:sz w:val="30"/>
          <w:szCs w:val="30"/>
        </w:rPr>
      </w:pPr>
      <w:r>
        <w:rPr>
          <w:rFonts w:hint="eastAsia" w:ascii="仿宋" w:hAnsi="仿宋" w:eastAsia="仿宋" w:cs="仿宋"/>
          <w:kern w:val="0"/>
          <w:sz w:val="30"/>
          <w:szCs w:val="30"/>
        </w:rPr>
        <w:t>授权</w:t>
      </w:r>
      <w:r>
        <w:rPr>
          <w:rFonts w:ascii="仿宋" w:hAnsi="仿宋" w:eastAsia="仿宋" w:cs="仿宋"/>
          <w:kern w:val="0"/>
          <w:sz w:val="30"/>
          <w:szCs w:val="30"/>
        </w:rPr>
        <w:t>人：</w:t>
      </w:r>
      <w:r>
        <w:rPr>
          <w:rFonts w:hint="eastAsia" w:ascii="仿宋" w:hAnsi="仿宋" w:eastAsia="仿宋" w:cs="仿宋"/>
          <w:kern w:val="0"/>
          <w:sz w:val="30"/>
          <w:szCs w:val="30"/>
        </w:rPr>
        <w:t>_____________</w:t>
      </w:r>
      <w:r>
        <w:rPr>
          <w:rFonts w:ascii="仿宋" w:hAnsi="仿宋" w:eastAsia="仿宋" w:cs="仿宋"/>
          <w:kern w:val="0"/>
          <w:sz w:val="30"/>
          <w:szCs w:val="30"/>
        </w:rPr>
        <w:t>（签字）联系电话</w:t>
      </w:r>
      <w:r>
        <w:rPr>
          <w:rFonts w:hint="eastAsia" w:ascii="仿宋" w:hAnsi="仿宋" w:eastAsia="仿宋" w:cs="仿宋"/>
          <w:kern w:val="0"/>
          <w:sz w:val="30"/>
          <w:szCs w:val="30"/>
        </w:rPr>
        <w:t>：____________</w:t>
      </w:r>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503" w:type="dxa"/>
            <w:vAlign w:val="center"/>
          </w:tcPr>
          <w:p>
            <w:pPr>
              <w:spacing w:line="276" w:lineRule="auto"/>
              <w:jc w:val="center"/>
              <w:rPr>
                <w:rFonts w:ascii="宋体" w:hAnsi="宋体"/>
                <w:kern w:val="0"/>
                <w:sz w:val="30"/>
                <w:szCs w:val="30"/>
              </w:rPr>
            </w:pPr>
            <w:r>
              <w:rPr>
                <w:rFonts w:hint="eastAsia" w:ascii="仿宋" w:hAnsi="仿宋" w:eastAsia="仿宋" w:cs="仿宋"/>
                <w:kern w:val="0"/>
                <w:sz w:val="30"/>
                <w:szCs w:val="30"/>
              </w:rPr>
              <w:t>法定代表人身份证扫描件</w:t>
            </w:r>
          </w:p>
        </w:tc>
        <w:tc>
          <w:tcPr>
            <w:tcW w:w="4536" w:type="dxa"/>
            <w:vAlign w:val="center"/>
          </w:tcPr>
          <w:p>
            <w:pPr>
              <w:spacing w:line="276" w:lineRule="auto"/>
              <w:jc w:val="center"/>
              <w:rPr>
                <w:rFonts w:ascii="宋体" w:hAnsi="宋体"/>
                <w:kern w:val="0"/>
                <w:sz w:val="30"/>
                <w:szCs w:val="30"/>
              </w:rPr>
            </w:pPr>
            <w:r>
              <w:rPr>
                <w:rFonts w:hint="eastAsia" w:ascii="仿宋" w:hAnsi="仿宋" w:eastAsia="仿宋" w:cs="仿宋"/>
                <w:kern w:val="0"/>
                <w:sz w:val="30"/>
                <w:szCs w:val="30"/>
              </w:rPr>
              <w:t>被授权人身份证扫描件</w:t>
            </w:r>
          </w:p>
        </w:tc>
      </w:tr>
    </w:tbl>
    <w:p>
      <w:pPr>
        <w:spacing w:line="276" w:lineRule="auto"/>
        <w:ind w:firstLine="600" w:firstLineChars="200"/>
        <w:rPr>
          <w:rFonts w:asciiTheme="minorEastAsia" w:hAnsiTheme="minorEastAsia" w:eastAsiaTheme="minorEastAsia"/>
          <w:sz w:val="30"/>
          <w:szCs w:val="30"/>
        </w:rPr>
      </w:pPr>
    </w:p>
    <w:p>
      <w:pPr>
        <w:spacing w:line="276" w:lineRule="auto"/>
        <w:rPr>
          <w:rFonts w:asciiTheme="minorEastAsia" w:hAnsiTheme="minorEastAsia" w:eastAsiaTheme="minorEastAsia"/>
          <w:sz w:val="30"/>
          <w:szCs w:val="30"/>
        </w:rPr>
      </w:pPr>
    </w:p>
    <w:p>
      <w:pPr>
        <w:pStyle w:val="4"/>
        <w:spacing w:line="276" w:lineRule="auto"/>
        <w:ind w:right="57"/>
        <w:rPr>
          <w:rFonts w:ascii="仿宋" w:hAnsi="仿宋" w:eastAsia="仿宋" w:cs="仿宋"/>
          <w:sz w:val="30"/>
          <w:szCs w:val="30"/>
        </w:rPr>
      </w:pPr>
      <w:r>
        <w:rPr>
          <w:rFonts w:hint="eastAsia" w:ascii="仿宋" w:hAnsi="仿宋" w:eastAsia="仿宋" w:cs="仿宋"/>
          <w:sz w:val="30"/>
          <w:szCs w:val="30"/>
        </w:rPr>
        <w:t xml:space="preserve">                               _____</w:t>
      </w:r>
      <w:r>
        <w:rPr>
          <w:rFonts w:ascii="仿宋" w:hAnsi="仿宋" w:eastAsia="仿宋" w:cs="仿宋"/>
          <w:sz w:val="30"/>
          <w:szCs w:val="30"/>
        </w:rPr>
        <w:t>年</w:t>
      </w:r>
      <w:r>
        <w:rPr>
          <w:rFonts w:hint="eastAsia" w:ascii="仿宋" w:hAnsi="仿宋" w:eastAsia="仿宋" w:cs="仿宋"/>
          <w:sz w:val="30"/>
          <w:szCs w:val="30"/>
        </w:rPr>
        <w:t>_____</w:t>
      </w:r>
      <w:r>
        <w:rPr>
          <w:rFonts w:ascii="仿宋" w:hAnsi="仿宋" w:eastAsia="仿宋" w:cs="仿宋"/>
          <w:sz w:val="30"/>
          <w:szCs w:val="30"/>
        </w:rPr>
        <w:t>月</w:t>
      </w:r>
      <w:r>
        <w:rPr>
          <w:rFonts w:hint="eastAsia" w:ascii="仿宋" w:hAnsi="仿宋" w:eastAsia="仿宋" w:cs="仿宋"/>
          <w:sz w:val="30"/>
          <w:szCs w:val="30"/>
        </w:rPr>
        <w:t>_____</w:t>
      </w:r>
      <w:r>
        <w:rPr>
          <w:rFonts w:ascii="仿宋" w:hAnsi="仿宋" w:eastAsia="仿宋" w:cs="仿宋"/>
          <w:sz w:val="30"/>
          <w:szCs w:val="30"/>
        </w:rPr>
        <w:t>日</w:t>
      </w:r>
    </w:p>
    <w:p>
      <w:pPr>
        <w:pStyle w:val="4"/>
        <w:spacing w:line="276" w:lineRule="auto"/>
        <w:ind w:right="57"/>
        <w:rPr>
          <w:rFonts w:ascii="仿宋" w:hAnsi="仿宋" w:eastAsia="仿宋" w:cs="仿宋"/>
          <w:sz w:val="30"/>
          <w:szCs w:val="30"/>
        </w:rPr>
      </w:pPr>
    </w:p>
    <w:p>
      <w:pPr>
        <w:pStyle w:val="4"/>
        <w:spacing w:line="276" w:lineRule="auto"/>
        <w:ind w:right="57"/>
        <w:rPr>
          <w:rFonts w:ascii="仿宋" w:hAnsi="仿宋" w:eastAsia="仿宋" w:cs="仿宋"/>
          <w:sz w:val="30"/>
          <w:szCs w:val="30"/>
        </w:rPr>
      </w:pPr>
    </w:p>
    <w:p>
      <w:pPr>
        <w:spacing w:line="276" w:lineRule="auto"/>
        <w:rPr>
          <w:rFonts w:hint="eastAsia" w:ascii="仿宋" w:hAnsi="仿宋" w:eastAsia="仿宋"/>
          <w:sz w:val="30"/>
          <w:szCs w:val="30"/>
          <w:lang w:val="en-US" w:eastAsia="zh-CN"/>
        </w:rPr>
      </w:pPr>
      <w:r>
        <w:rPr>
          <w:rFonts w:hint="eastAsia" w:ascii="仿宋" w:hAnsi="仿宋" w:eastAsia="仿宋"/>
          <w:sz w:val="30"/>
          <w:szCs w:val="30"/>
        </w:rPr>
        <w:t>格式</w:t>
      </w:r>
      <w:r>
        <w:rPr>
          <w:rFonts w:hint="eastAsia" w:ascii="仿宋" w:hAnsi="仿宋" w:eastAsia="仿宋"/>
          <w:sz w:val="30"/>
          <w:szCs w:val="30"/>
          <w:lang w:val="en-US" w:eastAsia="zh-CN"/>
        </w:rPr>
        <w:t>8</w:t>
      </w:r>
    </w:p>
    <w:p>
      <w:pPr>
        <w:pStyle w:val="4"/>
        <w:spacing w:line="276" w:lineRule="auto"/>
        <w:ind w:right="57"/>
        <w:rPr>
          <w:rFonts w:ascii="仿宋" w:hAnsi="仿宋" w:eastAsia="仿宋" w:cs="仿宋"/>
          <w:sz w:val="30"/>
          <w:szCs w:val="30"/>
        </w:rPr>
      </w:pPr>
    </w:p>
    <w:p>
      <w:pPr>
        <w:pStyle w:val="4"/>
        <w:spacing w:line="276" w:lineRule="auto"/>
        <w:ind w:right="57"/>
        <w:rPr>
          <w:rFonts w:hint="eastAsia" w:ascii="仿宋" w:hAnsi="仿宋" w:eastAsia="仿宋" w:cs="仿宋"/>
          <w:sz w:val="30"/>
          <w:szCs w:val="30"/>
          <w:lang w:eastAsia="zh-CN"/>
        </w:rPr>
      </w:pPr>
      <w:r>
        <w:rPr>
          <w:rFonts w:hint="eastAsia" w:ascii="仿宋" w:hAnsi="仿宋" w:eastAsia="仿宋" w:cs="仿宋"/>
          <w:sz w:val="30"/>
          <w:szCs w:val="30"/>
          <w:lang w:eastAsia="zh-CN"/>
        </w:rPr>
        <w:t>在鄂尔多斯市范围内提供过债务清算服务的供应商，需提供相关材料（涉密材料不需提供）</w:t>
      </w:r>
    </w:p>
    <w:p>
      <w:pPr>
        <w:pStyle w:val="4"/>
        <w:spacing w:line="276" w:lineRule="auto"/>
        <w:ind w:right="57"/>
        <w:jc w:val="center"/>
        <w:rPr>
          <w:rFonts w:ascii="仿宋" w:hAnsi="仿宋" w:eastAsia="仿宋" w:cs="仿宋"/>
          <w:sz w:val="30"/>
          <w:szCs w:val="30"/>
        </w:rPr>
      </w:pPr>
      <w:r>
        <w:rPr>
          <w:rFonts w:hint="eastAsia" w:ascii="仿宋" w:hAnsi="仿宋" w:eastAsia="仿宋"/>
          <w:bCs/>
        </w:rPr>
        <w:t>（请在此处提供相应证明材料）</w:t>
      </w:r>
    </w:p>
    <w:p>
      <w:pPr>
        <w:spacing w:line="276" w:lineRule="auto"/>
        <w:jc w:val="center"/>
        <w:rPr>
          <w:rFonts w:hint="eastAsia" w:ascii="仿宋" w:hAnsi="仿宋" w:eastAsia="仿宋"/>
          <w:sz w:val="30"/>
          <w:szCs w:val="30"/>
        </w:rPr>
      </w:pPr>
      <w:r>
        <w:rPr>
          <w:rFonts w:hint="eastAsia" w:ascii="仿宋" w:hAnsi="仿宋" w:eastAsia="仿宋"/>
          <w:sz w:val="30"/>
          <w:szCs w:val="30"/>
        </w:rPr>
        <w:t xml:space="preserve">      </w:t>
      </w: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jc w:val="center"/>
        <w:rPr>
          <w:rFonts w:hint="eastAsia" w:ascii="仿宋" w:hAnsi="仿宋" w:eastAsia="仿宋"/>
          <w:sz w:val="30"/>
          <w:szCs w:val="30"/>
        </w:rPr>
      </w:pPr>
    </w:p>
    <w:p>
      <w:pPr>
        <w:spacing w:line="276" w:lineRule="auto"/>
        <w:rPr>
          <w:rFonts w:hint="eastAsia" w:ascii="仿宋" w:hAnsi="仿宋" w:eastAsia="仿宋"/>
          <w:b/>
          <w:bCs/>
          <w:sz w:val="30"/>
          <w:szCs w:val="30"/>
          <w:lang w:val="en-US" w:eastAsia="zh-CN"/>
        </w:rPr>
      </w:pPr>
      <w:r>
        <w:rPr>
          <w:rFonts w:hint="eastAsia" w:ascii="仿宋" w:hAnsi="仿宋" w:eastAsia="仿宋"/>
          <w:b/>
          <w:bCs/>
          <w:sz w:val="30"/>
          <w:szCs w:val="30"/>
        </w:rPr>
        <w:t>格式</w:t>
      </w:r>
      <w:r>
        <w:rPr>
          <w:rFonts w:hint="eastAsia" w:ascii="仿宋" w:hAnsi="仿宋" w:eastAsia="仿宋"/>
          <w:b/>
          <w:bCs/>
          <w:sz w:val="30"/>
          <w:szCs w:val="30"/>
          <w:lang w:val="en-US" w:eastAsia="zh-CN"/>
        </w:rPr>
        <w:t>9</w:t>
      </w:r>
    </w:p>
    <w:p>
      <w:pPr>
        <w:spacing w:line="276" w:lineRule="auto"/>
        <w:jc w:val="left"/>
        <w:rPr>
          <w:rFonts w:hint="eastAsia" w:ascii="仿宋" w:hAnsi="仿宋" w:eastAsia="仿宋"/>
          <w:b/>
          <w:bCs/>
          <w:sz w:val="30"/>
          <w:szCs w:val="30"/>
          <w:lang w:eastAsia="zh-CN"/>
        </w:rPr>
      </w:pPr>
      <w:r>
        <w:rPr>
          <w:rFonts w:hint="eastAsia" w:ascii="仿宋" w:hAnsi="仿宋" w:eastAsia="仿宋"/>
          <w:b/>
          <w:bCs/>
          <w:sz w:val="30"/>
          <w:szCs w:val="30"/>
          <w:lang w:eastAsia="zh-CN"/>
        </w:rPr>
        <w:t>其他资料</w:t>
      </w:r>
    </w:p>
    <w:p>
      <w:pPr>
        <w:pStyle w:val="14"/>
        <w:spacing w:line="276" w:lineRule="auto"/>
        <w:ind w:firstLine="708" w:firstLineChars="236"/>
        <w:rPr>
          <w:rFonts w:ascii="仿宋" w:hAnsi="仿宋" w:eastAsia="仿宋"/>
          <w:sz w:val="30"/>
          <w:szCs w:val="30"/>
        </w:rPr>
      </w:pPr>
      <w:r>
        <w:rPr>
          <w:rFonts w:hint="eastAsia" w:ascii="仿宋" w:hAnsi="仿宋" w:eastAsia="仿宋"/>
          <w:sz w:val="30"/>
          <w:szCs w:val="30"/>
        </w:rPr>
        <w:t>在“信用中国”（www.creditchina.gov.cn）和中国政府采购网（www.ccgp.gov.cn）网站中未被列入失信被执行人、重大税收违法案件当事人名单、政府采购严重违法失信行为记录名单；</w:t>
      </w:r>
    </w:p>
    <w:p>
      <w:pPr>
        <w:pStyle w:val="4"/>
        <w:spacing w:line="276" w:lineRule="auto"/>
        <w:ind w:right="57"/>
        <w:jc w:val="center"/>
        <w:rPr>
          <w:rFonts w:ascii="仿宋" w:hAnsi="仿宋" w:eastAsia="仿宋" w:cs="仿宋"/>
          <w:sz w:val="30"/>
          <w:szCs w:val="30"/>
        </w:rPr>
      </w:pPr>
      <w:r>
        <w:rPr>
          <w:rFonts w:hint="eastAsia" w:ascii="仿宋" w:hAnsi="仿宋" w:eastAsia="仿宋"/>
          <w:bCs/>
        </w:rPr>
        <w:t>（请在此处提供相应证明材料）</w:t>
      </w: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rPr>
          <w:rFonts w:hint="eastAsia" w:ascii="仿宋" w:hAnsi="仿宋" w:eastAsia="仿宋"/>
          <w:sz w:val="30"/>
          <w:szCs w:val="30"/>
        </w:rPr>
      </w:pPr>
    </w:p>
    <w:p>
      <w:pPr>
        <w:spacing w:line="276" w:lineRule="auto"/>
        <w:jc w:val="both"/>
        <w:rPr>
          <w:rFonts w:hint="eastAsia" w:ascii="仿宋" w:hAnsi="仿宋" w:eastAsia="仿宋"/>
          <w:sz w:val="30"/>
          <w:szCs w:val="30"/>
        </w:rPr>
      </w:pPr>
    </w:p>
    <w:p>
      <w:pPr>
        <w:spacing w:line="276" w:lineRule="auto"/>
        <w:rPr>
          <w:rFonts w:hint="eastAsia" w:ascii="仿宋" w:hAnsi="仿宋" w:eastAsia="仿宋" w:cs="宋体"/>
          <w:kern w:val="0"/>
          <w:sz w:val="30"/>
          <w:szCs w:val="30"/>
          <w:lang w:eastAsia="zh-CN"/>
        </w:rPr>
      </w:pPr>
      <w:r>
        <w:rPr>
          <w:rFonts w:hint="eastAsia" w:ascii="仿宋" w:hAnsi="仿宋" w:eastAsia="仿宋" w:cs="仿宋"/>
          <w:sz w:val="30"/>
          <w:szCs w:val="30"/>
        </w:rPr>
        <w:t>格式1</w:t>
      </w:r>
      <w:r>
        <w:rPr>
          <w:rFonts w:hint="eastAsia" w:ascii="仿宋" w:hAnsi="仿宋" w:eastAsia="仿宋" w:cs="仿宋"/>
          <w:sz w:val="30"/>
          <w:szCs w:val="30"/>
          <w:lang w:val="en-US" w:eastAsia="zh-CN"/>
        </w:rPr>
        <w:t>0</w:t>
      </w:r>
    </w:p>
    <w:p>
      <w:pPr>
        <w:widowControl/>
        <w:spacing w:line="276" w:lineRule="auto"/>
        <w:jc w:val="center"/>
        <w:rPr>
          <w:rFonts w:hint="eastAsia" w:ascii="仿宋" w:hAnsi="仿宋" w:eastAsia="仿宋"/>
          <w:b/>
          <w:sz w:val="30"/>
          <w:szCs w:val="30"/>
          <w:lang w:eastAsia="zh-CN"/>
        </w:rPr>
      </w:pPr>
      <w:r>
        <w:rPr>
          <w:rFonts w:hint="eastAsia" w:ascii="仿宋" w:hAnsi="仿宋" w:eastAsia="仿宋"/>
          <w:b/>
          <w:sz w:val="30"/>
          <w:szCs w:val="30"/>
          <w:lang w:eastAsia="zh-CN"/>
        </w:rPr>
        <w:t>拟提供服务内容</w:t>
      </w:r>
    </w:p>
    <w:tbl>
      <w:tblPr>
        <w:tblStyle w:val="9"/>
        <w:tblW w:w="7999" w:type="dxa"/>
        <w:tblInd w:w="0" w:type="dxa"/>
        <w:tblLayout w:type="fixed"/>
        <w:tblCellMar>
          <w:top w:w="0" w:type="dxa"/>
          <w:left w:w="0" w:type="dxa"/>
          <w:bottom w:w="0" w:type="dxa"/>
          <w:right w:w="0" w:type="dxa"/>
        </w:tblCellMar>
      </w:tblPr>
      <w:tblGrid>
        <w:gridCol w:w="929"/>
        <w:gridCol w:w="2315"/>
        <w:gridCol w:w="1050"/>
        <w:gridCol w:w="3705"/>
      </w:tblGrid>
      <w:tr>
        <w:tblPrEx>
          <w:tblCellMar>
            <w:top w:w="0" w:type="dxa"/>
            <w:left w:w="0" w:type="dxa"/>
            <w:bottom w:w="0" w:type="dxa"/>
            <w:right w:w="0" w:type="dxa"/>
          </w:tblCellMar>
        </w:tblPrEx>
        <w:trPr>
          <w:trHeight w:val="60" w:hRule="atLeast"/>
        </w:trPr>
        <w:tc>
          <w:tcPr>
            <w:tcW w:w="9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序号</w:t>
            </w:r>
          </w:p>
        </w:tc>
        <w:tc>
          <w:tcPr>
            <w:tcW w:w="2315" w:type="dxa"/>
            <w:tcBorders>
              <w:top w:val="single" w:color="000000" w:sz="8" w:space="0"/>
              <w:left w:val="single" w:color="auto" w:sz="4" w:space="0"/>
              <w:bottom w:val="single" w:color="000000" w:sz="8" w:space="0"/>
              <w:right w:val="single" w:color="auto" w:sz="4" w:space="0"/>
            </w:tcBorders>
            <w:vAlign w:val="center"/>
          </w:tcPr>
          <w:p>
            <w:pPr>
              <w:widowControl/>
              <w:adjustRightInd w:val="0"/>
              <w:snapToGrid w:val="0"/>
              <w:spacing w:line="276" w:lineRule="auto"/>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eastAsia="zh-CN"/>
                <w14:textFill>
                  <w14:solidFill>
                    <w14:schemeClr w14:val="tx1"/>
                  </w14:solidFill>
                </w14:textFill>
              </w:rPr>
              <w:t>服务项目</w:t>
            </w:r>
          </w:p>
        </w:tc>
        <w:tc>
          <w:tcPr>
            <w:tcW w:w="10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是 否</w:t>
            </w:r>
          </w:p>
        </w:tc>
        <w:tc>
          <w:tcPr>
            <w:tcW w:w="3705" w:type="dxa"/>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line="276" w:lineRule="auto"/>
              <w:jc w:val="center"/>
              <w:rPr>
                <w:rFonts w:hint="eastAsia" w:ascii="仿宋_GB2312" w:hAnsi="宋体" w:eastAsia="仿宋_GB2312" w:cs="宋体"/>
                <w:b/>
                <w:bCs/>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eastAsia="zh-CN"/>
                <w14:textFill>
                  <w14:solidFill>
                    <w14:schemeClr w14:val="tx1"/>
                  </w14:solidFill>
                </w14:textFill>
              </w:rPr>
              <w:t>服务具体内容</w:t>
            </w:r>
          </w:p>
        </w:tc>
      </w:tr>
      <w:tr>
        <w:tblPrEx>
          <w:tblCellMar>
            <w:top w:w="0" w:type="dxa"/>
            <w:left w:w="0" w:type="dxa"/>
            <w:bottom w:w="0" w:type="dxa"/>
            <w:right w:w="0" w:type="dxa"/>
          </w:tblCellMar>
        </w:tblPrEx>
        <w:trPr>
          <w:trHeight w:val="97" w:hRule="atLeast"/>
        </w:trPr>
        <w:tc>
          <w:tcPr>
            <w:tcW w:w="9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1</w:t>
            </w:r>
          </w:p>
        </w:tc>
        <w:tc>
          <w:tcPr>
            <w:tcW w:w="2315"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会计事务服务</w:t>
            </w:r>
          </w:p>
        </w:tc>
        <w:tc>
          <w:tcPr>
            <w:tcW w:w="10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w:t>
            </w:r>
          </w:p>
        </w:tc>
        <w:tc>
          <w:tcPr>
            <w:tcW w:w="3705"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b/>
                <w:bCs/>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rPr>
          <w:trHeight w:val="60" w:hRule="atLeast"/>
        </w:trPr>
        <w:tc>
          <w:tcPr>
            <w:tcW w:w="9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w:t>
            </w:r>
          </w:p>
        </w:tc>
        <w:tc>
          <w:tcPr>
            <w:tcW w:w="2315"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资产综合评估服务</w:t>
            </w:r>
          </w:p>
        </w:tc>
        <w:tc>
          <w:tcPr>
            <w:tcW w:w="10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w:t>
            </w:r>
          </w:p>
        </w:tc>
        <w:tc>
          <w:tcPr>
            <w:tcW w:w="3705"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9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　</w:t>
            </w:r>
          </w:p>
        </w:tc>
        <w:tc>
          <w:tcPr>
            <w:tcW w:w="2315"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工程造价评估服务</w:t>
            </w:r>
          </w:p>
        </w:tc>
        <w:tc>
          <w:tcPr>
            <w:tcW w:w="10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w:t>
            </w:r>
          </w:p>
        </w:tc>
        <w:tc>
          <w:tcPr>
            <w:tcW w:w="3705"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92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bottom"/>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　</w:t>
            </w:r>
          </w:p>
        </w:tc>
        <w:tc>
          <w:tcPr>
            <w:tcW w:w="2315" w:type="dxa"/>
            <w:tcBorders>
              <w:top w:val="single" w:color="000000" w:sz="8" w:space="0"/>
              <w:left w:val="single" w:color="auto" w:sz="4" w:space="0"/>
              <w:bottom w:val="single" w:color="000000" w:sz="8" w:space="0"/>
              <w:right w:val="single" w:color="auto" w:sz="4" w:space="0"/>
            </w:tcBorders>
            <w:vAlign w:val="bottom"/>
          </w:tcPr>
          <w:p>
            <w:pPr>
              <w:widowControl/>
              <w:adjustRightInd w:val="0"/>
              <w:snapToGrid w:val="0"/>
              <w:spacing w:line="276" w:lineRule="auto"/>
              <w:jc w:val="center"/>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法律咨询服务</w:t>
            </w:r>
          </w:p>
        </w:tc>
        <w:tc>
          <w:tcPr>
            <w:tcW w:w="10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w:t>
            </w:r>
          </w:p>
        </w:tc>
        <w:tc>
          <w:tcPr>
            <w:tcW w:w="3705" w:type="dxa"/>
            <w:tcBorders>
              <w:top w:val="single" w:color="000000" w:sz="8" w:space="0"/>
              <w:left w:val="single" w:color="000000" w:sz="8" w:space="0"/>
              <w:bottom w:val="single" w:color="000000" w:sz="8" w:space="0"/>
              <w:right w:val="single" w:color="000000" w:sz="8" w:space="0"/>
            </w:tcBorders>
          </w:tcPr>
          <w:p>
            <w:pPr>
              <w:widowControl/>
              <w:adjustRightInd w:val="0"/>
              <w:snapToGrid w:val="0"/>
              <w:spacing w:line="276" w:lineRule="auto"/>
              <w:jc w:val="center"/>
              <w:rPr>
                <w:rFonts w:ascii="仿宋_GB2312" w:hAnsi="宋体" w:eastAsia="仿宋_GB2312" w:cs="宋体"/>
                <w:color w:val="000000" w:themeColor="text1"/>
                <w:kern w:val="0"/>
                <w:sz w:val="28"/>
                <w:szCs w:val="28"/>
                <w14:textFill>
                  <w14:solidFill>
                    <w14:schemeClr w14:val="tx1"/>
                  </w14:solidFill>
                </w14:textFill>
              </w:rPr>
            </w:pPr>
          </w:p>
        </w:tc>
      </w:tr>
    </w:tbl>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hint="eastAsia" w:ascii="仿宋" w:hAnsi="仿宋" w:eastAsia="仿宋" w:cs="仿宋"/>
          <w:color w:val="C00000"/>
          <w:kern w:val="0"/>
          <w:sz w:val="30"/>
          <w:szCs w:val="30"/>
        </w:rPr>
      </w:pPr>
    </w:p>
    <w:p>
      <w:pPr>
        <w:spacing w:line="276" w:lineRule="auto"/>
        <w:ind w:firstLine="3300" w:firstLineChars="11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供应商</w:t>
      </w:r>
      <w:r>
        <w:rPr>
          <w:rFonts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_____________</w:t>
      </w:r>
      <w:r>
        <w:rPr>
          <w:rFonts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加盖</w:t>
      </w:r>
      <w:r>
        <w:rPr>
          <w:rFonts w:ascii="仿宋" w:hAnsi="仿宋" w:eastAsia="仿宋" w:cs="仿宋"/>
          <w:color w:val="000000" w:themeColor="text1"/>
          <w:kern w:val="0"/>
          <w:sz w:val="30"/>
          <w:szCs w:val="30"/>
          <w14:textFill>
            <w14:solidFill>
              <w14:schemeClr w14:val="tx1"/>
            </w14:solidFill>
          </w14:textFill>
        </w:rPr>
        <w:t xml:space="preserve">公章） </w:t>
      </w:r>
    </w:p>
    <w:p>
      <w:pPr>
        <w:spacing w:line="276"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lang w:val="en-US" w:eastAsia="zh-CN"/>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 xml:space="preserve"> </w:t>
      </w:r>
      <w:r>
        <w:rPr>
          <w:rFonts w:ascii="仿宋" w:hAnsi="仿宋" w:eastAsia="仿宋" w:cs="仿宋"/>
          <w:color w:val="000000" w:themeColor="text1"/>
          <w:kern w:val="0"/>
          <w:sz w:val="30"/>
          <w:szCs w:val="30"/>
          <w14:textFill>
            <w14:solidFill>
              <w14:schemeClr w14:val="tx1"/>
            </w14:solidFill>
          </w14:textFill>
        </w:rPr>
        <w:t>法定代表人：</w:t>
      </w:r>
      <w:r>
        <w:rPr>
          <w:rFonts w:hint="eastAsia" w:ascii="仿宋" w:hAnsi="仿宋" w:eastAsia="仿宋" w:cs="仿宋"/>
          <w:color w:val="000000" w:themeColor="text1"/>
          <w:kern w:val="0"/>
          <w:sz w:val="30"/>
          <w:szCs w:val="30"/>
          <w14:textFill>
            <w14:solidFill>
              <w14:schemeClr w14:val="tx1"/>
            </w14:solidFill>
          </w14:textFill>
        </w:rPr>
        <w:t>_____________</w:t>
      </w:r>
      <w:r>
        <w:rPr>
          <w:rFonts w:ascii="仿宋" w:hAnsi="仿宋" w:eastAsia="仿宋" w:cs="仿宋"/>
          <w:color w:val="000000" w:themeColor="text1"/>
          <w:kern w:val="0"/>
          <w:sz w:val="30"/>
          <w:szCs w:val="30"/>
          <w14:textFill>
            <w14:solidFill>
              <w14:schemeClr w14:val="tx1"/>
            </w14:solidFill>
          </w14:textFill>
        </w:rPr>
        <w:t>（签字）</w:t>
      </w:r>
    </w:p>
    <w:p>
      <w:pPr>
        <w:spacing w:line="276"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年</w:t>
      </w: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月</w:t>
      </w:r>
      <w:r>
        <w:rPr>
          <w:rFonts w:hint="eastAsia" w:ascii="仿宋" w:hAnsi="仿宋" w:eastAsia="仿宋"/>
          <w:color w:val="000000" w:themeColor="text1"/>
          <w:sz w:val="30"/>
          <w:szCs w:val="30"/>
          <w14:textFill>
            <w14:solidFill>
              <w14:schemeClr w14:val="tx1"/>
            </w14:solidFill>
          </w14:textFill>
        </w:rPr>
        <w:t xml:space="preserve">  日</w:t>
      </w:r>
    </w:p>
    <w:sectPr>
      <w:footerReference r:id="rId3" w:type="default"/>
      <w:pgSz w:w="11906" w:h="16838"/>
      <w:pgMar w:top="1134"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09550"/>
              <wp:effectExtent l="0" t="0" r="10795" b="12700"/>
              <wp:wrapNone/>
              <wp:docPr id="2" name="文本框 2"/>
              <wp:cNvGraphicFramePr/>
              <a:graphic xmlns:a="http://schemas.openxmlformats.org/drawingml/2006/main">
                <a:graphicData uri="http://schemas.microsoft.com/office/word/2010/wordprocessingShape">
                  <wps:wsp>
                    <wps:cNvSpPr txBox="1"/>
                    <wps:spPr>
                      <a:xfrm>
                        <a:off x="0" y="0"/>
                        <a:ext cx="116205"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5pt;width:9.15pt;mso-position-horizontal:center;mso-position-horizontal-relative:margin;mso-wrap-style:none;z-index:251659264;mso-width-relative:page;mso-height-relative:page;" filled="f" stroked="f" coordsize="21600,21600" o:gfxdata="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ivNNLRAAAAAwEAAA8AAAAAAAAAAQAgAAAAIgAA&#10;AGRycy9kb3ducmV2LnhtbFBLAQIUABQAAAAIAIdO4kCAnmJ7DwIAAAUEAAAOAAAAAAAAAAEAIAAA&#10;ACA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27"/>
    <w:rsid w:val="00011874"/>
    <w:rsid w:val="000327B9"/>
    <w:rsid w:val="00050624"/>
    <w:rsid w:val="000D0893"/>
    <w:rsid w:val="000E78C6"/>
    <w:rsid w:val="000F30CF"/>
    <w:rsid w:val="00101A71"/>
    <w:rsid w:val="001053E3"/>
    <w:rsid w:val="00117AB9"/>
    <w:rsid w:val="00147C83"/>
    <w:rsid w:val="0016660F"/>
    <w:rsid w:val="001B1B43"/>
    <w:rsid w:val="001E75B2"/>
    <w:rsid w:val="00202AEF"/>
    <w:rsid w:val="00234711"/>
    <w:rsid w:val="002811B3"/>
    <w:rsid w:val="00282657"/>
    <w:rsid w:val="0029444F"/>
    <w:rsid w:val="002C48EE"/>
    <w:rsid w:val="002D313F"/>
    <w:rsid w:val="002D46AD"/>
    <w:rsid w:val="002F1913"/>
    <w:rsid w:val="00303F3E"/>
    <w:rsid w:val="00316D3F"/>
    <w:rsid w:val="003261F7"/>
    <w:rsid w:val="00340DF8"/>
    <w:rsid w:val="0034786D"/>
    <w:rsid w:val="00350902"/>
    <w:rsid w:val="00356544"/>
    <w:rsid w:val="0036116A"/>
    <w:rsid w:val="0036501D"/>
    <w:rsid w:val="00371E1F"/>
    <w:rsid w:val="003A4DCB"/>
    <w:rsid w:val="003B28E2"/>
    <w:rsid w:val="003F0E15"/>
    <w:rsid w:val="00486522"/>
    <w:rsid w:val="004A3AF3"/>
    <w:rsid w:val="004C0944"/>
    <w:rsid w:val="004E25F4"/>
    <w:rsid w:val="005138E2"/>
    <w:rsid w:val="005360E1"/>
    <w:rsid w:val="0058199C"/>
    <w:rsid w:val="005B4933"/>
    <w:rsid w:val="005F067D"/>
    <w:rsid w:val="005F1B0A"/>
    <w:rsid w:val="00607CB8"/>
    <w:rsid w:val="00620FB9"/>
    <w:rsid w:val="00644C73"/>
    <w:rsid w:val="00645207"/>
    <w:rsid w:val="00653489"/>
    <w:rsid w:val="006566CA"/>
    <w:rsid w:val="00676064"/>
    <w:rsid w:val="00677546"/>
    <w:rsid w:val="00684B05"/>
    <w:rsid w:val="0069309D"/>
    <w:rsid w:val="00695E11"/>
    <w:rsid w:val="00696A27"/>
    <w:rsid w:val="00696BF3"/>
    <w:rsid w:val="006A3545"/>
    <w:rsid w:val="006A7767"/>
    <w:rsid w:val="006B7444"/>
    <w:rsid w:val="006D3CBB"/>
    <w:rsid w:val="006F2F0E"/>
    <w:rsid w:val="007418B0"/>
    <w:rsid w:val="00784927"/>
    <w:rsid w:val="007A3BF3"/>
    <w:rsid w:val="007A5DE0"/>
    <w:rsid w:val="007B6285"/>
    <w:rsid w:val="007C1A0E"/>
    <w:rsid w:val="007E671A"/>
    <w:rsid w:val="007F498C"/>
    <w:rsid w:val="00803796"/>
    <w:rsid w:val="008251F5"/>
    <w:rsid w:val="00854920"/>
    <w:rsid w:val="008B7073"/>
    <w:rsid w:val="008C1A19"/>
    <w:rsid w:val="008E5F9A"/>
    <w:rsid w:val="008F4496"/>
    <w:rsid w:val="00901082"/>
    <w:rsid w:val="00902517"/>
    <w:rsid w:val="009100EE"/>
    <w:rsid w:val="00916A6E"/>
    <w:rsid w:val="009906BE"/>
    <w:rsid w:val="009A709B"/>
    <w:rsid w:val="009E7970"/>
    <w:rsid w:val="00A12ACF"/>
    <w:rsid w:val="00A148A7"/>
    <w:rsid w:val="00A26296"/>
    <w:rsid w:val="00A34DA1"/>
    <w:rsid w:val="00A41A52"/>
    <w:rsid w:val="00A44B33"/>
    <w:rsid w:val="00A62262"/>
    <w:rsid w:val="00A6244C"/>
    <w:rsid w:val="00A71BC9"/>
    <w:rsid w:val="00AD2FDB"/>
    <w:rsid w:val="00AD68FD"/>
    <w:rsid w:val="00AD72C9"/>
    <w:rsid w:val="00B00843"/>
    <w:rsid w:val="00B2744A"/>
    <w:rsid w:val="00B6162B"/>
    <w:rsid w:val="00BA1B27"/>
    <w:rsid w:val="00BA387B"/>
    <w:rsid w:val="00BA64E8"/>
    <w:rsid w:val="00BB278D"/>
    <w:rsid w:val="00BB52C7"/>
    <w:rsid w:val="00BC257F"/>
    <w:rsid w:val="00BC3D48"/>
    <w:rsid w:val="00BE0784"/>
    <w:rsid w:val="00BE3934"/>
    <w:rsid w:val="00C27093"/>
    <w:rsid w:val="00C3198F"/>
    <w:rsid w:val="00C4249B"/>
    <w:rsid w:val="00C71BDA"/>
    <w:rsid w:val="00C74563"/>
    <w:rsid w:val="00C83CA0"/>
    <w:rsid w:val="00CB3579"/>
    <w:rsid w:val="00CB4EAF"/>
    <w:rsid w:val="00CD0FB6"/>
    <w:rsid w:val="00CE77F8"/>
    <w:rsid w:val="00CF2D77"/>
    <w:rsid w:val="00CF4431"/>
    <w:rsid w:val="00D1085C"/>
    <w:rsid w:val="00D14F3A"/>
    <w:rsid w:val="00D1652B"/>
    <w:rsid w:val="00D377C3"/>
    <w:rsid w:val="00D500DE"/>
    <w:rsid w:val="00D7599F"/>
    <w:rsid w:val="00D9689B"/>
    <w:rsid w:val="00DA3291"/>
    <w:rsid w:val="00DA7DB2"/>
    <w:rsid w:val="00DE3ACB"/>
    <w:rsid w:val="00DF5E95"/>
    <w:rsid w:val="00E0428D"/>
    <w:rsid w:val="00E15D54"/>
    <w:rsid w:val="00E272EE"/>
    <w:rsid w:val="00E32465"/>
    <w:rsid w:val="00E842A3"/>
    <w:rsid w:val="00EA6EE6"/>
    <w:rsid w:val="00EB6078"/>
    <w:rsid w:val="00F12A84"/>
    <w:rsid w:val="00F16C24"/>
    <w:rsid w:val="00F343E1"/>
    <w:rsid w:val="00F3549A"/>
    <w:rsid w:val="00F555EE"/>
    <w:rsid w:val="00F667BA"/>
    <w:rsid w:val="00F737B5"/>
    <w:rsid w:val="00F745DD"/>
    <w:rsid w:val="00F862B5"/>
    <w:rsid w:val="00FA64ED"/>
    <w:rsid w:val="00FC5B4A"/>
    <w:rsid w:val="00FE337D"/>
    <w:rsid w:val="0A8814D1"/>
    <w:rsid w:val="111C377B"/>
    <w:rsid w:val="194E56FD"/>
    <w:rsid w:val="1B8F5C7E"/>
    <w:rsid w:val="2201111F"/>
    <w:rsid w:val="226C08F8"/>
    <w:rsid w:val="255F1C03"/>
    <w:rsid w:val="2BA100BE"/>
    <w:rsid w:val="2CC5708C"/>
    <w:rsid w:val="2DE93E3A"/>
    <w:rsid w:val="2E2158BD"/>
    <w:rsid w:val="2E5464AD"/>
    <w:rsid w:val="2E8961F4"/>
    <w:rsid w:val="30BC6128"/>
    <w:rsid w:val="344A0FDC"/>
    <w:rsid w:val="360A6EC0"/>
    <w:rsid w:val="36FB6DC1"/>
    <w:rsid w:val="387328DD"/>
    <w:rsid w:val="399E0E74"/>
    <w:rsid w:val="3D155AC8"/>
    <w:rsid w:val="3F7C0D3F"/>
    <w:rsid w:val="448A50BB"/>
    <w:rsid w:val="4C79651F"/>
    <w:rsid w:val="544567C8"/>
    <w:rsid w:val="568D0227"/>
    <w:rsid w:val="5D836979"/>
    <w:rsid w:val="5F8E7225"/>
    <w:rsid w:val="61E11595"/>
    <w:rsid w:val="6792599F"/>
    <w:rsid w:val="6A587328"/>
    <w:rsid w:val="6DCF18D6"/>
    <w:rsid w:val="6DDC5BB2"/>
    <w:rsid w:val="6F3A54FD"/>
    <w:rsid w:val="6F494B56"/>
    <w:rsid w:val="71335E5E"/>
    <w:rsid w:val="729F0BA9"/>
    <w:rsid w:val="738F3B42"/>
    <w:rsid w:val="76AA6062"/>
    <w:rsid w:val="778D20A4"/>
    <w:rsid w:val="7A702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tLeast"/>
      <w:ind w:firstLine="420"/>
      <w:textAlignment w:val="baseline"/>
    </w:pPr>
  </w:style>
  <w:style w:type="paragraph" w:styleId="3">
    <w:name w:val="Document Map"/>
    <w:basedOn w:val="1"/>
    <w:link w:val="20"/>
    <w:semiHidden/>
    <w:unhideWhenUsed/>
    <w:qFormat/>
    <w:uiPriority w:val="99"/>
    <w:rPr>
      <w:rFonts w:ascii="宋体"/>
      <w:sz w:val="18"/>
      <w:szCs w:val="18"/>
    </w:rPr>
  </w:style>
  <w:style w:type="paragraph" w:styleId="4">
    <w:name w:val="Plain Text"/>
    <w:basedOn w:val="1"/>
    <w:link w:val="19"/>
    <w:unhideWhenUsed/>
    <w:qFormat/>
    <w:uiPriority w:val="0"/>
    <w:rPr>
      <w:rFonts w:ascii="宋体" w:hAnsi="Courier New"/>
      <w:kern w:val="0"/>
      <w:sz w:val="20"/>
      <w:szCs w:val="20"/>
    </w:rPr>
  </w:style>
  <w:style w:type="paragraph" w:styleId="5">
    <w:name w:val="Balloon Text"/>
    <w:basedOn w:val="1"/>
    <w:link w:val="21"/>
    <w:semiHidden/>
    <w:unhideWhenUsed/>
    <w:qFormat/>
    <w:uiPriority w:val="99"/>
    <w:pPr>
      <w:spacing w:line="240" w:lineRule="auto"/>
    </w:pPr>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paragraph" w:customStyle="1" w:styleId="14">
    <w:name w:val="无间隔1"/>
    <w:basedOn w:val="1"/>
    <w:qFormat/>
    <w:uiPriority w:val="0"/>
    <w:pPr>
      <w:spacing w:line="240" w:lineRule="auto"/>
    </w:pPr>
  </w:style>
  <w:style w:type="character" w:customStyle="1" w:styleId="15">
    <w:name w:val="标题 2 Char"/>
    <w:qFormat/>
    <w:uiPriority w:val="0"/>
    <w:rPr>
      <w:rFonts w:ascii="Arial" w:hAnsi="Arial" w:eastAsia="宋体"/>
      <w:b/>
      <w:bCs/>
      <w:kern w:val="2"/>
      <w:sz w:val="48"/>
      <w:szCs w:val="32"/>
      <w:lang w:val="en-US" w:eastAsia="zh-CN" w:bidi="ar-SA"/>
    </w:rPr>
  </w:style>
  <w:style w:type="paragraph" w:customStyle="1" w:styleId="16">
    <w:name w:val="Default"/>
    <w:basedOn w:val="1"/>
    <w:qFormat/>
    <w:uiPriority w:val="0"/>
    <w:pPr>
      <w:autoSpaceDE w:val="0"/>
      <w:autoSpaceDN w:val="0"/>
      <w:adjustRightInd w:val="0"/>
      <w:spacing w:line="240" w:lineRule="auto"/>
      <w:jc w:val="left"/>
    </w:pPr>
    <w:rPr>
      <w:rFonts w:ascii="......." w:cs="宋体"/>
      <w:color w:val="000000"/>
      <w:kern w:val="0"/>
      <w:sz w:val="24"/>
      <w:szCs w:val="24"/>
    </w:rPr>
  </w:style>
  <w:style w:type="paragraph" w:styleId="17">
    <w:name w:val="List Paragraph"/>
    <w:basedOn w:val="1"/>
    <w:qFormat/>
    <w:uiPriority w:val="99"/>
    <w:pPr>
      <w:ind w:firstLine="420" w:firstLineChars="200"/>
    </w:pPr>
  </w:style>
  <w:style w:type="character" w:customStyle="1" w:styleId="18">
    <w:name w:val="页眉 Char"/>
    <w:basedOn w:val="11"/>
    <w:link w:val="7"/>
    <w:qFormat/>
    <w:uiPriority w:val="99"/>
    <w:rPr>
      <w:rFonts w:ascii="Calibri" w:hAnsi="Calibri" w:eastAsia="宋体" w:cs="Times New Roman"/>
      <w:kern w:val="2"/>
      <w:sz w:val="18"/>
      <w:szCs w:val="18"/>
    </w:rPr>
  </w:style>
  <w:style w:type="character" w:customStyle="1" w:styleId="19">
    <w:name w:val="纯文本 Char"/>
    <w:basedOn w:val="11"/>
    <w:link w:val="4"/>
    <w:qFormat/>
    <w:uiPriority w:val="0"/>
    <w:rPr>
      <w:rFonts w:ascii="宋体" w:hAnsi="Courier New" w:eastAsia="宋体" w:cs="Times New Roman"/>
    </w:rPr>
  </w:style>
  <w:style w:type="character" w:customStyle="1" w:styleId="20">
    <w:name w:val="文档结构图 Char"/>
    <w:basedOn w:val="11"/>
    <w:link w:val="3"/>
    <w:semiHidden/>
    <w:qFormat/>
    <w:uiPriority w:val="99"/>
    <w:rPr>
      <w:rFonts w:ascii="宋体" w:hAnsi="Calibri" w:eastAsia="宋体" w:cs="Times New Roman"/>
      <w:kern w:val="2"/>
      <w:sz w:val="18"/>
      <w:szCs w:val="18"/>
    </w:rPr>
  </w:style>
  <w:style w:type="character" w:customStyle="1" w:styleId="21">
    <w:name w:val="批注框文本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63A0F-4C60-4ABD-8FBC-DD838BC5D27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546</Words>
  <Characters>3117</Characters>
  <Lines>25</Lines>
  <Paragraphs>7</Paragraphs>
  <TotalTime>319</TotalTime>
  <ScaleCrop>false</ScaleCrop>
  <LinksUpToDate>false</LinksUpToDate>
  <CharactersWithSpaces>3656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2020-03-05T03:12:00Z</dcterms:created>
  <dc:creator>dell</dc:creator>
  <cp:lastModifiedBy>老歌  平凡   简单</cp:lastModifiedBy>
  <cp:lastPrinted>2020-05-28T01:38:33Z</cp:lastPrinted>
  <dcterms:modified xsi:type="dcterms:W3CDTF">2020-05-28T07:16:39Z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