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tabs>
          <w:tab w:val="left" w:pos="420"/>
        </w:tabs>
        <w:spacing w:line="360" w:lineRule="auto"/>
        <w:jc w:val="center"/>
        <w:rPr>
          <w:rFonts w:hint="eastAsia" w:ascii="宋体" w:hAnsi="宋体"/>
          <w:b/>
          <w:bCs/>
          <w:spacing w:val="36"/>
          <w:w w:val="66"/>
          <w:sz w:val="72"/>
          <w:szCs w:val="72"/>
        </w:rPr>
      </w:pPr>
      <w:r>
        <w:rPr>
          <w:rFonts w:hint="eastAsia" w:ascii="宋体" w:hAnsi="宋体"/>
          <w:b/>
          <w:bCs/>
          <w:spacing w:val="36"/>
          <w:w w:val="66"/>
          <w:sz w:val="72"/>
          <w:szCs w:val="72"/>
        </w:rPr>
        <w:t>鄂尔多斯市政府采购中心</w:t>
      </w:r>
    </w:p>
    <w:p>
      <w:pPr>
        <w:tabs>
          <w:tab w:val="left" w:pos="420"/>
        </w:tabs>
        <w:spacing w:line="360" w:lineRule="auto"/>
        <w:jc w:val="center"/>
        <w:rPr>
          <w:rFonts w:ascii="宋体" w:hAnsi="宋体"/>
          <w:b/>
          <w:bCs/>
          <w:spacing w:val="36"/>
          <w:w w:val="66"/>
          <w:sz w:val="72"/>
          <w:szCs w:val="72"/>
        </w:rPr>
      </w:pPr>
      <w:r>
        <w:rPr>
          <w:rFonts w:hint="eastAsia" w:ascii="宋体" w:hAnsi="宋体"/>
          <w:b/>
          <w:bCs/>
          <w:spacing w:val="36"/>
          <w:w w:val="66"/>
          <w:sz w:val="72"/>
          <w:szCs w:val="72"/>
        </w:rPr>
        <w:t>鄂托克旗分中心</w:t>
      </w:r>
    </w:p>
    <w:p>
      <w:pPr>
        <w:tabs>
          <w:tab w:val="left" w:pos="315"/>
          <w:tab w:val="left" w:pos="8820"/>
        </w:tabs>
        <w:spacing w:line="360" w:lineRule="auto"/>
        <w:ind w:right="356" w:rightChars="127"/>
        <w:rPr>
          <w:rFonts w:ascii="宋体" w:hAnsi="宋体"/>
          <w:b/>
          <w:bCs/>
          <w:sz w:val="72"/>
          <w:szCs w:val="72"/>
        </w:rPr>
      </w:pPr>
    </w:p>
    <w:p>
      <w:pPr>
        <w:tabs>
          <w:tab w:val="left" w:pos="315"/>
          <w:tab w:val="left" w:pos="8820"/>
        </w:tabs>
        <w:spacing w:line="360" w:lineRule="auto"/>
        <w:ind w:right="356" w:rightChars="127"/>
        <w:jc w:val="center"/>
        <w:rPr>
          <w:rFonts w:ascii="宋体" w:hAnsi="宋体"/>
          <w:b/>
          <w:bCs/>
          <w:sz w:val="72"/>
          <w:szCs w:val="72"/>
        </w:rPr>
      </w:pPr>
      <w:r>
        <w:rPr>
          <w:rFonts w:hint="eastAsia" w:ascii="宋体" w:hAnsi="宋体"/>
          <w:b/>
          <w:bCs/>
          <w:sz w:val="72"/>
          <w:szCs w:val="72"/>
        </w:rPr>
        <w:t>招 标 文 件</w:t>
      </w:r>
    </w:p>
    <w:p>
      <w:pPr>
        <w:tabs>
          <w:tab w:val="left" w:pos="315"/>
          <w:tab w:val="left" w:pos="8820"/>
        </w:tabs>
        <w:spacing w:line="360" w:lineRule="auto"/>
        <w:ind w:right="356" w:rightChars="127"/>
        <w:rPr>
          <w:rFonts w:ascii="宋体" w:hAnsi="宋体"/>
          <w:b/>
          <w:kern w:val="0"/>
          <w:szCs w:val="28"/>
          <w:lang w:val="zh-CN"/>
        </w:rPr>
      </w:pPr>
    </w:p>
    <w:p>
      <w:pPr>
        <w:tabs>
          <w:tab w:val="left" w:pos="315"/>
          <w:tab w:val="left" w:pos="8820"/>
        </w:tabs>
        <w:spacing w:line="360" w:lineRule="auto"/>
        <w:ind w:right="356" w:rightChars="127"/>
        <w:rPr>
          <w:rFonts w:ascii="宋体" w:hAnsi="宋体"/>
          <w:b/>
          <w:bCs/>
          <w:szCs w:val="28"/>
        </w:rPr>
      </w:pPr>
    </w:p>
    <w:p>
      <w:pPr>
        <w:tabs>
          <w:tab w:val="left" w:pos="315"/>
          <w:tab w:val="left" w:pos="8820"/>
        </w:tabs>
        <w:spacing w:line="360" w:lineRule="auto"/>
        <w:ind w:right="356" w:rightChars="127"/>
        <w:jc w:val="center"/>
        <w:rPr>
          <w:rFonts w:ascii="宋体" w:hAnsi="宋体"/>
          <w:szCs w:val="28"/>
        </w:rPr>
      </w:pPr>
      <w:r>
        <w:rPr>
          <w:rFonts w:ascii="宋体" w:hAnsi="宋体"/>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line="360" w:lineRule="auto"/>
        <w:ind w:right="356" w:rightChars="127"/>
        <w:rPr>
          <w:rFonts w:ascii="宋体" w:hAnsi="宋体"/>
          <w:szCs w:val="28"/>
        </w:rPr>
      </w:pPr>
    </w:p>
    <w:p>
      <w:pPr>
        <w:tabs>
          <w:tab w:val="left" w:pos="315"/>
          <w:tab w:val="left" w:pos="8820"/>
        </w:tabs>
        <w:spacing w:line="360" w:lineRule="auto"/>
        <w:ind w:right="356" w:rightChars="127"/>
        <w:rPr>
          <w:rFonts w:ascii="宋体" w:hAnsi="宋体"/>
          <w:szCs w:val="28"/>
        </w:rPr>
      </w:pPr>
      <w:r>
        <w:rPr>
          <w:rFonts w:hint="eastAsia" w:ascii="宋体" w:hAnsi="宋体"/>
          <w:szCs w:val="28"/>
        </w:rPr>
        <w:t xml:space="preserve">    </w:t>
      </w:r>
    </w:p>
    <w:p>
      <w:pPr>
        <w:pStyle w:val="14"/>
        <w:spacing w:line="360" w:lineRule="auto"/>
        <w:ind w:left="2476" w:leftChars="337" w:hanging="1532" w:hangingChars="545"/>
        <w:rPr>
          <w:rFonts w:ascii="宋体" w:hAnsi="宋体" w:eastAsia="宋体"/>
          <w:szCs w:val="28"/>
        </w:rPr>
      </w:pPr>
      <w:r>
        <w:rPr>
          <w:rFonts w:hint="eastAsia" w:ascii="宋体" w:hAnsi="宋体" w:eastAsia="宋体"/>
          <w:szCs w:val="28"/>
        </w:rPr>
        <w:t>项目名称：</w:t>
      </w:r>
      <w:r>
        <w:rPr>
          <w:rFonts w:hint="eastAsia" w:ascii="宋体" w:hAnsi="宋体" w:eastAsia="宋体"/>
          <w:szCs w:val="28"/>
          <w:lang w:eastAsia="zh-CN"/>
        </w:rPr>
        <w:t>鄂托克旗人民法院计算机设备（LED屏、办公家具）采购项目</w:t>
      </w:r>
      <w:r>
        <w:rPr>
          <w:rFonts w:hint="eastAsia" w:ascii="宋体" w:hAnsi="宋体" w:eastAsia="宋体"/>
          <w:szCs w:val="28"/>
        </w:rPr>
        <w:t xml:space="preserve">采购项目 </w:t>
      </w:r>
    </w:p>
    <w:p>
      <w:pPr>
        <w:pStyle w:val="14"/>
        <w:spacing w:line="360" w:lineRule="auto"/>
        <w:ind w:left="2335" w:leftChars="337" w:hanging="1391" w:hangingChars="495"/>
        <w:rPr>
          <w:rFonts w:ascii="宋体" w:hAnsi="宋体" w:eastAsia="宋体"/>
          <w:szCs w:val="28"/>
        </w:rPr>
      </w:pPr>
      <w:r>
        <w:rPr>
          <w:rFonts w:hint="eastAsia" w:ascii="宋体" w:hAnsi="宋体" w:eastAsia="宋体"/>
          <w:szCs w:val="28"/>
        </w:rPr>
        <w:t>项目编号：</w:t>
      </w:r>
      <w:r>
        <w:rPr>
          <w:rFonts w:ascii="微软雅黑" w:hAnsi="微软雅黑" w:eastAsia="微软雅黑" w:cs="微软雅黑"/>
          <w:color w:val="333333"/>
          <w:sz w:val="21"/>
          <w:szCs w:val="21"/>
          <w:bdr w:val="none" w:color="auto" w:sz="0" w:space="0"/>
        </w:rPr>
        <w:t>CG2020HGK079</w:t>
      </w:r>
    </w:p>
    <w:p>
      <w:pPr>
        <w:pStyle w:val="14"/>
        <w:spacing w:line="360" w:lineRule="auto"/>
        <w:rPr>
          <w:rFonts w:ascii="宋体" w:hAnsi="宋体" w:eastAsia="宋体"/>
          <w:szCs w:val="28"/>
        </w:rPr>
      </w:pPr>
    </w:p>
    <w:p>
      <w:pPr>
        <w:rPr>
          <w:rFonts w:ascii="宋体" w:hAnsi="宋体"/>
          <w:szCs w:val="28"/>
        </w:rPr>
      </w:pPr>
      <w:r>
        <w:rPr>
          <w:rFonts w:hint="eastAsia" w:ascii="宋体" w:hAnsi="宋体"/>
          <w:szCs w:val="28"/>
        </w:rPr>
        <w:t xml:space="preserve">                   </w:t>
      </w:r>
      <w:r>
        <w:rPr>
          <w:rFonts w:hint="eastAsia" w:ascii="宋体" w:hAnsi="宋体"/>
          <w:szCs w:val="28"/>
          <w:lang w:eastAsia="zh-CN"/>
        </w:rPr>
        <w:t>2020年03月20日</w:t>
      </w:r>
      <w:r>
        <w:rPr>
          <w:rFonts w:ascii="宋体" w:hAnsi="宋体"/>
          <w:szCs w:val="28"/>
        </w:rPr>
        <w:br w:type="page"/>
      </w:r>
    </w:p>
    <w:p>
      <w:pPr>
        <w:pStyle w:val="49"/>
        <w:keepNext w:val="0"/>
        <w:keepLines w:val="0"/>
        <w:spacing w:before="0" w:line="360" w:lineRule="auto"/>
        <w:jc w:val="center"/>
        <w:rPr>
          <w:rFonts w:ascii="宋体" w:hAnsi="宋体"/>
          <w:color w:val="auto"/>
        </w:rPr>
      </w:pPr>
      <w:r>
        <w:rPr>
          <w:rFonts w:hint="eastAsia" w:ascii="宋体" w:hAnsi="宋体"/>
          <w:color w:val="auto"/>
        </w:rPr>
        <w:t>目   录</w:t>
      </w:r>
    </w:p>
    <w:p>
      <w:pPr>
        <w:pStyle w:val="21"/>
        <w:tabs>
          <w:tab w:val="right" w:leader="dot" w:pos="9402"/>
        </w:tabs>
        <w:rPr>
          <w:rFonts w:asciiTheme="minorHAnsi" w:hAnsiTheme="minorHAnsi" w:eastAsiaTheme="minorEastAsia" w:cstheme="minorBidi"/>
          <w:b w:val="0"/>
          <w:bCs w:val="0"/>
          <w:caps w:val="0"/>
          <w:sz w:val="21"/>
          <w:szCs w:val="22"/>
        </w:rPr>
      </w:pPr>
      <w:r>
        <w:rPr>
          <w:rFonts w:ascii="宋体" w:hAnsi="宋体"/>
          <w:b w:val="0"/>
          <w:szCs w:val="28"/>
        </w:rPr>
        <w:fldChar w:fldCharType="begin"/>
      </w:r>
      <w:r>
        <w:rPr>
          <w:rFonts w:ascii="宋体" w:hAnsi="宋体"/>
          <w:b w:val="0"/>
          <w:szCs w:val="28"/>
        </w:rPr>
        <w:instrText xml:space="preserve"> TOC \o "1-3" \h \z \u </w:instrText>
      </w:r>
      <w:r>
        <w:rPr>
          <w:rFonts w:ascii="宋体" w:hAnsi="宋体"/>
          <w:b w:val="0"/>
          <w:szCs w:val="28"/>
        </w:rPr>
        <w:fldChar w:fldCharType="separate"/>
      </w:r>
      <w:r>
        <w:fldChar w:fldCharType="begin"/>
      </w:r>
      <w:r>
        <w:instrText xml:space="preserve"> HYPERLINK \l "_Toc497408657" </w:instrText>
      </w:r>
      <w:r>
        <w:fldChar w:fldCharType="separate"/>
      </w:r>
      <w:r>
        <w:rPr>
          <w:rStyle w:val="32"/>
          <w:rFonts w:hint="eastAsia" w:ascii="宋体" w:hAnsi="宋体"/>
          <w:color w:val="auto"/>
        </w:rPr>
        <w:t>第一章</w:t>
      </w:r>
      <w:r>
        <w:rPr>
          <w:rStyle w:val="32"/>
          <w:rFonts w:ascii="宋体" w:hAnsi="宋体"/>
          <w:color w:val="auto"/>
        </w:rPr>
        <w:t xml:space="preserve"> </w:t>
      </w:r>
      <w:r>
        <w:rPr>
          <w:rStyle w:val="32"/>
          <w:rFonts w:hint="eastAsia" w:ascii="宋体" w:hAnsi="宋体"/>
          <w:color w:val="auto"/>
        </w:rPr>
        <w:t>招标公告</w:t>
      </w:r>
      <w:r>
        <w:tab/>
      </w:r>
      <w:r>
        <w:fldChar w:fldCharType="begin"/>
      </w:r>
      <w:r>
        <w:instrText xml:space="preserve"> PAGEREF _Toc497408657 \h </w:instrText>
      </w:r>
      <w:r>
        <w:fldChar w:fldCharType="separate"/>
      </w:r>
      <w:r>
        <w:t>2</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"_Toc497408658" </w:instrText>
      </w:r>
      <w:r>
        <w:fldChar w:fldCharType="separate"/>
      </w:r>
      <w:r>
        <w:rPr>
          <w:rStyle w:val="32"/>
          <w:rFonts w:hint="eastAsia" w:ascii="宋体" w:hAnsi="宋体"/>
          <w:color w:val="auto"/>
        </w:rPr>
        <w:t>第二章</w:t>
      </w:r>
      <w:r>
        <w:rPr>
          <w:rStyle w:val="32"/>
          <w:rFonts w:ascii="宋体" w:hAnsi="宋体"/>
          <w:color w:val="auto"/>
        </w:rPr>
        <w:t xml:space="preserve"> </w:t>
      </w:r>
      <w:r>
        <w:rPr>
          <w:rStyle w:val="32"/>
          <w:rFonts w:hint="eastAsia" w:ascii="宋体" w:hAnsi="宋体"/>
          <w:color w:val="auto"/>
        </w:rPr>
        <w:t>投标人须知</w:t>
      </w:r>
      <w:r>
        <w:tab/>
      </w:r>
      <w:r>
        <w:fldChar w:fldCharType="begin"/>
      </w:r>
      <w:r>
        <w:instrText xml:space="preserve"> PAGEREF _Toc497408658 \h </w:instrText>
      </w:r>
      <w:r>
        <w:fldChar w:fldCharType="separate"/>
      </w:r>
      <w:r>
        <w:t>4</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"_Toc497408659" </w:instrText>
      </w:r>
      <w:r>
        <w:fldChar w:fldCharType="separate"/>
      </w:r>
      <w:r>
        <w:rPr>
          <w:rStyle w:val="32"/>
          <w:rFonts w:hint="eastAsia" w:ascii="宋体" w:hAnsi="宋体" w:cs="宋体"/>
          <w:color w:val="auto"/>
        </w:rPr>
        <w:t>第三章</w:t>
      </w:r>
      <w:r>
        <w:rPr>
          <w:rStyle w:val="32"/>
          <w:rFonts w:ascii="宋体" w:hAnsi="宋体" w:cs="宋体"/>
          <w:color w:val="auto"/>
        </w:rPr>
        <w:t xml:space="preserve"> </w:t>
      </w:r>
      <w:r>
        <w:rPr>
          <w:rStyle w:val="32"/>
          <w:rFonts w:hint="eastAsia" w:ascii="宋体" w:hAnsi="宋体" w:cs="宋体"/>
          <w:color w:val="auto"/>
        </w:rPr>
        <w:t>合同与验收</w:t>
      </w:r>
      <w:r>
        <w:tab/>
      </w:r>
      <w:r>
        <w:fldChar w:fldCharType="begin"/>
      </w:r>
      <w:r>
        <w:instrText xml:space="preserve"> PAGEREF _Toc497408659 \h </w:instrText>
      </w:r>
      <w:r>
        <w:fldChar w:fldCharType="separate"/>
      </w:r>
      <w:r>
        <w:t>17</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"_Toc497408660" </w:instrText>
      </w:r>
      <w:r>
        <w:fldChar w:fldCharType="separate"/>
      </w:r>
      <w:r>
        <w:rPr>
          <w:rStyle w:val="32"/>
          <w:rFonts w:hint="eastAsia" w:ascii="宋体" w:hAnsi="宋体"/>
          <w:color w:val="auto"/>
          <w:kern w:val="44"/>
          <w:lang w:val="zh-CN"/>
        </w:rPr>
        <w:t>第四章</w:t>
      </w:r>
      <w:r>
        <w:rPr>
          <w:rStyle w:val="32"/>
          <w:rFonts w:ascii="宋体" w:hAnsi="宋体"/>
          <w:color w:val="auto"/>
          <w:kern w:val="44"/>
          <w:lang w:val="zh-CN"/>
        </w:rPr>
        <w:t xml:space="preserve"> </w:t>
      </w:r>
      <w:r>
        <w:rPr>
          <w:rStyle w:val="32"/>
          <w:rFonts w:hint="eastAsia" w:ascii="宋体" w:hAnsi="宋体"/>
          <w:color w:val="auto"/>
          <w:kern w:val="44"/>
          <w:lang w:val="zh-CN"/>
        </w:rPr>
        <w:t>招标内容与技术要求</w:t>
      </w:r>
      <w:r>
        <w:tab/>
      </w:r>
      <w:r>
        <w:fldChar w:fldCharType="begin"/>
      </w:r>
      <w:r>
        <w:instrText xml:space="preserve"> PAGEREF _Toc497408660 \h </w:instrText>
      </w:r>
      <w:r>
        <w:fldChar w:fldCharType="separate"/>
      </w:r>
      <w:r>
        <w:t>20</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"_Toc497408661" </w:instrText>
      </w:r>
      <w:r>
        <w:fldChar w:fldCharType="separate"/>
      </w:r>
      <w:r>
        <w:rPr>
          <w:rStyle w:val="32"/>
          <w:rFonts w:hint="eastAsia" w:ascii="宋体" w:hAnsi="宋体"/>
          <w:color w:val="auto"/>
          <w:kern w:val="44"/>
          <w:lang w:val="zh-CN"/>
        </w:rPr>
        <w:t>第五章</w:t>
      </w:r>
      <w:r>
        <w:rPr>
          <w:rStyle w:val="32"/>
          <w:rFonts w:ascii="宋体" w:hAnsi="宋体"/>
          <w:color w:val="auto"/>
          <w:kern w:val="44"/>
          <w:lang w:val="zh-CN"/>
        </w:rPr>
        <w:t xml:space="preserve"> </w:t>
      </w:r>
      <w:r>
        <w:rPr>
          <w:rStyle w:val="32"/>
          <w:rFonts w:hint="eastAsia" w:ascii="宋体" w:hAnsi="宋体"/>
          <w:color w:val="auto"/>
          <w:kern w:val="44"/>
          <w:lang w:val="zh-CN"/>
        </w:rPr>
        <w:t>投标人资格证明及相关文件要求</w:t>
      </w:r>
      <w:r>
        <w:tab/>
      </w:r>
      <w:r>
        <w:fldChar w:fldCharType="begin"/>
      </w:r>
      <w:r>
        <w:instrText xml:space="preserve"> PAGEREF _Toc497408661 \h </w:instrText>
      </w:r>
      <w:r>
        <w:fldChar w:fldCharType="separate"/>
      </w:r>
      <w:r>
        <w:t>36</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"_Toc497408662" </w:instrText>
      </w:r>
      <w:r>
        <w:fldChar w:fldCharType="separate"/>
      </w:r>
      <w:r>
        <w:rPr>
          <w:rStyle w:val="32"/>
          <w:rFonts w:hint="eastAsia" w:ascii="宋体" w:hAnsi="宋体"/>
          <w:color w:val="auto"/>
          <w:kern w:val="44"/>
          <w:lang w:val="zh-CN"/>
        </w:rPr>
        <w:t>第六章</w:t>
      </w:r>
      <w:r>
        <w:rPr>
          <w:rStyle w:val="32"/>
          <w:rFonts w:ascii="宋体" w:hAnsi="宋体"/>
          <w:color w:val="auto"/>
          <w:kern w:val="44"/>
          <w:lang w:val="zh-CN"/>
        </w:rPr>
        <w:t xml:space="preserve"> </w:t>
      </w:r>
      <w:r>
        <w:rPr>
          <w:rStyle w:val="32"/>
          <w:rFonts w:hint="eastAsia" w:ascii="宋体" w:hAnsi="宋体"/>
          <w:color w:val="auto"/>
          <w:kern w:val="44"/>
          <w:lang w:val="zh-CN"/>
        </w:rPr>
        <w:t>评标办法（综合评分）</w:t>
      </w:r>
      <w:r>
        <w:tab/>
      </w:r>
      <w:r>
        <w:fldChar w:fldCharType="begin"/>
      </w:r>
      <w:r>
        <w:instrText xml:space="preserve"> PAGEREF _Toc497408662 \h </w:instrText>
      </w:r>
      <w:r>
        <w:fldChar w:fldCharType="separate"/>
      </w:r>
      <w:r>
        <w:t>37</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"_Toc497408663" </w:instrText>
      </w:r>
      <w:r>
        <w:fldChar w:fldCharType="separate"/>
      </w:r>
      <w:r>
        <w:rPr>
          <w:rStyle w:val="32"/>
          <w:rFonts w:hint="eastAsia" w:ascii="宋体" w:hAnsi="宋体"/>
          <w:color w:val="auto"/>
        </w:rPr>
        <w:t>第七章</w:t>
      </w:r>
      <w:r>
        <w:rPr>
          <w:rStyle w:val="32"/>
          <w:rFonts w:ascii="宋体" w:hAnsi="宋体"/>
          <w:color w:val="auto"/>
        </w:rPr>
        <w:t xml:space="preserve"> </w:t>
      </w:r>
      <w:r>
        <w:rPr>
          <w:rStyle w:val="32"/>
          <w:rFonts w:hint="eastAsia" w:ascii="宋体" w:hAnsi="宋体"/>
          <w:color w:val="auto"/>
        </w:rPr>
        <w:t>投标文件格式与要求</w:t>
      </w:r>
      <w:r>
        <w:tab/>
      </w:r>
      <w:r>
        <w:fldChar w:fldCharType="begin"/>
      </w:r>
      <w:r>
        <w:instrText xml:space="preserve"> PAGEREF _Toc497408663 \h </w:instrText>
      </w:r>
      <w:r>
        <w:fldChar w:fldCharType="separate"/>
      </w:r>
      <w:r>
        <w:t>44</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"_Toc497408664" </w:instrText>
      </w:r>
      <w:r>
        <w:fldChar w:fldCharType="separate"/>
      </w:r>
      <w:r>
        <w:rPr>
          <w:rStyle w:val="32"/>
          <w:rFonts w:hint="eastAsia" w:ascii="宋体" w:hAnsi="宋体"/>
          <w:color w:val="auto"/>
          <w:lang w:val="zh-CN"/>
        </w:rPr>
        <w:t>温馨提示</w:t>
      </w:r>
      <w:r>
        <w:tab/>
      </w:r>
      <w:r>
        <w:fldChar w:fldCharType="begin"/>
      </w:r>
      <w:r>
        <w:instrText xml:space="preserve"> PAGEREF _Toc497408664 \h </w:instrText>
      </w:r>
      <w:r>
        <w:fldChar w:fldCharType="separate"/>
      </w:r>
      <w:r>
        <w:t>69</w:t>
      </w:r>
      <w:r>
        <w:fldChar w:fldCharType="end"/>
      </w:r>
      <w:r>
        <w:fldChar w:fldCharType="end"/>
      </w:r>
    </w:p>
    <w:p>
      <w:pPr>
        <w:outlineLvl w:val="0"/>
        <w:rPr>
          <w:rFonts w:ascii="宋体" w:hAnsi="宋体"/>
          <w:b/>
          <w:szCs w:val="28"/>
        </w:rPr>
      </w:pPr>
      <w:r>
        <w:rPr>
          <w:rFonts w:ascii="宋体" w:hAnsi="宋体"/>
          <w:b/>
          <w:szCs w:val="28"/>
        </w:rPr>
        <w:fldChar w:fldCharType="end"/>
      </w:r>
      <w:r>
        <w:rPr>
          <w:rFonts w:ascii="宋体" w:hAnsi="宋体"/>
          <w:b/>
          <w:szCs w:val="28"/>
        </w:rPr>
        <w:br w:type="page"/>
      </w:r>
    </w:p>
    <w:p>
      <w:pPr>
        <w:jc w:val="center"/>
        <w:outlineLvl w:val="0"/>
        <w:rPr>
          <w:rFonts w:ascii="宋体" w:hAnsi="宋体"/>
          <w:b/>
          <w:sz w:val="24"/>
          <w:szCs w:val="24"/>
        </w:rPr>
      </w:pPr>
      <w:bookmarkStart w:id="0" w:name="_Toc497408657"/>
      <w:r>
        <w:rPr>
          <w:rFonts w:hint="eastAsia" w:ascii="宋体" w:hAnsi="宋体"/>
          <w:b/>
          <w:sz w:val="24"/>
          <w:szCs w:val="24"/>
        </w:rPr>
        <w:t>第一章 招标公告</w:t>
      </w:r>
      <w:bookmarkEnd w:id="0"/>
    </w:p>
    <w:p>
      <w:pPr>
        <w:spacing w:line="360" w:lineRule="auto"/>
        <w:ind w:firstLine="723" w:firstLineChars="300"/>
        <w:rPr>
          <w:rFonts w:ascii="宋体" w:hAnsi="宋体"/>
          <w:b/>
          <w:sz w:val="24"/>
          <w:szCs w:val="24"/>
        </w:rPr>
      </w:pPr>
      <w:bookmarkStart w:id="37" w:name="_GoBack"/>
      <w:r>
        <w:rPr>
          <w:rFonts w:hint="eastAsia" w:ascii="宋体" w:hAnsi="宋体"/>
          <w:b/>
          <w:sz w:val="24"/>
          <w:szCs w:val="24"/>
          <w:lang w:eastAsia="zh-CN"/>
        </w:rPr>
        <w:t xml:space="preserve">鄂托克旗人民法院计算机设备（LED屏、办公家具）采购项目 </w:t>
      </w:r>
      <w:r>
        <w:rPr>
          <w:rFonts w:hint="eastAsia" w:ascii="宋体" w:hAnsi="宋体"/>
          <w:b/>
          <w:sz w:val="24"/>
          <w:szCs w:val="24"/>
        </w:rPr>
        <w:t xml:space="preserve"> 公开招标公告</w:t>
      </w:r>
    </w:p>
    <w:p>
      <w:pPr>
        <w:spacing w:line="360" w:lineRule="auto"/>
        <w:ind w:firstLine="600" w:firstLineChars="250"/>
        <w:rPr>
          <w:rFonts w:ascii="宋体" w:hAnsi="宋体"/>
          <w:sz w:val="24"/>
          <w:szCs w:val="24"/>
        </w:rPr>
      </w:pPr>
      <w:r>
        <w:rPr>
          <w:rFonts w:hint="eastAsia" w:ascii="宋体" w:hAnsi="宋体"/>
          <w:sz w:val="24"/>
          <w:szCs w:val="24"/>
        </w:rPr>
        <w:t>鄂尔多斯市政府采购中心鄂托克旗分中心受</w:t>
      </w:r>
      <w:r>
        <w:rPr>
          <w:rFonts w:hint="eastAsia" w:ascii="宋体" w:hAnsi="宋体"/>
          <w:sz w:val="24"/>
          <w:szCs w:val="24"/>
          <w:lang w:eastAsia="zh-CN"/>
        </w:rPr>
        <w:t>鄂托克旗人民法院</w:t>
      </w:r>
      <w:r>
        <w:rPr>
          <w:rFonts w:hint="eastAsia" w:ascii="宋体" w:hAnsi="宋体"/>
          <w:sz w:val="24"/>
          <w:szCs w:val="24"/>
        </w:rPr>
        <w:t>委托，采用公开招标方式组织采购</w:t>
      </w:r>
      <w:r>
        <w:rPr>
          <w:rFonts w:hint="eastAsia" w:ascii="宋体" w:hAnsi="宋体"/>
          <w:b/>
          <w:sz w:val="24"/>
          <w:szCs w:val="24"/>
          <w:lang w:eastAsia="zh-CN"/>
        </w:rPr>
        <w:t>计算机设备（LED屏、办公家具）</w:t>
      </w:r>
      <w:r>
        <w:rPr>
          <w:rFonts w:hint="eastAsia" w:ascii="宋体" w:hAnsi="宋体"/>
          <w:sz w:val="24"/>
          <w:szCs w:val="24"/>
        </w:rPr>
        <w:t>。欢迎符合资格条件的投标人前来报名参加。</w:t>
      </w:r>
    </w:p>
    <w:p>
      <w:pPr>
        <w:spacing w:line="360" w:lineRule="auto"/>
        <w:rPr>
          <w:rFonts w:ascii="宋体" w:hAnsi="宋体"/>
          <w:b/>
          <w:sz w:val="24"/>
          <w:szCs w:val="24"/>
        </w:rPr>
      </w:pPr>
      <w:r>
        <w:rPr>
          <w:rFonts w:hint="eastAsia" w:ascii="宋体" w:hAnsi="宋体"/>
          <w:b/>
          <w:sz w:val="24"/>
          <w:szCs w:val="24"/>
        </w:rPr>
        <w:t>一.项目概述</w:t>
      </w:r>
    </w:p>
    <w:p>
      <w:pPr>
        <w:pStyle w:val="48"/>
        <w:spacing w:line="360" w:lineRule="auto"/>
        <w:ind w:firstLine="480"/>
        <w:rPr>
          <w:rFonts w:ascii="宋体" w:hAnsi="宋体"/>
          <w:b/>
          <w:sz w:val="24"/>
          <w:szCs w:val="24"/>
        </w:rPr>
      </w:pPr>
      <w:r>
        <w:rPr>
          <w:rFonts w:hint="eastAsia" w:ascii="宋体" w:hAnsi="宋体"/>
          <w:sz w:val="24"/>
          <w:szCs w:val="24"/>
        </w:rPr>
        <w:t>1.名称与编号</w:t>
      </w:r>
    </w:p>
    <w:p>
      <w:pPr>
        <w:spacing w:line="360" w:lineRule="auto"/>
        <w:ind w:firstLine="480" w:firstLineChars="200"/>
        <w:rPr>
          <w:rFonts w:ascii="宋体" w:hAnsi="宋体"/>
          <w:sz w:val="24"/>
          <w:szCs w:val="24"/>
        </w:rPr>
      </w:pPr>
      <w:r>
        <w:rPr>
          <w:rFonts w:hint="eastAsia" w:ascii="宋体" w:hAnsi="宋体"/>
          <w:sz w:val="24"/>
          <w:szCs w:val="24"/>
        </w:rPr>
        <w:t>项目名称：</w:t>
      </w:r>
      <w:r>
        <w:rPr>
          <w:rFonts w:hint="eastAsia" w:ascii="宋体" w:hAnsi="宋体"/>
          <w:b/>
          <w:sz w:val="24"/>
          <w:szCs w:val="24"/>
          <w:lang w:eastAsia="zh-CN"/>
        </w:rPr>
        <w:t>鄂托克旗人民法院计算机设备（LED屏、办公家具）采购项目</w:t>
      </w:r>
      <w:r>
        <w:rPr>
          <w:rFonts w:hint="eastAsia" w:ascii="宋体" w:hAnsi="宋体"/>
          <w:b/>
          <w:sz w:val="24"/>
          <w:szCs w:val="24"/>
        </w:rPr>
        <w:t xml:space="preserve">采购项目 </w:t>
      </w:r>
    </w:p>
    <w:p>
      <w:pPr>
        <w:spacing w:line="360" w:lineRule="auto"/>
        <w:ind w:firstLine="480" w:firstLineChars="200"/>
        <w:jc w:val="left"/>
        <w:rPr>
          <w:rFonts w:hint="eastAsia" w:ascii="宋体" w:hAnsi="宋体"/>
          <w:sz w:val="24"/>
          <w:szCs w:val="24"/>
        </w:rPr>
      </w:pPr>
      <w:r>
        <w:rPr>
          <w:rFonts w:hint="eastAsia" w:ascii="宋体" w:hAnsi="宋体"/>
          <w:sz w:val="24"/>
          <w:szCs w:val="24"/>
        </w:rPr>
        <w:t>批准文件编号：</w:t>
      </w:r>
      <w:r>
        <w:rPr>
          <w:rFonts w:ascii="微软雅黑" w:hAnsi="微软雅黑" w:eastAsia="微软雅黑" w:cs="微软雅黑"/>
          <w:color w:val="333333"/>
          <w:sz w:val="21"/>
          <w:szCs w:val="21"/>
          <w:bdr w:val="none" w:color="auto" w:sz="0" w:space="0"/>
        </w:rPr>
        <w:t>鄂财购备字（电子）【2020】EQ00006号</w:t>
      </w:r>
    </w:p>
    <w:p>
      <w:pPr>
        <w:spacing w:line="360" w:lineRule="auto"/>
        <w:ind w:firstLine="480" w:firstLineChars="200"/>
        <w:jc w:val="left"/>
        <w:rPr>
          <w:rFonts w:hint="eastAsia" w:ascii="宋体" w:hAnsi="宋体"/>
          <w:sz w:val="24"/>
          <w:szCs w:val="24"/>
        </w:rPr>
      </w:pPr>
      <w:r>
        <w:rPr>
          <w:rFonts w:hint="eastAsia" w:ascii="宋体" w:hAnsi="宋体"/>
          <w:sz w:val="24"/>
          <w:szCs w:val="24"/>
        </w:rPr>
        <w:t>采购文件编号：</w:t>
      </w:r>
      <w:r>
        <w:rPr>
          <w:rFonts w:ascii="微软雅黑" w:hAnsi="微软雅黑" w:eastAsia="微软雅黑" w:cs="微软雅黑"/>
          <w:color w:val="333333"/>
          <w:sz w:val="21"/>
          <w:szCs w:val="21"/>
          <w:bdr w:val="none" w:color="auto" w:sz="0" w:space="0"/>
        </w:rPr>
        <w:t>CG2020HGK079</w:t>
      </w:r>
    </w:p>
    <w:p>
      <w:pPr>
        <w:spacing w:line="360" w:lineRule="auto"/>
        <w:ind w:firstLine="480" w:firstLineChars="200"/>
        <w:jc w:val="left"/>
        <w:rPr>
          <w:rFonts w:ascii="宋体" w:hAnsi="宋体"/>
          <w:sz w:val="24"/>
          <w:szCs w:val="24"/>
        </w:rPr>
      </w:pPr>
      <w:r>
        <w:rPr>
          <w:rFonts w:hint="eastAsia" w:ascii="宋体" w:hAnsi="宋体"/>
          <w:sz w:val="24"/>
          <w:szCs w:val="24"/>
        </w:rPr>
        <w:t>2.内容及分包情况（技术规格、参数及要求）</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sz w:val="24"/>
                <w:szCs w:val="24"/>
                <w:lang w:val="en-US" w:eastAsia="zh-CN"/>
              </w:rPr>
            </w:pPr>
            <w:r>
              <w:rPr>
                <w:rFonts w:hint="eastAsia" w:ascii="宋体" w:hAnsi="宋体"/>
                <w:b/>
                <w:sz w:val="24"/>
                <w:szCs w:val="24"/>
                <w:lang w:val="en-US" w:eastAsia="zh-CN"/>
              </w:rPr>
              <w:t>LED屏及办公设备</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125.3600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b/>
                <w:sz w:val="24"/>
                <w:szCs w:val="24"/>
                <w:lang w:eastAsia="zh-CN"/>
              </w:rPr>
            </w:pPr>
            <w:r>
              <w:rPr>
                <w:rFonts w:hint="eastAsia" w:ascii="宋体" w:hAnsi="宋体"/>
                <w:b/>
                <w:sz w:val="24"/>
                <w:szCs w:val="24"/>
                <w:lang w:eastAsia="zh-CN"/>
              </w:rPr>
              <w:t>办公家具</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sz w:val="24"/>
                <w:szCs w:val="24"/>
              </w:rPr>
            </w:pPr>
            <w:r>
              <w:rPr>
                <w:rFonts w:hint="eastAsia" w:ascii="宋体" w:hAnsi="宋体"/>
                <w:sz w:val="24"/>
                <w:szCs w:val="24"/>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70.0148</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ascii="宋体" w:hAnsi="宋体"/>
          <w:sz w:val="24"/>
          <w:szCs w:val="24"/>
        </w:rPr>
      </w:pPr>
      <w:r>
        <w:rPr>
          <w:rFonts w:hint="eastAsia" w:ascii="宋体" w:hAnsi="宋体"/>
          <w:sz w:val="24"/>
          <w:szCs w:val="24"/>
        </w:rPr>
        <w:t>1.投标人应符合《中华人民共和国政府采购法》第二十二条规定的条件；</w:t>
      </w:r>
    </w:p>
    <w:p>
      <w:pPr>
        <w:spacing w:line="360" w:lineRule="auto"/>
        <w:rPr>
          <w:rFonts w:ascii="宋体" w:hAnsi="宋体"/>
          <w:sz w:val="24"/>
          <w:szCs w:val="24"/>
        </w:rPr>
      </w:pPr>
      <w:r>
        <w:rPr>
          <w:rFonts w:hint="eastAsia" w:ascii="宋体" w:hAnsi="宋体"/>
          <w:b/>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w:t>
      </w:r>
      <w:r>
        <w:rPr>
          <w:rFonts w:hint="eastAsia" w:ascii="宋体" w:hAnsi="宋体"/>
          <w:sz w:val="24"/>
          <w:szCs w:val="24"/>
          <w:lang w:eastAsia="zh-CN"/>
        </w:rPr>
        <w:t>2020年03月20日</w:t>
      </w:r>
      <w:r>
        <w:rPr>
          <w:rFonts w:hint="eastAsia" w:ascii="宋体" w:hAnsi="宋体"/>
          <w:sz w:val="24"/>
          <w:szCs w:val="24"/>
        </w:rPr>
        <w:t>起至</w:t>
      </w:r>
      <w:r>
        <w:rPr>
          <w:rFonts w:hint="eastAsia" w:ascii="宋体" w:hAnsi="宋体"/>
          <w:sz w:val="24"/>
          <w:szCs w:val="24"/>
          <w:lang w:eastAsia="zh-CN"/>
        </w:rPr>
        <w:t>2020年03月27日</w:t>
      </w:r>
      <w:r>
        <w:rPr>
          <w:rFonts w:hint="eastAsia" w:ascii="宋体" w:hAnsi="宋体"/>
          <w:sz w:val="24"/>
          <w:szCs w:val="24"/>
        </w:rPr>
        <w:t>起登录内蒙古自治区政府采购网、内蒙古自治区公共资源交易网、鄂尔多斯市政府采购网或鄂尔多斯市公共资源交易网站获取招标文件。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w:t>
      </w:r>
      <w:r>
        <w:rPr>
          <w:rFonts w:ascii="宋体" w:hAnsi="宋体"/>
          <w:sz w:val="24"/>
          <w:szCs w:val="24"/>
        </w:rPr>
        <w:t>http://zfcg.ordos.gov.cn</w:t>
      </w:r>
      <w:r>
        <w:rPr>
          <w:rFonts w:hint="eastAsia" w:ascii="宋体" w:hAnsi="宋体"/>
          <w:sz w:val="24"/>
          <w:szCs w:val="24"/>
        </w:rPr>
        <w:t>）。登陆网站页面，点击“政府采购公告”，查询采购信息，点击信息公告页面中“下载招标文件”可浏览、下载招标文件。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sz w:val="24"/>
          <w:szCs w:val="24"/>
          <w:lang w:eastAsia="zh-CN"/>
        </w:rPr>
        <w:t>2020年04月10日</w:t>
      </w:r>
      <w:r>
        <w:rPr>
          <w:rFonts w:hint="eastAsia" w:ascii="宋体" w:hAnsi="宋体"/>
          <w:sz w:val="24"/>
          <w:szCs w:val="24"/>
        </w:rPr>
        <w:t>上午9时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投标地点：鄂托克旗公共资源交易中心开标室（鄂托克旗政务服务中心办公楼B座B2入口四楼）</w:t>
      </w:r>
    </w:p>
    <w:p>
      <w:pPr>
        <w:spacing w:line="360" w:lineRule="auto"/>
        <w:ind w:firstLine="480" w:firstLineChars="200"/>
        <w:rPr>
          <w:rFonts w:ascii="宋体" w:hAnsi="宋体"/>
          <w:sz w:val="24"/>
          <w:szCs w:val="24"/>
        </w:rPr>
      </w:pPr>
      <w:r>
        <w:rPr>
          <w:rFonts w:hint="eastAsia" w:ascii="宋体" w:hAnsi="宋体"/>
          <w:sz w:val="24"/>
          <w:szCs w:val="24"/>
        </w:rPr>
        <w:t>开标时间</w:t>
      </w:r>
      <w:r>
        <w:rPr>
          <w:rFonts w:hint="eastAsia" w:ascii="宋体" w:hAnsi="宋体"/>
          <w:sz w:val="24"/>
          <w:szCs w:val="24"/>
          <w:lang w:eastAsia="zh-CN"/>
        </w:rPr>
        <w:t>：2020年04月10日</w:t>
      </w:r>
      <w:r>
        <w:rPr>
          <w:rFonts w:hint="eastAsia" w:ascii="宋体" w:hAnsi="宋体"/>
          <w:sz w:val="24"/>
          <w:szCs w:val="24"/>
        </w:rPr>
        <w:t>上午9时00分整</w:t>
      </w:r>
    </w:p>
    <w:p>
      <w:pPr>
        <w:spacing w:line="360" w:lineRule="auto"/>
        <w:ind w:firstLine="480" w:firstLineChars="200"/>
        <w:rPr>
          <w:rFonts w:ascii="宋体" w:hAnsi="宋体"/>
          <w:sz w:val="24"/>
          <w:szCs w:val="24"/>
        </w:rPr>
      </w:pPr>
      <w:r>
        <w:rPr>
          <w:rFonts w:hint="eastAsia" w:ascii="宋体" w:hAnsi="宋体"/>
          <w:sz w:val="24"/>
          <w:szCs w:val="24"/>
        </w:rPr>
        <w:t>开标地点：鄂托克旗公共资源交易中心开标室（鄂托克旗政务服务中心办公楼B座B2入口四楼）</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采购代理机构名称：鄂尔多斯市政府采购中心鄂托克旗分中心鄂托克旗分中心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rPr>
        <w:t>鄂托克旗公共资源交易中心（鄂托克旗政务服务中心办公楼B座B2入口四楼）</w:t>
      </w:r>
    </w:p>
    <w:p>
      <w:pPr>
        <w:spacing w:line="360" w:lineRule="auto"/>
        <w:ind w:firstLine="480" w:firstLineChars="200"/>
        <w:rPr>
          <w:rFonts w:ascii="宋体" w:hAnsi="宋体"/>
          <w:sz w:val="24"/>
          <w:szCs w:val="24"/>
        </w:rPr>
      </w:pPr>
      <w:r>
        <w:rPr>
          <w:rFonts w:hint="eastAsia" w:ascii="宋体" w:hAnsi="宋体"/>
          <w:sz w:val="24"/>
          <w:szCs w:val="24"/>
        </w:rPr>
        <w:t>邮政编码：016000</w:t>
      </w:r>
    </w:p>
    <w:p>
      <w:pPr>
        <w:spacing w:line="360" w:lineRule="auto"/>
        <w:ind w:firstLine="480" w:firstLineChars="200"/>
        <w:rPr>
          <w:rFonts w:ascii="宋体" w:hAnsi="宋体"/>
          <w:color w:val="000000"/>
          <w:sz w:val="24"/>
          <w:szCs w:val="24"/>
        </w:rPr>
      </w:pPr>
      <w:r>
        <w:rPr>
          <w:rFonts w:hint="eastAsia" w:ascii="宋体" w:hAnsi="宋体"/>
          <w:sz w:val="24"/>
          <w:szCs w:val="24"/>
        </w:rPr>
        <w:t>联系人： 高振恺      联系电话：0477-6212642</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账户名称：</w:t>
      </w:r>
      <w:r>
        <w:rPr>
          <w:rFonts w:hint="eastAsia" w:ascii="宋体" w:hAnsi="宋体"/>
          <w:sz w:val="24"/>
          <w:szCs w:val="24"/>
        </w:rPr>
        <w:t>鄂尔多斯市</w:t>
      </w:r>
      <w:r>
        <w:rPr>
          <w:rFonts w:hint="eastAsia" w:ascii="宋体" w:hAnsi="宋体"/>
          <w:color w:val="000000"/>
          <w:sz w:val="24"/>
          <w:szCs w:val="24"/>
        </w:rPr>
        <w:t>鄂托克旗公共资源交易中心</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 xml:space="preserve">开户行：内蒙古鄂托克农村商业银行股份有限公司 </w:t>
      </w:r>
    </w:p>
    <w:p>
      <w:pPr>
        <w:spacing w:line="360" w:lineRule="auto"/>
        <w:ind w:firstLine="480" w:firstLineChars="200"/>
        <w:rPr>
          <w:rFonts w:ascii="宋体" w:hAnsi="宋体"/>
          <w:sz w:val="24"/>
          <w:szCs w:val="24"/>
        </w:rPr>
      </w:pPr>
      <w:r>
        <w:rPr>
          <w:rFonts w:hint="eastAsia" w:ascii="宋体" w:hAnsi="宋体"/>
          <w:sz w:val="24"/>
          <w:szCs w:val="24"/>
        </w:rPr>
        <w:t>账号：</w:t>
      </w:r>
      <w:r>
        <w:rPr>
          <w:rFonts w:hint="eastAsia" w:ascii="宋体" w:hAnsi="宋体"/>
          <w:b/>
          <w:sz w:val="24"/>
          <w:szCs w:val="24"/>
        </w:rPr>
        <w:t>详见“政府采购投标信息回执函”下方所附“保证金缴纳信息”中载明的账号</w:t>
      </w:r>
      <w:r>
        <w:rPr>
          <w:rFonts w:hint="eastAsia" w:ascii="宋体" w:hAnsi="宋体"/>
          <w:sz w:val="24"/>
          <w:szCs w:val="24"/>
        </w:rPr>
        <w:t>。</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行号：</w:t>
      </w:r>
      <w:r>
        <w:rPr>
          <w:rFonts w:hint="eastAsia" w:ascii="宋体" w:hAnsi="宋体"/>
          <w:sz w:val="24"/>
          <w:szCs w:val="24"/>
          <w:lang w:eastAsia="zh-CN"/>
        </w:rPr>
        <w:t>402205544050</w:t>
      </w:r>
    </w:p>
    <w:p>
      <w:pPr>
        <w:spacing w:line="360" w:lineRule="auto"/>
        <w:ind w:firstLine="480" w:firstLineChars="200"/>
        <w:rPr>
          <w:rFonts w:ascii="宋体" w:hAnsi="宋体"/>
          <w:sz w:val="24"/>
          <w:szCs w:val="24"/>
        </w:rPr>
      </w:pPr>
      <w:r>
        <w:rPr>
          <w:rFonts w:hint="eastAsia" w:ascii="宋体" w:hAnsi="宋体"/>
          <w:sz w:val="24"/>
          <w:szCs w:val="24"/>
        </w:rPr>
        <w:t>联系人：牛媛      联系电话：0477-6212974</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采购单位名称：</w:t>
      </w:r>
      <w:r>
        <w:rPr>
          <w:rFonts w:hint="eastAsia" w:ascii="宋体" w:hAnsi="宋体"/>
          <w:sz w:val="24"/>
          <w:szCs w:val="24"/>
          <w:lang w:eastAsia="zh-CN"/>
        </w:rPr>
        <w:t>鄂托克旗人民法院</w:t>
      </w:r>
    </w:p>
    <w:p>
      <w:pPr>
        <w:spacing w:line="360" w:lineRule="auto"/>
        <w:ind w:firstLine="480" w:firstLineChars="200"/>
        <w:rPr>
          <w:rFonts w:ascii="宋体" w:hAnsi="宋体"/>
          <w:sz w:val="24"/>
          <w:szCs w:val="24"/>
        </w:rPr>
      </w:pPr>
      <w:r>
        <w:rPr>
          <w:rFonts w:hint="eastAsia" w:ascii="宋体" w:hAnsi="宋体"/>
          <w:sz w:val="24"/>
          <w:szCs w:val="24"/>
        </w:rPr>
        <w:t>地址：鄂托克旗</w:t>
      </w:r>
      <w:r>
        <w:rPr>
          <w:rFonts w:hint="eastAsia" w:ascii="宋体" w:hAnsi="宋体"/>
          <w:sz w:val="24"/>
          <w:szCs w:val="24"/>
          <w:lang w:eastAsia="zh-CN"/>
        </w:rPr>
        <w:t>乌兰镇</w:t>
      </w:r>
      <w:r>
        <w:rPr>
          <w:rFonts w:hint="eastAsia" w:ascii="宋体" w:hAnsi="宋体"/>
          <w:sz w:val="24"/>
          <w:szCs w:val="24"/>
        </w:rPr>
        <w:t>镇</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sz w:val="24"/>
          <w:szCs w:val="24"/>
          <w:lang w:val="en-US" w:eastAsia="zh-CN"/>
        </w:rPr>
        <w:t>016100</w:t>
      </w:r>
      <w:r>
        <w:rPr>
          <w:rFonts w:hint="eastAsia" w:ascii="宋体" w:hAnsi="宋体"/>
          <w:sz w:val="24"/>
          <w:szCs w:val="24"/>
        </w:rPr>
        <w:t xml:space="preserve"> </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赵文生</w:t>
      </w:r>
      <w:r>
        <w:rPr>
          <w:rFonts w:hint="eastAsia" w:ascii="宋体" w:hAnsi="宋体"/>
          <w:sz w:val="24"/>
          <w:szCs w:val="24"/>
          <w:lang w:val="en-US" w:eastAsia="zh-CN"/>
        </w:rPr>
        <w:t xml:space="preserve"> 冯欣</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19804775818  13848799199</w:t>
      </w:r>
    </w:p>
    <w:p>
      <w:pPr>
        <w:spacing w:line="360" w:lineRule="auto"/>
        <w:ind w:firstLine="600" w:firstLineChars="250"/>
        <w:rPr>
          <w:rFonts w:ascii="宋体" w:hAnsi="宋体"/>
          <w:sz w:val="24"/>
          <w:szCs w:val="24"/>
        </w:rPr>
      </w:pPr>
      <w:r>
        <w:rPr>
          <w:rFonts w:hint="eastAsia" w:ascii="宋体" w:hAnsi="宋体"/>
          <w:sz w:val="24"/>
          <w:szCs w:val="24"/>
        </w:rPr>
        <w:t xml:space="preserve">                            鄂尔多斯市政府采购中心鄂托克旗分中心</w:t>
      </w:r>
    </w:p>
    <w:p>
      <w:pPr>
        <w:ind w:firstLine="4800" w:firstLineChars="2000"/>
        <w:rPr>
          <w:rFonts w:hint="eastAsia" w:ascii="宋体" w:hAnsi="宋体" w:eastAsia="宋体"/>
          <w:sz w:val="24"/>
          <w:szCs w:val="24"/>
          <w:lang w:eastAsia="zh-CN"/>
        </w:rPr>
      </w:pPr>
      <w:r>
        <w:rPr>
          <w:rFonts w:hint="eastAsia" w:ascii="宋体" w:hAnsi="宋体"/>
          <w:sz w:val="24"/>
          <w:szCs w:val="24"/>
          <w:lang w:eastAsia="zh-CN"/>
        </w:rPr>
        <w:t>2020年03月20日</w:t>
      </w:r>
    </w:p>
    <w:bookmarkEnd w:id="37"/>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58"/>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6"/>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sz w:val="24"/>
                <w:szCs w:val="24"/>
              </w:rPr>
            </w:pPr>
            <w:r>
              <w:rPr>
                <w:rFonts w:hint="eastAsia" w:ascii="宋体" w:hAnsi="宋体"/>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sz w:val="24"/>
                <w:szCs w:val="24"/>
                <w:lang w:eastAsia="zh-CN"/>
              </w:rPr>
            </w:pPr>
            <w:r>
              <w:rPr>
                <w:rFonts w:hint="eastAsia" w:ascii="宋体" w:hAnsi="宋体"/>
                <w:sz w:val="24"/>
                <w:szCs w:val="24"/>
                <w:lang w:eastAsia="zh-CN"/>
              </w:rPr>
              <w:t>鄂托克旗人民法院</w:t>
            </w:r>
          </w:p>
          <w:p>
            <w:pPr>
              <w:spacing w:line="360" w:lineRule="auto"/>
              <w:rPr>
                <w:rFonts w:hint="eastAsia"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赵文生</w:t>
            </w:r>
            <w:r>
              <w:rPr>
                <w:rFonts w:hint="eastAsia" w:ascii="宋体" w:hAnsi="宋体"/>
                <w:sz w:val="24"/>
                <w:szCs w:val="24"/>
                <w:lang w:val="en-US" w:eastAsia="zh-CN"/>
              </w:rPr>
              <w:t xml:space="preserve"> 冯欣</w:t>
            </w:r>
          </w:p>
          <w:p>
            <w:pPr>
              <w:spacing w:line="360" w:lineRule="auto"/>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19804775818  13848799199</w:t>
            </w:r>
          </w:p>
          <w:p>
            <w:pPr>
              <w:spacing w:line="360" w:lineRule="auto"/>
              <w:ind w:right="-140" w:rightChars="-50"/>
              <w:rPr>
                <w:rFonts w:ascii="宋体" w:hAnsi="宋体"/>
                <w:sz w:val="24"/>
                <w:szCs w:val="24"/>
              </w:rPr>
            </w:pPr>
            <w:r>
              <w:rPr>
                <w:rFonts w:hint="eastAsia" w:ascii="宋体" w:hAnsi="宋体"/>
                <w:sz w:val="24"/>
                <w:szCs w:val="24"/>
              </w:rPr>
              <w:t>地址：鄂托克旗棋盘井镇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 xml:space="preserve">鄂尔多斯市政府采购中心鄂托克旗分中心 </w:t>
            </w:r>
          </w:p>
          <w:p>
            <w:pPr>
              <w:spacing w:line="360" w:lineRule="auto"/>
              <w:ind w:right="-140" w:rightChars="-50"/>
              <w:rPr>
                <w:rFonts w:ascii="宋体" w:hAnsi="宋体"/>
                <w:sz w:val="24"/>
                <w:szCs w:val="24"/>
              </w:rPr>
            </w:pPr>
            <w:r>
              <w:rPr>
                <w:rFonts w:hint="eastAsia" w:ascii="宋体" w:hAnsi="宋体"/>
                <w:sz w:val="24"/>
                <w:szCs w:val="24"/>
              </w:rPr>
              <w:t>联系人：  高振恺            联系电话：0477-6212642</w:t>
            </w:r>
          </w:p>
          <w:p>
            <w:pPr>
              <w:spacing w:line="360" w:lineRule="auto"/>
              <w:ind w:right="-140" w:rightChars="-50"/>
              <w:rPr>
                <w:rFonts w:ascii="宋体" w:hAnsi="宋体"/>
                <w:sz w:val="24"/>
                <w:szCs w:val="24"/>
              </w:rPr>
            </w:pPr>
            <w:r>
              <w:rPr>
                <w:rFonts w:hint="eastAsia" w:ascii="宋体" w:hAnsi="宋体"/>
                <w:sz w:val="24"/>
                <w:szCs w:val="24"/>
              </w:rPr>
              <w:t xml:space="preserve">地址：鄂托克旗公共资源交易中心开标室（鄂托克旗政务服务中心办公楼B座B2入口四楼）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sz w:val="24"/>
                <w:szCs w:val="24"/>
              </w:rPr>
            </w:pPr>
            <w:r>
              <w:rPr>
                <w:rFonts w:hint="eastAsia" w:ascii="宋体" w:hAnsi="宋体"/>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lang w:val="en-US" w:eastAsia="zh-CN"/>
              </w:rPr>
              <w:t>195.3748</w:t>
            </w:r>
            <w:r>
              <w:rPr>
                <w:rFonts w:hint="eastAsia" w:ascii="宋体" w:hAnsi="宋体"/>
                <w:sz w:val="24"/>
                <w:szCs w:val="24"/>
                <w:u w:val="single"/>
              </w:rPr>
              <w:t xml:space="preserve">万       </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一整包、</w:t>
            </w:r>
            <w:r>
              <w:rPr>
                <w:rFonts w:hint="eastAsia" w:ascii="宋体" w:hAnsi="宋体"/>
                <w:sz w:val="24"/>
                <w:szCs w:val="24"/>
                <w:lang w:eastAsia="zh-CN"/>
              </w:rPr>
              <w:t>☑</w:t>
            </w:r>
            <w:r>
              <w:rPr>
                <w:rFonts w:hint="eastAsia" w:ascii="宋体" w:hAnsi="宋体"/>
                <w:sz w:val="24"/>
                <w:szCs w:val="24"/>
              </w:rPr>
              <w:t>共</w:t>
            </w:r>
            <w:r>
              <w:rPr>
                <w:rFonts w:hint="eastAsia" w:ascii="宋体" w:hAnsi="宋体"/>
                <w:sz w:val="24"/>
                <w:szCs w:val="24"/>
                <w:u w:val="single"/>
              </w:rPr>
              <w:t xml:space="preserve"> </w:t>
            </w:r>
            <w:r>
              <w:rPr>
                <w:rFonts w:hint="eastAsia" w:ascii="宋体" w:hAnsi="宋体"/>
                <w:sz w:val="24"/>
                <w:szCs w:val="24"/>
                <w:u w:val="single"/>
                <w:lang w:eastAsia="zh-CN"/>
              </w:rPr>
              <w:t>二</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评标委员会由采购人代表和评审专家组成，成员人数应当为5人及5人以上单数。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□采购人授权评标委员会按照评审原则直接确定中标人。</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☑采购人按照评标报告中推荐的中标候选人确定中标人。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2020年04月10日</w:t>
            </w:r>
            <w:r>
              <w:rPr>
                <w:rFonts w:hint="eastAsia" w:ascii="宋体" w:hAnsi="宋体"/>
                <w:sz w:val="24"/>
                <w:szCs w:val="24"/>
              </w:rPr>
              <w:t xml:space="preserve">08时30分--09时00分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2020年04月10日</w:t>
            </w:r>
            <w:r>
              <w:rPr>
                <w:rFonts w:hint="eastAsia" w:ascii="宋体" w:hAnsi="宋体"/>
                <w:sz w:val="24"/>
                <w:szCs w:val="24"/>
              </w:rPr>
              <w:t>09时00分整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鄂托克旗公共资源交易中心开标室（鄂托克旗政务服务中心办公楼B座B2入口四楼）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本项目采用“虚拟子账户”形式及法律法规规定的其它缴纳方式收退投标保证金。请各投标人特别关注并严格遵照招标文件中有关投标保证金缴纳的规定。</w:t>
            </w:r>
          </w:p>
          <w:p>
            <w:pPr>
              <w:spacing w:line="360" w:lineRule="auto"/>
              <w:ind w:left="-140" w:leftChars="-50" w:right="-140" w:rightChars="-50" w:firstLine="120" w:firstLineChars="50"/>
              <w:rPr>
                <w:rFonts w:hint="eastAsia" w:ascii="宋体" w:hAnsi="宋体"/>
                <w:color w:val="000000"/>
                <w:sz w:val="24"/>
                <w:szCs w:val="24"/>
              </w:rPr>
            </w:pPr>
            <w:r>
              <w:rPr>
                <w:rFonts w:hint="eastAsia" w:ascii="宋体" w:hAnsi="宋体"/>
                <w:color w:val="000000"/>
                <w:sz w:val="24"/>
                <w:szCs w:val="24"/>
              </w:rPr>
              <w:t>保证金人民币：</w:t>
            </w:r>
            <w:r>
              <w:rPr>
                <w:rFonts w:hint="eastAsia" w:ascii="宋体" w:hAnsi="宋体"/>
                <w:color w:val="000000"/>
                <w:sz w:val="24"/>
                <w:szCs w:val="24"/>
                <w:lang w:eastAsia="zh-CN"/>
              </w:rPr>
              <w:t>第一标包</w:t>
            </w:r>
            <w:r>
              <w:rPr>
                <w:rFonts w:ascii="宋体" w:hAnsi="宋体"/>
                <w:color w:val="000000"/>
                <w:sz w:val="24"/>
                <w:szCs w:val="24"/>
              </w:rPr>
              <w:t>¥</w:t>
            </w:r>
            <w:r>
              <w:rPr>
                <w:rFonts w:hint="eastAsia" w:ascii="宋体" w:hAnsi="宋体"/>
                <w:color w:val="000000"/>
                <w:sz w:val="24"/>
                <w:szCs w:val="24"/>
              </w:rPr>
              <w:t>20000.00（贰万元整）；</w:t>
            </w:r>
          </w:p>
          <w:p>
            <w:pPr>
              <w:pStyle w:val="2"/>
              <w:rPr>
                <w:rFonts w:hint="default" w:eastAsia="宋体"/>
                <w:lang w:val="en-US" w:eastAsia="zh-CN"/>
              </w:rPr>
            </w:pPr>
            <w:r>
              <w:rPr>
                <w:rFonts w:hint="eastAsia" w:ascii="宋体" w:hAnsi="宋体"/>
                <w:color w:val="000000"/>
                <w:sz w:val="24"/>
                <w:szCs w:val="24"/>
                <w:lang w:val="en-US" w:eastAsia="zh-CN"/>
              </w:rPr>
              <w:t xml:space="preserve">              第二标保</w:t>
            </w:r>
            <w:r>
              <w:rPr>
                <w:rFonts w:ascii="宋体" w:hAnsi="宋体"/>
                <w:color w:val="000000"/>
                <w:sz w:val="24"/>
                <w:szCs w:val="24"/>
              </w:rPr>
              <w:t>¥</w:t>
            </w:r>
            <w:r>
              <w:rPr>
                <w:rFonts w:hint="eastAsia" w:ascii="宋体" w:hAnsi="宋体"/>
                <w:color w:val="000000"/>
                <w:sz w:val="24"/>
                <w:szCs w:val="24"/>
                <w:lang w:val="en-US" w:eastAsia="zh-CN"/>
              </w:rPr>
              <w:t>1</w:t>
            </w:r>
            <w:r>
              <w:rPr>
                <w:rFonts w:hint="eastAsia" w:ascii="宋体" w:hAnsi="宋体"/>
                <w:color w:val="000000"/>
                <w:sz w:val="24"/>
                <w:szCs w:val="24"/>
              </w:rPr>
              <w:t>0000.00（</w:t>
            </w:r>
            <w:r>
              <w:rPr>
                <w:rFonts w:hint="eastAsia" w:ascii="宋体" w:hAnsi="宋体"/>
                <w:color w:val="000000"/>
                <w:sz w:val="24"/>
                <w:szCs w:val="24"/>
                <w:lang w:eastAsia="zh-CN"/>
              </w:rPr>
              <w:t>壹</w:t>
            </w:r>
            <w:r>
              <w:rPr>
                <w:rFonts w:hint="eastAsia" w:ascii="宋体" w:hAnsi="宋体"/>
                <w:color w:val="000000"/>
                <w:sz w:val="24"/>
                <w:szCs w:val="24"/>
              </w:rPr>
              <w:t>万元整）</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账户名称：鄂尔多斯市鄂托克旗公共资源交易中心</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开户行：内蒙古鄂托克农村商业银行股份有限公司</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账号：详见“政府采购投标信息回执函”下方所附“保证金缴纳信息”中载明的账号。</w:t>
            </w:r>
          </w:p>
          <w:p>
            <w:pPr>
              <w:spacing w:line="360" w:lineRule="auto"/>
              <w:ind w:left="-140" w:leftChars="-50" w:right="-140" w:rightChars="-50" w:firstLine="120" w:firstLineChars="50"/>
              <w:rPr>
                <w:rFonts w:hint="eastAsia" w:ascii="宋体" w:hAnsi="宋体"/>
                <w:color w:val="000000"/>
                <w:sz w:val="24"/>
                <w:szCs w:val="24"/>
                <w:lang w:eastAsia="zh-CN"/>
              </w:rPr>
            </w:pPr>
            <w:r>
              <w:rPr>
                <w:rFonts w:hint="eastAsia" w:ascii="宋体" w:hAnsi="宋体"/>
                <w:color w:val="000000"/>
                <w:sz w:val="24"/>
                <w:szCs w:val="24"/>
              </w:rPr>
              <w:t>行号：</w:t>
            </w:r>
            <w:r>
              <w:rPr>
                <w:rFonts w:hint="eastAsia" w:ascii="宋体" w:hAnsi="宋体"/>
                <w:color w:val="000000"/>
                <w:sz w:val="24"/>
                <w:szCs w:val="24"/>
                <w:lang w:eastAsia="zh-CN"/>
              </w:rPr>
              <w:t>402205544050</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联系人：牛媛      联系电话：0477-6212974</w:t>
            </w:r>
          </w:p>
          <w:p>
            <w:pPr>
              <w:spacing w:line="360" w:lineRule="auto"/>
              <w:rPr>
                <w:rFonts w:ascii="宋体" w:hAnsi="宋体"/>
                <w:sz w:val="24"/>
                <w:szCs w:val="24"/>
              </w:rPr>
            </w:pPr>
            <w:r>
              <w:rPr>
                <w:rFonts w:hint="eastAsia" w:ascii="宋体" w:hAnsi="宋体"/>
                <w:color w:val="000000"/>
                <w:sz w:val="24"/>
                <w:szCs w:val="24"/>
              </w:rPr>
              <w:t>银行咨询联系电话：0477-2782729</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http://www.ordosggzyjy.org.cn</w:t>
      </w:r>
      <w:r>
        <w:rPr>
          <w:rFonts w:hint="eastAsia" w:ascii="宋体" w:hAnsi="宋体" w:cs="宋体"/>
          <w:kern w:val="0"/>
          <w:sz w:val="24"/>
          <w:szCs w:val="24"/>
        </w:rPr>
        <w:fldChar w:fldCharType="end"/>
      </w:r>
      <w:r>
        <w:rPr>
          <w:rFonts w:hint="eastAsia" w:ascii="宋体" w:hAnsi="宋体" w:cs="宋体"/>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本招标项目采用“虚拟子账号”形式收退投标保证金，每一个投标人在所投的每一项目或标包会对应每一家银行自动生成一个账号，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2.报名时间及保证金缴纳截止时间（网上报名）</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2.1报名时间（招标文件提供期限）：</w:t>
      </w:r>
      <w:r>
        <w:rPr>
          <w:rFonts w:hint="eastAsia" w:ascii="宋体" w:hAnsi="宋体" w:cs="宋体"/>
          <w:kern w:val="0"/>
          <w:sz w:val="24"/>
          <w:szCs w:val="24"/>
          <w:lang w:eastAsia="zh-CN"/>
        </w:rPr>
        <w:t>2020年03月20日</w:t>
      </w:r>
      <w:r>
        <w:rPr>
          <w:rFonts w:hint="eastAsia" w:ascii="宋体" w:hAnsi="宋体" w:cs="宋体"/>
          <w:kern w:val="0"/>
          <w:sz w:val="24"/>
          <w:szCs w:val="24"/>
        </w:rPr>
        <w:t>至</w:t>
      </w:r>
      <w:r>
        <w:rPr>
          <w:rFonts w:hint="eastAsia" w:ascii="宋体" w:hAnsi="宋体" w:cs="宋体"/>
          <w:kern w:val="0"/>
          <w:sz w:val="24"/>
          <w:szCs w:val="24"/>
          <w:lang w:eastAsia="zh-CN"/>
        </w:rPr>
        <w:t>2020年03月27日</w:t>
      </w:r>
      <w:r>
        <w:rPr>
          <w:rFonts w:hint="eastAsia" w:ascii="宋体" w:hAnsi="宋体"/>
          <w:sz w:val="24"/>
          <w:szCs w:val="24"/>
        </w:rPr>
        <w:t>17时30分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2.2保证金缴纳截止时间（同提交投标文件截止时间）：</w:t>
      </w:r>
      <w:r>
        <w:rPr>
          <w:rFonts w:hint="eastAsia" w:ascii="宋体" w:hAnsi="宋体" w:cs="宋体"/>
          <w:kern w:val="0"/>
          <w:sz w:val="24"/>
          <w:szCs w:val="24"/>
          <w:lang w:eastAsia="zh-CN"/>
        </w:rPr>
        <w:t>2020年04月10日</w:t>
      </w:r>
      <w:r>
        <w:rPr>
          <w:rFonts w:hint="eastAsia" w:ascii="宋体" w:hAnsi="宋体"/>
          <w:sz w:val="24"/>
          <w:szCs w:val="24"/>
        </w:rPr>
        <w:t>09时00分</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并重新缴纳保证金，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3.4网上报名成功而放弃参加投标的投标人，请在提交投标文件前以书面形式并加盖单位公章（扫描件发送至</w:t>
      </w:r>
      <w:r>
        <w:fldChar w:fldCharType="begin"/>
      </w:r>
      <w:r>
        <w:instrText xml:space="preserve"> HYPERLINK "javascript:;" </w:instrText>
      </w:r>
      <w:r>
        <w:fldChar w:fldCharType="separate"/>
      </w:r>
      <w:r>
        <w:rPr>
          <w:rStyle w:val="32"/>
          <w:rFonts w:hint="eastAsia" w:ascii="宋体" w:hAnsi="宋体" w:cs="宋体"/>
          <w:color w:val="auto"/>
          <w:kern w:val="0"/>
          <w:sz w:val="24"/>
          <w:szCs w:val="24"/>
        </w:rPr>
        <w:t>eqzbtbzx</w:t>
      </w:r>
      <w:r>
        <w:rPr>
          <w:rStyle w:val="32"/>
          <w:rFonts w:ascii="宋体" w:hAnsi="宋体" w:cs="宋体"/>
          <w:color w:val="auto"/>
          <w:kern w:val="0"/>
          <w:sz w:val="24"/>
          <w:szCs w:val="24"/>
        </w:rPr>
        <w:t>@163.com</w:t>
      </w:r>
      <w:r>
        <w:rPr>
          <w:rStyle w:val="32"/>
          <w:rFonts w:ascii="宋体" w:hAnsi="宋体" w:cs="宋体"/>
          <w:color w:val="auto"/>
          <w:kern w:val="0"/>
          <w:sz w:val="24"/>
          <w:szCs w:val="24"/>
        </w:rPr>
        <w:fldChar w:fldCharType="end"/>
      </w:r>
      <w:r>
        <w:rPr>
          <w:rFonts w:hint="eastAsia" w:ascii="宋体" w:hAnsi="宋体"/>
          <w:sz w:val="24"/>
          <w:szCs w:val="24"/>
        </w:rPr>
        <w:t>或书面送达）通知鄂尔多斯市政府采购中心鄂托克旗分中心，并在网上报名页面中撤销报名。放弃投标未予告知的，鄂尔多斯市政府采购中心鄂托克旗分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17"/>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7"/>
        <w:adjustRightInd w:val="0"/>
        <w:snapToGrid w:val="0"/>
        <w:spacing w:line="360" w:lineRule="auto"/>
        <w:ind w:firstLine="480" w:firstLineChars="200"/>
        <w:rPr>
          <w:rFonts w:hAnsi="宋体"/>
          <w:b/>
          <w:kern w:val="2"/>
          <w:sz w:val="24"/>
          <w:szCs w:val="24"/>
        </w:rPr>
      </w:pPr>
      <w:r>
        <w:rPr>
          <w:rFonts w:hint="eastAsia" w:hAnsi="宋体" w:cs="宋体"/>
          <w:sz w:val="24"/>
          <w:szCs w:val="24"/>
        </w:rPr>
        <w:t>本招标文件仅适用于本次招标公告中所涉及的项目和内容。</w:t>
      </w:r>
    </w:p>
    <w:p>
      <w:pPr>
        <w:pStyle w:val="17"/>
        <w:adjustRightInd w:val="0"/>
        <w:snapToGrid w:val="0"/>
        <w:spacing w:line="360" w:lineRule="auto"/>
        <w:rPr>
          <w:rFonts w:hAnsi="宋体"/>
          <w:b/>
          <w:sz w:val="24"/>
          <w:szCs w:val="24"/>
        </w:rPr>
      </w:pPr>
      <w:r>
        <w:rPr>
          <w:rFonts w:hint="eastAsia" w:hAnsi="宋体"/>
          <w:b/>
          <w:sz w:val="24"/>
          <w:szCs w:val="24"/>
        </w:rPr>
        <w:t>3.投标费用</w:t>
      </w:r>
    </w:p>
    <w:p>
      <w:pPr>
        <w:pStyle w:val="17"/>
        <w:adjustRightInd w:val="0"/>
        <w:snapToGrid w:val="0"/>
        <w:spacing w:line="360" w:lineRule="auto"/>
        <w:ind w:firstLine="480" w:firstLineChars="200"/>
        <w:rPr>
          <w:rFonts w:hAnsi="宋体" w:cs="Arial"/>
          <w:kern w:val="2"/>
          <w:sz w:val="24"/>
          <w:szCs w:val="24"/>
        </w:rPr>
      </w:pPr>
      <w:r>
        <w:rPr>
          <w:rFonts w:hint="eastAsia" w:hAnsi="宋体"/>
          <w:sz w:val="24"/>
          <w:szCs w:val="24"/>
        </w:rPr>
        <w:t>投标人应承担所有与准备和参加投标有关的费用。不论投标结果如何，政</w:t>
      </w:r>
      <w:r>
        <w:rPr>
          <w:rFonts w:hint="eastAsia" w:hAnsi="宋体" w:cs="Arial"/>
          <w:kern w:val="2"/>
          <w:sz w:val="24"/>
          <w:szCs w:val="24"/>
        </w:rPr>
        <w:t>府采购中心和采购人均无义务和责任承担相关费用。</w:t>
      </w:r>
    </w:p>
    <w:p>
      <w:pPr>
        <w:spacing w:line="360" w:lineRule="auto"/>
        <w:rPr>
          <w:rFonts w:ascii="宋体" w:hAnsi="宋体" w:cs="Arial"/>
          <w:b/>
          <w:sz w:val="24"/>
          <w:szCs w:val="24"/>
        </w:rPr>
      </w:pPr>
      <w:r>
        <w:rPr>
          <w:rFonts w:hint="eastAsia" w:ascii="宋体" w:hAnsi="宋体" w:cs="Arial"/>
          <w:b/>
          <w:sz w:val="24"/>
          <w:szCs w:val="24"/>
        </w:rPr>
        <w:t>4.当事人</w:t>
      </w:r>
    </w:p>
    <w:p>
      <w:pPr>
        <w:spacing w:line="360" w:lineRule="auto"/>
        <w:ind w:firstLine="480" w:firstLineChars="200"/>
        <w:rPr>
          <w:rFonts w:ascii="宋体" w:hAnsi="宋体"/>
          <w:sz w:val="24"/>
          <w:szCs w:val="24"/>
        </w:rPr>
      </w:pPr>
      <w:r>
        <w:rPr>
          <w:rFonts w:hint="eastAsia" w:ascii="宋体" w:hAnsi="宋体"/>
          <w:sz w:val="24"/>
          <w:szCs w:val="24"/>
        </w:rPr>
        <w:t>4.1“采购人”是指</w:t>
      </w:r>
      <w:r>
        <w:rPr>
          <w:rFonts w:hint="eastAsia" w:ascii="宋体" w:hAnsi="宋体" w:cs="Arial"/>
          <w:sz w:val="24"/>
          <w:szCs w:val="24"/>
        </w:rPr>
        <w:t>依法进行政府采购的国家机关、事业单位、团体组织。本招标文件的采购人特指</w:t>
      </w:r>
      <w:r>
        <w:rPr>
          <w:rFonts w:hint="eastAsia" w:ascii="宋体" w:hAnsi="宋体" w:cs="Arial"/>
          <w:sz w:val="24"/>
          <w:szCs w:val="24"/>
          <w:lang w:eastAsia="zh-CN"/>
        </w:rPr>
        <w:t>鄂托克旗人民法院</w:t>
      </w:r>
      <w:r>
        <w:rPr>
          <w:rFonts w:hint="eastAsia" w:ascii="宋体" w:hAnsi="宋体" w:cs="Arial"/>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4.2“集中采购机构”是指人民政府依法设立的代理集中采购项目的执行机构。本招标文件的集中采购机构特指鄂尔多斯市政府采购中心鄂托克旗分中心（以下简称政府采购中心）。</w:t>
      </w:r>
    </w:p>
    <w:p>
      <w:pPr>
        <w:spacing w:line="360" w:lineRule="auto"/>
        <w:ind w:firstLine="480" w:firstLineChars="200"/>
        <w:rPr>
          <w:rFonts w:ascii="宋体" w:hAnsi="宋体"/>
          <w:sz w:val="24"/>
          <w:szCs w:val="24"/>
        </w:rPr>
      </w:pPr>
      <w:r>
        <w:rPr>
          <w:rFonts w:hint="eastAsia" w:ascii="宋体" w:hAnsi="宋体"/>
          <w:sz w:val="24"/>
          <w:szCs w:val="24"/>
        </w:rPr>
        <w:t>4.3“投标人”是指向采购人提供货物、工程或者服务的法人、其他组织或者自然人。</w:t>
      </w:r>
    </w:p>
    <w:p>
      <w:pPr>
        <w:spacing w:line="360" w:lineRule="auto"/>
        <w:ind w:firstLine="480" w:firstLineChars="200"/>
        <w:rPr>
          <w:rFonts w:ascii="宋体" w:hAnsi="宋体"/>
          <w:sz w:val="24"/>
          <w:szCs w:val="24"/>
        </w:rPr>
      </w:pPr>
      <w:r>
        <w:rPr>
          <w:rFonts w:hint="eastAsia" w:ascii="宋体" w:hAnsi="宋体"/>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sz w:val="24"/>
          <w:szCs w:val="24"/>
        </w:rPr>
      </w:pPr>
      <w:r>
        <w:rPr>
          <w:rFonts w:hint="eastAsia" w:ascii="宋体" w:hAnsi="宋体"/>
          <w:sz w:val="24"/>
          <w:szCs w:val="24"/>
        </w:rPr>
        <w:t>4.5“中标人”是指经评标委员会评审确定的对招标文件做出实质性响应，取得与采购人签订合同资格的投标人。</w:t>
      </w:r>
    </w:p>
    <w:p>
      <w:pPr>
        <w:spacing w:line="360" w:lineRule="auto"/>
        <w:rPr>
          <w:rFonts w:ascii="宋体" w:hAnsi="宋体"/>
          <w:b/>
          <w:sz w:val="24"/>
          <w:szCs w:val="24"/>
        </w:rPr>
      </w:pPr>
      <w:r>
        <w:rPr>
          <w:rFonts w:hint="eastAsia" w:ascii="宋体" w:hAnsi="宋体"/>
          <w:b/>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 现场踏勘</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采购人或政府采购中心对已发出的招标文件进行必要的澄清或修改的，澄清或者修改的内容可能影响投标文件编制的，采购人或者政府采购中心应当在投标截止时间15日前，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上发布澄清或者变更公告进行通知。澄清或者变更公告的内容为招标文件的组成部分，投标人应自行上网查询，采购人或政府采购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3.2电子版投标文件编制要求：提供PDF格式和word格式电子文档一份，内容必须一致，在电子文档上标明投标人全称。（电子文档可使用U盘或光盘）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3.4投标文件的装订应采用胶订方式牢固装订成册，不可插页抽页，不可采用活页纸进行装订；投标人同时对多个标包投标的，投标文件应按所投标包分别编制并分册胶装、分包密封。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3.5投标文件的密封。投标人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，电子文档可密封至投标文件中也可单独密封。密封封面上需注明“项目名称”、“项目编号”、“分包号”、“投标人全称”和《投标文件》或《电子版》字样，并在密封包装上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投标人按上述规定进行密封和标记后，将投标文件按照招标文件的要求送达指定地点。如果未按上述规定进行密封和标记，政府采购中心对误投或提前启封概不负责。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spacing w:line="360" w:lineRule="auto"/>
        <w:rPr>
          <w:rFonts w:ascii="宋体" w:hAnsi="宋体"/>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政府采购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kern w:val="0"/>
          <w:sz w:val="24"/>
          <w:szCs w:val="24"/>
        </w:rPr>
        <w:t>，</w:t>
      </w:r>
      <w:r>
        <w:rPr>
          <w:rFonts w:hint="eastAsia" w:ascii="宋体" w:hAnsi="宋体"/>
          <w:sz w:val="24"/>
          <w:szCs w:val="24"/>
        </w:rPr>
        <w:t>为无效投标文件，采购单位或政府采购中心拒收。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ind w:firstLine="480" w:firstLineChars="200"/>
        <w:rPr>
          <w:rFonts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政府采购中心将在内蒙古自治区政府采购网、内蒙古自治区公共资源交易网、鄂尔多斯市政府采购网和鄂尔多斯市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政府采购相关范本）（包括主要中标标的的名称、规格型号、数量、单价、服务要求）于评标结束后当天发送在政府采购中心工作人员邮箱内（</w:t>
      </w:r>
      <w:r>
        <w:fldChar w:fldCharType="begin"/>
      </w:r>
      <w:r>
        <w:instrText xml:space="preserve"> HYPERLINK "mailto:youj_0722@163.com" </w:instrText>
      </w:r>
      <w:r>
        <w:fldChar w:fldCharType="separate"/>
      </w:r>
      <w:r>
        <w:rPr>
          <w:rFonts w:hint="eastAsia"/>
        </w:rPr>
        <w:t>eqzbtbzx@163.com</w:t>
      </w:r>
      <w:r>
        <w:rPr>
          <w:rFonts w:hint="eastAsia"/>
        </w:rPr>
        <w:fldChar w:fldCharType="end"/>
      </w:r>
      <w:r>
        <w:rPr>
          <w:rFonts w:hint="eastAsia" w:ascii="宋体" w:hAnsi="宋体"/>
          <w:sz w:val="24"/>
          <w:szCs w:val="24"/>
        </w:rPr>
        <w:t>，联系电话0477-6212642），并在邮件标题注明项目名称及中标单位名称，否则不予发布中标结果公告。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政府采购中心以书面形式向中标人发出中标通知书，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中标人须持法定代表人授权委托书及本人身份证至鄂尔多斯鄂托克旗公共资源交易中心政府采购中心领取。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kern w:val="0"/>
          <w:sz w:val="24"/>
          <w:szCs w:val="24"/>
        </w:rPr>
      </w:pPr>
      <w:r>
        <w:rPr>
          <w:rFonts w:hint="eastAsia" w:ascii="宋体" w:hAnsi="宋体" w:cs="宋体"/>
          <w:sz w:val="24"/>
          <w:szCs w:val="24"/>
        </w:rPr>
        <w:t>投标人对政府采购活动事项有疑问的，可以向采购人或采购中心提出询问，采购人或采购中心应当在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kern w:val="0"/>
          <w:sz w:val="24"/>
          <w:szCs w:val="24"/>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kern w:val="0"/>
          <w:sz w:val="24"/>
          <w:szCs w:val="24"/>
        </w:rPr>
      </w:pPr>
      <w:r>
        <w:rPr>
          <w:rFonts w:hint="eastAsia" w:ascii="宋体" w:hAnsi="宋体" w:cs="宋体"/>
          <w:kern w:val="0"/>
          <w:sz w:val="24"/>
          <w:szCs w:val="24"/>
        </w:rPr>
        <w:t>为了使提出的询问事项在规定时间内得到有效回复，询问采用实名制，询问内容以书面材料的形式亲自递交到政府采购中心，正式受理后方可生效，否则，为无效询问。</w:t>
      </w:r>
    </w:p>
    <w:p>
      <w:pPr>
        <w:spacing w:line="360" w:lineRule="auto"/>
        <w:rPr>
          <w:rFonts w:ascii="宋体" w:hAnsi="宋体" w:cs="宋体"/>
          <w:b/>
          <w:sz w:val="24"/>
          <w:szCs w:val="24"/>
        </w:rPr>
      </w:pPr>
      <w:r>
        <w:rPr>
          <w:rFonts w:hint="eastAsia" w:ascii="宋体" w:hAnsi="宋体" w:cs="宋体"/>
          <w:b/>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hint="eastAsia" w:ascii="Arial" w:hAnsi="Arial" w:cs="Arial"/>
          <w:kern w:val="0"/>
          <w:sz w:val="24"/>
          <w:szCs w:val="24"/>
        </w:rPr>
        <w:t xml:space="preserve"> </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24"/>
        <w:spacing w:before="0" w:beforeAutospacing="0" w:after="0" w:afterAutospacing="0" w:line="360" w:lineRule="auto"/>
        <w:ind w:firstLine="480"/>
        <w:jc w:val="both"/>
        <w:rPr>
          <w:rFonts w:ascii="Arial" w:hAnsi="Arial" w:cs="Arial"/>
        </w:rPr>
      </w:pPr>
      <w:r>
        <w:rPr>
          <w:rFonts w:hint="eastAsia" w:ascii="Arial" w:hAnsi="Arial" w:cs="Arial"/>
        </w:rPr>
        <w:t>2.5 投标人在提出质疑时，请严格按照相关法律法规及质疑函范本要求提出和制作，否则，自行承担相关不利后果。</w:t>
      </w:r>
    </w:p>
    <w:p>
      <w:pPr>
        <w:pStyle w:val="24"/>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接收质疑函的方式：为了使提出的质疑事项在规定时间内得到有效答复、处理，质疑采用实名制，且由法定代表人或委托代理人亲自递交到政府采购中心，正式受理后方可生效。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质疑人对采购人、政府采购中心的答复不满意或者采购人、政府采购中心未在规定的时间内做出书面答复的，可以在答复期满后十五个工作日内向监督部门进行投诉。投诉程序按《政府采购法》及相关规定执行。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266431157"/>
      <w:bookmarkStart w:id="3" w:name="_Toc447030613"/>
    </w:p>
    <w:p>
      <w:pPr>
        <w:pStyle w:val="25"/>
        <w:spacing w:line="360" w:lineRule="auto"/>
        <w:jc w:val="both"/>
        <w:rPr>
          <w:rFonts w:ascii="宋体" w:hAnsi="宋体" w:eastAsia="宋体" w:cs="宋体"/>
          <w:bCs w:val="0"/>
          <w:sz w:val="24"/>
          <w:szCs w:val="24"/>
        </w:rPr>
      </w:pPr>
      <w:r>
        <w:rPr>
          <w:rFonts w:ascii="宋体" w:hAnsi="宋体" w:eastAsia="宋体" w:cs="宋体"/>
          <w:bCs w:val="0"/>
          <w:sz w:val="24"/>
          <w:szCs w:val="24"/>
        </w:rPr>
        <w:br w:type="page"/>
      </w:r>
    </w:p>
    <w:p>
      <w:pPr>
        <w:pStyle w:val="25"/>
        <w:spacing w:line="360" w:lineRule="auto"/>
        <w:rPr>
          <w:rFonts w:ascii="宋体" w:hAnsi="宋体" w:eastAsia="宋体" w:cs="宋体"/>
          <w:bCs w:val="0"/>
          <w:sz w:val="24"/>
          <w:szCs w:val="24"/>
        </w:rPr>
      </w:pPr>
      <w:bookmarkStart w:id="4" w:name="_Toc497408659"/>
      <w:r>
        <w:rPr>
          <w:rFonts w:hint="eastAsia" w:ascii="宋体" w:hAnsi="宋体" w:eastAsia="宋体" w:cs="宋体"/>
          <w:bCs w:val="0"/>
          <w:sz w:val="24"/>
          <w:szCs w:val="24"/>
        </w:rPr>
        <w:t xml:space="preserve">第三章 </w:t>
      </w:r>
      <w:bookmarkEnd w:id="2"/>
      <w:bookmarkEnd w:id="3"/>
      <w:r>
        <w:rPr>
          <w:rFonts w:hint="eastAsia" w:ascii="宋体" w:hAnsi="宋体" w:eastAsia="宋体" w:cs="宋体"/>
          <w:bCs w:val="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自合同签订之日起2个工作日内，中标人应将政府采购合同送达至鄂托克旗公共资源交易中心政府采购中心（联系电话：0477-6212642）存档，逾期未签订合同或未按时交回合同，将按照相关法律法规做出相应处罚。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鄂托克旗公共资源交易中心政府采购中心（联系电话：0477-6212642）存档。逾期未验收或未按时交回验收单，将按照相关法律法规做出相应处罚。</w:t>
      </w:r>
    </w:p>
    <w:p>
      <w:pPr>
        <w:rPr>
          <w:rFonts w:hAnsi="宋体"/>
          <w:sz w:val="24"/>
          <w:szCs w:val="24"/>
        </w:rPr>
      </w:pPr>
    </w:p>
    <w:p>
      <w:pPr>
        <w:jc w:val="center"/>
        <w:rPr>
          <w:rFonts w:ascii="宋体" w:hAnsi="宋体"/>
          <w:b/>
          <w:bCs/>
          <w:kern w:val="44"/>
          <w:sz w:val="24"/>
          <w:szCs w:val="24"/>
          <w:lang w:val="zh-CN"/>
        </w:rPr>
      </w:pPr>
      <w:r>
        <w:rPr>
          <w:rFonts w:ascii="宋体" w:hAnsi="宋体"/>
          <w:b/>
          <w:bCs/>
          <w:kern w:val="44"/>
          <w:sz w:val="24"/>
          <w:szCs w:val="24"/>
          <w:lang w:val="zh-CN"/>
        </w:rPr>
        <w:br w:type="page"/>
      </w:r>
    </w:p>
    <w:p>
      <w:pPr>
        <w:jc w:val="center"/>
        <w:rPr>
          <w:rFonts w:ascii="宋体" w:hAnsi="宋体"/>
          <w:b/>
          <w:sz w:val="24"/>
          <w:szCs w:val="24"/>
        </w:rPr>
      </w:pPr>
      <w:r>
        <w:rPr>
          <w:rFonts w:hint="eastAsia" w:ascii="宋体" w:hAnsi="宋体"/>
          <w:b/>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乙方：***（填写中标投标人）</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***（见招标文件第四章）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（一）乙方应按招标文件、投标文件及乙方在谈判过程中做出的书面说明或承诺提供及时、快速、优质的售后服务。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（投标文件售后承诺等）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合同文本一式五份，采购单位、投标人、政府采购监管部门、市政府采购中心、国库支付执行机构各一份，自双方签订之日起生效。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投标人法人代表：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附表：标的物清单（主要技术参数需与投标文件相一致）                                                </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8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人民币大写：**</w:t>
            </w:r>
            <w:r>
              <w:rPr>
                <w:rFonts w:asciiTheme="minorEastAsia" w:hAnsiTheme="minorEastAsia" w:eastAsiaTheme="minorEastAsia"/>
                <w:sz w:val="24"/>
                <w:szCs w:val="24"/>
              </w:rPr>
              <w:t>元</w:t>
            </w:r>
            <w:r>
              <w:rPr>
                <w:rFonts w:hint="eastAsia" w:asciiTheme="minorEastAsia" w:hAnsiTheme="minorEastAsia" w:eastAsiaTheme="minorEastAsia"/>
                <w:sz w:val="24"/>
                <w:szCs w:val="24"/>
              </w:rPr>
              <w:t>整</w:t>
            </w:r>
          </w:p>
        </w:tc>
        <w:tc>
          <w:tcPr>
            <w:tcW w:w="141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bl>
    <w:p>
      <w:pPr>
        <w:jc w:val="center"/>
        <w:outlineLvl w:val="0"/>
        <w:rPr>
          <w:rFonts w:ascii="宋体" w:hAnsi="宋体"/>
          <w:b/>
          <w:bCs/>
          <w:kern w:val="44"/>
          <w:sz w:val="24"/>
          <w:szCs w:val="24"/>
          <w:lang w:val="zh-CN"/>
        </w:rPr>
      </w:pPr>
      <w:r>
        <w:rPr>
          <w:rFonts w:ascii="宋体" w:hAnsi="宋体"/>
          <w:b/>
          <w:bCs/>
          <w:kern w:val="44"/>
          <w:sz w:val="24"/>
          <w:szCs w:val="24"/>
          <w:lang w:val="zh-CN"/>
        </w:rPr>
        <w:br w:type="page"/>
      </w:r>
    </w:p>
    <w:p>
      <w:pPr>
        <w:numPr>
          <w:ilvl w:val="0"/>
          <w:numId w:val="2"/>
        </w:numPr>
        <w:jc w:val="center"/>
        <w:outlineLvl w:val="0"/>
        <w:rPr>
          <w:rFonts w:ascii="宋体" w:hAnsi="宋体"/>
          <w:b/>
          <w:bCs/>
          <w:kern w:val="44"/>
          <w:sz w:val="24"/>
          <w:szCs w:val="24"/>
          <w:lang w:val="zh-CN"/>
        </w:rPr>
      </w:pPr>
      <w:bookmarkStart w:id="5" w:name="_Toc497408660"/>
      <w:r>
        <w:rPr>
          <w:rFonts w:hint="eastAsia" w:ascii="宋体" w:hAnsi="宋体"/>
          <w:b/>
          <w:bCs/>
          <w:kern w:val="44"/>
          <w:sz w:val="24"/>
          <w:szCs w:val="24"/>
          <w:lang w:val="zh-CN"/>
        </w:rPr>
        <w:t>招标内容与技术要求</w:t>
      </w:r>
      <w:bookmarkEnd w:id="5"/>
    </w:p>
    <w:p>
      <w:pPr>
        <w:spacing w:line="360" w:lineRule="auto"/>
        <w:ind w:firstLine="3373" w:firstLineChars="1400"/>
        <w:rPr>
          <w:rFonts w:hint="eastAsia" w:ascii="宋体" w:hAnsi="宋体"/>
          <w:b/>
          <w:bCs/>
          <w:sz w:val="24"/>
          <w:szCs w:val="24"/>
          <w:lang w:eastAsia="zh-CN"/>
        </w:rPr>
      </w:pPr>
      <w:r>
        <w:rPr>
          <w:rFonts w:hint="eastAsia" w:ascii="宋体" w:hAnsi="宋体"/>
          <w:b/>
          <w:bCs/>
          <w:sz w:val="24"/>
          <w:szCs w:val="24"/>
          <w:lang w:eastAsia="zh-CN"/>
        </w:rPr>
        <w:t>第一标包</w:t>
      </w:r>
    </w:p>
    <w:p>
      <w:pPr>
        <w:spacing w:line="360" w:lineRule="auto"/>
        <w:ind w:firstLine="480" w:firstLineChars="200"/>
        <w:rPr>
          <w:rFonts w:ascii="宋体" w:hAnsi="宋体"/>
          <w:sz w:val="24"/>
          <w:szCs w:val="24"/>
        </w:rPr>
      </w:pPr>
      <w:r>
        <w:rPr>
          <w:rFonts w:hint="eastAsia" w:ascii="宋体" w:hAnsi="宋体"/>
          <w:sz w:val="24"/>
          <w:szCs w:val="24"/>
        </w:rPr>
        <w:t>一．</w:t>
      </w:r>
      <w:r>
        <w:rPr>
          <w:rFonts w:hint="eastAsia" w:ascii="宋体" w:hAnsi="宋体"/>
          <w:b/>
          <w:bCs/>
          <w:color w:val="000000"/>
          <w:kern w:val="44"/>
          <w:sz w:val="24"/>
          <w:szCs w:val="24"/>
        </w:rPr>
        <w:t>主要商务要求</w:t>
      </w:r>
    </w:p>
    <w:tbl>
      <w:tblPr>
        <w:tblStyle w:val="26"/>
        <w:tblW w:w="885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6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84"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主要商务条款</w:t>
            </w:r>
          </w:p>
        </w:tc>
        <w:tc>
          <w:tcPr>
            <w:tcW w:w="6175"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84"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采购预算/最高限价</w:t>
            </w:r>
          </w:p>
        </w:tc>
        <w:tc>
          <w:tcPr>
            <w:tcW w:w="6175"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125.36</w:t>
            </w:r>
            <w:r>
              <w:rPr>
                <w:rFonts w:hint="eastAsia" w:cs="宋体" w:asciiTheme="minorEastAsia" w:hAnsiTheme="minorEastAsia" w:eastAsiaTheme="minorEastAsia"/>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84"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交付使用时间</w:t>
            </w:r>
          </w:p>
        </w:tc>
        <w:tc>
          <w:tcPr>
            <w:tcW w:w="6175"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公示期结束后2日内签订合同，签订合同后</w:t>
            </w:r>
            <w:r>
              <w:rPr>
                <w:rFonts w:hint="eastAsia" w:cs="宋体" w:asciiTheme="minorEastAsia" w:hAnsiTheme="minorEastAsia" w:eastAsiaTheme="minorEastAsia"/>
                <w:sz w:val="21"/>
                <w:szCs w:val="21"/>
                <w:lang w:val="en-US" w:eastAsia="zh-CN"/>
              </w:rPr>
              <w:t>20</w:t>
            </w:r>
            <w:r>
              <w:rPr>
                <w:rFonts w:hint="eastAsia" w:cs="宋体" w:asciiTheme="minorEastAsia" w:hAnsiTheme="minorEastAsia" w:eastAsiaTheme="minorEastAsia"/>
                <w:sz w:val="21"/>
                <w:szCs w:val="21"/>
              </w:rPr>
              <w:t>日内交付使用。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84"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交付使用地点</w:t>
            </w:r>
          </w:p>
        </w:tc>
        <w:tc>
          <w:tcPr>
            <w:tcW w:w="6175"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84"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投标有效期</w:t>
            </w:r>
          </w:p>
        </w:tc>
        <w:tc>
          <w:tcPr>
            <w:tcW w:w="6175"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从提交投标文件的截止之日起</w:t>
            </w:r>
            <w:r>
              <w:rPr>
                <w:rFonts w:hint="eastAsia" w:cs="宋体" w:asciiTheme="minorEastAsia" w:hAnsiTheme="minorEastAsia" w:eastAsiaTheme="minorEastAsia"/>
                <w:sz w:val="21"/>
                <w:szCs w:val="21"/>
                <w:lang w:val="en-US" w:eastAsia="zh-CN"/>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84"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质保期</w:t>
            </w:r>
          </w:p>
        </w:tc>
        <w:tc>
          <w:tcPr>
            <w:tcW w:w="6175"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84" w:type="dxa"/>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付款方式</w:t>
            </w:r>
          </w:p>
        </w:tc>
        <w:tc>
          <w:tcPr>
            <w:tcW w:w="6175" w:type="dxa"/>
            <w:vAlign w:val="center"/>
          </w:tcPr>
          <w:p>
            <w:pPr>
              <w:rPr>
                <w:rFonts w:cs="宋体" w:asciiTheme="minorEastAsia" w:hAnsiTheme="minorEastAsia" w:eastAsiaTheme="minorEastAsia"/>
                <w:sz w:val="21"/>
                <w:szCs w:val="21"/>
              </w:rPr>
            </w:pPr>
            <w:r>
              <w:rPr>
                <w:rFonts w:hint="eastAsia" w:ascii="宋体" w:hAnsi="宋体" w:eastAsia="宋体" w:cs="宋体"/>
                <w:sz w:val="21"/>
                <w:szCs w:val="21"/>
                <w:lang w:eastAsia="zh-CN"/>
              </w:rPr>
              <w:t>分三年付清，第一年付</w:t>
            </w:r>
            <w:r>
              <w:rPr>
                <w:rFonts w:hint="eastAsia" w:ascii="宋体" w:hAnsi="宋体" w:eastAsia="宋体" w:cs="宋体"/>
                <w:sz w:val="21"/>
                <w:szCs w:val="21"/>
                <w:lang w:val="en-US" w:eastAsia="zh-CN"/>
              </w:rPr>
              <w:t>50%，第二年付30%，第三年付20%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684"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其他要求</w:t>
            </w:r>
          </w:p>
        </w:tc>
        <w:tc>
          <w:tcPr>
            <w:tcW w:w="6175" w:type="dxa"/>
            <w:tcBorders>
              <w:top w:val="single" w:color="auto" w:sz="4" w:space="0"/>
              <w:left w:val="single" w:color="auto" w:sz="4" w:space="0"/>
              <w:bottom w:val="single" w:color="auto" w:sz="4" w:space="0"/>
              <w:right w:val="single" w:color="auto" w:sz="4" w:space="0"/>
            </w:tcBorders>
            <w:vAlign w:val="center"/>
          </w:tcPr>
          <w:p>
            <w:pP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b w:val="0"/>
                <w:bCs w:val="0"/>
                <w:sz w:val="21"/>
                <w:szCs w:val="21"/>
                <w:lang w:eastAsia="zh-CN"/>
              </w:rPr>
              <w:t>本项目技术参数中</w:t>
            </w:r>
            <w:r>
              <w:rPr>
                <w:rFonts w:hint="eastAsia" w:cs="宋体" w:asciiTheme="minorEastAsia" w:hAnsiTheme="minorEastAsia" w:eastAsiaTheme="minorEastAsia"/>
                <w:b w:val="0"/>
                <w:bCs w:val="0"/>
                <w:sz w:val="21"/>
                <w:szCs w:val="21"/>
              </w:rPr>
              <w:t>要求的</w:t>
            </w:r>
            <w:r>
              <w:rPr>
                <w:rFonts w:hint="eastAsia" w:cs="宋体" w:asciiTheme="minorEastAsia" w:hAnsiTheme="minorEastAsia" w:eastAsiaTheme="minorEastAsia"/>
                <w:b w:val="0"/>
                <w:bCs w:val="0"/>
                <w:sz w:val="21"/>
                <w:szCs w:val="21"/>
                <w:lang w:eastAsia="zh-CN"/>
              </w:rPr>
              <w:t>提供的</w:t>
            </w:r>
            <w:r>
              <w:rPr>
                <w:rFonts w:hint="eastAsia" w:cs="宋体" w:asciiTheme="minorEastAsia" w:hAnsiTheme="minorEastAsia" w:eastAsiaTheme="minorEastAsia"/>
                <w:b w:val="0"/>
                <w:bCs w:val="0"/>
                <w:sz w:val="21"/>
                <w:szCs w:val="21"/>
              </w:rPr>
              <w:t>检测报告及证书</w:t>
            </w:r>
            <w:r>
              <w:rPr>
                <w:rFonts w:hint="eastAsia" w:cs="宋体" w:asciiTheme="minorEastAsia" w:hAnsiTheme="minorEastAsia" w:eastAsiaTheme="minorEastAsia"/>
                <w:b w:val="0"/>
                <w:bCs w:val="0"/>
                <w:sz w:val="21"/>
                <w:szCs w:val="21"/>
                <w:lang w:eastAsia="zh-CN"/>
              </w:rPr>
              <w:t>；各投标人需如实提供，如发现弄虚作假应标情况，将追究相应的法律责任；</w:t>
            </w:r>
          </w:p>
        </w:tc>
      </w:tr>
    </w:tbl>
    <w:p>
      <w:pPr>
        <w:ind w:right="57"/>
        <w:rPr>
          <w:rFonts w:cs="宋体" w:asciiTheme="minorEastAsia" w:hAnsiTheme="minorEastAsia" w:eastAsiaTheme="minorEastAsia"/>
          <w:b/>
          <w:sz w:val="21"/>
          <w:szCs w:val="21"/>
        </w:rPr>
      </w:pPr>
    </w:p>
    <w:p>
      <w:pPr>
        <w:ind w:right="57"/>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货物（服务）需求一览表：</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75"/>
        <w:gridCol w:w="2190"/>
        <w:gridCol w:w="3708"/>
        <w:gridCol w:w="750"/>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1" w:type="dxa"/>
            <w:shd w:val="clear" w:color="000000" w:fill="FFFFFF"/>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参数性质</w:t>
            </w:r>
          </w:p>
        </w:tc>
        <w:tc>
          <w:tcPr>
            <w:tcW w:w="675" w:type="dxa"/>
            <w:shd w:val="clear" w:color="000000" w:fill="FFFFFF"/>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序号</w:t>
            </w:r>
          </w:p>
        </w:tc>
        <w:tc>
          <w:tcPr>
            <w:tcW w:w="2190" w:type="dxa"/>
            <w:shd w:val="clear" w:color="000000" w:fill="FFFFFF"/>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货物名称</w:t>
            </w:r>
          </w:p>
        </w:tc>
        <w:tc>
          <w:tcPr>
            <w:tcW w:w="3708" w:type="dxa"/>
            <w:shd w:val="clear" w:color="000000" w:fill="FFFFFF"/>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技术参数和配置要求</w:t>
            </w:r>
          </w:p>
        </w:tc>
        <w:tc>
          <w:tcPr>
            <w:tcW w:w="750" w:type="dxa"/>
            <w:shd w:val="clear" w:color="000000" w:fill="FFFFFF"/>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数量</w:t>
            </w:r>
          </w:p>
        </w:tc>
        <w:tc>
          <w:tcPr>
            <w:tcW w:w="428" w:type="dxa"/>
            <w:shd w:val="clear" w:color="000000" w:fill="FFFFFF"/>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71" w:type="dxa"/>
            <w:shd w:val="clear" w:color="auto" w:fill="auto"/>
            <w:noWrap/>
            <w:vAlign w:val="center"/>
          </w:tcPr>
          <w:p>
            <w:pPr>
              <w:jc w:val="center"/>
              <w:rPr>
                <w:rFonts w:cs="宋体" w:asciiTheme="minorEastAsia" w:hAnsiTheme="minorEastAsia" w:eastAsiaTheme="minorEastAsia"/>
                <w:sz w:val="21"/>
                <w:szCs w:val="21"/>
              </w:rPr>
            </w:pPr>
          </w:p>
        </w:tc>
        <w:tc>
          <w:tcPr>
            <w:tcW w:w="675" w:type="dxa"/>
            <w:shd w:val="clear" w:color="000000" w:fill="FFFFFF"/>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2190" w:type="dxa"/>
            <w:shd w:val="clear" w:color="auto" w:fill="auto"/>
            <w:noWrap/>
            <w:vAlign w:val="center"/>
          </w:tcPr>
          <w:p>
            <w:pPr>
              <w:jc w:val="center"/>
            </w:pPr>
            <w:r>
              <w:rPr>
                <w:rFonts w:hint="eastAsia"/>
              </w:rPr>
              <w:t>P1.2小间距LED</w:t>
            </w:r>
          </w:p>
          <w:p>
            <w:pPr>
              <w:pStyle w:val="2"/>
              <w:rPr>
                <w:rFonts w:eastAsiaTheme="minorEastAsia"/>
              </w:rPr>
            </w:pPr>
            <w:r>
              <w:rPr>
                <w:rFonts w:hint="eastAsia" w:cs="宋体" w:asciiTheme="minorEastAsia" w:hAnsiTheme="minorEastAsia" w:eastAsiaTheme="minorEastAsia"/>
                <w:sz w:val="21"/>
                <w:szCs w:val="21"/>
              </w:rPr>
              <w:t>长≥4.8m 高≥2.025</w:t>
            </w:r>
          </w:p>
        </w:tc>
        <w:tc>
          <w:tcPr>
            <w:tcW w:w="3708" w:type="dxa"/>
            <w:shd w:val="clear" w:color="auto" w:fill="auto"/>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具体技术参数和配置要求详见附表1</w:t>
            </w:r>
          </w:p>
        </w:tc>
        <w:tc>
          <w:tcPr>
            <w:tcW w:w="750" w:type="dxa"/>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9.72</w:t>
            </w:r>
          </w:p>
        </w:tc>
        <w:tc>
          <w:tcPr>
            <w:tcW w:w="428" w:type="dxa"/>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1" w:type="dxa"/>
            <w:shd w:val="clear" w:color="auto" w:fill="auto"/>
            <w:noWrap/>
            <w:vAlign w:val="center"/>
          </w:tcPr>
          <w:p>
            <w:pPr>
              <w:jc w:val="center"/>
              <w:rPr>
                <w:rFonts w:cs="宋体" w:asciiTheme="minorEastAsia" w:hAnsiTheme="minorEastAsia" w:eastAsiaTheme="minorEastAsia"/>
                <w:sz w:val="21"/>
                <w:szCs w:val="21"/>
              </w:rPr>
            </w:pPr>
          </w:p>
        </w:tc>
        <w:tc>
          <w:tcPr>
            <w:tcW w:w="675" w:type="dxa"/>
            <w:shd w:val="clear" w:color="000000" w:fill="FFFFFF"/>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2190" w:type="dxa"/>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视频处理器</w:t>
            </w:r>
          </w:p>
        </w:tc>
        <w:tc>
          <w:tcPr>
            <w:tcW w:w="3708" w:type="dxa"/>
            <w:shd w:val="clear" w:color="000000" w:fill="FFFFFF"/>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具体技术参数和配置要求详见附表2</w:t>
            </w:r>
          </w:p>
        </w:tc>
        <w:tc>
          <w:tcPr>
            <w:tcW w:w="75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428"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1" w:type="dxa"/>
            <w:shd w:val="clear" w:color="auto" w:fill="auto"/>
            <w:noWrap/>
            <w:vAlign w:val="center"/>
          </w:tcPr>
          <w:p>
            <w:pPr>
              <w:jc w:val="center"/>
              <w:rPr>
                <w:rFonts w:cs="宋体" w:asciiTheme="minorEastAsia" w:hAnsiTheme="minorEastAsia" w:eastAsiaTheme="minorEastAsia"/>
                <w:sz w:val="21"/>
                <w:szCs w:val="21"/>
              </w:rPr>
            </w:pPr>
          </w:p>
        </w:tc>
        <w:tc>
          <w:tcPr>
            <w:tcW w:w="675" w:type="dxa"/>
            <w:shd w:val="clear" w:color="000000" w:fill="FFFFFF"/>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219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拼接控制器</w:t>
            </w:r>
          </w:p>
        </w:tc>
        <w:tc>
          <w:tcPr>
            <w:tcW w:w="3708" w:type="dxa"/>
            <w:shd w:val="clear" w:color="auto" w:fill="auto"/>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具体技术参数和配置要求详见附表</w:t>
            </w:r>
            <w:r>
              <w:rPr>
                <w:rFonts w:cs="宋体" w:asciiTheme="minorEastAsia" w:hAnsiTheme="minorEastAsia" w:eastAsiaTheme="minorEastAsia"/>
                <w:sz w:val="21"/>
                <w:szCs w:val="21"/>
              </w:rPr>
              <w:t>3</w:t>
            </w:r>
          </w:p>
        </w:tc>
        <w:tc>
          <w:tcPr>
            <w:tcW w:w="75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428"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1" w:type="dxa"/>
            <w:shd w:val="clear" w:color="auto" w:fill="auto"/>
            <w:noWrap/>
            <w:vAlign w:val="center"/>
          </w:tcPr>
          <w:p>
            <w:pPr>
              <w:jc w:val="center"/>
              <w:rPr>
                <w:rFonts w:cs="宋体" w:asciiTheme="minorEastAsia" w:hAnsiTheme="minorEastAsia" w:eastAsiaTheme="minorEastAsia"/>
                <w:sz w:val="21"/>
                <w:szCs w:val="21"/>
              </w:rPr>
            </w:pPr>
          </w:p>
        </w:tc>
        <w:tc>
          <w:tcPr>
            <w:tcW w:w="675" w:type="dxa"/>
            <w:shd w:val="clear" w:color="000000" w:fill="FFFFFF"/>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219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LED大屏幕控制软件</w:t>
            </w:r>
          </w:p>
        </w:tc>
        <w:tc>
          <w:tcPr>
            <w:tcW w:w="3708" w:type="dxa"/>
            <w:shd w:val="clear" w:color="auto" w:fill="auto"/>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具体技术参数和配置要求详见附表4</w:t>
            </w:r>
          </w:p>
        </w:tc>
        <w:tc>
          <w:tcPr>
            <w:tcW w:w="75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428"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1" w:type="dxa"/>
            <w:shd w:val="clear" w:color="auto" w:fill="auto"/>
            <w:noWrap/>
            <w:vAlign w:val="center"/>
          </w:tcPr>
          <w:p>
            <w:pPr>
              <w:jc w:val="center"/>
              <w:rPr>
                <w:rFonts w:cs="宋体" w:asciiTheme="minorEastAsia" w:hAnsiTheme="minorEastAsia" w:eastAsiaTheme="minorEastAsia"/>
                <w:sz w:val="21"/>
                <w:szCs w:val="21"/>
              </w:rPr>
            </w:pPr>
          </w:p>
        </w:tc>
        <w:tc>
          <w:tcPr>
            <w:tcW w:w="675" w:type="dxa"/>
            <w:shd w:val="clear" w:color="000000" w:fill="FFFFFF"/>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2190" w:type="dxa"/>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LED大屏幕配电系统</w:t>
            </w:r>
          </w:p>
        </w:tc>
        <w:tc>
          <w:tcPr>
            <w:tcW w:w="3708" w:type="dxa"/>
            <w:shd w:val="clear" w:color="auto" w:fill="auto"/>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具体技术参数和配置要求详见附表5</w:t>
            </w:r>
          </w:p>
        </w:tc>
        <w:tc>
          <w:tcPr>
            <w:tcW w:w="750" w:type="dxa"/>
            <w:shd w:val="clear" w:color="auto" w:fill="auto"/>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w:t>
            </w:r>
          </w:p>
        </w:tc>
        <w:tc>
          <w:tcPr>
            <w:tcW w:w="428"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1" w:type="dxa"/>
            <w:shd w:val="clear" w:color="auto" w:fill="auto"/>
            <w:noWrap/>
            <w:vAlign w:val="center"/>
          </w:tcPr>
          <w:p>
            <w:pPr>
              <w:jc w:val="center"/>
              <w:rPr>
                <w:rFonts w:cs="宋体" w:asciiTheme="minorEastAsia" w:hAnsiTheme="minorEastAsia" w:eastAsiaTheme="minorEastAsia"/>
                <w:sz w:val="21"/>
                <w:szCs w:val="21"/>
              </w:rPr>
            </w:pPr>
          </w:p>
        </w:tc>
        <w:tc>
          <w:tcPr>
            <w:tcW w:w="675" w:type="dxa"/>
            <w:shd w:val="clear" w:color="000000" w:fill="FFFFFF"/>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2190" w:type="dxa"/>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台式电脑</w:t>
            </w:r>
          </w:p>
        </w:tc>
        <w:tc>
          <w:tcPr>
            <w:tcW w:w="3708" w:type="dxa"/>
            <w:shd w:val="clear" w:color="auto" w:fill="auto"/>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具体技术参数和配置要求详见附表6</w:t>
            </w:r>
          </w:p>
        </w:tc>
        <w:tc>
          <w:tcPr>
            <w:tcW w:w="75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21</w:t>
            </w:r>
          </w:p>
        </w:tc>
        <w:tc>
          <w:tcPr>
            <w:tcW w:w="428"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1" w:type="dxa"/>
            <w:shd w:val="clear" w:color="auto" w:fill="auto"/>
            <w:noWrap/>
            <w:vAlign w:val="center"/>
          </w:tcPr>
          <w:p>
            <w:pPr>
              <w:jc w:val="center"/>
              <w:rPr>
                <w:rFonts w:cs="宋体" w:asciiTheme="minorEastAsia" w:hAnsiTheme="minorEastAsia" w:eastAsiaTheme="minorEastAsia"/>
                <w:sz w:val="21"/>
                <w:szCs w:val="21"/>
              </w:rPr>
            </w:pPr>
          </w:p>
        </w:tc>
        <w:tc>
          <w:tcPr>
            <w:tcW w:w="675" w:type="dxa"/>
            <w:shd w:val="clear" w:color="000000" w:fill="FFFFFF"/>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w:t>
            </w:r>
          </w:p>
        </w:tc>
        <w:tc>
          <w:tcPr>
            <w:tcW w:w="2190" w:type="dxa"/>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笔记本电脑</w:t>
            </w:r>
          </w:p>
        </w:tc>
        <w:tc>
          <w:tcPr>
            <w:tcW w:w="3708" w:type="dxa"/>
            <w:shd w:val="clear" w:color="auto" w:fill="auto"/>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具体技术参数和配置要求详见附表7</w:t>
            </w:r>
          </w:p>
        </w:tc>
        <w:tc>
          <w:tcPr>
            <w:tcW w:w="75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c>
          <w:tcPr>
            <w:tcW w:w="428"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1" w:type="dxa"/>
            <w:shd w:val="clear" w:color="auto" w:fill="auto"/>
            <w:noWrap/>
            <w:vAlign w:val="center"/>
          </w:tcPr>
          <w:p>
            <w:pPr>
              <w:jc w:val="center"/>
              <w:rPr>
                <w:rFonts w:cs="宋体" w:asciiTheme="minorEastAsia" w:hAnsiTheme="minorEastAsia" w:eastAsiaTheme="minorEastAsia"/>
                <w:sz w:val="21"/>
                <w:szCs w:val="21"/>
              </w:rPr>
            </w:pPr>
          </w:p>
        </w:tc>
        <w:tc>
          <w:tcPr>
            <w:tcW w:w="675" w:type="dxa"/>
            <w:shd w:val="clear" w:color="000000" w:fill="FFFFFF"/>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c>
          <w:tcPr>
            <w:tcW w:w="2190" w:type="dxa"/>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激光打印机</w:t>
            </w:r>
          </w:p>
        </w:tc>
        <w:tc>
          <w:tcPr>
            <w:tcW w:w="3708" w:type="dxa"/>
            <w:shd w:val="clear" w:color="auto" w:fill="auto"/>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具体技术参数和配置要求详见附表8</w:t>
            </w:r>
          </w:p>
        </w:tc>
        <w:tc>
          <w:tcPr>
            <w:tcW w:w="75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428"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1" w:type="dxa"/>
            <w:shd w:val="clear" w:color="auto" w:fill="auto"/>
            <w:noWrap/>
            <w:vAlign w:val="center"/>
          </w:tcPr>
          <w:p>
            <w:pPr>
              <w:jc w:val="center"/>
              <w:rPr>
                <w:rFonts w:cs="宋体" w:asciiTheme="minorEastAsia" w:hAnsiTheme="minorEastAsia" w:eastAsiaTheme="minorEastAsia"/>
                <w:sz w:val="21"/>
                <w:szCs w:val="21"/>
              </w:rPr>
            </w:pPr>
          </w:p>
        </w:tc>
        <w:tc>
          <w:tcPr>
            <w:tcW w:w="675" w:type="dxa"/>
            <w:shd w:val="clear" w:color="000000" w:fill="FFFFFF"/>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w:t>
            </w:r>
          </w:p>
        </w:tc>
        <w:tc>
          <w:tcPr>
            <w:tcW w:w="2190" w:type="dxa"/>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高速扫描仪</w:t>
            </w:r>
          </w:p>
        </w:tc>
        <w:tc>
          <w:tcPr>
            <w:tcW w:w="3708" w:type="dxa"/>
            <w:shd w:val="clear" w:color="auto" w:fill="auto"/>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具体技术参数和配置要求详见附表9</w:t>
            </w:r>
          </w:p>
        </w:tc>
        <w:tc>
          <w:tcPr>
            <w:tcW w:w="75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428"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1" w:type="dxa"/>
            <w:shd w:val="clear" w:color="auto" w:fill="auto"/>
            <w:noWrap/>
            <w:vAlign w:val="center"/>
          </w:tcPr>
          <w:p>
            <w:pPr>
              <w:jc w:val="center"/>
              <w:rPr>
                <w:rFonts w:cs="宋体" w:asciiTheme="minorEastAsia" w:hAnsiTheme="minorEastAsia" w:eastAsiaTheme="minorEastAsia"/>
                <w:sz w:val="21"/>
                <w:szCs w:val="21"/>
              </w:rPr>
            </w:pPr>
          </w:p>
        </w:tc>
        <w:tc>
          <w:tcPr>
            <w:tcW w:w="675" w:type="dxa"/>
            <w:shd w:val="clear" w:color="000000" w:fill="FFFFFF"/>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2190" w:type="dxa"/>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碎纸机</w:t>
            </w:r>
          </w:p>
        </w:tc>
        <w:tc>
          <w:tcPr>
            <w:tcW w:w="3708" w:type="dxa"/>
            <w:shd w:val="clear" w:color="auto" w:fill="auto"/>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具体技术参数和配置要求详见附表10</w:t>
            </w:r>
          </w:p>
        </w:tc>
        <w:tc>
          <w:tcPr>
            <w:tcW w:w="75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428"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6"/>
            <w:shd w:val="clear" w:color="auto" w:fill="auto"/>
            <w:noWrap/>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注：“参数性质”标“△”表示此设备为核心设备。</w:t>
            </w:r>
          </w:p>
        </w:tc>
      </w:tr>
    </w:tbl>
    <w:p>
      <w:pP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附表1   P1.2小间距LED</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929"/>
        <w:gridCol w:w="512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参数性质</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编号</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技术参数和性能指标</w:t>
            </w:r>
          </w:p>
        </w:tc>
        <w:tc>
          <w:tcPr>
            <w:tcW w:w="1239" w:type="dxa"/>
            <w:shd w:val="clear" w:color="auto" w:fill="auto"/>
            <w:vAlign w:val="center"/>
          </w:tcPr>
          <w:p>
            <w:pPr>
              <w:jc w:val="center"/>
              <w:rPr>
                <w:rFonts w:cs="宋体" w:asciiTheme="minorEastAsia" w:hAnsiTheme="minorEastAsia" w:eastAsiaTheme="minorEastAsia"/>
                <w:sz w:val="21"/>
                <w:szCs w:val="21"/>
              </w:rPr>
            </w:pPr>
            <w:r>
              <w:rPr>
                <w:rFonts w:hint="eastAsia" w:ascii="宋体" w:hAnsi="宋体" w:cs="宋体"/>
                <w:color w:val="000000"/>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屏幕尺寸≥4.8米（宽）×2.025米（高）≥9.72平方米，屏幕分辨率≥3840×1620 </w:t>
            </w:r>
          </w:p>
        </w:tc>
        <w:tc>
          <w:tcPr>
            <w:tcW w:w="1239" w:type="dxa"/>
            <w:vMerge w:val="restart"/>
            <w:shd w:val="clear" w:color="auto" w:fill="auto"/>
            <w:vAlign w:val="center"/>
          </w:tcPr>
          <w:p>
            <w:pPr>
              <w:jc w:val="center"/>
              <w:rPr>
                <w:rFonts w:cs="宋体" w:asciiTheme="minorEastAsia" w:hAnsiTheme="minorEastAsia" w:eastAsiaTheme="minorEastAsia"/>
                <w:sz w:val="21"/>
                <w:szCs w:val="21"/>
              </w:rPr>
            </w:pPr>
            <w:r>
              <w:rPr>
                <w:rFonts w:hint="eastAsia" w:ascii="宋体" w:hAnsi="宋体" w:cs="宋体"/>
                <w:color w:val="000000"/>
              </w:rPr>
              <w:t>提供“技术参数和性能指标”中要求的检测报告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点间距≤1.25mm（提供具有CMA、ilAC-MRA及CNAS标识的权威第三方检测报告复印件）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箱体：全压铸铝箱体、全密封设计、无散热孔（IP5X防尘）、无风扇超静音；支持现场修灯、支持模组、电源、系统卡屏体前方热插拔快速更换。（提供具有CMA、ilAC-MRA及CNAS标识的权威第三方检测报告复印件）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LED灯：采用SMD表贴三合一黑灯封装</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PCB设计：灯驱合一，多层电路板设计，具备独特的消隐、节能功能；（第三方检测报告复印件）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维护方式：同时支持完全前维护及后维护，模组、电源、接收卡可全部正面或背面维护更换（提供具有CMA、ilAC-MRA及CNAS标识的权威第三方检测报告复印件）；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箱体材质：箱体为压铸铝金材质，箱体背板为一次性整体压铸成型，背板和后盖均为压铸铝材质，全金属自然散热结构，无风扇，无孔，防尘、静音设计（提供具有CMA、ilAC-MRA及CNAS标识的权威第三方检测报告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接口与箱体连接方式：模组、接收卡与主板采用硬接口设计，无排线，支持直接热插拔；箱体之间无线缆设计，接口支持电源与信号双备份，屏体外观简洁美观（提供具有CMA、ilAC-MRA及CNAS标识的权威第三方检测报告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水平视角（ °）：≥160；</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垂直视角（ °）：≥160；</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对比度：≥8000：1；</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考虑到用电成本，减少国家能源消耗，大屏功耗峰值不高于588W/</w:t>
            </w:r>
            <w:r>
              <w:rPr>
                <w:rFonts w:ascii="宋体" w:hAnsi="宋体"/>
                <w:color w:val="1F1F1F"/>
                <w:sz w:val="27"/>
                <w:szCs w:val="27"/>
              </w:rPr>
              <w:t>m²</w:t>
            </w:r>
            <w:r>
              <w:rPr>
                <w:rFonts w:hint="eastAsia" w:cs="宋体" w:asciiTheme="minorEastAsia" w:hAnsiTheme="minorEastAsia" w:eastAsiaTheme="minorEastAsia"/>
                <w:sz w:val="21"/>
                <w:szCs w:val="21"/>
              </w:rPr>
              <w:t>，平均功耗210W/</w:t>
            </w:r>
            <w:r>
              <w:rPr>
                <w:rFonts w:ascii="宋体" w:hAnsi="宋体"/>
                <w:color w:val="1F1F1F"/>
                <w:sz w:val="27"/>
                <w:szCs w:val="27"/>
              </w:rPr>
              <w:t>m²</w:t>
            </w:r>
            <w:r>
              <w:rPr>
                <w:rFonts w:hint="eastAsia" w:ascii="宋体" w:hAnsi="宋体"/>
                <w:color w:val="1F1F1F"/>
                <w:sz w:val="27"/>
                <w:szCs w:val="27"/>
              </w:rPr>
              <w:t xml:space="preserve"> </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监控自检技术：箱体带LCD显示面板，可实现LED单元点检测，温度检测，电源检测，可实现远程监督控制，对可能发生的潜在故障记录日志，并向操作员发出警报信号。（提供具有CMA、ilAC-MRA及CNAS标识的权威第三方检测报告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14</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刷新率≥1920-3840Hz可调；</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低亮高灰：支持软件实现不同亮度情况下，灰度8-16bit任意设置；</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单元比例：符合16:9最佳视觉比例设计</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散热方式：电源直接紧贴箱体背板主体传导散热，箱体内无风扇（提供具有CMA、ilAC-MRA及CNAS标识的权威第三方检测报告复印件）；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绝缘电阻实验：电源插头或电源接入端子与外壳裸露金属部件之间绝缘电阻在正常大气条件下应≥100MΩ，湿热条件下应≥2MΩ </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19</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着火危险实验：PCB 板（主板、模组等）、单元塑料面板料（面罩等）及单元整体满足GBT5169.16-2008标准V-0 级（提供具有CMA、ilAC-MRA及CNAS标识的权威第三方检测报告复印件）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光生物安全检测：光生物安全及蓝光危害评估符合无危害类要求，属于无危害类产品，提供具有CMA、ilAC-MRA及CNAS标识的权威第三方检测报告复印件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21</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除湿设计：超过1周时间没有使用屏体，屏体自动切入除湿模式，使屏体从10%到100%亮度逐步显示（提供具有CMA、ilAC-MRA及CNAS标识的权威第三方检测报告复印件）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22</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箱体材质：显示单元主体框架、背壳为压铸铝材质，所选材料符合《GB/T15115-2009压铸铝合金》标准，抗拉强度不小于200mpa，屈服强度不小于150mpa，硬度不小于70HBS（提供具有CMA、ilAC-MRA及CNAS标识的权威第三方检测报告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23</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所投产品为节能产品，符合CQC3158-2016产品标准，所投产品型号需与认证型号一致，提供节能认证证书复印件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34"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929"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w:t>
            </w:r>
          </w:p>
        </w:tc>
        <w:tc>
          <w:tcPr>
            <w:tcW w:w="5120" w:type="dxa"/>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所投产品为环保型产品，符合GB/T24021-2001标准，提供环保产品认证证书复印件</w:t>
            </w:r>
          </w:p>
        </w:tc>
        <w:tc>
          <w:tcPr>
            <w:tcW w:w="1239" w:type="dxa"/>
            <w:vMerge w:val="continue"/>
            <w:shd w:val="clear" w:color="auto" w:fill="auto"/>
            <w:vAlign w:val="center"/>
          </w:tcPr>
          <w:p>
            <w:pPr>
              <w:jc w:val="center"/>
              <w:rPr>
                <w:rFonts w:cs="宋体"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22" w:type="dxa"/>
            <w:gridSpan w:val="4"/>
            <w:shd w:val="clear" w:color="auto" w:fill="auto"/>
            <w:vAlign w:val="center"/>
          </w:tcPr>
          <w:p>
            <w:pPr>
              <w:rPr>
                <w:rFonts w:ascii="宋体" w:hAnsi="宋体"/>
                <w:sz w:val="18"/>
                <w:szCs w:val="18"/>
              </w:rPr>
            </w:pPr>
            <w:r>
              <w:rPr>
                <w:rFonts w:hint="eastAsia" w:ascii="宋体" w:hAnsi="宋体" w:cs="宋体"/>
                <w:color w:val="000000"/>
              </w:rPr>
              <w:t>注：1.</w:t>
            </w:r>
            <w:r>
              <w:rPr>
                <w:rFonts w:hint="eastAsia" w:ascii="宋体" w:hAnsi="宋体"/>
                <w:sz w:val="18"/>
                <w:szCs w:val="18"/>
              </w:rPr>
              <w:t>投标方须对以上技术要求逐条应答，*项为重要技术要求不满足为扣分处理，</w:t>
            </w:r>
          </w:p>
          <w:p>
            <w:pPr>
              <w:jc w:val="center"/>
              <w:rPr>
                <w:rFonts w:cs="宋体" w:asciiTheme="minorEastAsia" w:hAnsiTheme="minorEastAsia" w:eastAsiaTheme="minorEastAsia"/>
                <w:b/>
                <w:bCs/>
                <w:sz w:val="21"/>
                <w:szCs w:val="21"/>
              </w:rPr>
            </w:pPr>
            <w:r>
              <w:rPr>
                <w:rFonts w:hint="eastAsia" w:ascii="宋体" w:hAnsi="宋体" w:cs="宋体"/>
                <w:sz w:val="18"/>
                <w:szCs w:val="18"/>
              </w:rPr>
              <w:t>2.投标人应当按照要求提供的“佐证材料”在投标文件中提供相关证明材料。</w:t>
            </w:r>
          </w:p>
        </w:tc>
      </w:tr>
    </w:tbl>
    <w:p>
      <w:pP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附表2   视频处理器</w:t>
      </w:r>
    </w:p>
    <w:tbl>
      <w:tblPr>
        <w:tblStyle w:val="26"/>
        <w:tblW w:w="8522" w:type="dxa"/>
        <w:tblInd w:w="0" w:type="dxa"/>
        <w:tblLayout w:type="fixed"/>
        <w:tblCellMar>
          <w:top w:w="0" w:type="dxa"/>
          <w:left w:w="108" w:type="dxa"/>
          <w:bottom w:w="0" w:type="dxa"/>
          <w:right w:w="108" w:type="dxa"/>
        </w:tblCellMar>
      </w:tblPr>
      <w:tblGrid>
        <w:gridCol w:w="1243"/>
        <w:gridCol w:w="1133"/>
        <w:gridCol w:w="4754"/>
        <w:gridCol w:w="1392"/>
      </w:tblGrid>
      <w:tr>
        <w:tblPrEx>
          <w:tblCellMar>
            <w:top w:w="0" w:type="dxa"/>
            <w:left w:w="108" w:type="dxa"/>
            <w:bottom w:w="0" w:type="dxa"/>
            <w:right w:w="108" w:type="dxa"/>
          </w:tblCellMar>
        </w:tblPrEx>
        <w:trPr>
          <w:trHeight w:val="510"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参数性质</w:t>
            </w:r>
          </w:p>
        </w:tc>
        <w:tc>
          <w:tcPr>
            <w:tcW w:w="1133"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tc>
        <w:tc>
          <w:tcPr>
            <w:tcW w:w="4754"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技术参数和性能指标</w:t>
            </w:r>
          </w:p>
        </w:tc>
        <w:tc>
          <w:tcPr>
            <w:tcW w:w="139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佐证材料</w:t>
            </w: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输入：1*3.5音频、1*HDMI及1*DVI；</w:t>
            </w:r>
          </w:p>
        </w:tc>
        <w:tc>
          <w:tcPr>
            <w:tcW w:w="1392" w:type="dxa"/>
            <w:vMerge w:val="restart"/>
            <w:tcBorders>
              <w:top w:val="nil"/>
              <w:left w:val="nil"/>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ascii="宋体" w:hAnsi="宋体" w:cs="宋体"/>
                <w:color w:val="000000"/>
              </w:rPr>
              <w:t>3C证书</w:t>
            </w: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 xml:space="preserve">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输出： 4路网传（传输距离100米）</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支持设备间级联统一控制</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USB接口控制</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最大带载像素≤230万，带载分辨率2048x1152或1920*1200</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sz w:val="21"/>
                <w:szCs w:val="21"/>
              </w:rPr>
              <w:t>*</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与显示屏产家为同一品牌，提供3C证书复印件</w:t>
            </w:r>
          </w:p>
        </w:tc>
        <w:tc>
          <w:tcPr>
            <w:tcW w:w="1392" w:type="dxa"/>
            <w:vMerge w:val="continue"/>
            <w:tcBorders>
              <w:left w:val="nil"/>
              <w:bottom w:val="single" w:color="auto" w:sz="4" w:space="0"/>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1125"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cs="宋体"/>
                <w:color w:val="000000"/>
              </w:rPr>
              <w:t>注：1.</w:t>
            </w:r>
            <w:r>
              <w:rPr>
                <w:rFonts w:hint="eastAsia" w:ascii="宋体" w:hAnsi="宋体"/>
                <w:sz w:val="18"/>
                <w:szCs w:val="18"/>
              </w:rPr>
              <w:t>投标方须对以上技术要求逐条应答，*项为重要技术要求不满足为扣分处理，</w:t>
            </w:r>
          </w:p>
          <w:p>
            <w:pPr>
              <w:jc w:val="center"/>
              <w:rPr>
                <w:rFonts w:cs="宋体" w:asciiTheme="minorEastAsia" w:hAnsiTheme="minorEastAsia" w:eastAsiaTheme="minorEastAsia"/>
                <w:b/>
                <w:bCs/>
                <w:sz w:val="21"/>
                <w:szCs w:val="21"/>
              </w:rPr>
            </w:pPr>
            <w:r>
              <w:rPr>
                <w:rFonts w:hint="eastAsia" w:ascii="宋体" w:hAnsi="宋体" w:cs="宋体"/>
                <w:sz w:val="18"/>
                <w:szCs w:val="18"/>
              </w:rPr>
              <w:t>2.投标人应当按照要求提供的“佐证材料”在投标文件中提供相关证明材料。</w:t>
            </w:r>
          </w:p>
        </w:tc>
      </w:tr>
    </w:tbl>
    <w:p>
      <w:pP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附表3  拼接控制器</w:t>
      </w:r>
    </w:p>
    <w:tbl>
      <w:tblPr>
        <w:tblStyle w:val="26"/>
        <w:tblW w:w="8522" w:type="dxa"/>
        <w:tblInd w:w="0" w:type="dxa"/>
        <w:tblLayout w:type="fixed"/>
        <w:tblCellMar>
          <w:top w:w="0" w:type="dxa"/>
          <w:left w:w="108" w:type="dxa"/>
          <w:bottom w:w="0" w:type="dxa"/>
          <w:right w:w="108" w:type="dxa"/>
        </w:tblCellMar>
      </w:tblPr>
      <w:tblGrid>
        <w:gridCol w:w="1243"/>
        <w:gridCol w:w="1133"/>
        <w:gridCol w:w="4754"/>
        <w:gridCol w:w="1392"/>
      </w:tblGrid>
      <w:tr>
        <w:tblPrEx>
          <w:tblCellMar>
            <w:top w:w="0" w:type="dxa"/>
            <w:left w:w="108" w:type="dxa"/>
            <w:bottom w:w="0" w:type="dxa"/>
            <w:right w:w="108" w:type="dxa"/>
          </w:tblCellMar>
        </w:tblPrEx>
        <w:trPr>
          <w:trHeight w:val="510"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参数性质</w:t>
            </w:r>
          </w:p>
        </w:tc>
        <w:tc>
          <w:tcPr>
            <w:tcW w:w="1133"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tc>
        <w:tc>
          <w:tcPr>
            <w:tcW w:w="4754"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技术参数和性能指标</w:t>
            </w:r>
          </w:p>
        </w:tc>
        <w:tc>
          <w:tcPr>
            <w:tcW w:w="139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佐证材料</w:t>
            </w: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b/>
                <w:bCs/>
                <w:sz w:val="21"/>
                <w:szCs w:val="21"/>
              </w:rPr>
              <w:t>*</w:t>
            </w:r>
            <w:r>
              <w:rPr>
                <w:rFonts w:hint="eastAsia" w:cs="宋体" w:asciiTheme="minorEastAsia" w:hAnsiTheme="minorEastAsia" w:eastAsiaTheme="minorEastAsia"/>
                <w:sz w:val="21"/>
                <w:szCs w:val="21"/>
              </w:rPr>
              <w:t>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4754" w:type="dxa"/>
            <w:tcBorders>
              <w:top w:val="nil"/>
              <w:left w:val="nil"/>
              <w:bottom w:val="single" w:color="auto" w:sz="4" w:space="0"/>
              <w:right w:val="single" w:color="auto" w:sz="4" w:space="0"/>
            </w:tcBorders>
            <w:shd w:val="clear" w:color="auto" w:fill="auto"/>
            <w:noWrap/>
            <w:vAlign w:val="center"/>
          </w:tcPr>
          <w:p>
            <w:pPr>
              <w:jc w:val="both"/>
              <w:rPr>
                <w:rFonts w:cs="宋体" w:asciiTheme="minorEastAsia" w:hAnsiTheme="minorEastAsia" w:eastAsiaTheme="minorEastAsia"/>
                <w:sz w:val="21"/>
                <w:szCs w:val="21"/>
              </w:rPr>
            </w:pPr>
            <w:r>
              <w:rPr>
                <w:rFonts w:cs="宋体" w:asciiTheme="minorEastAsia" w:hAnsiTheme="minorEastAsia" w:eastAsiaTheme="minorEastAsia"/>
                <w:sz w:val="21"/>
                <w:szCs w:val="21"/>
              </w:rPr>
              <w:t>拼接处理器采用纯硬件模块化插卡式架构，无内置PC/X86/X64架构，电信级的背板交换结构，背板为每路高清信号单独提供6.25Gbps串行带宽，单输入板25Gbps带宽，单输出板卡50Gbps带宽，背板总带宽大于2T。（</w:t>
            </w:r>
            <w:r>
              <w:rPr>
                <w:rFonts w:hint="eastAsia" w:cs="宋体" w:asciiTheme="minorEastAsia" w:hAnsiTheme="minorEastAsia" w:eastAsiaTheme="minorEastAsia"/>
                <w:sz w:val="21"/>
                <w:szCs w:val="21"/>
              </w:rPr>
              <w:t>提供具有CMA、ilAC-MRA及CNAS标识的第三方检测报告复印件）</w:t>
            </w:r>
          </w:p>
        </w:tc>
        <w:tc>
          <w:tcPr>
            <w:tcW w:w="1392" w:type="dxa"/>
            <w:vMerge w:val="restart"/>
            <w:tcBorders>
              <w:top w:val="nil"/>
              <w:left w:val="nil"/>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ascii="宋体" w:hAnsi="宋体" w:cs="宋体"/>
                <w:color w:val="000000"/>
              </w:rPr>
              <w:t>提供“技术参数和性能指标”中要求的检测报告</w:t>
            </w: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输入卡可混插到输入和输出槽位，具备输入输出通道用混插插槽。</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平均无故障时间（MTBF）＞100000小时，保证设备正常稳定运行。</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支持SDI、HDMI、VGA、CVBS、YPbPr、IP、DVI、HDBae等信号混合输入，输出支持DVI、HDMI、VGA、Dual-link DVI、SDI、HDBaseT等信号。</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支持输入多接口8K-16K信号保证所有输出同步，8K-16K显示不撕裂、不丢帧、高度同步；输入输出延时低于2帧。</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单台设备支持对多组屏同时控制，不同组分辨率可不相同。</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支持平板电脑端控制，任意窗口的新建、缩放、拖动、漫游等操作，可查看可调用模式。</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支持自适应动态灰度PMC功能，扩展亮度动态范围，提升图片色彩与层次，最大16级可调。（</w:t>
            </w:r>
            <w:r>
              <w:rPr>
                <w:rFonts w:hint="eastAsia" w:cs="宋体" w:asciiTheme="minorEastAsia" w:hAnsiTheme="minorEastAsia" w:eastAsiaTheme="minorEastAsia"/>
                <w:sz w:val="21"/>
                <w:szCs w:val="21"/>
              </w:rPr>
              <w:t>提供具有CMA、ilAC-MRA及CNAS标识的第三方检测报告复印件）</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自适应动态系统PMD功能,增加图片锐利度，让图像更清晰，细节更丰富，最大256级可调。（</w:t>
            </w:r>
            <w:r>
              <w:rPr>
                <w:rFonts w:hint="eastAsia" w:cs="宋体" w:asciiTheme="minorEastAsia" w:hAnsiTheme="minorEastAsia" w:eastAsiaTheme="minorEastAsia"/>
                <w:sz w:val="21"/>
                <w:szCs w:val="21"/>
              </w:rPr>
              <w:t>提供具有CMA、ilAC-MRA及CNAS标识的第三方检测报告复印件）</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支持色温快速调节，可调节图像色温。</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支持区域色彩校正，可分区域调节图像色彩，区域的位置和尺寸可自定义，可同时对32块区域分别进行调节。（</w:t>
            </w:r>
            <w:r>
              <w:rPr>
                <w:rFonts w:hint="eastAsia" w:cs="宋体" w:asciiTheme="minorEastAsia" w:hAnsiTheme="minorEastAsia" w:eastAsiaTheme="minorEastAsia"/>
                <w:sz w:val="21"/>
                <w:szCs w:val="21"/>
              </w:rPr>
              <w:t>提供具有CMA、ilAC-MRA及CNAS标识的第三方检测报告复印件）</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拼接器</w:t>
            </w:r>
            <w:r>
              <w:rPr>
                <w:rFonts w:hint="eastAsia" w:cs="宋体" w:asciiTheme="minorEastAsia" w:hAnsiTheme="minorEastAsia" w:eastAsiaTheme="minorEastAsia"/>
                <w:sz w:val="21"/>
                <w:szCs w:val="21"/>
              </w:rPr>
              <w:t>与显示屏产家为同一品牌，提供3C证书</w:t>
            </w:r>
            <w:r>
              <w:rPr>
                <w:rFonts w:cs="宋体" w:asciiTheme="minorEastAsia" w:hAnsiTheme="minorEastAsia" w:eastAsiaTheme="minorEastAsia"/>
                <w:sz w:val="21"/>
                <w:szCs w:val="21"/>
              </w:rPr>
              <w:t>复印件。</w:t>
            </w:r>
          </w:p>
        </w:tc>
        <w:tc>
          <w:tcPr>
            <w:tcW w:w="1392" w:type="dxa"/>
            <w:vMerge w:val="continue"/>
            <w:tcBorders>
              <w:left w:val="nil"/>
              <w:bottom w:val="single" w:color="auto" w:sz="4" w:space="0"/>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1125"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cs="宋体"/>
                <w:color w:val="000000"/>
              </w:rPr>
              <w:t>注：1.</w:t>
            </w:r>
            <w:r>
              <w:rPr>
                <w:rFonts w:hint="eastAsia" w:ascii="宋体" w:hAnsi="宋体"/>
                <w:sz w:val="18"/>
                <w:szCs w:val="18"/>
              </w:rPr>
              <w:t>投标方须对以上技术要求逐条应答，*项为重要技术要求不满足为扣分处理，</w:t>
            </w:r>
          </w:p>
          <w:p>
            <w:pPr>
              <w:jc w:val="center"/>
              <w:rPr>
                <w:rFonts w:cs="宋体" w:asciiTheme="minorEastAsia" w:hAnsiTheme="minorEastAsia" w:eastAsiaTheme="minorEastAsia"/>
                <w:b/>
                <w:bCs/>
                <w:sz w:val="21"/>
                <w:szCs w:val="21"/>
              </w:rPr>
            </w:pPr>
            <w:r>
              <w:rPr>
                <w:rFonts w:hint="eastAsia" w:ascii="宋体" w:hAnsi="宋体" w:cs="宋体"/>
                <w:sz w:val="18"/>
                <w:szCs w:val="18"/>
              </w:rPr>
              <w:t>2.投标人应当按照要求提供的“佐证材料”在投标文件中提供相关证明材料。</w:t>
            </w:r>
          </w:p>
        </w:tc>
      </w:tr>
    </w:tbl>
    <w:p>
      <w:pP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附表4  LED大屏幕控制软件</w:t>
      </w:r>
    </w:p>
    <w:tbl>
      <w:tblPr>
        <w:tblStyle w:val="26"/>
        <w:tblW w:w="8522" w:type="dxa"/>
        <w:tblInd w:w="0" w:type="dxa"/>
        <w:tblLayout w:type="fixed"/>
        <w:tblCellMar>
          <w:top w:w="0" w:type="dxa"/>
          <w:left w:w="108" w:type="dxa"/>
          <w:bottom w:w="0" w:type="dxa"/>
          <w:right w:w="108" w:type="dxa"/>
        </w:tblCellMar>
      </w:tblPr>
      <w:tblGrid>
        <w:gridCol w:w="1243"/>
        <w:gridCol w:w="1133"/>
        <w:gridCol w:w="4754"/>
        <w:gridCol w:w="1392"/>
      </w:tblGrid>
      <w:tr>
        <w:tblPrEx>
          <w:tblCellMar>
            <w:top w:w="0" w:type="dxa"/>
            <w:left w:w="108" w:type="dxa"/>
            <w:bottom w:w="0" w:type="dxa"/>
            <w:right w:w="108" w:type="dxa"/>
          </w:tblCellMar>
        </w:tblPrEx>
        <w:trPr>
          <w:trHeight w:val="510"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参数性质</w:t>
            </w:r>
          </w:p>
        </w:tc>
        <w:tc>
          <w:tcPr>
            <w:tcW w:w="1133"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tc>
        <w:tc>
          <w:tcPr>
            <w:tcW w:w="4754"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技术参数和性能指标</w:t>
            </w:r>
          </w:p>
        </w:tc>
        <w:tc>
          <w:tcPr>
            <w:tcW w:w="139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佐证材料</w:t>
            </w: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为了保证系统的可靠性、兼容性、快速对接工期要求及后期平滑升级，投标方所提供的控制</w:t>
            </w:r>
            <w:r>
              <w:rPr>
                <w:rFonts w:cs="宋体" w:asciiTheme="minorEastAsia" w:hAnsiTheme="minorEastAsia" w:eastAsiaTheme="minorEastAsia"/>
                <w:sz w:val="21"/>
                <w:szCs w:val="21"/>
              </w:rPr>
              <w:t>管理</w:t>
            </w:r>
            <w:r>
              <w:rPr>
                <w:rFonts w:hint="eastAsia" w:cs="宋体" w:asciiTheme="minorEastAsia" w:hAnsiTheme="minorEastAsia" w:eastAsiaTheme="minorEastAsia"/>
                <w:sz w:val="21"/>
                <w:szCs w:val="21"/>
              </w:rPr>
              <w:t>软件与小间距LED显示屏为同一厂家产品（须提供软件著作权证书复印件和LED显示屏CCC强制认证证书复印件佐证）。</w:t>
            </w:r>
          </w:p>
        </w:tc>
        <w:tc>
          <w:tcPr>
            <w:tcW w:w="1392" w:type="dxa"/>
            <w:vMerge w:val="restart"/>
            <w:tcBorders>
              <w:top w:val="nil"/>
              <w:left w:val="nil"/>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ascii="宋体" w:hAnsi="宋体" w:cs="宋体"/>
                <w:color w:val="000000"/>
              </w:rPr>
              <w:t>提供“技术参数和性能指标”中要求的检测报告</w:t>
            </w: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考虑到系统兼容性和后期软件定制开发需求，显示屏产家需要具备软件开发能力，软件能力成熟度达CMMI3以上（含CMMI3）。</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软件</w:t>
            </w:r>
            <w:r>
              <w:rPr>
                <w:rFonts w:hint="eastAsia" w:cs="宋体" w:asciiTheme="minorEastAsia" w:hAnsiTheme="minorEastAsia" w:eastAsiaTheme="minorEastAsia"/>
                <w:sz w:val="21"/>
                <w:szCs w:val="21"/>
              </w:rPr>
              <w:t>不依赖第三方硬件而具备对</w:t>
            </w:r>
            <w:r>
              <w:rPr>
                <w:rFonts w:cs="宋体" w:asciiTheme="minorEastAsia" w:hAnsiTheme="minorEastAsia" w:eastAsiaTheme="minorEastAsia"/>
                <w:sz w:val="21"/>
                <w:szCs w:val="21"/>
              </w:rPr>
              <w:t>显示屏</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拼接控制器</w:t>
            </w:r>
            <w:r>
              <w:rPr>
                <w:rFonts w:hint="eastAsia" w:cs="宋体" w:asciiTheme="minorEastAsia" w:hAnsiTheme="minorEastAsia" w:eastAsiaTheme="minorEastAsia"/>
                <w:sz w:val="21"/>
                <w:szCs w:val="21"/>
              </w:rPr>
              <w:t>、LED播放</w:t>
            </w:r>
            <w:r>
              <w:rPr>
                <w:rFonts w:cs="宋体" w:asciiTheme="minorEastAsia" w:hAnsiTheme="minorEastAsia" w:eastAsiaTheme="minorEastAsia"/>
                <w:sz w:val="21"/>
                <w:szCs w:val="21"/>
              </w:rPr>
              <w:t>控制器、</w:t>
            </w:r>
            <w:r>
              <w:rPr>
                <w:rFonts w:hint="eastAsia" w:cs="宋体" w:asciiTheme="minorEastAsia" w:hAnsiTheme="minorEastAsia" w:eastAsiaTheme="minorEastAsia"/>
                <w:sz w:val="21"/>
                <w:szCs w:val="21"/>
              </w:rPr>
              <w:t>PLC配电箱、</w:t>
            </w:r>
            <w:r>
              <w:rPr>
                <w:rFonts w:cs="宋体" w:asciiTheme="minorEastAsia" w:hAnsiTheme="minorEastAsia" w:eastAsiaTheme="minorEastAsia"/>
                <w:sz w:val="21"/>
                <w:szCs w:val="21"/>
              </w:rPr>
              <w:t>矩阵</w:t>
            </w:r>
            <w:r>
              <w:rPr>
                <w:rFonts w:hint="eastAsia" w:cs="宋体" w:asciiTheme="minorEastAsia" w:hAnsiTheme="minorEastAsia" w:eastAsiaTheme="minorEastAsia"/>
                <w:sz w:val="21"/>
                <w:szCs w:val="21"/>
              </w:rPr>
              <w:t>等</w:t>
            </w:r>
            <w:r>
              <w:rPr>
                <w:rFonts w:cs="宋体" w:asciiTheme="minorEastAsia" w:hAnsiTheme="minorEastAsia" w:eastAsiaTheme="minorEastAsia"/>
                <w:sz w:val="21"/>
                <w:szCs w:val="21"/>
              </w:rPr>
              <w:t>设备进行集成控制的能力</w:t>
            </w:r>
            <w:r>
              <w:rPr>
                <w:rFonts w:hint="eastAsia" w:cs="宋体" w:asciiTheme="minorEastAsia" w:hAnsiTheme="minorEastAsia" w:eastAsiaTheme="minorEastAsia"/>
                <w:sz w:val="21"/>
                <w:szCs w:val="21"/>
              </w:rPr>
              <w:t>。（提供具有CMA、ilAC-MRA及CNAS标识的第三方检测报告复印件）</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支持信号一键上墙显示，软件自动完成信号切换设备通道切换。</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要求一套软件可</w:t>
            </w:r>
            <w:r>
              <w:rPr>
                <w:rFonts w:cs="宋体" w:asciiTheme="minorEastAsia" w:hAnsiTheme="minorEastAsia" w:eastAsiaTheme="minorEastAsia"/>
                <w:sz w:val="21"/>
                <w:szCs w:val="21"/>
              </w:rPr>
              <w:t>管理多套不同分辨率，不同类型的显示屏系统。</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软件需具备设备状态监控及告警功能，监控发送卡输入源连接状态、接收卡温度、电压，监控信息显示，导出监控信息，监控信息实时刷新，监控信息邮件通知，告警设置和显示。（提供具有CMA、ilAC-MRA及CNAS标识的第三方检测报告复印件） </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支持单台、多台发送卡级联控制，获取输入源连接状态、接收卡温度、电压等信息；支持调节发送卡亮度、色温和设置分辨率。（提供具有CMA、ilAC-MRA及CNAS标识的第三方检测报告复印件）</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718"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软件可对PLC配电箱单台控制或多台级联控制，添加显示屏时可选择指定的线路，单独控制每条线路的开关，支持大屏系统一键开关机，设置定时开关机。（提供具有CMA、ilAC-MRA及CNAS标识的第三方检测报告复印件）</w:t>
            </w:r>
          </w:p>
        </w:tc>
        <w:tc>
          <w:tcPr>
            <w:tcW w:w="1392" w:type="dxa"/>
            <w:vMerge w:val="continue"/>
            <w:tcBorders>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w:t>
            </w:r>
          </w:p>
        </w:tc>
        <w:tc>
          <w:tcPr>
            <w:tcW w:w="475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具有完整的二次开发接口，可以为SCADA、GPS、GIS系统提供大屏幕应用的二次开发需要，同时提供中控二次开发接口，真正发挥大屏幕系统高分辨率、多信号源、跨平台、集中显示的优势。</w:t>
            </w:r>
          </w:p>
        </w:tc>
        <w:tc>
          <w:tcPr>
            <w:tcW w:w="1392" w:type="dxa"/>
            <w:tcBorders>
              <w:top w:val="nil"/>
              <w:left w:val="nil"/>
              <w:bottom w:val="single" w:color="auto" w:sz="4" w:space="0"/>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4754"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LED大屏幕控制软件需与法院现有网络系统兼容，涉及软件开发或二次深化等费用中标方全部承担</w:t>
            </w:r>
          </w:p>
        </w:tc>
        <w:tc>
          <w:tcPr>
            <w:tcW w:w="1392" w:type="dxa"/>
            <w:tcBorders>
              <w:top w:val="nil"/>
              <w:left w:val="nil"/>
              <w:bottom w:val="single" w:color="auto" w:sz="4" w:space="0"/>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542"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cs="宋体"/>
                <w:color w:val="000000"/>
              </w:rPr>
              <w:t>注：1.</w:t>
            </w:r>
            <w:r>
              <w:rPr>
                <w:rFonts w:hint="eastAsia" w:ascii="宋体" w:hAnsi="宋体"/>
                <w:sz w:val="18"/>
                <w:szCs w:val="18"/>
              </w:rPr>
              <w:t>投标方须对以上技术要求逐条应答，*项为重要技术要求不满足为扣分处理，</w:t>
            </w:r>
          </w:p>
          <w:p>
            <w:pPr>
              <w:jc w:val="center"/>
              <w:rPr>
                <w:rFonts w:cs="宋体" w:asciiTheme="minorEastAsia" w:hAnsiTheme="minorEastAsia" w:eastAsiaTheme="minorEastAsia"/>
                <w:b/>
                <w:bCs/>
                <w:sz w:val="21"/>
                <w:szCs w:val="21"/>
              </w:rPr>
            </w:pPr>
            <w:r>
              <w:rPr>
                <w:rFonts w:hint="eastAsia" w:ascii="宋体" w:hAnsi="宋体" w:cs="宋体"/>
                <w:sz w:val="18"/>
                <w:szCs w:val="18"/>
              </w:rPr>
              <w:t>2.投标人应当按照要求提供的“佐证材料”在投标文件中提供相关证明材料。</w:t>
            </w:r>
          </w:p>
        </w:tc>
      </w:tr>
    </w:tbl>
    <w:p>
      <w:pP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附表5LED大屏幕配电系统</w:t>
      </w:r>
    </w:p>
    <w:tbl>
      <w:tblPr>
        <w:tblStyle w:val="26"/>
        <w:tblW w:w="8522" w:type="dxa"/>
        <w:tblInd w:w="0" w:type="dxa"/>
        <w:tblLayout w:type="fixed"/>
        <w:tblCellMar>
          <w:top w:w="0" w:type="dxa"/>
          <w:left w:w="108" w:type="dxa"/>
          <w:bottom w:w="0" w:type="dxa"/>
          <w:right w:w="108" w:type="dxa"/>
        </w:tblCellMar>
      </w:tblPr>
      <w:tblGrid>
        <w:gridCol w:w="1243"/>
        <w:gridCol w:w="1133"/>
        <w:gridCol w:w="4754"/>
        <w:gridCol w:w="1392"/>
      </w:tblGrid>
      <w:tr>
        <w:tblPrEx>
          <w:tblCellMar>
            <w:top w:w="0" w:type="dxa"/>
            <w:left w:w="108" w:type="dxa"/>
            <w:bottom w:w="0" w:type="dxa"/>
            <w:right w:w="108" w:type="dxa"/>
          </w:tblCellMar>
        </w:tblPrEx>
        <w:trPr>
          <w:trHeight w:val="510"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参数性质</w:t>
            </w:r>
          </w:p>
        </w:tc>
        <w:tc>
          <w:tcPr>
            <w:tcW w:w="1133"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tc>
        <w:tc>
          <w:tcPr>
            <w:tcW w:w="4754"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技术参数和性能指标</w:t>
            </w:r>
          </w:p>
        </w:tc>
        <w:tc>
          <w:tcPr>
            <w:tcW w:w="1392"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佐证材料</w:t>
            </w: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4754"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三相配电系统，功率:30KW </w:t>
            </w:r>
          </w:p>
        </w:tc>
        <w:tc>
          <w:tcPr>
            <w:tcW w:w="1392" w:type="dxa"/>
            <w:vMerge w:val="restart"/>
            <w:tcBorders>
              <w:top w:val="nil"/>
              <w:left w:val="nil"/>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ascii="宋体" w:hAnsi="宋体" w:cs="宋体"/>
                <w:color w:val="000000"/>
              </w:rPr>
              <w:t>提供“技术参数和性能指标”中要求的检测报告</w:t>
            </w: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4754"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具有过载、过流、过载保护</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4754"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通过PLC可设定任意时间开启和关闭LED显示屏电源</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4754"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所投配电系统与屏体为同一厂家，提供3C证书复印件。</w:t>
            </w:r>
          </w:p>
        </w:tc>
        <w:tc>
          <w:tcPr>
            <w:tcW w:w="1392" w:type="dxa"/>
            <w:vMerge w:val="continue"/>
            <w:tcBorders>
              <w:left w:val="nil"/>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465" w:hRule="atLeast"/>
        </w:trPr>
        <w:tc>
          <w:tcPr>
            <w:tcW w:w="1243" w:type="dxa"/>
            <w:tcBorders>
              <w:top w:val="nil"/>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w:t>
            </w:r>
          </w:p>
        </w:tc>
        <w:tc>
          <w:tcPr>
            <w:tcW w:w="113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4754"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所投PLC自动控制软件与LED屏体为同一厂家，提供软件著作权证书复印件佐证。</w:t>
            </w:r>
          </w:p>
        </w:tc>
        <w:tc>
          <w:tcPr>
            <w:tcW w:w="1392" w:type="dxa"/>
            <w:vMerge w:val="continue"/>
            <w:tcBorders>
              <w:left w:val="nil"/>
              <w:bottom w:val="single" w:color="auto" w:sz="4" w:space="0"/>
              <w:right w:val="single" w:color="auto" w:sz="4" w:space="0"/>
            </w:tcBorders>
            <w:shd w:val="clear" w:color="auto" w:fill="auto"/>
          </w:tcPr>
          <w:p>
            <w:pPr>
              <w:jc w:val="center"/>
              <w:rPr>
                <w:rFonts w:cs="宋体" w:asciiTheme="minorEastAsia" w:hAnsiTheme="minorEastAsia" w:eastAsiaTheme="minorEastAsia"/>
                <w:sz w:val="21"/>
                <w:szCs w:val="21"/>
              </w:rPr>
            </w:pPr>
          </w:p>
        </w:tc>
      </w:tr>
      <w:tr>
        <w:tblPrEx>
          <w:tblCellMar>
            <w:top w:w="0" w:type="dxa"/>
            <w:left w:w="108" w:type="dxa"/>
            <w:bottom w:w="0" w:type="dxa"/>
            <w:right w:w="108" w:type="dxa"/>
          </w:tblCellMar>
        </w:tblPrEx>
        <w:trPr>
          <w:trHeight w:val="660" w:hRule="atLeast"/>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cs="宋体"/>
                <w:color w:val="000000"/>
              </w:rPr>
              <w:t>注：1.</w:t>
            </w:r>
            <w:r>
              <w:rPr>
                <w:rFonts w:hint="eastAsia" w:ascii="宋体" w:hAnsi="宋体"/>
                <w:sz w:val="18"/>
                <w:szCs w:val="18"/>
              </w:rPr>
              <w:t>投标方须对以上技术要求逐条应答，*项为重要技术要求不满足为扣分处理，</w:t>
            </w:r>
          </w:p>
          <w:p>
            <w:pPr>
              <w:rPr>
                <w:rFonts w:cs="宋体" w:asciiTheme="minorEastAsia" w:hAnsiTheme="minorEastAsia" w:eastAsiaTheme="minorEastAsia"/>
                <w:b/>
                <w:bCs/>
                <w:sz w:val="21"/>
                <w:szCs w:val="21"/>
              </w:rPr>
            </w:pPr>
            <w:r>
              <w:rPr>
                <w:rFonts w:hint="eastAsia" w:ascii="宋体" w:hAnsi="宋体" w:cs="宋体"/>
                <w:sz w:val="18"/>
                <w:szCs w:val="18"/>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附表6技术参数和性能指标。货物名称：</w:t>
      </w:r>
      <w:r>
        <w:rPr>
          <w:rFonts w:hint="eastAsia" w:ascii="宋体" w:hAnsi="宋体" w:cs="宋体"/>
          <w:sz w:val="24"/>
          <w:szCs w:val="24"/>
        </w:rPr>
        <w:t>台式电脑</w:t>
      </w:r>
    </w:p>
    <w:tbl>
      <w:tblPr>
        <w:tblStyle w:val="26"/>
        <w:tblW w:w="8472" w:type="dxa"/>
        <w:tblInd w:w="0" w:type="dxa"/>
        <w:tblLayout w:type="fixed"/>
        <w:tblCellMar>
          <w:top w:w="0" w:type="dxa"/>
          <w:left w:w="108" w:type="dxa"/>
          <w:bottom w:w="0" w:type="dxa"/>
          <w:right w:w="108" w:type="dxa"/>
        </w:tblCellMar>
      </w:tblPr>
      <w:tblGrid>
        <w:gridCol w:w="1243"/>
        <w:gridCol w:w="707"/>
        <w:gridCol w:w="4660"/>
        <w:gridCol w:w="1862"/>
      </w:tblGrid>
      <w:tr>
        <w:tblPrEx>
          <w:tblCellMar>
            <w:top w:w="0" w:type="dxa"/>
            <w:left w:w="108" w:type="dxa"/>
            <w:bottom w:w="0" w:type="dxa"/>
            <w:right w:w="108" w:type="dxa"/>
          </w:tblCellMar>
        </w:tblPrEx>
        <w:trPr>
          <w:trHeight w:val="629"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参数性质</w:t>
            </w:r>
          </w:p>
        </w:tc>
        <w:tc>
          <w:tcPr>
            <w:tcW w:w="70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编号</w:t>
            </w:r>
          </w:p>
        </w:tc>
        <w:tc>
          <w:tcPr>
            <w:tcW w:w="466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8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佐证材料</w:t>
            </w:r>
          </w:p>
        </w:tc>
      </w:tr>
      <w:tr>
        <w:tblPrEx>
          <w:tblCellMar>
            <w:top w:w="0" w:type="dxa"/>
            <w:left w:w="108" w:type="dxa"/>
            <w:bottom w:w="0" w:type="dxa"/>
            <w:right w:w="108" w:type="dxa"/>
          </w:tblCellMar>
        </w:tblPrEx>
        <w:trPr>
          <w:trHeight w:val="3109"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cs="宋体"/>
                <w:sz w:val="24"/>
                <w:szCs w:val="24"/>
              </w:rPr>
              <w:t>*</w:t>
            </w:r>
          </w:p>
        </w:tc>
        <w:tc>
          <w:tcPr>
            <w:tcW w:w="70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1</w:t>
            </w:r>
          </w:p>
        </w:tc>
        <w:tc>
          <w:tcPr>
            <w:tcW w:w="4660"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color w:val="000000"/>
                <w:sz w:val="21"/>
                <w:szCs w:val="21"/>
              </w:rPr>
            </w:pPr>
            <w:r>
              <w:rPr>
                <w:rFonts w:hint="eastAsia" w:ascii="宋体" w:hAnsi="宋体" w:cs="宋体"/>
                <w:color w:val="000000"/>
                <w:sz w:val="21"/>
                <w:szCs w:val="21"/>
              </w:rPr>
              <w:t>CPU ：Intel第八代酷睿i5-8500，主频≥3.4GHz，缓存≥6M、主板：</w:t>
            </w:r>
            <w:r>
              <w:rPr>
                <w:rFonts w:hint="eastAsia" w:ascii="宋体" w:hAnsi="宋体" w:cs="宋体"/>
                <w:sz w:val="21"/>
                <w:szCs w:val="21"/>
              </w:rPr>
              <w:t>Intel B240及以上芯片组、</w:t>
            </w:r>
            <w:r>
              <w:rPr>
                <w:rFonts w:hint="eastAsia" w:ascii="宋体" w:hAnsi="宋体" w:cs="宋体"/>
                <w:color w:val="000000"/>
                <w:sz w:val="21"/>
                <w:szCs w:val="21"/>
              </w:rPr>
              <w:t>扩展槽：≥1个PCI-E*16、≥1个PCI-E*1、内存：≥8GB DDR4内存</w:t>
            </w:r>
          </w:p>
          <w:p>
            <w:pPr>
              <w:spacing w:line="360" w:lineRule="atLeast"/>
              <w:rPr>
                <w:rFonts w:ascii="宋体" w:hAnsi="宋体" w:cs="宋体"/>
                <w:sz w:val="24"/>
                <w:szCs w:val="24"/>
              </w:rPr>
            </w:pPr>
            <w:r>
              <w:rPr>
                <w:rFonts w:hint="eastAsia" w:ascii="宋体" w:hAnsi="宋体" w:cs="宋体"/>
                <w:color w:val="000000"/>
                <w:sz w:val="21"/>
                <w:szCs w:val="21"/>
              </w:rPr>
              <w:t>显卡：集成显卡、标准声卡：集成或独立声卡、硬盘：1TB HDD机械硬盘、128G SSD固态硬盘、光驱;DVD刻录、网卡：集成10/100/1000M自适应网卡；</w:t>
            </w:r>
          </w:p>
        </w:tc>
        <w:tc>
          <w:tcPr>
            <w:tcW w:w="1862" w:type="dxa"/>
            <w:vMerge w:val="restart"/>
            <w:tcBorders>
              <w:top w:val="single" w:color="auto" w:sz="4" w:space="0"/>
              <w:left w:val="nil"/>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1692"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cs="宋体"/>
                <w:sz w:val="24"/>
                <w:szCs w:val="24"/>
              </w:rPr>
              <w:t>*</w:t>
            </w:r>
          </w:p>
        </w:tc>
        <w:tc>
          <w:tcPr>
            <w:tcW w:w="70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w:t>
            </w:r>
          </w:p>
        </w:tc>
        <w:tc>
          <w:tcPr>
            <w:tcW w:w="4660"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color w:val="000000"/>
                <w:sz w:val="21"/>
                <w:szCs w:val="21"/>
              </w:rPr>
            </w:pPr>
            <w:r>
              <w:rPr>
                <w:rFonts w:hint="eastAsia" w:ascii="宋体" w:hAnsi="宋体" w:cs="宋体"/>
                <w:color w:val="000000"/>
                <w:sz w:val="21"/>
                <w:szCs w:val="21"/>
              </w:rPr>
              <w:t>显示器：≥27寸双超IPS、2K高清显示器；接口：≥8个USB接口（至少6个USB 3.1 Gen 1接口，至少前置4个USB接口），2个PS/2接口，至少1个VGA；键盘、鼠标：防水抗菌键盘、抗菌鼠标；电源：内置电源≥180W节能电源；机箱：≤15L机箱；</w:t>
            </w:r>
          </w:p>
        </w:tc>
        <w:tc>
          <w:tcPr>
            <w:tcW w:w="1862" w:type="dxa"/>
            <w:vMerge w:val="continue"/>
            <w:tcBorders>
              <w:left w:val="nil"/>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401"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70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3</w:t>
            </w:r>
          </w:p>
        </w:tc>
        <w:tc>
          <w:tcPr>
            <w:tcW w:w="4660"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color w:val="000000"/>
                <w:sz w:val="21"/>
                <w:szCs w:val="21"/>
              </w:rPr>
            </w:pPr>
            <w:r>
              <w:rPr>
                <w:rFonts w:hint="eastAsia" w:ascii="宋体" w:hAnsi="宋体" w:cs="宋体"/>
                <w:sz w:val="21"/>
                <w:szCs w:val="21"/>
              </w:rPr>
              <w:t>★</w:t>
            </w:r>
            <w:r>
              <w:rPr>
                <w:rFonts w:hint="eastAsia" w:ascii="宋体" w:hAnsi="宋体" w:cs="宋体"/>
                <w:color w:val="000000"/>
                <w:sz w:val="21"/>
                <w:szCs w:val="21"/>
              </w:rPr>
              <w:t>软件：预装正版Windows 7专业版操作系统，每台机身均需粘贴正版COA标贴，微软正版可查</w:t>
            </w:r>
          </w:p>
        </w:tc>
        <w:tc>
          <w:tcPr>
            <w:tcW w:w="1862" w:type="dxa"/>
            <w:vMerge w:val="continue"/>
            <w:tcBorders>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508" w:hRule="atLeast"/>
        </w:trPr>
        <w:tc>
          <w:tcPr>
            <w:tcW w:w="847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注：1.“参数性质”标“*”表示此参数为主要技术参数。</w:t>
            </w:r>
          </w:p>
          <w:p>
            <w:pPr>
              <w:spacing w:line="360" w:lineRule="auto"/>
              <w:ind w:firstLine="480" w:firstLineChars="200"/>
              <w:rPr>
                <w:rFonts w:ascii="宋体" w:hAnsi="宋体" w:cs="宋体"/>
                <w:sz w:val="24"/>
                <w:szCs w:val="24"/>
              </w:rPr>
            </w:pPr>
            <w:r>
              <w:rPr>
                <w:rFonts w:hint="eastAsia" w:ascii="宋体" w:hAnsi="宋体" w:cs="宋体"/>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附表7技术参数和性能指标。货物名称：</w:t>
      </w:r>
      <w:r>
        <w:rPr>
          <w:rFonts w:hint="eastAsia" w:ascii="宋体" w:hAnsi="宋体" w:cs="宋体"/>
          <w:sz w:val="24"/>
          <w:szCs w:val="24"/>
        </w:rPr>
        <w:t>笔记本电脑</w:t>
      </w:r>
    </w:p>
    <w:tbl>
      <w:tblPr>
        <w:tblStyle w:val="26"/>
        <w:tblW w:w="8472" w:type="dxa"/>
        <w:tblInd w:w="0" w:type="dxa"/>
        <w:tblLayout w:type="fixed"/>
        <w:tblCellMar>
          <w:top w:w="0" w:type="dxa"/>
          <w:left w:w="108" w:type="dxa"/>
          <w:bottom w:w="0" w:type="dxa"/>
          <w:right w:w="108" w:type="dxa"/>
        </w:tblCellMar>
      </w:tblPr>
      <w:tblGrid>
        <w:gridCol w:w="1255"/>
        <w:gridCol w:w="684"/>
        <w:gridCol w:w="4671"/>
        <w:gridCol w:w="1862"/>
      </w:tblGrid>
      <w:tr>
        <w:tblPrEx>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编号</w:t>
            </w:r>
          </w:p>
        </w:tc>
        <w:tc>
          <w:tcPr>
            <w:tcW w:w="467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8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佐证材料</w:t>
            </w:r>
          </w:p>
        </w:tc>
      </w:tr>
      <w:tr>
        <w:tblPrEx>
          <w:tblCellMar>
            <w:top w:w="0" w:type="dxa"/>
            <w:left w:w="108" w:type="dxa"/>
            <w:bottom w:w="0" w:type="dxa"/>
            <w:right w:w="108" w:type="dxa"/>
          </w:tblCellMar>
        </w:tblPrEx>
        <w:trPr>
          <w:trHeight w:val="650"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cs="宋体"/>
                <w:sz w:val="24"/>
                <w:szCs w:val="24"/>
              </w:rPr>
              <w:t>*</w:t>
            </w: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1</w:t>
            </w:r>
          </w:p>
        </w:tc>
        <w:tc>
          <w:tcPr>
            <w:tcW w:w="4671"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1"/>
                <w:szCs w:val="21"/>
              </w:rPr>
            </w:pPr>
            <w:r>
              <w:rPr>
                <w:rFonts w:hint="eastAsia" w:ascii="宋体" w:hAnsi="宋体" w:cs="宋体"/>
                <w:sz w:val="21"/>
                <w:szCs w:val="21"/>
              </w:rPr>
              <w:t>第十代智能英特尔® 酷睿™ i7-10510U 处理器 8GB+512GB</w:t>
            </w:r>
          </w:p>
          <w:p>
            <w:pPr>
              <w:spacing w:line="360" w:lineRule="atLeast"/>
              <w:rPr>
                <w:rFonts w:ascii="宋体" w:hAnsi="宋体" w:cs="宋体"/>
                <w:sz w:val="21"/>
                <w:szCs w:val="21"/>
              </w:rPr>
            </w:pPr>
            <w:r>
              <w:rPr>
                <w:rFonts w:hint="eastAsia" w:ascii="宋体" w:hAnsi="宋体" w:cs="宋体"/>
                <w:sz w:val="21"/>
                <w:szCs w:val="21"/>
              </w:rPr>
              <w:t>操作系统预装Windows10 家庭中文版 64位</w:t>
            </w:r>
          </w:p>
          <w:p>
            <w:pPr>
              <w:spacing w:line="360" w:lineRule="atLeast"/>
              <w:rPr>
                <w:rFonts w:ascii="宋体" w:hAnsi="宋体" w:cs="宋体"/>
                <w:sz w:val="21"/>
                <w:szCs w:val="21"/>
              </w:rPr>
            </w:pPr>
            <w:r>
              <w:rPr>
                <w:rFonts w:hint="eastAsia" w:ascii="宋体" w:hAnsi="宋体" w:cs="宋体"/>
                <w:sz w:val="21"/>
                <w:szCs w:val="21"/>
              </w:rPr>
              <w:t>CPU型号i7-10510U</w:t>
            </w:r>
          </w:p>
          <w:p>
            <w:pPr>
              <w:spacing w:line="360" w:lineRule="atLeast"/>
              <w:rPr>
                <w:rFonts w:ascii="宋体" w:hAnsi="宋体" w:cs="宋体"/>
                <w:sz w:val="21"/>
                <w:szCs w:val="21"/>
              </w:rPr>
            </w:pPr>
            <w:r>
              <w:rPr>
                <w:rFonts w:hint="eastAsia" w:ascii="宋体" w:hAnsi="宋体" w:cs="宋体"/>
                <w:sz w:val="21"/>
                <w:szCs w:val="21"/>
              </w:rPr>
              <w:t>CPU核数八核</w:t>
            </w:r>
          </w:p>
          <w:p>
            <w:pPr>
              <w:spacing w:line="360" w:lineRule="atLeast"/>
              <w:rPr>
                <w:rFonts w:ascii="宋体" w:hAnsi="宋体" w:cs="宋体"/>
                <w:sz w:val="24"/>
                <w:szCs w:val="24"/>
              </w:rPr>
            </w:pPr>
            <w:r>
              <w:rPr>
                <w:rFonts w:hint="eastAsia" w:ascii="宋体" w:hAnsi="宋体" w:cs="宋体"/>
                <w:sz w:val="21"/>
                <w:szCs w:val="21"/>
              </w:rPr>
              <w:t>CPU主频基频1.8GHz，最大频率4.6GHz</w:t>
            </w:r>
          </w:p>
        </w:tc>
        <w:tc>
          <w:tcPr>
            <w:tcW w:w="1862" w:type="dxa"/>
            <w:vMerge w:val="restart"/>
            <w:tcBorders>
              <w:top w:val="single" w:color="auto" w:sz="4" w:space="0"/>
              <w:left w:val="nil"/>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cs="宋体"/>
                <w:sz w:val="24"/>
                <w:szCs w:val="24"/>
              </w:rPr>
              <w:t>*</w:t>
            </w: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w:t>
            </w:r>
          </w:p>
        </w:tc>
        <w:tc>
          <w:tcPr>
            <w:tcW w:w="4671"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1"/>
                <w:szCs w:val="21"/>
              </w:rPr>
            </w:pPr>
            <w:r>
              <w:rPr>
                <w:rFonts w:hint="eastAsia" w:ascii="宋体" w:hAnsi="宋体" w:cs="宋体"/>
                <w:sz w:val="21"/>
                <w:szCs w:val="21"/>
              </w:rPr>
              <w:t>显卡独立显卡GPUNVIDIA® GeForce MX250</w:t>
            </w:r>
          </w:p>
          <w:p>
            <w:pPr>
              <w:spacing w:line="360" w:lineRule="atLeast"/>
              <w:rPr>
                <w:rFonts w:ascii="宋体" w:hAnsi="宋体" w:cs="宋体"/>
                <w:sz w:val="24"/>
                <w:szCs w:val="24"/>
              </w:rPr>
            </w:pPr>
            <w:r>
              <w:rPr>
                <w:rFonts w:hint="eastAsia" w:ascii="宋体" w:hAnsi="宋体" w:cs="宋体"/>
                <w:sz w:val="21"/>
                <w:szCs w:val="21"/>
              </w:rPr>
              <w:t>显存容量（独立显卡）2GB</w:t>
            </w:r>
          </w:p>
        </w:tc>
        <w:tc>
          <w:tcPr>
            <w:tcW w:w="1862" w:type="dxa"/>
            <w:vMerge w:val="continue"/>
            <w:tcBorders>
              <w:left w:val="nil"/>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469"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3</w:t>
            </w:r>
          </w:p>
        </w:tc>
        <w:tc>
          <w:tcPr>
            <w:tcW w:w="4671"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4"/>
                <w:szCs w:val="24"/>
              </w:rPr>
            </w:pPr>
            <w:r>
              <w:rPr>
                <w:rFonts w:hint="eastAsia" w:ascii="宋体" w:hAnsi="宋体" w:cs="宋体"/>
                <w:sz w:val="21"/>
                <w:szCs w:val="21"/>
              </w:rPr>
              <w:t>键盘类型背光键盘， 全尺寸巧克力键盘</w:t>
            </w:r>
          </w:p>
        </w:tc>
        <w:tc>
          <w:tcPr>
            <w:tcW w:w="1862" w:type="dxa"/>
            <w:vMerge w:val="continue"/>
            <w:tcBorders>
              <w:left w:val="nil"/>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4</w:t>
            </w:r>
          </w:p>
        </w:tc>
        <w:tc>
          <w:tcPr>
            <w:tcW w:w="4671"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1"/>
                <w:szCs w:val="21"/>
              </w:rPr>
            </w:pPr>
            <w:r>
              <w:rPr>
                <w:rFonts w:hint="eastAsia" w:ascii="宋体" w:hAnsi="宋体" w:cs="宋体"/>
                <w:sz w:val="21"/>
                <w:szCs w:val="21"/>
              </w:rPr>
              <w:t>屏幕尺寸≥15.6英寸</w:t>
            </w:r>
          </w:p>
          <w:p>
            <w:pPr>
              <w:spacing w:line="360" w:lineRule="atLeast"/>
              <w:rPr>
                <w:rFonts w:ascii="宋体" w:hAnsi="宋体" w:cs="宋体"/>
                <w:sz w:val="21"/>
                <w:szCs w:val="21"/>
              </w:rPr>
            </w:pPr>
            <w:r>
              <w:rPr>
                <w:rFonts w:hint="eastAsia" w:ascii="宋体" w:hAnsi="宋体" w:cs="宋体"/>
                <w:sz w:val="21"/>
                <w:szCs w:val="21"/>
              </w:rPr>
              <w:t>屏幕色彩≥100% sRGB(典型值)</w:t>
            </w:r>
          </w:p>
          <w:p>
            <w:pPr>
              <w:spacing w:line="360" w:lineRule="atLeast"/>
              <w:rPr>
                <w:rFonts w:ascii="宋体" w:hAnsi="宋体" w:cs="宋体"/>
                <w:sz w:val="21"/>
                <w:szCs w:val="21"/>
              </w:rPr>
            </w:pPr>
            <w:r>
              <w:rPr>
                <w:rFonts w:hint="eastAsia" w:ascii="宋体" w:hAnsi="宋体" w:cs="宋体"/>
                <w:sz w:val="21"/>
                <w:szCs w:val="21"/>
              </w:rPr>
              <w:t>屏幕类型≥IPS屏</w:t>
            </w:r>
          </w:p>
          <w:p>
            <w:pPr>
              <w:spacing w:line="360" w:lineRule="atLeast"/>
              <w:rPr>
                <w:rFonts w:ascii="宋体" w:hAnsi="宋体" w:cs="宋体"/>
                <w:sz w:val="21"/>
                <w:szCs w:val="21"/>
              </w:rPr>
            </w:pPr>
            <w:r>
              <w:rPr>
                <w:rFonts w:hint="eastAsia" w:ascii="宋体" w:hAnsi="宋体" w:cs="宋体"/>
                <w:sz w:val="21"/>
                <w:szCs w:val="21"/>
              </w:rPr>
              <w:t>屏幕比例：3:2</w:t>
            </w:r>
          </w:p>
          <w:p>
            <w:pPr>
              <w:spacing w:line="360" w:lineRule="atLeast"/>
              <w:rPr>
                <w:rFonts w:ascii="宋体" w:hAnsi="宋体" w:cs="宋体"/>
                <w:sz w:val="21"/>
                <w:szCs w:val="21"/>
              </w:rPr>
            </w:pPr>
            <w:r>
              <w:rPr>
                <w:rFonts w:hint="eastAsia" w:ascii="宋体" w:hAnsi="宋体" w:cs="宋体"/>
                <w:sz w:val="21"/>
                <w:szCs w:val="21"/>
              </w:rPr>
              <w:t>分辨率≥2160x1440像素</w:t>
            </w:r>
          </w:p>
          <w:p>
            <w:pPr>
              <w:spacing w:line="360" w:lineRule="atLeast"/>
              <w:rPr>
                <w:rFonts w:ascii="宋体" w:hAnsi="宋体" w:cs="宋体"/>
                <w:sz w:val="21"/>
                <w:szCs w:val="21"/>
              </w:rPr>
            </w:pPr>
            <w:r>
              <w:rPr>
                <w:rFonts w:hint="eastAsia" w:ascii="宋体" w:hAnsi="宋体" w:cs="宋体"/>
                <w:sz w:val="21"/>
                <w:szCs w:val="21"/>
              </w:rPr>
              <w:t>可视角度178度的宽广视角</w:t>
            </w:r>
          </w:p>
          <w:p>
            <w:pPr>
              <w:spacing w:line="360" w:lineRule="atLeast"/>
              <w:rPr>
                <w:rFonts w:ascii="宋体" w:hAnsi="宋体" w:cs="宋体"/>
                <w:sz w:val="21"/>
                <w:szCs w:val="21"/>
              </w:rPr>
            </w:pPr>
            <w:r>
              <w:rPr>
                <w:rFonts w:hint="eastAsia" w:ascii="宋体" w:hAnsi="宋体" w:cs="宋体"/>
                <w:sz w:val="21"/>
                <w:szCs w:val="21"/>
              </w:rPr>
              <w:t>PPI185PPI（每英寸像素点）</w:t>
            </w:r>
          </w:p>
          <w:p>
            <w:pPr>
              <w:spacing w:line="360" w:lineRule="atLeast"/>
              <w:rPr>
                <w:rFonts w:ascii="宋体" w:hAnsi="宋体" w:cs="宋体"/>
                <w:sz w:val="21"/>
                <w:szCs w:val="21"/>
              </w:rPr>
            </w:pPr>
            <w:r>
              <w:rPr>
                <w:rFonts w:hint="eastAsia" w:ascii="宋体" w:hAnsi="宋体" w:cs="宋体"/>
                <w:sz w:val="21"/>
                <w:szCs w:val="21"/>
              </w:rPr>
              <w:t>触摸屏不支持</w:t>
            </w:r>
          </w:p>
          <w:p>
            <w:pPr>
              <w:spacing w:line="360" w:lineRule="atLeast"/>
              <w:rPr>
                <w:rFonts w:ascii="宋体" w:hAnsi="宋体" w:cs="宋体"/>
                <w:sz w:val="21"/>
                <w:szCs w:val="21"/>
              </w:rPr>
            </w:pPr>
            <w:r>
              <w:rPr>
                <w:rFonts w:hint="eastAsia" w:ascii="宋体" w:hAnsi="宋体" w:cs="宋体"/>
                <w:sz w:val="21"/>
                <w:szCs w:val="21"/>
              </w:rPr>
              <w:t>输入法微软输入法</w:t>
            </w:r>
          </w:p>
          <w:p>
            <w:pPr>
              <w:spacing w:line="360" w:lineRule="atLeast"/>
              <w:rPr>
                <w:rFonts w:ascii="宋体" w:hAnsi="宋体" w:cs="宋体"/>
                <w:sz w:val="21"/>
                <w:szCs w:val="21"/>
              </w:rPr>
            </w:pPr>
            <w:r>
              <w:rPr>
                <w:rFonts w:hint="eastAsia" w:ascii="宋体" w:hAnsi="宋体" w:cs="宋体"/>
                <w:sz w:val="21"/>
                <w:szCs w:val="21"/>
              </w:rPr>
              <w:t>对比度1000:1</w:t>
            </w:r>
          </w:p>
          <w:p>
            <w:pPr>
              <w:spacing w:line="360" w:lineRule="atLeast"/>
              <w:rPr>
                <w:rFonts w:ascii="宋体" w:hAnsi="宋体" w:cs="宋体"/>
                <w:sz w:val="21"/>
                <w:szCs w:val="21"/>
              </w:rPr>
            </w:pPr>
            <w:r>
              <w:rPr>
                <w:rFonts w:hint="eastAsia" w:ascii="宋体" w:hAnsi="宋体" w:cs="宋体"/>
                <w:sz w:val="21"/>
                <w:szCs w:val="21"/>
              </w:rPr>
              <w:t>亮度300 nits (典型值)</w:t>
            </w:r>
          </w:p>
          <w:p>
            <w:pPr>
              <w:spacing w:line="360" w:lineRule="atLeast"/>
              <w:rPr>
                <w:rFonts w:ascii="宋体" w:hAnsi="宋体" w:cs="宋体"/>
                <w:sz w:val="21"/>
                <w:szCs w:val="21"/>
              </w:rPr>
            </w:pPr>
            <w:r>
              <w:rPr>
                <w:rFonts w:hint="eastAsia" w:ascii="宋体" w:hAnsi="宋体" w:cs="宋体"/>
                <w:sz w:val="21"/>
                <w:szCs w:val="21"/>
              </w:rPr>
              <w:t>护眼模式支持</w:t>
            </w:r>
          </w:p>
        </w:tc>
        <w:tc>
          <w:tcPr>
            <w:tcW w:w="1862" w:type="dxa"/>
            <w:vMerge w:val="continue"/>
            <w:tcBorders>
              <w:left w:val="nil"/>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5</w:t>
            </w:r>
          </w:p>
        </w:tc>
        <w:tc>
          <w:tcPr>
            <w:tcW w:w="4671"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1"/>
                <w:szCs w:val="21"/>
              </w:rPr>
            </w:pPr>
            <w:r>
              <w:rPr>
                <w:rFonts w:hint="eastAsia" w:ascii="宋体" w:hAnsi="宋体" w:cs="宋体"/>
                <w:sz w:val="21"/>
                <w:szCs w:val="21"/>
              </w:rPr>
              <w:t>运行内存8GB</w:t>
            </w:r>
          </w:p>
          <w:p>
            <w:pPr>
              <w:spacing w:line="360" w:lineRule="atLeast"/>
              <w:rPr>
                <w:rFonts w:ascii="宋体" w:hAnsi="宋体" w:cs="宋体"/>
                <w:sz w:val="21"/>
                <w:szCs w:val="21"/>
              </w:rPr>
            </w:pPr>
            <w:r>
              <w:rPr>
                <w:rFonts w:hint="eastAsia" w:ascii="宋体" w:hAnsi="宋体" w:cs="宋体"/>
                <w:sz w:val="21"/>
                <w:szCs w:val="21"/>
              </w:rPr>
              <w:t>内存类型LPDDR3 2133 MHz</w:t>
            </w:r>
          </w:p>
          <w:p>
            <w:pPr>
              <w:spacing w:line="360" w:lineRule="atLeast"/>
              <w:rPr>
                <w:rFonts w:ascii="宋体" w:hAnsi="宋体" w:cs="宋体"/>
                <w:sz w:val="21"/>
                <w:szCs w:val="21"/>
              </w:rPr>
            </w:pPr>
            <w:r>
              <w:rPr>
                <w:rFonts w:hint="eastAsia" w:ascii="宋体" w:hAnsi="宋体" w:cs="宋体"/>
                <w:sz w:val="21"/>
                <w:szCs w:val="21"/>
              </w:rPr>
              <w:t>存储容量512GB（备注：因为操作系统占用的空间，可使用的存储容量小于此值）硬盘类型NVMe PCIe高速固态硬盘光驱无，支持碰传功能</w:t>
            </w:r>
          </w:p>
        </w:tc>
        <w:tc>
          <w:tcPr>
            <w:tcW w:w="1862" w:type="dxa"/>
            <w:vMerge w:val="continue"/>
            <w:tcBorders>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1417" w:hRule="atLeast"/>
        </w:trPr>
        <w:tc>
          <w:tcPr>
            <w:tcW w:w="847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注：1.“参数性质”标“*”表示此参数为主要技术参数。</w:t>
            </w:r>
          </w:p>
          <w:p>
            <w:pPr>
              <w:spacing w:line="360" w:lineRule="auto"/>
              <w:ind w:firstLine="480" w:firstLineChars="200"/>
              <w:rPr>
                <w:rFonts w:ascii="宋体" w:hAnsi="宋体" w:cs="宋体"/>
                <w:sz w:val="24"/>
                <w:szCs w:val="24"/>
              </w:rPr>
            </w:pPr>
            <w:r>
              <w:rPr>
                <w:rFonts w:hint="eastAsia" w:ascii="宋体" w:hAnsi="宋体" w:cs="宋体"/>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附表8技术参数和性能指标。货物名称：</w:t>
      </w:r>
      <w:r>
        <w:rPr>
          <w:rFonts w:hint="eastAsia" w:ascii="宋体" w:hAnsi="宋体" w:cs="宋体"/>
          <w:sz w:val="24"/>
          <w:szCs w:val="24"/>
        </w:rPr>
        <w:t>高速扫描仪</w:t>
      </w:r>
    </w:p>
    <w:tbl>
      <w:tblPr>
        <w:tblStyle w:val="26"/>
        <w:tblW w:w="8530" w:type="dxa"/>
        <w:tblInd w:w="0" w:type="dxa"/>
        <w:tblLayout w:type="fixed"/>
        <w:tblCellMar>
          <w:top w:w="0" w:type="dxa"/>
          <w:left w:w="108" w:type="dxa"/>
          <w:bottom w:w="0" w:type="dxa"/>
          <w:right w:w="108" w:type="dxa"/>
        </w:tblCellMar>
      </w:tblPr>
      <w:tblGrid>
        <w:gridCol w:w="1255"/>
        <w:gridCol w:w="684"/>
        <w:gridCol w:w="4566"/>
        <w:gridCol w:w="1967"/>
        <w:gridCol w:w="58"/>
      </w:tblGrid>
      <w:tr>
        <w:tblPrEx>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编号</w:t>
            </w:r>
          </w:p>
        </w:tc>
        <w:tc>
          <w:tcPr>
            <w:tcW w:w="456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2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佐证材料</w:t>
            </w:r>
          </w:p>
        </w:tc>
      </w:tr>
      <w:tr>
        <w:tblPrEx>
          <w:tblCellMar>
            <w:top w:w="0" w:type="dxa"/>
            <w:left w:w="108" w:type="dxa"/>
            <w:bottom w:w="0" w:type="dxa"/>
            <w:right w:w="108" w:type="dxa"/>
          </w:tblCellMar>
        </w:tblPrEx>
        <w:trPr>
          <w:trHeight w:val="702"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1</w:t>
            </w:r>
          </w:p>
        </w:tc>
        <w:tc>
          <w:tcPr>
            <w:tcW w:w="4566"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4"/>
                <w:szCs w:val="24"/>
              </w:rPr>
            </w:pPr>
            <w:r>
              <w:rPr>
                <w:rFonts w:hint="eastAsia" w:ascii="宋体" w:hAnsi="宋体" w:cs="宋体"/>
                <w:sz w:val="21"/>
                <w:szCs w:val="21"/>
              </w:rPr>
              <w:t>扫描幅面：A4幅面平板一体机（要求一体机非链接）</w:t>
            </w:r>
          </w:p>
        </w:tc>
        <w:tc>
          <w:tcPr>
            <w:tcW w:w="2025" w:type="dxa"/>
            <w:gridSpan w:val="2"/>
            <w:tcBorders>
              <w:top w:val="single" w:color="auto" w:sz="4" w:space="0"/>
              <w:left w:val="nil"/>
              <w:bottom w:val="single" w:color="auto" w:sz="4" w:space="0"/>
              <w:right w:val="single" w:color="auto" w:sz="4" w:space="0"/>
            </w:tcBorders>
            <w:vAlign w:val="center"/>
          </w:tcPr>
          <w:p>
            <w:pPr>
              <w:spacing w:line="360" w:lineRule="auto"/>
            </w:pPr>
          </w:p>
          <w:p>
            <w:pPr>
              <w:pStyle w:val="2"/>
            </w:pP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w:t>
            </w:r>
          </w:p>
        </w:tc>
        <w:tc>
          <w:tcPr>
            <w:tcW w:w="4566"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1"/>
                <w:szCs w:val="21"/>
              </w:rPr>
            </w:pPr>
            <w:r>
              <w:rPr>
                <w:rFonts w:hint="eastAsia" w:ascii="宋体" w:hAnsi="宋体" w:cs="宋体"/>
                <w:sz w:val="21"/>
                <w:szCs w:val="21"/>
              </w:rPr>
              <w:t>扫描方式：分辨率≥600DPI；ADF扫描速度≥45ppm/90ipm每分钟（200/300DPI，黑白、彩色、灰度）；ADF容量≥：100页，平板扫描时间：≤1.5秒</w:t>
            </w:r>
          </w:p>
        </w:tc>
        <w:tc>
          <w:tcPr>
            <w:tcW w:w="2025" w:type="dxa"/>
            <w:gridSpan w:val="2"/>
            <w:tcBorders>
              <w:top w:val="single" w:color="auto" w:sz="4" w:space="0"/>
              <w:left w:val="nil"/>
              <w:bottom w:val="single" w:color="auto" w:sz="4" w:space="0"/>
              <w:right w:val="single" w:color="auto" w:sz="4" w:space="0"/>
            </w:tcBorders>
            <w:vAlign w:val="center"/>
          </w:tcPr>
          <w:p>
            <w:pPr>
              <w:pStyle w:val="2"/>
            </w:pP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3</w:t>
            </w:r>
          </w:p>
        </w:tc>
        <w:tc>
          <w:tcPr>
            <w:tcW w:w="4566"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4"/>
                <w:szCs w:val="24"/>
              </w:rPr>
            </w:pPr>
            <w:r>
              <w:rPr>
                <w:rFonts w:hint="eastAsia" w:ascii="宋体" w:hAnsi="宋体" w:cs="宋体"/>
                <w:sz w:val="21"/>
                <w:szCs w:val="21"/>
              </w:rPr>
              <w:t>功能需求：连续扫描100张不同厚度和尺寸的混合文档，要求机器扫描过程中不降速（扫描速度符合厂商标示）。在批次扫描模式下每日大约扫描20000张文件；</w:t>
            </w:r>
          </w:p>
        </w:tc>
        <w:tc>
          <w:tcPr>
            <w:tcW w:w="2025"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4</w:t>
            </w:r>
          </w:p>
        </w:tc>
        <w:tc>
          <w:tcPr>
            <w:tcW w:w="4566"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1"/>
                <w:szCs w:val="21"/>
              </w:rPr>
            </w:pPr>
            <w:r>
              <w:rPr>
                <w:rFonts w:hint="eastAsia" w:ascii="宋体" w:hAnsi="宋体" w:cs="宋体"/>
                <w:sz w:val="21"/>
                <w:szCs w:val="21"/>
              </w:rPr>
              <w:t>智能功能：自动识别彩色/黑白、纸张大小，自动裁剪；自动纠偏功能；自动删除图像中的打孔区域；驱动层实现自动文字方向识别；可扫描附有标签的纸张；智能多页进纸检测功能：可调节超声波侦测区域</w:t>
            </w:r>
          </w:p>
        </w:tc>
        <w:tc>
          <w:tcPr>
            <w:tcW w:w="2025"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p>
        </w:tc>
        <w:tc>
          <w:tcPr>
            <w:tcW w:w="4566"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4"/>
                <w:szCs w:val="24"/>
              </w:rPr>
            </w:pPr>
            <w:r>
              <w:rPr>
                <w:rFonts w:hint="eastAsia" w:ascii="宋体" w:hAnsi="宋体" w:cs="宋体"/>
                <w:sz w:val="21"/>
                <w:szCs w:val="21"/>
              </w:rPr>
              <w:t>5、提供Image capture  plus采集软件</w:t>
            </w:r>
          </w:p>
        </w:tc>
        <w:tc>
          <w:tcPr>
            <w:tcW w:w="2025"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6</w:t>
            </w:r>
          </w:p>
        </w:tc>
        <w:tc>
          <w:tcPr>
            <w:tcW w:w="4566"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1"/>
                <w:szCs w:val="21"/>
              </w:rPr>
            </w:pPr>
            <w:r>
              <w:rPr>
                <w:rFonts w:hint="eastAsia" w:ascii="宋体" w:hAnsi="宋体" w:cs="宋体"/>
                <w:sz w:val="21"/>
                <w:szCs w:val="21"/>
              </w:rPr>
              <w:t>随机标配软件功能要求如下：</w:t>
            </w:r>
          </w:p>
          <w:p>
            <w:pPr>
              <w:spacing w:line="360" w:lineRule="atLeast"/>
              <w:rPr>
                <w:rFonts w:ascii="宋体" w:hAnsi="宋体" w:cs="宋体"/>
                <w:sz w:val="21"/>
                <w:szCs w:val="21"/>
              </w:rPr>
            </w:pPr>
            <w:r>
              <w:rPr>
                <w:rFonts w:hint="eastAsia" w:ascii="宋体" w:hAnsi="宋体" w:cs="宋体"/>
                <w:sz w:val="21"/>
                <w:szCs w:val="21"/>
              </w:rPr>
              <w:t>①采用国家认可的高强度加密算法，密钥长度128位及以上；</w:t>
            </w:r>
          </w:p>
          <w:p>
            <w:pPr>
              <w:spacing w:line="360" w:lineRule="atLeast"/>
              <w:rPr>
                <w:rFonts w:ascii="宋体" w:hAnsi="宋体" w:cs="宋体"/>
                <w:sz w:val="21"/>
                <w:szCs w:val="21"/>
              </w:rPr>
            </w:pPr>
            <w:r>
              <w:rPr>
                <w:rFonts w:hint="eastAsia" w:ascii="宋体" w:hAnsi="宋体" w:cs="宋体"/>
                <w:sz w:val="21"/>
                <w:szCs w:val="21"/>
              </w:rPr>
              <w:t>②由安装驱动程序和密钥存贮器（USB-KEY）组成；</w:t>
            </w:r>
          </w:p>
          <w:p>
            <w:pPr>
              <w:spacing w:line="360" w:lineRule="atLeast"/>
              <w:rPr>
                <w:rFonts w:ascii="宋体" w:hAnsi="宋体" w:cs="宋体"/>
                <w:sz w:val="21"/>
                <w:szCs w:val="21"/>
              </w:rPr>
            </w:pPr>
            <w:r>
              <w:rPr>
                <w:rFonts w:hint="eastAsia" w:ascii="宋体" w:hAnsi="宋体" w:cs="宋体"/>
                <w:sz w:val="21"/>
                <w:szCs w:val="21"/>
              </w:rPr>
              <w:t>*③插上USB-KEY就可使用，拨出USB-KEY加密文件无法打开；</w:t>
            </w:r>
          </w:p>
          <w:p>
            <w:pPr>
              <w:spacing w:line="360" w:lineRule="atLeast"/>
              <w:rPr>
                <w:rFonts w:ascii="宋体" w:hAnsi="宋体" w:cs="宋体"/>
                <w:sz w:val="21"/>
                <w:szCs w:val="21"/>
              </w:rPr>
            </w:pPr>
            <w:r>
              <w:rPr>
                <w:rFonts w:hint="eastAsia" w:ascii="宋体" w:hAnsi="宋体" w:cs="宋体"/>
                <w:sz w:val="21"/>
                <w:szCs w:val="21"/>
              </w:rPr>
              <w:t>④支持PDF、JPEG、TIFF、RTF、BMP等各类电子文档的保护；</w:t>
            </w:r>
          </w:p>
          <w:p>
            <w:pPr>
              <w:spacing w:line="360" w:lineRule="atLeast"/>
              <w:rPr>
                <w:rFonts w:ascii="宋体" w:hAnsi="宋体" w:cs="宋体"/>
                <w:sz w:val="21"/>
                <w:szCs w:val="21"/>
              </w:rPr>
            </w:pPr>
            <w:r>
              <w:rPr>
                <w:rFonts w:hint="eastAsia" w:ascii="宋体" w:hAnsi="宋体" w:cs="宋体"/>
                <w:sz w:val="21"/>
                <w:szCs w:val="21"/>
              </w:rPr>
              <w:t>*⑤XD-SCAN图像管理工具,后期图像的优化合并，图像增强；</w:t>
            </w:r>
          </w:p>
          <w:p>
            <w:pPr>
              <w:spacing w:line="360" w:lineRule="atLeast"/>
              <w:rPr>
                <w:rFonts w:ascii="宋体" w:hAnsi="宋体" w:cs="宋体"/>
                <w:sz w:val="21"/>
                <w:szCs w:val="21"/>
              </w:rPr>
            </w:pPr>
            <w:r>
              <w:rPr>
                <w:rFonts w:hint="eastAsia" w:ascii="宋体" w:hAnsi="宋体" w:cs="宋体"/>
                <w:sz w:val="21"/>
                <w:szCs w:val="21"/>
              </w:rPr>
              <w:t>⑥条码识别；完美页面扫描；智能阈值处理；智能填满影像边缘；影像合并；空白页探测；</w:t>
            </w:r>
          </w:p>
          <w:p>
            <w:pPr>
              <w:spacing w:line="360" w:lineRule="atLeast"/>
              <w:rPr>
                <w:rFonts w:ascii="宋体" w:hAnsi="宋体" w:cs="宋体"/>
                <w:sz w:val="24"/>
                <w:szCs w:val="24"/>
              </w:rPr>
            </w:pPr>
            <w:r>
              <w:rPr>
                <w:rFonts w:hint="eastAsia" w:ascii="宋体" w:hAnsi="宋体" w:cs="宋体"/>
                <w:sz w:val="21"/>
                <w:szCs w:val="21"/>
              </w:rPr>
              <w:t>⑦为了数据不被恶意通过其他存储介质转移或者读取，或者将其非法输出造成泄露。</w:t>
            </w:r>
          </w:p>
        </w:tc>
        <w:tc>
          <w:tcPr>
            <w:tcW w:w="2025"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cs="宋体"/>
                <w:sz w:val="21"/>
                <w:szCs w:val="21"/>
              </w:rPr>
              <w:t>*</w:t>
            </w: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7</w:t>
            </w:r>
          </w:p>
        </w:tc>
        <w:tc>
          <w:tcPr>
            <w:tcW w:w="4566"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1"/>
                <w:szCs w:val="21"/>
              </w:rPr>
            </w:pPr>
            <w:r>
              <w:rPr>
                <w:rFonts w:hint="eastAsia" w:ascii="宋体" w:hAnsi="宋体" w:cs="宋体"/>
                <w:sz w:val="21"/>
                <w:szCs w:val="21"/>
              </w:rPr>
              <w:t>随机含终端数据安全软件。为了文件的保密安全性，需提供数据安全的软件产品，必须为正版软件。</w:t>
            </w:r>
          </w:p>
        </w:tc>
        <w:tc>
          <w:tcPr>
            <w:tcW w:w="2025" w:type="dxa"/>
            <w:gridSpan w:val="2"/>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1"/>
                <w:szCs w:val="21"/>
              </w:rPr>
            </w:pPr>
          </w:p>
          <w:p>
            <w:pPr>
              <w:spacing w:line="360" w:lineRule="auto"/>
              <w:rPr>
                <w:rFonts w:ascii="宋体" w:hAnsi="宋体" w:cs="宋体"/>
                <w:sz w:val="24"/>
                <w:szCs w:val="24"/>
              </w:rPr>
            </w:pPr>
          </w:p>
        </w:tc>
      </w:tr>
      <w:tr>
        <w:tblPrEx>
          <w:tblCellMar>
            <w:top w:w="0" w:type="dxa"/>
            <w:left w:w="108" w:type="dxa"/>
            <w:bottom w:w="0" w:type="dxa"/>
            <w:right w:w="108" w:type="dxa"/>
          </w:tblCellMar>
        </w:tblPrEx>
        <w:trPr>
          <w:gridAfter w:val="1"/>
          <w:wAfter w:w="58" w:type="dxa"/>
          <w:trHeight w:val="508" w:hRule="atLeast"/>
        </w:trPr>
        <w:tc>
          <w:tcPr>
            <w:tcW w:w="847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注：1.“参数性质”标“*”表示此参数为主要技术参数。</w:t>
            </w:r>
          </w:p>
          <w:p>
            <w:pPr>
              <w:spacing w:line="360" w:lineRule="auto"/>
              <w:ind w:firstLine="480" w:firstLineChars="200"/>
              <w:rPr>
                <w:rFonts w:ascii="宋体" w:hAnsi="宋体" w:cs="宋体"/>
                <w:sz w:val="24"/>
                <w:szCs w:val="24"/>
              </w:rPr>
            </w:pPr>
            <w:r>
              <w:rPr>
                <w:rFonts w:hint="eastAsia" w:ascii="宋体" w:hAnsi="宋体" w:cs="宋体"/>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附表9技术参数和性能指标。货物名称：</w:t>
      </w:r>
      <w:r>
        <w:rPr>
          <w:rFonts w:hint="eastAsia" w:ascii="宋体" w:hAnsi="宋体" w:cs="宋体"/>
          <w:sz w:val="24"/>
          <w:szCs w:val="24"/>
        </w:rPr>
        <w:t>激光打印机</w:t>
      </w:r>
    </w:p>
    <w:tbl>
      <w:tblPr>
        <w:tblStyle w:val="26"/>
        <w:tblW w:w="8514" w:type="dxa"/>
        <w:tblInd w:w="0" w:type="dxa"/>
        <w:tblLayout w:type="fixed"/>
        <w:tblCellMar>
          <w:top w:w="0" w:type="dxa"/>
          <w:left w:w="108" w:type="dxa"/>
          <w:bottom w:w="0" w:type="dxa"/>
          <w:right w:w="108" w:type="dxa"/>
        </w:tblCellMar>
      </w:tblPr>
      <w:tblGrid>
        <w:gridCol w:w="1255"/>
        <w:gridCol w:w="684"/>
        <w:gridCol w:w="4565"/>
        <w:gridCol w:w="1968"/>
        <w:gridCol w:w="42"/>
      </w:tblGrid>
      <w:tr>
        <w:tblPrEx>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编号</w:t>
            </w:r>
          </w:p>
        </w:tc>
        <w:tc>
          <w:tcPr>
            <w:tcW w:w="456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1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佐证材料</w:t>
            </w: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1</w:t>
            </w:r>
          </w:p>
        </w:tc>
        <w:tc>
          <w:tcPr>
            <w:tcW w:w="4565"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1"/>
                <w:szCs w:val="21"/>
                <w:shd w:val="clear" w:color="080000" w:fill="FFFFFF"/>
              </w:rPr>
            </w:pPr>
            <w:r>
              <w:rPr>
                <w:rFonts w:hint="eastAsia" w:ascii="宋体" w:hAnsi="宋体" w:cs="宋体"/>
                <w:sz w:val="21"/>
                <w:szCs w:val="21"/>
                <w:shd w:val="clear" w:color="080000" w:fill="FFFFFF"/>
              </w:rPr>
              <w:t>产品类型</w:t>
            </w:r>
            <w:r>
              <w:rPr>
                <w:rFonts w:hint="eastAsia" w:ascii="宋体" w:hAnsi="宋体" w:cs="宋体"/>
                <w:sz w:val="21"/>
                <w:szCs w:val="21"/>
                <w:shd w:val="clear" w:color="080000" w:fill="FFFFFF"/>
              </w:rPr>
              <w:tab/>
            </w:r>
            <w:r>
              <w:rPr>
                <w:rFonts w:hint="eastAsia" w:ascii="宋体" w:hAnsi="宋体" w:cs="宋体"/>
                <w:sz w:val="21"/>
                <w:szCs w:val="21"/>
                <w:shd w:val="clear" w:color="080000" w:fill="FFFFFF"/>
              </w:rPr>
              <w:t>黑白激光打印机</w:t>
            </w:r>
          </w:p>
          <w:p>
            <w:pPr>
              <w:spacing w:line="360" w:lineRule="atLeast"/>
              <w:rPr>
                <w:rFonts w:ascii="宋体" w:hAnsi="宋体" w:cs="宋体"/>
                <w:sz w:val="21"/>
                <w:szCs w:val="21"/>
                <w:shd w:val="clear" w:color="080000" w:fill="FFFFFF"/>
              </w:rPr>
            </w:pPr>
            <w:r>
              <w:rPr>
                <w:rFonts w:hint="eastAsia" w:ascii="宋体" w:hAnsi="宋体" w:cs="宋体"/>
                <w:sz w:val="21"/>
                <w:szCs w:val="21"/>
                <w:shd w:val="clear" w:color="080000" w:fill="FFFFFF"/>
              </w:rPr>
              <w:t>产品定位：商用高效</w:t>
            </w:r>
          </w:p>
          <w:p>
            <w:pPr>
              <w:spacing w:line="360" w:lineRule="atLeast"/>
              <w:rPr>
                <w:rFonts w:ascii="宋体" w:hAnsi="宋体" w:cs="宋体"/>
                <w:sz w:val="21"/>
                <w:szCs w:val="21"/>
                <w:shd w:val="clear" w:color="080000" w:fill="FFFFFF"/>
              </w:rPr>
            </w:pPr>
            <w:r>
              <w:rPr>
                <w:rFonts w:hint="eastAsia" w:ascii="宋体" w:hAnsi="宋体" w:cs="宋体"/>
                <w:sz w:val="21"/>
                <w:szCs w:val="21"/>
                <w:shd w:val="clear" w:color="080000" w:fill="FFFFFF"/>
              </w:rPr>
              <w:t>最大打印幅面：A4</w:t>
            </w:r>
          </w:p>
          <w:p>
            <w:pPr>
              <w:spacing w:line="360" w:lineRule="atLeast"/>
              <w:rPr>
                <w:rFonts w:ascii="宋体" w:hAnsi="宋体" w:cs="宋体"/>
                <w:sz w:val="21"/>
                <w:szCs w:val="21"/>
                <w:shd w:val="clear" w:color="080000" w:fill="FFFFFF"/>
              </w:rPr>
            </w:pPr>
            <w:r>
              <w:rPr>
                <w:rFonts w:hint="eastAsia" w:ascii="宋体" w:hAnsi="宋体" w:cs="宋体"/>
                <w:sz w:val="21"/>
                <w:szCs w:val="21"/>
                <w:shd w:val="clear" w:color="080000" w:fill="FFFFFF"/>
              </w:rPr>
              <w:t>最高分辨率：1200×600dpi</w:t>
            </w:r>
          </w:p>
          <w:p>
            <w:pPr>
              <w:spacing w:line="360" w:lineRule="atLeast"/>
              <w:rPr>
                <w:rFonts w:ascii="宋体" w:hAnsi="宋体" w:cs="宋体"/>
                <w:sz w:val="21"/>
                <w:szCs w:val="21"/>
                <w:shd w:val="clear" w:color="080000" w:fill="FFFFFF"/>
              </w:rPr>
            </w:pPr>
            <w:r>
              <w:rPr>
                <w:rFonts w:hint="eastAsia" w:ascii="宋体" w:hAnsi="宋体" w:cs="宋体"/>
                <w:sz w:val="21"/>
                <w:szCs w:val="21"/>
                <w:shd w:val="clear" w:color="080000" w:fill="FFFFFF"/>
              </w:rPr>
              <w:t>黑白打印速度：A4：30ppm，Letter：32ppm</w:t>
            </w:r>
          </w:p>
          <w:p>
            <w:pPr>
              <w:spacing w:line="360" w:lineRule="atLeast"/>
              <w:rPr>
                <w:rFonts w:ascii="宋体" w:hAnsi="宋体" w:cs="宋体"/>
                <w:sz w:val="21"/>
                <w:szCs w:val="21"/>
                <w:shd w:val="clear" w:color="080000" w:fill="FFFFFF"/>
              </w:rPr>
            </w:pPr>
            <w:r>
              <w:rPr>
                <w:rFonts w:hint="eastAsia" w:ascii="宋体" w:hAnsi="宋体" w:cs="宋体"/>
                <w:sz w:val="21"/>
                <w:szCs w:val="21"/>
                <w:shd w:val="clear" w:color="080000" w:fill="FFFFFF"/>
              </w:rPr>
              <w:t>处理器：350MHz</w:t>
            </w:r>
          </w:p>
          <w:p>
            <w:pPr>
              <w:spacing w:line="360" w:lineRule="atLeast"/>
              <w:rPr>
                <w:rFonts w:ascii="宋体" w:hAnsi="宋体" w:cs="宋体"/>
                <w:sz w:val="21"/>
                <w:szCs w:val="21"/>
                <w:shd w:val="clear" w:color="080000" w:fill="FFFFFF"/>
              </w:rPr>
            </w:pPr>
            <w:r>
              <w:rPr>
                <w:rFonts w:hint="eastAsia" w:ascii="宋体" w:hAnsi="宋体" w:cs="宋体"/>
                <w:sz w:val="21"/>
                <w:szCs w:val="21"/>
                <w:shd w:val="clear" w:color="080000" w:fill="FFFFFF"/>
              </w:rPr>
              <w:t>内存：128MB</w:t>
            </w:r>
          </w:p>
          <w:p>
            <w:pPr>
              <w:spacing w:line="360" w:lineRule="atLeast"/>
              <w:rPr>
                <w:rFonts w:ascii="宋体" w:hAnsi="宋体" w:cs="宋体"/>
                <w:sz w:val="21"/>
                <w:szCs w:val="21"/>
                <w:shd w:val="clear" w:color="080000" w:fill="FFFFFF"/>
              </w:rPr>
            </w:pPr>
            <w:r>
              <w:rPr>
                <w:rFonts w:hint="eastAsia" w:ascii="宋体" w:hAnsi="宋体" w:cs="宋体"/>
                <w:sz w:val="21"/>
                <w:szCs w:val="21"/>
                <w:shd w:val="clear" w:color="080000" w:fill="FFFFFF"/>
              </w:rPr>
              <w:t>双面打印：自动</w:t>
            </w:r>
          </w:p>
          <w:p>
            <w:pPr>
              <w:spacing w:line="360" w:lineRule="atLeast"/>
              <w:rPr>
                <w:rFonts w:ascii="宋体" w:hAnsi="宋体" w:cs="宋体"/>
                <w:sz w:val="21"/>
                <w:szCs w:val="21"/>
                <w:shd w:val="clear" w:color="080000" w:fill="FFFFFF"/>
              </w:rPr>
            </w:pPr>
            <w:r>
              <w:rPr>
                <w:rFonts w:hint="eastAsia" w:ascii="宋体" w:hAnsi="宋体" w:cs="宋体"/>
                <w:sz w:val="21"/>
                <w:szCs w:val="21"/>
                <w:shd w:val="clear" w:color="080000" w:fill="FFFFFF"/>
              </w:rPr>
              <w:t>首页打印时间：≤8.5秒</w:t>
            </w:r>
          </w:p>
          <w:p>
            <w:pPr>
              <w:spacing w:line="360" w:lineRule="atLeast"/>
              <w:rPr>
                <w:rFonts w:ascii="宋体" w:hAnsi="宋体" w:cs="宋体"/>
                <w:sz w:val="21"/>
                <w:szCs w:val="21"/>
                <w:shd w:val="clear" w:color="080000" w:fill="FFFFFF"/>
              </w:rPr>
            </w:pPr>
            <w:r>
              <w:rPr>
                <w:rFonts w:hint="eastAsia" w:ascii="宋体" w:hAnsi="宋体" w:cs="宋体"/>
                <w:sz w:val="21"/>
                <w:szCs w:val="21"/>
                <w:shd w:val="clear" w:color="080000" w:fill="FFFFFF"/>
              </w:rPr>
              <w:t>打印语言：GDI</w:t>
            </w:r>
          </w:p>
          <w:p>
            <w:pPr>
              <w:spacing w:line="360" w:lineRule="atLeast"/>
              <w:rPr>
                <w:rFonts w:ascii="宋体" w:hAnsi="宋体" w:cs="宋体"/>
                <w:sz w:val="21"/>
                <w:szCs w:val="21"/>
                <w:shd w:val="clear" w:color="080000" w:fill="FFFFFF"/>
              </w:rPr>
            </w:pPr>
            <w:r>
              <w:rPr>
                <w:rFonts w:hint="eastAsia" w:ascii="宋体" w:hAnsi="宋体" w:cs="宋体"/>
                <w:sz w:val="21"/>
                <w:szCs w:val="21"/>
                <w:shd w:val="clear" w:color="080000" w:fill="FFFFFF"/>
              </w:rPr>
              <w:t>耗材类型：鼓粉分离</w:t>
            </w:r>
          </w:p>
          <w:p>
            <w:pPr>
              <w:spacing w:line="360" w:lineRule="atLeast"/>
              <w:rPr>
                <w:rFonts w:ascii="宋体" w:hAnsi="宋体" w:cs="宋体"/>
                <w:sz w:val="24"/>
                <w:szCs w:val="24"/>
              </w:rPr>
            </w:pPr>
            <w:r>
              <w:rPr>
                <w:rFonts w:hint="eastAsia" w:ascii="宋体" w:hAnsi="宋体" w:cs="宋体"/>
                <w:sz w:val="21"/>
                <w:szCs w:val="21"/>
                <w:shd w:val="clear" w:color="080000" w:fill="FFFFFF"/>
              </w:rPr>
              <w:t>硒鼓寿命：随机硒鼓：1500页，鼓组件：12000页</w:t>
            </w:r>
          </w:p>
        </w:tc>
        <w:tc>
          <w:tcPr>
            <w:tcW w:w="2010"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gridAfter w:val="1"/>
          <w:wAfter w:w="42" w:type="dxa"/>
          <w:trHeight w:val="841" w:hRule="atLeast"/>
        </w:trPr>
        <w:tc>
          <w:tcPr>
            <w:tcW w:w="847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注：1.“参数性质”标“*”表示此参数为主要技术参数。</w:t>
            </w:r>
          </w:p>
          <w:p>
            <w:pPr>
              <w:spacing w:line="360" w:lineRule="auto"/>
              <w:ind w:firstLine="480" w:firstLineChars="200"/>
              <w:rPr>
                <w:rFonts w:ascii="宋体" w:hAnsi="宋体" w:cs="宋体"/>
                <w:sz w:val="24"/>
                <w:szCs w:val="24"/>
              </w:rPr>
            </w:pPr>
            <w:r>
              <w:rPr>
                <w:rFonts w:hint="eastAsia" w:ascii="宋体" w:hAnsi="宋体" w:cs="宋体"/>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 xml:space="preserve">附表10技术参数和性能指标。货物名称： </w:t>
      </w:r>
      <w:r>
        <w:rPr>
          <w:rFonts w:hint="eastAsia" w:ascii="宋体" w:hAnsi="宋体" w:cs="宋体"/>
          <w:sz w:val="21"/>
          <w:szCs w:val="21"/>
        </w:rPr>
        <w:t>碎纸机</w:t>
      </w:r>
    </w:p>
    <w:tbl>
      <w:tblPr>
        <w:tblStyle w:val="26"/>
        <w:tblW w:w="8544" w:type="dxa"/>
        <w:tblInd w:w="0" w:type="dxa"/>
        <w:tblLayout w:type="fixed"/>
        <w:tblCellMar>
          <w:top w:w="0" w:type="dxa"/>
          <w:left w:w="108" w:type="dxa"/>
          <w:bottom w:w="0" w:type="dxa"/>
          <w:right w:w="108" w:type="dxa"/>
        </w:tblCellMar>
      </w:tblPr>
      <w:tblGrid>
        <w:gridCol w:w="1255"/>
        <w:gridCol w:w="838"/>
        <w:gridCol w:w="5206"/>
        <w:gridCol w:w="1223"/>
        <w:gridCol w:w="22"/>
      </w:tblGrid>
      <w:tr>
        <w:tblPrEx>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参数性质</w:t>
            </w:r>
          </w:p>
        </w:tc>
        <w:tc>
          <w:tcPr>
            <w:tcW w:w="8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编号</w:t>
            </w:r>
          </w:p>
        </w:tc>
        <w:tc>
          <w:tcPr>
            <w:tcW w:w="520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24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佐证材料</w:t>
            </w: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cs="宋体"/>
                <w:sz w:val="24"/>
                <w:szCs w:val="24"/>
              </w:rPr>
              <w:t>*</w:t>
            </w:r>
          </w:p>
        </w:tc>
        <w:tc>
          <w:tcPr>
            <w:tcW w:w="8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1</w:t>
            </w:r>
          </w:p>
        </w:tc>
        <w:tc>
          <w:tcPr>
            <w:tcW w:w="5206"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4"/>
                <w:szCs w:val="24"/>
              </w:rPr>
            </w:pPr>
            <w:r>
              <w:rPr>
                <w:rFonts w:hint="eastAsia" w:ascii="宋体" w:hAnsi="宋体" w:cs="宋体"/>
                <w:sz w:val="24"/>
                <w:szCs w:val="24"/>
              </w:rPr>
              <w:t>碎纸能力 ：≥8张 碎纸效果：2X10MM</w:t>
            </w:r>
          </w:p>
          <w:p>
            <w:pPr>
              <w:spacing w:line="360" w:lineRule="atLeast"/>
              <w:rPr>
                <w:rFonts w:ascii="宋体" w:hAnsi="宋体" w:cs="宋体"/>
                <w:sz w:val="24"/>
                <w:szCs w:val="24"/>
              </w:rPr>
            </w:pPr>
            <w:r>
              <w:rPr>
                <w:rFonts w:hint="eastAsia" w:ascii="宋体" w:hAnsi="宋体" w:cs="宋体"/>
                <w:sz w:val="24"/>
                <w:szCs w:val="24"/>
              </w:rPr>
              <w:t>入纸口宽度 ：220MM碎纸桶容量：≥18L</w:t>
            </w:r>
          </w:p>
        </w:tc>
        <w:tc>
          <w:tcPr>
            <w:tcW w:w="1245" w:type="dxa"/>
            <w:gridSpan w:val="2"/>
            <w:vMerge w:val="restart"/>
            <w:tcBorders>
              <w:top w:val="single" w:color="auto" w:sz="4" w:space="0"/>
              <w:left w:val="nil"/>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8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2</w:t>
            </w:r>
          </w:p>
        </w:tc>
        <w:tc>
          <w:tcPr>
            <w:tcW w:w="5206"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4"/>
                <w:szCs w:val="24"/>
              </w:rPr>
            </w:pPr>
            <w:r>
              <w:rPr>
                <w:rFonts w:hint="eastAsia" w:ascii="宋体" w:hAnsi="宋体" w:cs="宋体"/>
                <w:sz w:val="24"/>
                <w:szCs w:val="24"/>
              </w:rPr>
              <w:t>碎纸速度：3 M/Min</w:t>
            </w:r>
          </w:p>
          <w:p>
            <w:pPr>
              <w:spacing w:line="360" w:lineRule="atLeast"/>
              <w:rPr>
                <w:rFonts w:ascii="宋体" w:hAnsi="宋体" w:cs="宋体"/>
                <w:sz w:val="24"/>
                <w:szCs w:val="24"/>
              </w:rPr>
            </w:pPr>
            <w:r>
              <w:rPr>
                <w:rFonts w:hint="eastAsia" w:ascii="宋体" w:hAnsi="宋体" w:cs="宋体"/>
                <w:sz w:val="24"/>
                <w:szCs w:val="24"/>
              </w:rPr>
              <w:t>工作噪音（Db）：&lt;58DB</w:t>
            </w:r>
          </w:p>
          <w:p>
            <w:pPr>
              <w:spacing w:line="360" w:lineRule="atLeast"/>
              <w:rPr>
                <w:rFonts w:ascii="宋体" w:hAnsi="宋体" w:cs="宋体"/>
                <w:sz w:val="24"/>
                <w:szCs w:val="24"/>
              </w:rPr>
            </w:pPr>
            <w:r>
              <w:rPr>
                <w:rFonts w:hint="eastAsia" w:ascii="宋体" w:hAnsi="宋体" w:cs="宋体"/>
                <w:sz w:val="24"/>
                <w:szCs w:val="24"/>
              </w:rPr>
              <w:t>双入口：纸 光盘/卡分离碎 碎CD/DVD效果:4.5cm  碎信用卡效果:4.5cm</w:t>
            </w:r>
          </w:p>
        </w:tc>
        <w:tc>
          <w:tcPr>
            <w:tcW w:w="1245" w:type="dxa"/>
            <w:gridSpan w:val="2"/>
            <w:vMerge w:val="continue"/>
            <w:tcBorders>
              <w:left w:val="nil"/>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cs="宋体"/>
                <w:sz w:val="24"/>
                <w:szCs w:val="24"/>
              </w:rPr>
              <w:t>*</w:t>
            </w:r>
          </w:p>
        </w:tc>
        <w:tc>
          <w:tcPr>
            <w:tcW w:w="8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3</w:t>
            </w:r>
          </w:p>
        </w:tc>
        <w:tc>
          <w:tcPr>
            <w:tcW w:w="5206"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4"/>
                <w:szCs w:val="24"/>
              </w:rPr>
            </w:pPr>
            <w:r>
              <w:rPr>
                <w:rFonts w:hint="eastAsia" w:ascii="宋体" w:hAnsi="宋体" w:cs="宋体"/>
                <w:sz w:val="24"/>
                <w:szCs w:val="24"/>
              </w:rPr>
              <w:t>功率 (220V/50Hz ):160W</w:t>
            </w:r>
          </w:p>
          <w:p>
            <w:pPr>
              <w:spacing w:line="360" w:lineRule="atLeast"/>
              <w:rPr>
                <w:rFonts w:ascii="宋体" w:hAnsi="宋体" w:cs="宋体"/>
                <w:sz w:val="24"/>
                <w:szCs w:val="24"/>
              </w:rPr>
            </w:pPr>
            <w:r>
              <w:rPr>
                <w:rFonts w:hint="eastAsia" w:ascii="宋体" w:hAnsi="宋体" w:cs="宋体"/>
                <w:sz w:val="24"/>
                <w:szCs w:val="24"/>
              </w:rPr>
              <w:t>机器尺寸：小于等于345X235X540MM</w:t>
            </w:r>
            <w:r>
              <w:rPr>
                <w:rFonts w:hint="eastAsia" w:ascii="宋体" w:hAnsi="宋体" w:cs="宋体"/>
                <w:sz w:val="24"/>
                <w:szCs w:val="24"/>
              </w:rPr>
              <w:br w:type="textWrapping"/>
            </w:r>
            <w:r>
              <w:rPr>
                <w:rFonts w:hint="eastAsia" w:ascii="宋体" w:hAnsi="宋体" w:cs="宋体"/>
                <w:sz w:val="24"/>
                <w:szCs w:val="24"/>
              </w:rPr>
              <w:t xml:space="preserve">外形尺寸：小于等于400X380X585mm  </w:t>
            </w:r>
          </w:p>
          <w:p>
            <w:pPr>
              <w:spacing w:line="360" w:lineRule="atLeast"/>
              <w:rPr>
                <w:rFonts w:ascii="宋体" w:hAnsi="宋体" w:cs="宋体"/>
                <w:sz w:val="24"/>
                <w:szCs w:val="24"/>
              </w:rPr>
            </w:pPr>
            <w:r>
              <w:rPr>
                <w:rFonts w:hint="eastAsia" w:ascii="宋体" w:hAnsi="宋体" w:cs="宋体"/>
                <w:sz w:val="24"/>
                <w:szCs w:val="24"/>
              </w:rPr>
              <w:t xml:space="preserve">净重/毛重：小于等于9/11（KG）  </w:t>
            </w:r>
          </w:p>
          <w:p>
            <w:pPr>
              <w:spacing w:line="360" w:lineRule="atLeast"/>
              <w:rPr>
                <w:rFonts w:ascii="宋体" w:hAnsi="宋体" w:cs="宋体"/>
                <w:sz w:val="24"/>
                <w:szCs w:val="24"/>
              </w:rPr>
            </w:pPr>
            <w:r>
              <w:rPr>
                <w:rFonts w:hint="eastAsia" w:ascii="宋体" w:hAnsi="宋体" w:cs="宋体"/>
                <w:sz w:val="24"/>
                <w:szCs w:val="24"/>
              </w:rPr>
              <w:t>可碎范围：纸 卡 光盘 图钉 回形针</w:t>
            </w:r>
          </w:p>
          <w:p>
            <w:pPr>
              <w:spacing w:line="360" w:lineRule="atLeast"/>
              <w:rPr>
                <w:rFonts w:ascii="宋体" w:hAnsi="宋体" w:cs="宋体"/>
                <w:sz w:val="24"/>
                <w:szCs w:val="24"/>
              </w:rPr>
            </w:pPr>
            <w:r>
              <w:rPr>
                <w:rFonts w:hint="eastAsia" w:ascii="宋体" w:hAnsi="宋体" w:cs="宋体"/>
                <w:sz w:val="24"/>
                <w:szCs w:val="24"/>
              </w:rPr>
              <w:t>适用环境海拔4000米</w:t>
            </w:r>
          </w:p>
        </w:tc>
        <w:tc>
          <w:tcPr>
            <w:tcW w:w="1245" w:type="dxa"/>
            <w:gridSpan w:val="2"/>
            <w:vMerge w:val="continue"/>
            <w:tcBorders>
              <w:left w:val="nil"/>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cs="宋体"/>
                <w:sz w:val="24"/>
                <w:szCs w:val="24"/>
              </w:rPr>
              <w:t>*</w:t>
            </w:r>
          </w:p>
        </w:tc>
        <w:tc>
          <w:tcPr>
            <w:tcW w:w="8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4</w:t>
            </w:r>
          </w:p>
        </w:tc>
        <w:tc>
          <w:tcPr>
            <w:tcW w:w="5206" w:type="dxa"/>
            <w:tcBorders>
              <w:top w:val="single" w:color="auto" w:sz="4" w:space="0"/>
              <w:left w:val="nil"/>
              <w:bottom w:val="single" w:color="auto" w:sz="4" w:space="0"/>
              <w:right w:val="single" w:color="auto" w:sz="4" w:space="0"/>
            </w:tcBorders>
            <w:vAlign w:val="center"/>
          </w:tcPr>
          <w:p>
            <w:pPr>
              <w:spacing w:line="360" w:lineRule="atLeast"/>
              <w:rPr>
                <w:rFonts w:ascii="宋体" w:hAnsi="宋体" w:cs="宋体"/>
                <w:sz w:val="24"/>
                <w:szCs w:val="24"/>
              </w:rPr>
            </w:pPr>
            <w:r>
              <w:rPr>
                <w:rFonts w:hint="eastAsia" w:ascii="宋体" w:hAnsi="宋体" w:cs="宋体"/>
                <w:color w:val="000000"/>
                <w:sz w:val="21"/>
                <w:szCs w:val="21"/>
              </w:rPr>
              <w:t>整体刀具设计提高使用寿命3倍 自动进退纸 过热保护 过载保护 拉门断电 可透视纸屑桶  万向脚轮，</w:t>
            </w:r>
          </w:p>
        </w:tc>
        <w:tc>
          <w:tcPr>
            <w:tcW w:w="1245" w:type="dxa"/>
            <w:gridSpan w:val="2"/>
            <w:vMerge w:val="continue"/>
            <w:tcBorders>
              <w:left w:val="nil"/>
              <w:right w:val="single" w:color="auto" w:sz="4" w:space="0"/>
            </w:tcBorders>
            <w:vAlign w:val="center"/>
          </w:tcPr>
          <w:p>
            <w:pPr>
              <w:spacing w:line="360" w:lineRule="auto"/>
              <w:rPr>
                <w:rFonts w:ascii="宋体" w:hAnsi="宋体" w:cs="宋体"/>
                <w:sz w:val="24"/>
                <w:szCs w:val="24"/>
              </w:rPr>
            </w:pPr>
          </w:p>
        </w:tc>
      </w:tr>
      <w:tr>
        <w:tblPrEx>
          <w:tblCellMar>
            <w:top w:w="0" w:type="dxa"/>
            <w:left w:w="108" w:type="dxa"/>
            <w:bottom w:w="0" w:type="dxa"/>
            <w:right w:w="108" w:type="dxa"/>
          </w:tblCellMar>
        </w:tblPrEx>
        <w:trPr>
          <w:gridAfter w:val="1"/>
          <w:wAfter w:w="22" w:type="dxa"/>
          <w:trHeight w:val="270"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s="宋体"/>
                <w:color w:val="000000"/>
                <w:sz w:val="18"/>
                <w:szCs w:val="18"/>
              </w:rPr>
              <w:t>注：</w:t>
            </w:r>
            <w:r>
              <w:rPr>
                <w:rFonts w:hint="eastAsia" w:ascii="宋体" w:hAnsi="宋体"/>
                <w:sz w:val="18"/>
                <w:szCs w:val="18"/>
              </w:rPr>
              <w:t>投标方须对以上技术要求逐条应答，*项为重要技术要求，</w:t>
            </w:r>
            <w:r>
              <w:rPr>
                <w:rFonts w:hint="eastAsia" w:ascii="宋体" w:hAnsi="宋体" w:cs="宋体"/>
                <w:sz w:val="18"/>
                <w:szCs w:val="18"/>
              </w:rPr>
              <w:t>投标人应当按照要求提供的“佐证材料”在投标文件中提供，</w:t>
            </w:r>
            <w:r>
              <w:rPr>
                <w:rFonts w:hint="eastAsia" w:ascii="宋体" w:hAnsi="宋体"/>
                <w:sz w:val="18"/>
                <w:szCs w:val="18"/>
              </w:rPr>
              <w:t>不满足或不提供</w:t>
            </w:r>
            <w:r>
              <w:rPr>
                <w:rFonts w:hint="eastAsia" w:ascii="宋体" w:hAnsi="宋体" w:cs="宋体"/>
                <w:sz w:val="18"/>
                <w:szCs w:val="18"/>
              </w:rPr>
              <w:t>相关证明材料</w:t>
            </w:r>
            <w:r>
              <w:rPr>
                <w:rFonts w:hint="eastAsia" w:ascii="宋体" w:hAnsi="宋体"/>
                <w:sz w:val="18"/>
                <w:szCs w:val="18"/>
              </w:rPr>
              <w:t>作扣分处理。</w:t>
            </w:r>
          </w:p>
        </w:tc>
      </w:tr>
    </w:tbl>
    <w:p>
      <w:pPr>
        <w:spacing w:line="360" w:lineRule="auto"/>
        <w:ind w:firstLine="3640" w:firstLineChars="1300"/>
      </w:pPr>
      <w:r>
        <w:rPr>
          <w:rFonts w:hint="eastAsia"/>
          <w:lang w:eastAsia="zh-CN"/>
        </w:rPr>
        <w:t>第二标包</w:t>
      </w:r>
      <w:r>
        <w:drawing>
          <wp:inline distT="0" distB="0" distL="114300" distR="114300">
            <wp:extent cx="28575" cy="1905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28575" cy="19050"/>
                    </a:xfrm>
                    <a:prstGeom prst="rect">
                      <a:avLst/>
                    </a:prstGeom>
                    <a:noFill/>
                    <a:ln>
                      <a:noFill/>
                    </a:ln>
                  </pic:spPr>
                </pic:pic>
              </a:graphicData>
            </a:graphic>
          </wp:inline>
        </w:drawing>
      </w:r>
    </w:p>
    <w:p>
      <w:pPr>
        <w:spacing w:line="360" w:lineRule="auto"/>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cs="宋体"/>
          <w:b/>
          <w:bCs/>
          <w:color w:val="000000"/>
          <w:kern w:val="44"/>
          <w:sz w:val="24"/>
          <w:szCs w:val="24"/>
        </w:rPr>
        <w:t>主要商务要求</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noWrap w:val="0"/>
            <w:vAlign w:val="center"/>
          </w:tcPr>
          <w:p>
            <w:pPr>
              <w:pStyle w:val="48"/>
              <w:ind w:firstLine="0" w:firstLineChars="0"/>
              <w:jc w:val="center"/>
              <w:rPr>
                <w:rFonts w:ascii="宋体" w:hAnsi="宋体" w:cs="宋体"/>
                <w:kern w:val="0"/>
                <w:sz w:val="24"/>
                <w:szCs w:val="24"/>
              </w:rPr>
            </w:pPr>
            <w:bookmarkStart w:id="6" w:name="_Toc491862079"/>
            <w:r>
              <w:rPr>
                <w:rFonts w:hint="eastAsia" w:ascii="宋体" w:hAnsi="宋体" w:cs="宋体"/>
                <w:kern w:val="0"/>
                <w:sz w:val="24"/>
                <w:szCs w:val="24"/>
              </w:rPr>
              <w:t>主要商务条款</w:t>
            </w:r>
            <w:bookmarkEnd w:id="6"/>
          </w:p>
        </w:tc>
        <w:tc>
          <w:tcPr>
            <w:tcW w:w="6400" w:type="dxa"/>
            <w:noWrap w:val="0"/>
            <w:vAlign w:val="center"/>
          </w:tcPr>
          <w:p>
            <w:pPr>
              <w:pStyle w:val="48"/>
              <w:ind w:firstLine="0" w:firstLineChars="0"/>
              <w:jc w:val="center"/>
              <w:rPr>
                <w:rFonts w:ascii="宋体" w:hAnsi="宋体" w:cs="宋体"/>
                <w:kern w:val="0"/>
                <w:sz w:val="24"/>
                <w:szCs w:val="24"/>
              </w:rPr>
            </w:pPr>
            <w:bookmarkStart w:id="7" w:name="_Toc491862080"/>
            <w:r>
              <w:rPr>
                <w:rFonts w:hint="eastAsia" w:ascii="宋体" w:hAnsi="宋体" w:cs="宋体"/>
                <w:kern w:val="0"/>
                <w:sz w:val="24"/>
                <w:szCs w:val="24"/>
              </w:rPr>
              <w:t>具体要求</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22" w:type="dxa"/>
            <w:noWrap w:val="0"/>
            <w:vAlign w:val="center"/>
          </w:tcPr>
          <w:p>
            <w:pPr>
              <w:pStyle w:val="48"/>
              <w:ind w:firstLine="0" w:firstLineChars="0"/>
              <w:jc w:val="center"/>
              <w:rPr>
                <w:rFonts w:ascii="宋体" w:hAnsi="宋体" w:cs="宋体"/>
                <w:kern w:val="0"/>
                <w:sz w:val="24"/>
                <w:szCs w:val="24"/>
              </w:rPr>
            </w:pPr>
            <w:bookmarkStart w:id="8" w:name="_Toc491862082"/>
            <w:r>
              <w:rPr>
                <w:rFonts w:hint="eastAsia" w:ascii="宋体" w:hAnsi="宋体" w:cs="宋体"/>
                <w:kern w:val="0"/>
                <w:sz w:val="24"/>
                <w:szCs w:val="24"/>
              </w:rPr>
              <w:t xml:space="preserve">  采购预算</w:t>
            </w:r>
            <w:bookmarkEnd w:id="8"/>
          </w:p>
        </w:tc>
        <w:tc>
          <w:tcPr>
            <w:tcW w:w="6400" w:type="dxa"/>
            <w:noWrap w:val="0"/>
            <w:vAlign w:val="center"/>
          </w:tcPr>
          <w:p>
            <w:pPr>
              <w:ind w:firstLine="480" w:firstLineChars="200"/>
              <w:rPr>
                <w:rFonts w:ascii="宋体" w:hAnsi="宋体" w:cs="宋体"/>
                <w:kern w:val="0"/>
                <w:sz w:val="24"/>
                <w:szCs w:val="24"/>
              </w:rPr>
            </w:pPr>
            <w:bookmarkStart w:id="9" w:name="_Toc491862083"/>
            <w:r>
              <w:rPr>
                <w:rFonts w:hint="eastAsia" w:ascii="宋体" w:hAnsi="宋体" w:cs="宋体"/>
                <w:kern w:val="0"/>
                <w:sz w:val="24"/>
                <w:szCs w:val="24"/>
                <w:lang w:val="en-US" w:eastAsia="zh-CN"/>
              </w:rPr>
              <w:t>700148</w:t>
            </w:r>
            <w:r>
              <w:rPr>
                <w:rFonts w:hint="eastAsia" w:ascii="宋体" w:hAnsi="宋体" w:cs="宋体"/>
                <w:kern w:val="0"/>
                <w:sz w:val="24"/>
                <w:szCs w:val="24"/>
              </w:rPr>
              <w:t>元</w:t>
            </w:r>
            <w:bookmarkEnd w:id="9"/>
            <w:r>
              <w:rPr>
                <w:rFonts w:hint="eastAsia" w:ascii="宋体" w:hAnsi="宋体" w:cs="宋体"/>
                <w:kern w:val="0"/>
                <w:sz w:val="24"/>
                <w:szCs w:val="24"/>
              </w:rPr>
              <w:t>（大写：</w:t>
            </w:r>
            <w:r>
              <w:rPr>
                <w:rFonts w:hint="eastAsia" w:ascii="宋体" w:hAnsi="宋体" w:cs="宋体"/>
                <w:kern w:val="0"/>
                <w:sz w:val="24"/>
                <w:szCs w:val="24"/>
                <w:lang w:eastAsia="zh-CN"/>
              </w:rPr>
              <w:t>柒拾万零壹</w:t>
            </w:r>
            <w:r>
              <w:rPr>
                <w:rFonts w:hint="eastAsia" w:ascii="宋体" w:hAnsi="宋体" w:cs="宋体"/>
                <w:kern w:val="0"/>
                <w:sz w:val="24"/>
                <w:szCs w:val="24"/>
                <w:lang w:val="en-US" w:eastAsia="zh-CN"/>
              </w:rPr>
              <w:t>佰肆拾捌元整</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22" w:type="dxa"/>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交付使用时间</w:t>
            </w:r>
          </w:p>
        </w:tc>
        <w:tc>
          <w:tcPr>
            <w:tcW w:w="6400" w:type="dxa"/>
            <w:noWrap w:val="0"/>
            <w:vAlign w:val="center"/>
          </w:tcPr>
          <w:p>
            <w:pPr>
              <w:spacing w:line="360" w:lineRule="auto"/>
              <w:rPr>
                <w:rFonts w:ascii="宋体" w:hAnsi="宋体" w:cs="宋体"/>
                <w:kern w:val="0"/>
                <w:sz w:val="24"/>
                <w:szCs w:val="24"/>
              </w:rPr>
            </w:pPr>
            <w:r>
              <w:rPr>
                <w:rFonts w:hint="eastAsia" w:ascii="宋体" w:hAnsi="宋体" w:cs="宋体"/>
                <w:kern w:val="0"/>
                <w:sz w:val="24"/>
                <w:szCs w:val="24"/>
              </w:rPr>
              <w:t>合同签订之日起</w:t>
            </w:r>
            <w:r>
              <w:rPr>
                <w:rFonts w:hint="eastAsia" w:ascii="宋体" w:hAnsi="宋体" w:cs="宋体"/>
                <w:kern w:val="0"/>
                <w:sz w:val="24"/>
                <w:szCs w:val="24"/>
                <w:lang w:val="en-US" w:eastAsia="zh-CN"/>
              </w:rPr>
              <w:t xml:space="preserve"> 20</w:t>
            </w:r>
            <w:r>
              <w:rPr>
                <w:rFonts w:hint="eastAsia" w:ascii="宋体" w:hAnsi="宋体" w:cs="宋体"/>
                <w:kern w:val="0"/>
                <w:sz w:val="24"/>
                <w:szCs w:val="24"/>
              </w:rPr>
              <w:t>日内交付使用。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22" w:type="dxa"/>
            <w:noWrap w:val="0"/>
            <w:vAlign w:val="center"/>
          </w:tcPr>
          <w:p>
            <w:pPr>
              <w:pStyle w:val="48"/>
              <w:ind w:firstLine="0" w:firstLineChars="0"/>
              <w:jc w:val="center"/>
              <w:rPr>
                <w:rFonts w:ascii="宋体" w:hAnsi="宋体" w:cs="宋体"/>
                <w:kern w:val="0"/>
                <w:sz w:val="24"/>
                <w:szCs w:val="24"/>
              </w:rPr>
            </w:pPr>
            <w:bookmarkStart w:id="10" w:name="_Toc491862089"/>
            <w:r>
              <w:rPr>
                <w:rFonts w:hint="eastAsia" w:ascii="宋体" w:hAnsi="宋体" w:cs="宋体"/>
                <w:kern w:val="0"/>
                <w:sz w:val="24"/>
                <w:szCs w:val="24"/>
              </w:rPr>
              <w:t>交付使用地点</w:t>
            </w:r>
            <w:bookmarkEnd w:id="10"/>
          </w:p>
        </w:tc>
        <w:tc>
          <w:tcPr>
            <w:tcW w:w="6400" w:type="dxa"/>
            <w:noWrap w:val="0"/>
            <w:vAlign w:val="center"/>
          </w:tcPr>
          <w:p>
            <w:pPr>
              <w:pStyle w:val="48"/>
              <w:ind w:firstLine="0" w:firstLineChars="0"/>
              <w:rPr>
                <w:rFonts w:hint="eastAsia" w:ascii="宋体" w:hAnsi="宋体" w:eastAsia="宋体" w:cs="宋体"/>
                <w:kern w:val="0"/>
                <w:sz w:val="24"/>
                <w:szCs w:val="24"/>
                <w:lang w:eastAsia="zh-CN"/>
              </w:rPr>
            </w:pPr>
            <w:r>
              <w:rPr>
                <w:rFonts w:hint="eastAsia" w:ascii="宋体" w:hAnsi="宋体" w:cs="宋体"/>
                <w:kern w:val="0"/>
                <w:sz w:val="24"/>
                <w:szCs w:val="24"/>
              </w:rPr>
              <w:t>鄂托克旗</w:t>
            </w:r>
            <w:r>
              <w:rPr>
                <w:rFonts w:hint="eastAsia" w:ascii="宋体" w:hAnsi="宋体" w:cs="宋体"/>
                <w:kern w:val="0"/>
                <w:sz w:val="24"/>
                <w:szCs w:val="24"/>
                <w:lang w:eastAsia="zh-CN"/>
              </w:rPr>
              <w:t>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22" w:type="dxa"/>
            <w:noWrap w:val="0"/>
            <w:vAlign w:val="center"/>
          </w:tcPr>
          <w:p>
            <w:pPr>
              <w:pStyle w:val="48"/>
              <w:ind w:firstLine="0" w:firstLineChars="0"/>
              <w:jc w:val="center"/>
              <w:rPr>
                <w:rFonts w:ascii="宋体" w:hAnsi="宋体" w:cs="宋体"/>
                <w:kern w:val="0"/>
                <w:sz w:val="24"/>
                <w:szCs w:val="24"/>
              </w:rPr>
            </w:pPr>
            <w:r>
              <w:rPr>
                <w:rFonts w:hint="eastAsia" w:ascii="宋体" w:hAnsi="宋体" w:cs="宋体"/>
                <w:kern w:val="0"/>
                <w:sz w:val="24"/>
                <w:szCs w:val="24"/>
              </w:rPr>
              <w:t>投标有效期</w:t>
            </w:r>
          </w:p>
        </w:tc>
        <w:tc>
          <w:tcPr>
            <w:tcW w:w="6400" w:type="dxa"/>
            <w:noWrap w:val="0"/>
            <w:vAlign w:val="center"/>
          </w:tcPr>
          <w:p>
            <w:pPr>
              <w:pStyle w:val="48"/>
              <w:ind w:firstLine="0" w:firstLineChars="0"/>
              <w:rPr>
                <w:rFonts w:ascii="宋体" w:hAnsi="宋体" w:cs="宋体"/>
                <w:kern w:val="0"/>
                <w:sz w:val="24"/>
                <w:szCs w:val="24"/>
              </w:rPr>
            </w:pPr>
            <w:r>
              <w:rPr>
                <w:rFonts w:hint="eastAsia" w:ascii="宋体" w:hAnsi="宋体" w:cs="宋体"/>
                <w:kern w:val="0"/>
                <w:sz w:val="24"/>
                <w:szCs w:val="24"/>
              </w:rPr>
              <w:t>从提交响应文件的截止之日起</w:t>
            </w:r>
            <w:r>
              <w:rPr>
                <w:rFonts w:hint="eastAsia" w:ascii="宋体" w:hAnsi="宋体" w:cs="宋体"/>
                <w:kern w:val="0"/>
                <w:sz w:val="24"/>
                <w:szCs w:val="24"/>
                <w:u w:val="single"/>
                <w:lang w:val="en-US" w:eastAsia="zh-CN"/>
              </w:rPr>
              <w:t>90</w:t>
            </w:r>
            <w:r>
              <w:rPr>
                <w:rFonts w:hint="eastAsia" w:ascii="宋体" w:hAnsi="宋体" w:cs="宋体"/>
                <w:kern w:val="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22" w:type="dxa"/>
            <w:noWrap w:val="0"/>
            <w:vAlign w:val="center"/>
          </w:tcPr>
          <w:p>
            <w:pPr>
              <w:pStyle w:val="48"/>
              <w:ind w:firstLine="0" w:firstLineChars="0"/>
              <w:jc w:val="center"/>
              <w:rPr>
                <w:rFonts w:ascii="宋体" w:hAnsi="宋体" w:cs="宋体"/>
                <w:kern w:val="0"/>
                <w:sz w:val="24"/>
                <w:szCs w:val="24"/>
              </w:rPr>
            </w:pPr>
            <w:bookmarkStart w:id="11" w:name="_Toc491862092"/>
            <w:r>
              <w:rPr>
                <w:rFonts w:hint="eastAsia" w:ascii="宋体" w:hAnsi="宋体" w:cs="宋体"/>
                <w:kern w:val="0"/>
                <w:sz w:val="24"/>
                <w:szCs w:val="24"/>
              </w:rPr>
              <w:t>质保期</w:t>
            </w:r>
            <w:bookmarkEnd w:id="11"/>
          </w:p>
        </w:tc>
        <w:tc>
          <w:tcPr>
            <w:tcW w:w="6400" w:type="dxa"/>
            <w:noWrap w:val="0"/>
            <w:vAlign w:val="center"/>
          </w:tcPr>
          <w:p>
            <w:pPr>
              <w:pStyle w:val="48"/>
              <w:ind w:firstLine="0" w:firstLineChars="0"/>
              <w:rPr>
                <w:rFonts w:ascii="宋体" w:hAnsi="宋体" w:cs="宋体"/>
                <w:kern w:val="0"/>
                <w:sz w:val="24"/>
                <w:szCs w:val="24"/>
              </w:rPr>
            </w:pPr>
            <w:bookmarkStart w:id="12" w:name="_Toc491862093"/>
            <w:r>
              <w:rPr>
                <w:rFonts w:hint="eastAsia" w:ascii="宋体" w:hAnsi="宋体" w:cs="宋体"/>
                <w:kern w:val="0"/>
                <w:sz w:val="24"/>
                <w:szCs w:val="24"/>
              </w:rPr>
              <w:t>易损件1年，其它硬件3年。</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22" w:type="dxa"/>
            <w:noWrap w:val="0"/>
            <w:vAlign w:val="center"/>
          </w:tcPr>
          <w:p>
            <w:pPr>
              <w:pStyle w:val="48"/>
              <w:ind w:firstLine="0" w:firstLineChars="0"/>
              <w:jc w:val="center"/>
              <w:rPr>
                <w:rFonts w:ascii="宋体" w:hAnsi="宋体" w:cs="宋体"/>
                <w:kern w:val="0"/>
                <w:sz w:val="24"/>
                <w:szCs w:val="24"/>
              </w:rPr>
            </w:pPr>
            <w:bookmarkStart w:id="13" w:name="_Toc491862095"/>
            <w:r>
              <w:rPr>
                <w:rFonts w:hint="eastAsia" w:ascii="宋体" w:hAnsi="宋体" w:cs="宋体"/>
                <w:kern w:val="0"/>
                <w:sz w:val="24"/>
                <w:szCs w:val="24"/>
              </w:rPr>
              <w:t>付款方式</w:t>
            </w:r>
            <w:bookmarkEnd w:id="13"/>
          </w:p>
        </w:tc>
        <w:tc>
          <w:tcPr>
            <w:tcW w:w="6400" w:type="dxa"/>
            <w:noWrap w:val="0"/>
            <w:vAlign w:val="center"/>
          </w:tcPr>
          <w:p>
            <w:pPr>
              <w:pStyle w:val="48"/>
              <w:ind w:firstLine="0" w:firstLineChars="0"/>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分三年付清，货到验收合格后付</w:t>
            </w:r>
            <w:r>
              <w:rPr>
                <w:rFonts w:hint="eastAsia" w:ascii="宋体" w:hAnsi="宋体" w:cs="宋体"/>
                <w:kern w:val="0"/>
                <w:sz w:val="24"/>
                <w:szCs w:val="24"/>
                <w:lang w:val="en-US" w:eastAsia="zh-CN"/>
              </w:rPr>
              <w:t>%60货款，第二年支付%30货款，第三年支付10%货款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22" w:type="dxa"/>
            <w:noWrap w:val="0"/>
            <w:vAlign w:val="center"/>
          </w:tcPr>
          <w:p>
            <w:pPr>
              <w:pStyle w:val="48"/>
              <w:ind w:firstLine="0" w:firstLineChars="0"/>
              <w:jc w:val="center"/>
              <w:rPr>
                <w:rFonts w:ascii="宋体" w:hAnsi="宋体" w:cs="宋体"/>
                <w:kern w:val="0"/>
                <w:sz w:val="24"/>
                <w:szCs w:val="24"/>
              </w:rPr>
            </w:pPr>
            <w:r>
              <w:rPr>
                <w:rFonts w:hint="eastAsia" w:ascii="宋体" w:hAnsi="宋体" w:cs="宋体"/>
                <w:kern w:val="0"/>
                <w:sz w:val="24"/>
                <w:szCs w:val="24"/>
              </w:rPr>
              <w:t>其它</w:t>
            </w:r>
          </w:p>
        </w:tc>
        <w:tc>
          <w:tcPr>
            <w:tcW w:w="6400" w:type="dxa"/>
            <w:noWrap w:val="0"/>
            <w:vAlign w:val="center"/>
          </w:tcPr>
          <w:p>
            <w:pPr>
              <w:pStyle w:val="48"/>
              <w:ind w:firstLine="0" w:firstLineChars="0"/>
              <w:rPr>
                <w:rFonts w:ascii="宋体" w:hAnsi="宋体" w:cs="宋体"/>
                <w:kern w:val="0"/>
                <w:sz w:val="24"/>
                <w:szCs w:val="24"/>
              </w:rPr>
            </w:pPr>
            <w:r>
              <w:rPr>
                <w:rFonts w:hint="eastAsia" w:ascii="宋体" w:hAnsi="宋体" w:cs="宋体"/>
                <w:kern w:val="0"/>
                <w:sz w:val="24"/>
                <w:szCs w:val="24"/>
              </w:rPr>
              <w:t>本项目技术参数中要求的提供的检测报告及证书；各投标人需如实提供，如发现弄虚作假应标情况，将追究相应的法律责任；</w:t>
            </w:r>
          </w:p>
        </w:tc>
      </w:tr>
    </w:tbl>
    <w:p/>
    <w:p>
      <w:pPr>
        <w:spacing w:line="360" w:lineRule="auto"/>
        <w:ind w:firstLine="480" w:firstLineChars="200"/>
        <w:rPr>
          <w:rFonts w:ascii="宋体" w:hAnsi="宋体"/>
          <w:sz w:val="24"/>
          <w:szCs w:val="24"/>
        </w:rPr>
      </w:pPr>
      <w:r>
        <w:rPr>
          <w:rFonts w:hint="eastAsia" w:ascii="宋体" w:hAnsi="宋体"/>
          <w:sz w:val="24"/>
          <w:szCs w:val="24"/>
        </w:rPr>
        <w:t>二．</w:t>
      </w:r>
      <w:r>
        <w:rPr>
          <w:rFonts w:hint="eastAsia" w:hAnsi="宋体"/>
          <w:b/>
          <w:sz w:val="24"/>
          <w:szCs w:val="24"/>
        </w:rPr>
        <w:t>技术标准与要求</w:t>
      </w:r>
    </w:p>
    <w:p>
      <w:pPr>
        <w:spacing w:line="360" w:lineRule="auto"/>
        <w:jc w:val="center"/>
        <w:rPr>
          <w:rFonts w:ascii="宋体" w:hAnsi="宋体"/>
          <w:b/>
          <w:color w:val="000000"/>
          <w:sz w:val="24"/>
          <w:szCs w:val="24"/>
          <w:u w:val="single"/>
        </w:rPr>
      </w:pPr>
      <w:r>
        <w:rPr>
          <w:rFonts w:hint="eastAsia" w:ascii="宋体" w:hAnsi="宋体"/>
          <w:b/>
          <w:color w:val="000000"/>
          <w:sz w:val="24"/>
          <w:szCs w:val="24"/>
        </w:rPr>
        <w:t>项目基本情况</w:t>
      </w:r>
    </w:p>
    <w:p>
      <w:pPr>
        <w:spacing w:line="360" w:lineRule="auto"/>
        <w:ind w:right="57"/>
        <w:rPr>
          <w:rFonts w:ascii="宋体" w:hAnsi="宋体"/>
          <w:b/>
          <w:sz w:val="24"/>
          <w:szCs w:val="24"/>
        </w:rPr>
      </w:pPr>
      <w:r>
        <w:rPr>
          <w:rFonts w:hint="eastAsia" w:ascii="宋体" w:hAnsi="宋体" w:cs="宋体"/>
          <w:b/>
          <w:sz w:val="24"/>
          <w:szCs w:val="24"/>
        </w:rPr>
        <w:t>货物（服务）需求一览表：</w:t>
      </w:r>
    </w:p>
    <w:tbl>
      <w:tblPr>
        <w:tblStyle w:val="26"/>
        <w:tblW w:w="8616" w:type="dxa"/>
        <w:tblInd w:w="-94" w:type="dxa"/>
        <w:tblLayout w:type="fixed"/>
        <w:tblCellMar>
          <w:top w:w="0" w:type="dxa"/>
          <w:left w:w="108" w:type="dxa"/>
          <w:bottom w:w="0" w:type="dxa"/>
          <w:right w:w="108" w:type="dxa"/>
        </w:tblCellMar>
      </w:tblPr>
      <w:tblGrid>
        <w:gridCol w:w="1195"/>
        <w:gridCol w:w="785"/>
        <w:gridCol w:w="2190"/>
        <w:gridCol w:w="2693"/>
        <w:gridCol w:w="850"/>
        <w:gridCol w:w="903"/>
      </w:tblGrid>
      <w:tr>
        <w:tblPrEx>
          <w:tblCellMar>
            <w:top w:w="0" w:type="dxa"/>
            <w:left w:w="108" w:type="dxa"/>
            <w:bottom w:w="0" w:type="dxa"/>
            <w:right w:w="108" w:type="dxa"/>
          </w:tblCellMar>
        </w:tblPrEx>
        <w:trPr>
          <w:trHeight w:val="365"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kern w:val="0"/>
                <w:sz w:val="24"/>
                <w:szCs w:val="24"/>
              </w:rPr>
            </w:pPr>
            <w:r>
              <w:rPr>
                <w:rFonts w:hint="eastAsia" w:ascii="宋体" w:hAnsi="宋体"/>
                <w:kern w:val="0"/>
                <w:sz w:val="24"/>
                <w:szCs w:val="24"/>
              </w:rPr>
              <w:t>设备性质</w:t>
            </w:r>
          </w:p>
        </w:tc>
        <w:tc>
          <w:tcPr>
            <w:tcW w:w="785" w:type="dxa"/>
            <w:tcBorders>
              <w:top w:val="single" w:color="auto" w:sz="4" w:space="0"/>
              <w:left w:val="nil"/>
              <w:bottom w:val="single" w:color="auto" w:sz="4" w:space="0"/>
              <w:right w:val="single" w:color="auto" w:sz="4" w:space="0"/>
            </w:tcBorders>
            <w:noWrap w:val="0"/>
            <w:vAlign w:val="center"/>
          </w:tcPr>
          <w:p>
            <w:pPr>
              <w:widowControl/>
              <w:spacing w:line="360" w:lineRule="auto"/>
              <w:rPr>
                <w:rFonts w:ascii="宋体" w:hAnsi="宋体"/>
                <w:kern w:val="0"/>
                <w:sz w:val="24"/>
                <w:szCs w:val="24"/>
              </w:rPr>
            </w:pPr>
            <w:r>
              <w:rPr>
                <w:rFonts w:hint="eastAsia" w:ascii="宋体" w:hAnsi="宋体" w:cs="宋体"/>
                <w:kern w:val="0"/>
                <w:sz w:val="24"/>
                <w:szCs w:val="24"/>
              </w:rPr>
              <w:t>编号</w:t>
            </w:r>
          </w:p>
        </w:tc>
        <w:tc>
          <w:tcPr>
            <w:tcW w:w="2190" w:type="dxa"/>
            <w:tcBorders>
              <w:top w:val="single" w:color="auto" w:sz="4" w:space="0"/>
              <w:left w:val="nil"/>
              <w:bottom w:val="single" w:color="auto" w:sz="4" w:space="0"/>
              <w:right w:val="single" w:color="auto" w:sz="4" w:space="0"/>
            </w:tcBorders>
            <w:noWrap w:val="0"/>
            <w:vAlign w:val="center"/>
          </w:tcPr>
          <w:p>
            <w:pPr>
              <w:widowControl/>
              <w:spacing w:line="360" w:lineRule="auto"/>
              <w:rPr>
                <w:rFonts w:ascii="宋体" w:hAnsi="宋体"/>
                <w:kern w:val="0"/>
                <w:sz w:val="24"/>
                <w:szCs w:val="24"/>
              </w:rPr>
            </w:pPr>
            <w:r>
              <w:rPr>
                <w:rFonts w:hint="eastAsia" w:ascii="宋体" w:hAnsi="宋体" w:cs="宋体"/>
                <w:kern w:val="0"/>
                <w:sz w:val="24"/>
                <w:szCs w:val="24"/>
              </w:rPr>
              <w:t>货物名称</w:t>
            </w:r>
          </w:p>
        </w:tc>
        <w:tc>
          <w:tcPr>
            <w:tcW w:w="2693"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配置要求</w:t>
            </w:r>
          </w:p>
        </w:tc>
        <w:tc>
          <w:tcPr>
            <w:tcW w:w="850" w:type="dxa"/>
            <w:tcBorders>
              <w:top w:val="single" w:color="auto" w:sz="4" w:space="0"/>
              <w:left w:val="nil"/>
              <w:bottom w:val="single" w:color="auto" w:sz="4" w:space="0"/>
              <w:right w:val="single" w:color="auto" w:sz="4" w:space="0"/>
            </w:tcBorders>
            <w:noWrap w:val="0"/>
            <w:vAlign w:val="center"/>
          </w:tcPr>
          <w:p>
            <w:pPr>
              <w:widowControl/>
              <w:spacing w:line="360" w:lineRule="auto"/>
              <w:rPr>
                <w:rFonts w:ascii="宋体" w:hAnsi="宋体"/>
                <w:kern w:val="0"/>
                <w:sz w:val="24"/>
                <w:szCs w:val="24"/>
              </w:rPr>
            </w:pPr>
            <w:r>
              <w:rPr>
                <w:rFonts w:hint="eastAsia" w:ascii="宋体" w:hAnsi="宋体" w:cs="宋体"/>
                <w:kern w:val="0"/>
                <w:sz w:val="24"/>
                <w:szCs w:val="24"/>
              </w:rPr>
              <w:t>数量</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单位</w:t>
            </w:r>
          </w:p>
        </w:tc>
      </w:tr>
      <w:tr>
        <w:tblPrEx>
          <w:tblCellMar>
            <w:top w:w="0" w:type="dxa"/>
            <w:left w:w="108" w:type="dxa"/>
            <w:bottom w:w="0" w:type="dxa"/>
            <w:right w:w="108" w:type="dxa"/>
          </w:tblCellMar>
        </w:tblPrEx>
        <w:trPr>
          <w:trHeight w:val="325" w:hRule="atLeast"/>
        </w:trPr>
        <w:tc>
          <w:tcPr>
            <w:tcW w:w="1195"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szCs w:val="24"/>
              </w:rPr>
            </w:pPr>
          </w:p>
        </w:tc>
        <w:tc>
          <w:tcPr>
            <w:tcW w:w="785"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2190"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审判</w:t>
            </w:r>
            <w:r>
              <w:rPr>
                <w:rFonts w:hint="eastAsia" w:ascii="宋体" w:hAnsi="宋体" w:cs="宋体"/>
                <w:i w:val="0"/>
                <w:color w:val="000000"/>
                <w:kern w:val="0"/>
                <w:sz w:val="24"/>
                <w:szCs w:val="24"/>
                <w:u w:val="none"/>
                <w:lang w:val="en-US" w:eastAsia="zh-CN" w:bidi="ar"/>
              </w:rPr>
              <w:t>法</w:t>
            </w:r>
            <w:r>
              <w:rPr>
                <w:rFonts w:hint="eastAsia" w:ascii="宋体" w:hAnsi="宋体" w:eastAsia="宋体" w:cs="宋体"/>
                <w:i w:val="0"/>
                <w:color w:val="000000"/>
                <w:kern w:val="0"/>
                <w:sz w:val="24"/>
                <w:szCs w:val="24"/>
                <w:u w:val="none"/>
                <w:lang w:val="en-US" w:eastAsia="zh-CN" w:bidi="ar"/>
              </w:rPr>
              <w:t>台</w:t>
            </w:r>
          </w:p>
        </w:tc>
        <w:tc>
          <w:tcPr>
            <w:tcW w:w="2693" w:type="dxa"/>
            <w:tcBorders>
              <w:top w:val="nil"/>
              <w:left w:val="single" w:color="auto" w:sz="4" w:space="0"/>
              <w:bottom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技术参数详见附表</w:t>
            </w:r>
            <w:r>
              <w:rPr>
                <w:rFonts w:ascii="宋体" w:hAnsi="宋体" w:cs="宋体"/>
                <w:kern w:val="0"/>
                <w:sz w:val="24"/>
                <w:szCs w:val="24"/>
              </w:rPr>
              <w:t>1</w:t>
            </w:r>
          </w:p>
        </w:tc>
        <w:tc>
          <w:tcPr>
            <w:tcW w:w="850" w:type="dxa"/>
            <w:tcBorders>
              <w:top w:val="nil"/>
              <w:left w:val="single" w:color="auto" w:sz="4" w:space="0"/>
              <w:bottom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903" w:type="dxa"/>
            <w:tcBorders>
              <w:top w:val="nil"/>
              <w:left w:val="single" w:color="auto" w:sz="4" w:space="0"/>
              <w:bottom w:val="single" w:color="auto" w:sz="4" w:space="0"/>
              <w:right w:val="single" w:color="auto" w:sz="4" w:space="0"/>
            </w:tcBorders>
            <w:noWrap w:val="0"/>
            <w:vAlign w:val="center"/>
          </w:tcPr>
          <w:p>
            <w:pPr>
              <w:widowControl/>
              <w:spacing w:line="360" w:lineRule="auto"/>
              <w:jc w:val="right"/>
              <w:rPr>
                <w:rFonts w:hint="eastAsia" w:ascii="宋体" w:hAnsi="宋体" w:eastAsia="宋体" w:cs="宋体"/>
                <w:kern w:val="0"/>
                <w:sz w:val="24"/>
                <w:szCs w:val="24"/>
                <w:lang w:eastAsia="zh-CN"/>
              </w:rPr>
            </w:pPr>
            <w:r>
              <w:rPr>
                <w:rFonts w:hint="eastAsia" w:ascii="宋体" w:hAnsi="宋体" w:cs="宋体"/>
                <w:kern w:val="0"/>
                <w:sz w:val="24"/>
                <w:szCs w:val="24"/>
                <w:lang w:eastAsia="zh-CN"/>
              </w:rPr>
              <w:t>张</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000000"/>
                <w:kern w:val="0"/>
                <w:sz w:val="22"/>
              </w:rPr>
            </w:pPr>
            <w:r>
              <w:rPr>
                <w:rFonts w:hint="eastAsia" w:ascii="宋体" w:hAnsi="宋体" w:cs="宋体"/>
                <w:i w:val="0"/>
                <w:color w:val="000000"/>
                <w:kern w:val="0"/>
                <w:sz w:val="24"/>
                <w:szCs w:val="24"/>
                <w:u w:val="none"/>
                <w:lang w:val="en-US" w:eastAsia="zh-CN" w:bidi="ar"/>
              </w:rPr>
              <w:t>审判长</w:t>
            </w:r>
            <w:r>
              <w:rPr>
                <w:rFonts w:hint="eastAsia" w:ascii="宋体" w:hAnsi="宋体" w:eastAsia="宋体" w:cs="宋体"/>
                <w:i w:val="0"/>
                <w:color w:val="000000"/>
                <w:kern w:val="0"/>
                <w:sz w:val="24"/>
                <w:szCs w:val="24"/>
                <w:u w:val="none"/>
                <w:lang w:val="en-US" w:eastAsia="zh-CN" w:bidi="ar"/>
              </w:rPr>
              <w:t>椅</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w:t>
            </w:r>
            <w:r>
              <w:rPr>
                <w:rFonts w:hint="eastAsia" w:ascii="宋体" w:hAnsi="宋体" w:cs="宋体"/>
                <w:color w:val="000000"/>
                <w:kern w:val="0"/>
                <w:sz w:val="22"/>
              </w:rPr>
              <w:t>详见附表2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把</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3</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000000"/>
                <w:kern w:val="0"/>
                <w:sz w:val="22"/>
              </w:rPr>
            </w:pPr>
            <w:r>
              <w:rPr>
                <w:rFonts w:hint="eastAsia" w:ascii="宋体" w:hAnsi="宋体" w:cs="宋体"/>
                <w:i w:val="0"/>
                <w:color w:val="000000"/>
                <w:kern w:val="0"/>
                <w:sz w:val="24"/>
                <w:szCs w:val="24"/>
                <w:u w:val="none"/>
                <w:lang w:val="en-US" w:eastAsia="zh-CN" w:bidi="ar"/>
              </w:rPr>
              <w:t>审判员</w:t>
            </w:r>
            <w:r>
              <w:rPr>
                <w:rFonts w:hint="eastAsia" w:ascii="宋体" w:hAnsi="宋体" w:eastAsia="宋体" w:cs="宋体"/>
                <w:i w:val="0"/>
                <w:color w:val="000000"/>
                <w:kern w:val="0"/>
                <w:sz w:val="24"/>
                <w:szCs w:val="24"/>
                <w:u w:val="none"/>
                <w:lang w:val="en-US" w:eastAsia="zh-CN" w:bidi="ar"/>
              </w:rPr>
              <w:t>椅</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000000"/>
                <w:kern w:val="0"/>
                <w:sz w:val="22"/>
              </w:rPr>
            </w:pPr>
            <w:r>
              <w:rPr>
                <w:rFonts w:hint="eastAsia" w:ascii="宋体" w:hAnsi="宋体" w:cs="宋体"/>
                <w:kern w:val="0"/>
                <w:sz w:val="24"/>
                <w:szCs w:val="24"/>
              </w:rPr>
              <w:t>技术参数详见附表3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42" w:firstLineChars="201"/>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把</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4</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书记员桌</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技术参数详见附表4</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张</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5</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书记椅</w:t>
            </w:r>
          </w:p>
        </w:tc>
        <w:tc>
          <w:tcPr>
            <w:tcW w:w="2693" w:type="dxa"/>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kern w:val="0"/>
                <w:sz w:val="24"/>
                <w:szCs w:val="24"/>
              </w:rPr>
              <w:t>技术参数详见附表5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把</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6</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i w:val="0"/>
                <w:color w:val="000000"/>
                <w:kern w:val="0"/>
                <w:sz w:val="24"/>
                <w:szCs w:val="24"/>
                <w:u w:val="none"/>
                <w:lang w:val="en-US" w:eastAsia="zh-CN" w:bidi="ar"/>
              </w:rPr>
              <w:t>辩护人</w:t>
            </w:r>
            <w:r>
              <w:rPr>
                <w:rFonts w:hint="eastAsia" w:ascii="宋体" w:hAnsi="宋体" w:eastAsia="宋体" w:cs="宋体"/>
                <w:i w:val="0"/>
                <w:color w:val="000000"/>
                <w:kern w:val="0"/>
                <w:sz w:val="24"/>
                <w:szCs w:val="24"/>
                <w:u w:val="none"/>
                <w:lang w:val="en-US" w:eastAsia="zh-CN" w:bidi="ar"/>
              </w:rPr>
              <w:t>席</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技术参数详见附表6</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排</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7</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公诉人席</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w:t>
            </w:r>
            <w:r>
              <w:rPr>
                <w:rFonts w:hint="eastAsia" w:ascii="宋体" w:hAnsi="宋体" w:cs="宋体"/>
                <w:color w:val="000000"/>
                <w:kern w:val="0"/>
                <w:sz w:val="22"/>
              </w:rPr>
              <w:t>详见附表7</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排</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8</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i w:val="0"/>
                <w:color w:val="000000"/>
                <w:kern w:val="0"/>
                <w:sz w:val="24"/>
                <w:szCs w:val="24"/>
                <w:u w:val="none"/>
                <w:lang w:val="en-US" w:eastAsia="zh-CN" w:bidi="ar"/>
              </w:rPr>
              <w:t>诉讼</w:t>
            </w:r>
            <w:r>
              <w:rPr>
                <w:rFonts w:hint="eastAsia" w:ascii="宋体" w:hAnsi="宋体" w:eastAsia="宋体" w:cs="宋体"/>
                <w:i w:val="0"/>
                <w:color w:val="000000"/>
                <w:kern w:val="0"/>
                <w:sz w:val="24"/>
                <w:szCs w:val="24"/>
                <w:u w:val="none"/>
                <w:lang w:val="en-US" w:eastAsia="zh-CN" w:bidi="ar"/>
              </w:rPr>
              <w:t>椅</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技术参数详见</w:t>
            </w:r>
            <w:r>
              <w:rPr>
                <w:rFonts w:hint="eastAsia" w:ascii="宋体" w:hAnsi="宋体" w:cs="宋体"/>
                <w:color w:val="000000"/>
                <w:kern w:val="0"/>
                <w:sz w:val="22"/>
              </w:rPr>
              <w:t>附表8</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96</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把</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9</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软包礼堂椅</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技术参数详见</w:t>
            </w:r>
            <w:r>
              <w:rPr>
                <w:rFonts w:hint="eastAsia" w:ascii="宋体" w:hAnsi="宋体" w:cs="宋体"/>
                <w:color w:val="000000"/>
                <w:kern w:val="0"/>
                <w:sz w:val="22"/>
              </w:rPr>
              <w:t>附表9</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192</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位</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10</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证人席</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技术参数详见</w:t>
            </w:r>
            <w:r>
              <w:rPr>
                <w:rFonts w:hint="eastAsia" w:ascii="宋体" w:hAnsi="宋体" w:cs="宋体"/>
                <w:color w:val="000000"/>
                <w:kern w:val="0"/>
                <w:sz w:val="22"/>
              </w:rPr>
              <w:t>附表10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张</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11</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eastAsia="宋体" w:cs="宋体"/>
                <w:i w:val="0"/>
                <w:color w:val="000000"/>
                <w:kern w:val="0"/>
                <w:sz w:val="24"/>
                <w:szCs w:val="24"/>
                <w:u w:val="none"/>
                <w:lang w:val="en-US" w:eastAsia="zh-CN" w:bidi="ar"/>
              </w:rPr>
              <w:t>证人椅</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技术参数详见</w:t>
            </w:r>
            <w:r>
              <w:rPr>
                <w:rFonts w:hint="eastAsia" w:ascii="宋体" w:hAnsi="宋体" w:cs="宋体"/>
                <w:color w:val="000000"/>
                <w:kern w:val="0"/>
                <w:sz w:val="22"/>
              </w:rPr>
              <w:t>附表11</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把</w:t>
            </w:r>
          </w:p>
        </w:tc>
      </w:tr>
      <w:tr>
        <w:tblPrEx>
          <w:tblCellMar>
            <w:top w:w="0" w:type="dxa"/>
            <w:left w:w="108" w:type="dxa"/>
            <w:bottom w:w="0" w:type="dxa"/>
            <w:right w:w="108" w:type="dxa"/>
          </w:tblCellMar>
        </w:tblPrEx>
        <w:trPr>
          <w:trHeight w:val="513"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12</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r>
              <w:rPr>
                <w:rFonts w:hint="eastAsia" w:ascii="宋体" w:hAnsi="宋体" w:eastAsia="宋体" w:cs="宋体"/>
                <w:i w:val="0"/>
                <w:color w:val="000000"/>
                <w:kern w:val="0"/>
                <w:sz w:val="24"/>
                <w:szCs w:val="24"/>
                <w:u w:val="none"/>
                <w:lang w:val="en-US" w:eastAsia="zh-CN" w:bidi="ar"/>
              </w:rPr>
              <w:t>书记员桌</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w:t>
            </w:r>
            <w:r>
              <w:rPr>
                <w:rFonts w:hint="eastAsia" w:ascii="宋体" w:hAnsi="宋体" w:cs="宋体"/>
                <w:color w:val="000000"/>
                <w:kern w:val="0"/>
                <w:sz w:val="22"/>
              </w:rPr>
              <w:t>详见附表12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张</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13</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000000"/>
                <w:kern w:val="0"/>
                <w:sz w:val="22"/>
              </w:rPr>
            </w:pPr>
            <w:r>
              <w:rPr>
                <w:rFonts w:hint="eastAsia" w:ascii="宋体" w:hAnsi="宋体" w:eastAsia="宋体" w:cs="宋体"/>
                <w:i w:val="0"/>
                <w:color w:val="000000"/>
                <w:kern w:val="0"/>
                <w:sz w:val="24"/>
                <w:szCs w:val="24"/>
                <w:u w:val="none"/>
                <w:lang w:val="en-US" w:eastAsia="zh-CN" w:bidi="ar"/>
              </w:rPr>
              <w:t>书记椅</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技术参数详见附表13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把</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14</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000000"/>
                <w:kern w:val="0"/>
                <w:sz w:val="22"/>
              </w:rPr>
            </w:pPr>
            <w:r>
              <w:rPr>
                <w:rFonts w:hint="eastAsia" w:ascii="宋体" w:hAnsi="宋体" w:eastAsia="宋体" w:cs="宋体"/>
                <w:i w:val="0"/>
                <w:color w:val="000000"/>
                <w:kern w:val="0"/>
                <w:sz w:val="24"/>
                <w:szCs w:val="24"/>
                <w:u w:val="none"/>
                <w:lang w:val="en-US" w:eastAsia="zh-CN" w:bidi="ar"/>
              </w:rPr>
              <w:t>会议椅</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000000"/>
                <w:kern w:val="0"/>
                <w:sz w:val="22"/>
              </w:rPr>
            </w:pPr>
            <w:r>
              <w:rPr>
                <w:rFonts w:hint="eastAsia" w:ascii="宋体" w:hAnsi="宋体" w:cs="宋体"/>
                <w:kern w:val="0"/>
                <w:sz w:val="24"/>
                <w:szCs w:val="24"/>
              </w:rPr>
              <w:t>技术参数</w:t>
            </w:r>
            <w:r>
              <w:rPr>
                <w:rFonts w:hint="eastAsia" w:ascii="宋体" w:hAnsi="宋体" w:cs="宋体"/>
                <w:color w:val="000000"/>
                <w:kern w:val="0"/>
                <w:sz w:val="22"/>
              </w:rPr>
              <w:t>详见附表14</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38</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把</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15</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000000"/>
                <w:kern w:val="0"/>
                <w:sz w:val="22"/>
              </w:rPr>
            </w:pPr>
            <w:r>
              <w:rPr>
                <w:rFonts w:hint="eastAsia" w:ascii="宋体" w:hAnsi="宋体" w:eastAsia="宋体" w:cs="宋体"/>
                <w:i w:val="0"/>
                <w:color w:val="000000"/>
                <w:kern w:val="0"/>
                <w:sz w:val="24"/>
                <w:szCs w:val="24"/>
                <w:u w:val="none"/>
                <w:lang w:val="en-US" w:eastAsia="zh-CN" w:bidi="ar"/>
              </w:rPr>
              <w:t>会议桌</w:t>
            </w:r>
          </w:p>
        </w:tc>
        <w:tc>
          <w:tcPr>
            <w:tcW w:w="2693" w:type="dxa"/>
            <w:tcBorders>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技术参数详见附表15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2" w:firstLineChars="20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张</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16</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000000"/>
                <w:kern w:val="0"/>
                <w:sz w:val="22"/>
              </w:rPr>
            </w:pPr>
            <w:r>
              <w:rPr>
                <w:rFonts w:hint="eastAsia" w:ascii="宋体" w:hAnsi="宋体" w:eastAsia="宋体" w:cs="宋体"/>
                <w:i w:val="0"/>
                <w:color w:val="000000"/>
                <w:kern w:val="0"/>
                <w:sz w:val="24"/>
                <w:szCs w:val="24"/>
                <w:u w:val="none"/>
                <w:lang w:val="en-US" w:eastAsia="zh-CN" w:bidi="ar"/>
              </w:rPr>
              <w:t>旁听排椅</w:t>
            </w:r>
          </w:p>
        </w:tc>
        <w:tc>
          <w:tcPr>
            <w:tcW w:w="2693" w:type="dxa"/>
            <w:tcBorders>
              <w:left w:val="single" w:color="auto" w:sz="4" w:space="0"/>
              <w:right w:val="single" w:color="auto" w:sz="4" w:space="0"/>
            </w:tcBorders>
            <w:noWrap w:val="0"/>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技术参数详见附表16</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40</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42" w:firstLineChars="201"/>
              <w:jc w:val="center"/>
              <w:rPr>
                <w:rFonts w:hint="eastAsia" w:ascii="宋体" w:hAnsi="宋体" w:eastAsia="宋体" w:cs="宋体"/>
                <w:kern w:val="0"/>
                <w:sz w:val="24"/>
                <w:szCs w:val="24"/>
                <w:lang w:eastAsia="zh-CN"/>
              </w:rPr>
            </w:pPr>
            <w:r>
              <w:rPr>
                <w:rFonts w:hint="eastAsia" w:ascii="宋体" w:hAnsi="宋体" w:cs="宋体"/>
                <w:color w:val="000000"/>
                <w:kern w:val="0"/>
                <w:sz w:val="22"/>
                <w:lang w:eastAsia="zh-CN"/>
              </w:rPr>
              <w:t>组</w:t>
            </w:r>
          </w:p>
        </w:tc>
      </w:tr>
      <w:tr>
        <w:tblPrEx>
          <w:tblCellMar>
            <w:top w:w="0" w:type="dxa"/>
            <w:left w:w="108" w:type="dxa"/>
            <w:bottom w:w="0" w:type="dxa"/>
            <w:right w:w="108" w:type="dxa"/>
          </w:tblCellMar>
        </w:tblPrEx>
        <w:trPr>
          <w:trHeight w:val="417" w:hRule="atLeast"/>
        </w:trPr>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0"/>
                <w:sz w:val="24"/>
                <w:szCs w:val="24"/>
              </w:rPr>
            </w:pPr>
          </w:p>
        </w:tc>
        <w:tc>
          <w:tcPr>
            <w:tcW w:w="7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17</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排椅</w:t>
            </w:r>
          </w:p>
        </w:tc>
        <w:tc>
          <w:tcPr>
            <w:tcW w:w="2693" w:type="dxa"/>
            <w:tcBorders>
              <w:left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rPr>
              <w:t>技术参数详见附表1</w:t>
            </w:r>
            <w:r>
              <w:rPr>
                <w:rFonts w:hint="eastAsia" w:ascii="宋体" w:hAnsi="宋体" w:cs="宋体"/>
                <w:kern w:val="0"/>
                <w:sz w:val="24"/>
                <w:szCs w:val="24"/>
                <w:lang w:val="en-US" w:eastAsia="zh-CN"/>
              </w:rPr>
              <w:t>7</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20</w:t>
            </w: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42" w:firstLineChars="201"/>
              <w:jc w:val="center"/>
              <w:rPr>
                <w:rFonts w:hint="eastAsia" w:ascii="宋体" w:hAnsi="宋体" w:cs="宋体"/>
                <w:color w:val="000000"/>
                <w:kern w:val="0"/>
                <w:sz w:val="22"/>
                <w:lang w:eastAsia="zh-CN"/>
              </w:rPr>
            </w:pPr>
            <w:r>
              <w:rPr>
                <w:rFonts w:hint="eastAsia" w:ascii="宋体" w:hAnsi="宋体" w:cs="宋体"/>
                <w:color w:val="000000"/>
                <w:kern w:val="0"/>
                <w:sz w:val="22"/>
                <w:lang w:eastAsia="zh-CN"/>
              </w:rPr>
              <w:t>组</w:t>
            </w:r>
          </w:p>
        </w:tc>
      </w:tr>
    </w:tbl>
    <w:p>
      <w:pPr>
        <w:spacing w:line="360" w:lineRule="auto"/>
        <w:jc w:val="center"/>
        <w:rPr>
          <w:rFonts w:hint="eastAsia" w:ascii="宋体" w:hAnsi="宋体" w:cs="宋体"/>
          <w:b/>
          <w:color w:val="000000"/>
          <w:sz w:val="24"/>
          <w:szCs w:val="24"/>
        </w:rPr>
      </w:pPr>
    </w:p>
    <w:p>
      <w:pPr>
        <w:spacing w:line="360" w:lineRule="auto"/>
        <w:jc w:val="center"/>
        <w:rPr>
          <w:rFonts w:hint="eastAsia" w:ascii="宋体" w:hAnsi="宋体" w:cs="宋体"/>
          <w:b/>
          <w:color w:val="000000"/>
          <w:sz w:val="24"/>
          <w:szCs w:val="24"/>
        </w:rPr>
      </w:pPr>
    </w:p>
    <w:p>
      <w:pPr>
        <w:spacing w:line="360" w:lineRule="auto"/>
        <w:rPr>
          <w:rFonts w:ascii="宋体" w:hAnsi="宋体" w:cs="宋体"/>
          <w:b/>
          <w:sz w:val="24"/>
          <w:szCs w:val="24"/>
        </w:rPr>
      </w:pPr>
      <w:r>
        <w:rPr>
          <w:rFonts w:hint="eastAsia" w:ascii="宋体" w:hAnsi="宋体" w:cs="宋体"/>
          <w:b/>
          <w:kern w:val="0"/>
          <w:sz w:val="24"/>
          <w:szCs w:val="24"/>
        </w:rPr>
        <w:t>附表1</w:t>
      </w:r>
      <w:r>
        <w:rPr>
          <w:rFonts w:hint="eastAsia" w:ascii="宋体" w:hAnsi="宋体" w:cs="宋体"/>
          <w:b/>
          <w:kern w:val="0"/>
          <w:sz w:val="24"/>
          <w:szCs w:val="24"/>
          <w:lang w:val="en-US" w:eastAsia="zh-CN"/>
        </w:rPr>
        <w:t>审判法台</w:t>
      </w:r>
      <w:r>
        <w:rPr>
          <w:rFonts w:hint="eastAsia" w:ascii="宋体" w:hAnsi="宋体" w:cs="宋体"/>
          <w:b/>
          <w:sz w:val="24"/>
          <w:szCs w:val="24"/>
        </w:rPr>
        <w:t>技术参数和性能指标</w:t>
      </w:r>
    </w:p>
    <w:tbl>
      <w:tblPr>
        <w:tblStyle w:val="26"/>
        <w:tblW w:w="8522" w:type="dxa"/>
        <w:tblInd w:w="0" w:type="dxa"/>
        <w:tblLayout w:type="fixed"/>
        <w:tblCellMar>
          <w:top w:w="0" w:type="dxa"/>
          <w:left w:w="108" w:type="dxa"/>
          <w:bottom w:w="0" w:type="dxa"/>
          <w:right w:w="108" w:type="dxa"/>
        </w:tblCellMar>
      </w:tblPr>
      <w:tblGrid>
        <w:gridCol w:w="817"/>
        <w:gridCol w:w="425"/>
        <w:gridCol w:w="6624"/>
        <w:gridCol w:w="656"/>
      </w:tblGrid>
      <w:tr>
        <w:tblPrEx>
          <w:tblCellMar>
            <w:top w:w="0" w:type="dxa"/>
            <w:left w:w="108" w:type="dxa"/>
            <w:bottom w:w="0" w:type="dxa"/>
            <w:right w:w="108" w:type="dxa"/>
          </w:tblCellMar>
        </w:tblPrEx>
        <w:trPr>
          <w:trHeight w:val="27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6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2735" w:hRule="atLeast"/>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i w:val="0"/>
                <w:color w:val="000000"/>
                <w:kern w:val="0"/>
                <w:sz w:val="24"/>
                <w:szCs w:val="24"/>
                <w:u w:val="none"/>
                <w:lang w:val="en-US" w:eastAsia="zh-CN" w:bidi="ar"/>
              </w:rPr>
              <w:t>*</w:t>
            </w:r>
            <w:r>
              <w:rPr>
                <w:rFonts w:hint="eastAsia" w:ascii="宋体" w:hAnsi="宋体" w:cs="宋体"/>
                <w:color w:val="000000"/>
                <w:kern w:val="0"/>
                <w:sz w:val="22"/>
              </w:rPr>
              <w:t>　</w:t>
            </w:r>
          </w:p>
        </w:tc>
        <w:tc>
          <w:tcPr>
            <w:tcW w:w="4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24" w:type="dxa"/>
            <w:tcBorders>
              <w:top w:val="nil"/>
              <w:left w:val="nil"/>
              <w:bottom w:val="single" w:color="auto" w:sz="4" w:space="0"/>
              <w:right w:val="single" w:color="auto" w:sz="4" w:space="0"/>
            </w:tcBorders>
            <w:noWrap w:val="0"/>
            <w:vAlign w:val="bottom"/>
          </w:tcPr>
          <w:p>
            <w:pPr>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规格：</w:t>
            </w:r>
            <w:r>
              <w:rPr>
                <w:rFonts w:hint="eastAsia" w:ascii="宋体" w:hAnsi="宋体" w:eastAsia="宋体" w:cs="宋体"/>
                <w:i w:val="0"/>
                <w:color w:val="000000"/>
                <w:kern w:val="0"/>
                <w:sz w:val="24"/>
                <w:szCs w:val="24"/>
                <w:u w:val="none"/>
                <w:lang w:val="en-US" w:eastAsia="zh-CN" w:bidi="ar"/>
              </w:rPr>
              <w:t>6500W*880D*900H</w:t>
            </w:r>
          </w:p>
          <w:p>
            <w:pPr>
              <w:jc w:val="left"/>
              <w:rPr>
                <w:rFonts w:ascii="宋体" w:hAnsi="宋体" w:cs="宋体"/>
                <w:color w:val="000000"/>
                <w:kern w:val="0"/>
                <w:sz w:val="22"/>
              </w:rPr>
            </w:pPr>
            <w:r>
              <w:rPr>
                <w:rFonts w:hint="eastAsia" w:ascii="宋体" w:hAnsi="宋体" w:eastAsia="宋体" w:cs="宋体"/>
                <w:i w:val="0"/>
                <w:color w:val="000000"/>
                <w:kern w:val="0"/>
                <w:sz w:val="18"/>
                <w:szCs w:val="18"/>
                <w:u w:val="none"/>
                <w:lang w:val="en-US" w:eastAsia="zh-CN" w:bidi="ar"/>
              </w:rPr>
              <w:t>装饰：前挡板装饰5个凹凸方块图案，中间方块图案装饰：一块实木雕刻圆形法徽，围边装饰：实木木线；主腿装饰凹凸方块造型。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基材：采用E1型环保中密度板、实木封边。游离甲醛含量符合国家标准。木材采用优质木料，经过烘干、防腐、防虫处理。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木皮：采用优质天然木皮贴面，木皮厚度≥0.6mm,木皮纹理颜色一致，无结疤，无瑕疵。游离甲醛含量符合国家标准.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油漆：采用优质环保亚光聚酯环保漆，表面光滑柔和，无颗粒，无气泡，无渣点，颜色均匀，硬度高，符合GB18581-2001的环保标准。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五金件：采用优质五金配件，五金配件结合紧密，牢固，间隙细小且均匀，平整无毛刺。</w:t>
            </w:r>
          </w:p>
        </w:tc>
        <w:tc>
          <w:tcPr>
            <w:tcW w:w="6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70" w:hRule="atLeast"/>
        </w:trPr>
        <w:tc>
          <w:tcPr>
            <w:tcW w:w="786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附表2</w:t>
      </w:r>
      <w:r>
        <w:rPr>
          <w:rFonts w:hint="eastAsia" w:ascii="宋体" w:hAnsi="宋体" w:cs="宋体"/>
          <w:b/>
          <w:sz w:val="24"/>
          <w:szCs w:val="24"/>
          <w:lang w:val="en-US" w:eastAsia="zh-CN"/>
        </w:rPr>
        <w:t>审判长椅</w:t>
      </w:r>
      <w:r>
        <w:rPr>
          <w:rFonts w:hint="eastAsia" w:ascii="宋体" w:hAnsi="宋体" w:cs="宋体"/>
          <w:b/>
          <w:sz w:val="24"/>
          <w:szCs w:val="24"/>
        </w:rPr>
        <w:t>技术参数和性能指标</w:t>
      </w:r>
    </w:p>
    <w:tbl>
      <w:tblPr>
        <w:tblStyle w:val="26"/>
        <w:tblW w:w="8472" w:type="dxa"/>
        <w:tblInd w:w="0" w:type="dxa"/>
        <w:tblLayout w:type="fixed"/>
        <w:tblCellMar>
          <w:top w:w="0" w:type="dxa"/>
          <w:left w:w="108" w:type="dxa"/>
          <w:bottom w:w="0" w:type="dxa"/>
          <w:right w:w="108" w:type="dxa"/>
        </w:tblCellMar>
      </w:tblPr>
      <w:tblGrid>
        <w:gridCol w:w="675"/>
        <w:gridCol w:w="426"/>
        <w:gridCol w:w="6378"/>
        <w:gridCol w:w="993"/>
      </w:tblGrid>
      <w:tr>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993" w:type="dxa"/>
            <w:tcBorders>
              <w:top w:val="single" w:color="auto" w:sz="4" w:space="0"/>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378" w:type="dxa"/>
            <w:tcBorders>
              <w:top w:val="nil"/>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eastAsia="宋体" w:cs="宋体"/>
                <w:i w:val="0"/>
                <w:color w:val="000000"/>
                <w:kern w:val="0"/>
                <w:sz w:val="18"/>
                <w:szCs w:val="18"/>
                <w:u w:val="none"/>
                <w:lang w:val="en-US" w:eastAsia="zh-CN" w:bidi="ar"/>
              </w:rPr>
              <w:t>内材：选用优质木料卯榫结构实木框架，经过烘干、防腐、防虫处理，含水率＜10%，拥有结实耐用不易变形的特点；采用优质真皮，表面无裂纹，无损伤，无剥落，符合GB/T 16799-2008标准；油漆：采用优质的环保油漆，符合GB 18581-2009标准。</w:t>
            </w:r>
          </w:p>
        </w:tc>
        <w:tc>
          <w:tcPr>
            <w:tcW w:w="993"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70" w:hRule="atLeast"/>
        </w:trPr>
        <w:tc>
          <w:tcPr>
            <w:tcW w:w="747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993" w:type="dxa"/>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附表3</w:t>
      </w:r>
      <w:r>
        <w:rPr>
          <w:rFonts w:hint="eastAsia" w:ascii="宋体" w:hAnsi="宋体" w:cs="宋体"/>
          <w:b/>
          <w:sz w:val="24"/>
          <w:szCs w:val="24"/>
          <w:lang w:val="en-US" w:eastAsia="zh-CN"/>
        </w:rPr>
        <w:t>审判员椅</w:t>
      </w:r>
      <w:r>
        <w:rPr>
          <w:rFonts w:hint="eastAsia" w:ascii="宋体" w:hAnsi="宋体" w:cs="宋体"/>
          <w:b/>
          <w:sz w:val="24"/>
          <w:szCs w:val="24"/>
        </w:rPr>
        <w:t>技术参数和性能指标</w:t>
      </w:r>
    </w:p>
    <w:tbl>
      <w:tblPr>
        <w:tblStyle w:val="26"/>
        <w:tblW w:w="8522" w:type="dxa"/>
        <w:tblInd w:w="0" w:type="dxa"/>
        <w:tblLayout w:type="fixed"/>
        <w:tblCellMar>
          <w:top w:w="0" w:type="dxa"/>
          <w:left w:w="108" w:type="dxa"/>
          <w:bottom w:w="0" w:type="dxa"/>
          <w:right w:w="108" w:type="dxa"/>
        </w:tblCellMar>
      </w:tblPr>
      <w:tblGrid>
        <w:gridCol w:w="670"/>
        <w:gridCol w:w="436"/>
        <w:gridCol w:w="6735"/>
        <w:gridCol w:w="681"/>
      </w:tblGrid>
      <w:tr>
        <w:tblPrEx>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3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73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68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512" w:hRule="atLeast"/>
        </w:trPr>
        <w:tc>
          <w:tcPr>
            <w:tcW w:w="67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p>
        </w:tc>
        <w:tc>
          <w:tcPr>
            <w:tcW w:w="436" w:type="dxa"/>
            <w:tcBorders>
              <w:top w:val="nil"/>
              <w:left w:val="nil"/>
              <w:bottom w:val="single" w:color="auto" w:sz="4" w:space="0"/>
              <w:right w:val="single" w:color="auto" w:sz="4" w:space="0"/>
            </w:tcBorders>
            <w:noWrap w:val="0"/>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6735" w:type="dxa"/>
            <w:tcBorders>
              <w:top w:val="nil"/>
              <w:left w:val="nil"/>
              <w:bottom w:val="single" w:color="auto" w:sz="4" w:space="0"/>
              <w:right w:val="single" w:color="auto" w:sz="4" w:space="0"/>
            </w:tcBorders>
            <w:noWrap w:val="0"/>
            <w:vAlign w:val="bottom"/>
          </w:tcPr>
          <w:p>
            <w:pPr>
              <w:jc w:val="left"/>
            </w:pPr>
            <w:r>
              <w:rPr>
                <w:rFonts w:hint="eastAsia" w:ascii="宋体" w:hAnsi="宋体" w:eastAsia="宋体" w:cs="宋体"/>
                <w:i w:val="0"/>
                <w:color w:val="000000"/>
                <w:kern w:val="0"/>
                <w:sz w:val="18"/>
                <w:szCs w:val="18"/>
                <w:u w:val="none"/>
                <w:lang w:val="en-US" w:eastAsia="zh-CN" w:bidi="ar"/>
              </w:rPr>
              <w:t>内材：选用优质木料卯榫结构实木框架，经过烘干、防腐、防虫处理，含水率＜10%，拥有结实耐用不易变形的特点；采用优质真皮，表面无裂纹，无损伤，无剥落，符合GB/T 16799-2008标准；油漆：采用优质的环保油漆，符合GB 18581-2009标准。</w:t>
            </w:r>
          </w:p>
        </w:tc>
        <w:tc>
          <w:tcPr>
            <w:tcW w:w="6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70" w:hRule="atLeast"/>
        </w:trPr>
        <w:tc>
          <w:tcPr>
            <w:tcW w:w="7841"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6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 xml:space="preserve">附表4  </w:t>
      </w:r>
      <w:r>
        <w:rPr>
          <w:rFonts w:hint="eastAsia" w:ascii="宋体" w:hAnsi="宋体" w:cs="宋体"/>
          <w:b/>
          <w:sz w:val="24"/>
          <w:szCs w:val="24"/>
          <w:lang w:val="en-US" w:eastAsia="zh-CN"/>
        </w:rPr>
        <w:t>书记员桌</w:t>
      </w:r>
      <w:r>
        <w:rPr>
          <w:rFonts w:hint="eastAsia" w:ascii="宋体" w:hAnsi="宋体" w:cs="宋体"/>
          <w:b/>
          <w:sz w:val="24"/>
          <w:szCs w:val="24"/>
        </w:rPr>
        <w:t>技术参数和性能指标</w:t>
      </w:r>
    </w:p>
    <w:tbl>
      <w:tblPr>
        <w:tblStyle w:val="26"/>
        <w:tblW w:w="8522" w:type="dxa"/>
        <w:tblInd w:w="0" w:type="dxa"/>
        <w:tblLayout w:type="fixed"/>
        <w:tblCellMar>
          <w:top w:w="0" w:type="dxa"/>
          <w:left w:w="108" w:type="dxa"/>
          <w:bottom w:w="0" w:type="dxa"/>
          <w:right w:w="108" w:type="dxa"/>
        </w:tblCellMar>
      </w:tblPr>
      <w:tblGrid>
        <w:gridCol w:w="675"/>
        <w:gridCol w:w="426"/>
        <w:gridCol w:w="6658"/>
        <w:gridCol w:w="763"/>
      </w:tblGrid>
      <w:tr>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5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763" w:type="dxa"/>
            <w:tcBorders>
              <w:top w:val="single" w:color="auto" w:sz="4" w:space="0"/>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726" w:hRule="atLeast"/>
        </w:trPr>
        <w:tc>
          <w:tcPr>
            <w:tcW w:w="67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r>
              <w:rPr>
                <w:rFonts w:hint="eastAsia" w:ascii="宋体" w:hAnsi="宋体" w:cs="宋体"/>
                <w:i w:val="0"/>
                <w:color w:val="000000"/>
                <w:kern w:val="0"/>
                <w:sz w:val="24"/>
                <w:szCs w:val="24"/>
                <w:u w:val="none"/>
                <w:lang w:val="en-US" w:eastAsia="zh-CN" w:bidi="ar"/>
              </w:rPr>
              <w:t>*</w:t>
            </w:r>
          </w:p>
        </w:tc>
        <w:tc>
          <w:tcPr>
            <w:tcW w:w="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58" w:type="dxa"/>
            <w:tcBorders>
              <w:top w:val="nil"/>
              <w:left w:val="nil"/>
              <w:bottom w:val="single" w:color="auto" w:sz="4" w:space="0"/>
              <w:right w:val="single" w:color="auto" w:sz="4" w:space="0"/>
            </w:tcBorders>
            <w:noWrap w:val="0"/>
            <w:vAlign w:val="bottom"/>
          </w:tcPr>
          <w:p>
            <w:pPr>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规格：</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400W*800D*760H</w:t>
            </w:r>
          </w:p>
          <w:p>
            <w:pPr>
              <w:jc w:val="left"/>
            </w:pPr>
            <w:r>
              <w:rPr>
                <w:rFonts w:hint="eastAsia" w:ascii="宋体" w:hAnsi="宋体" w:eastAsia="宋体" w:cs="宋体"/>
                <w:i w:val="0"/>
                <w:color w:val="000000"/>
                <w:kern w:val="0"/>
                <w:sz w:val="18"/>
                <w:szCs w:val="18"/>
                <w:u w:val="none"/>
                <w:lang w:val="en-US" w:eastAsia="zh-CN" w:bidi="ar"/>
              </w:rPr>
              <w:t>装饰：前挡板装饰凹凸方块图案，主腿装饰凹凸方块造型。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基材：采用E1型环保中密度板、实木封边。游离甲醛含量符合国家标准。木材采用优质木料，经过烘干、防腐、防虫处理。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木皮：采用优质天然木皮贴面，木皮厚度≥0.6mm,木皮纹理颜色一致，无结疤，无瑕疵。游离甲醛含量符合国家标准.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油漆：采用优质环保亚光聚酯环保漆，表面光滑柔和，无颗粒，无气泡，无渣点，颜色均匀，硬度高，符合GB18581-2001的环保标准。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五金件：采用优质五金配件，五金配件结合紧密，牢固，间隙细小且均匀，平整无毛刺。</w:t>
            </w:r>
          </w:p>
        </w:tc>
        <w:tc>
          <w:tcPr>
            <w:tcW w:w="763" w:type="dxa"/>
            <w:vMerge w:val="restart"/>
            <w:tcBorders>
              <w:top w:val="nil"/>
              <w:left w:val="single" w:color="auto" w:sz="4" w:space="0"/>
              <w:right w:val="single" w:color="auto" w:sz="4" w:space="0"/>
            </w:tcBorders>
            <w:noWrap w:val="0"/>
            <w:vAlign w:val="center"/>
          </w:tcPr>
          <w:p>
            <w:pPr>
              <w:pStyle w:val="61"/>
              <w:rPr>
                <w:rStyle w:val="62"/>
                <w:rFonts w:hint="default"/>
              </w:rPr>
            </w:pPr>
          </w:p>
        </w:tc>
      </w:tr>
      <w:tr>
        <w:tblPrEx>
          <w:tblCellMar>
            <w:top w:w="0" w:type="dxa"/>
            <w:left w:w="108" w:type="dxa"/>
            <w:bottom w:w="0" w:type="dxa"/>
            <w:right w:w="108" w:type="dxa"/>
          </w:tblCellMar>
        </w:tblPrEx>
        <w:trPr>
          <w:trHeight w:val="1132" w:hRule="atLeast"/>
        </w:trPr>
        <w:tc>
          <w:tcPr>
            <w:tcW w:w="775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763"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附表5</w:t>
      </w:r>
      <w:r>
        <w:rPr>
          <w:rFonts w:hint="eastAsia" w:ascii="宋体" w:hAnsi="宋体" w:cs="宋体"/>
          <w:b/>
          <w:sz w:val="24"/>
          <w:szCs w:val="24"/>
          <w:lang w:val="en-US" w:eastAsia="zh-CN"/>
        </w:rPr>
        <w:t>书记椅</w:t>
      </w:r>
      <w:r>
        <w:rPr>
          <w:rFonts w:hint="eastAsia" w:ascii="宋体" w:hAnsi="宋体" w:cs="宋体"/>
          <w:b/>
          <w:sz w:val="24"/>
          <w:szCs w:val="24"/>
        </w:rPr>
        <w:t>技术参数和性能指标</w:t>
      </w:r>
    </w:p>
    <w:tbl>
      <w:tblPr>
        <w:tblStyle w:val="26"/>
        <w:tblW w:w="8522" w:type="dxa"/>
        <w:tblInd w:w="0" w:type="dxa"/>
        <w:tblLayout w:type="fixed"/>
        <w:tblCellMar>
          <w:top w:w="0" w:type="dxa"/>
          <w:left w:w="108" w:type="dxa"/>
          <w:bottom w:w="0" w:type="dxa"/>
          <w:right w:w="108" w:type="dxa"/>
        </w:tblCellMar>
      </w:tblPr>
      <w:tblGrid>
        <w:gridCol w:w="675"/>
        <w:gridCol w:w="426"/>
        <w:gridCol w:w="6658"/>
        <w:gridCol w:w="763"/>
      </w:tblGrid>
      <w:tr>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5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763" w:type="dxa"/>
            <w:tcBorders>
              <w:top w:val="single" w:color="auto" w:sz="4" w:space="0"/>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820" w:hRule="atLeast"/>
        </w:trPr>
        <w:tc>
          <w:tcPr>
            <w:tcW w:w="67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r>
              <w:rPr>
                <w:rFonts w:hint="eastAsia" w:ascii="宋体" w:hAnsi="宋体" w:cs="宋体"/>
                <w:b/>
                <w:sz w:val="24"/>
                <w:szCs w:val="24"/>
                <w:lang w:val="en-US" w:eastAsia="zh-CN"/>
              </w:rPr>
              <w:t>*</w:t>
            </w:r>
          </w:p>
        </w:tc>
        <w:tc>
          <w:tcPr>
            <w:tcW w:w="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58" w:type="dxa"/>
            <w:tcBorders>
              <w:top w:val="nil"/>
              <w:left w:val="nil"/>
              <w:bottom w:val="single" w:color="auto" w:sz="4" w:space="0"/>
              <w:right w:val="single" w:color="auto" w:sz="4" w:space="0"/>
            </w:tcBorders>
            <w:noWrap w:val="0"/>
            <w:vAlign w:val="bottom"/>
          </w:tcPr>
          <w:p>
            <w:pPr>
              <w:jc w:val="left"/>
              <w:rPr>
                <w:sz w:val="22"/>
                <w:szCs w:val="22"/>
              </w:rPr>
            </w:pPr>
            <w:r>
              <w:rPr>
                <w:rFonts w:hint="eastAsia" w:ascii="宋体" w:hAnsi="宋体" w:eastAsia="宋体" w:cs="宋体"/>
                <w:i w:val="0"/>
                <w:color w:val="000000"/>
                <w:kern w:val="0"/>
                <w:sz w:val="18"/>
                <w:szCs w:val="18"/>
                <w:u w:val="none"/>
                <w:lang w:val="en-US" w:eastAsia="zh-CN" w:bidi="ar"/>
              </w:rPr>
              <w:t>内材：选用优质木料卯榫结构实木框架，经过烘干、防腐、防虫处理，含水率＜10%，拥有结实耐用不易变形的特点；采用优质真皮，表面无裂纹，无损伤，无剥落，符合GB/T 16799-2008标准；油漆：采用优质的环保油漆，符合GB 18581-2009标准。</w:t>
            </w:r>
          </w:p>
        </w:tc>
        <w:tc>
          <w:tcPr>
            <w:tcW w:w="763" w:type="dxa"/>
            <w:vMerge w:val="restart"/>
            <w:tcBorders>
              <w:top w:val="nil"/>
              <w:left w:val="single" w:color="auto" w:sz="4" w:space="0"/>
              <w:right w:val="single" w:color="auto" w:sz="4" w:space="0"/>
            </w:tcBorders>
            <w:noWrap w:val="0"/>
            <w:vAlign w:val="center"/>
          </w:tcPr>
          <w:p>
            <w:pPr>
              <w:pStyle w:val="61"/>
              <w:rPr>
                <w:rStyle w:val="62"/>
                <w:rFonts w:hint="default"/>
                <w:sz w:val="22"/>
                <w:szCs w:val="22"/>
              </w:rPr>
            </w:pPr>
          </w:p>
        </w:tc>
      </w:tr>
      <w:tr>
        <w:tblPrEx>
          <w:tblCellMar>
            <w:top w:w="0" w:type="dxa"/>
            <w:left w:w="108" w:type="dxa"/>
            <w:bottom w:w="0" w:type="dxa"/>
            <w:right w:w="108" w:type="dxa"/>
          </w:tblCellMar>
        </w:tblPrEx>
        <w:trPr>
          <w:trHeight w:val="583" w:hRule="atLeast"/>
        </w:trPr>
        <w:tc>
          <w:tcPr>
            <w:tcW w:w="775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763"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附表6</w:t>
      </w:r>
      <w:r>
        <w:rPr>
          <w:rFonts w:hint="eastAsia" w:ascii="宋体" w:hAnsi="宋体" w:cs="宋体"/>
          <w:b/>
          <w:sz w:val="24"/>
          <w:szCs w:val="24"/>
          <w:lang w:val="en-US" w:eastAsia="zh-CN"/>
        </w:rPr>
        <w:t>辩护人席</w:t>
      </w:r>
      <w:r>
        <w:rPr>
          <w:rFonts w:hint="eastAsia" w:ascii="宋体" w:hAnsi="宋体" w:cs="宋体"/>
          <w:b/>
          <w:sz w:val="24"/>
          <w:szCs w:val="24"/>
        </w:rPr>
        <w:t>技术参数和性能指标</w:t>
      </w:r>
    </w:p>
    <w:tbl>
      <w:tblPr>
        <w:tblStyle w:val="26"/>
        <w:tblW w:w="8522" w:type="dxa"/>
        <w:tblInd w:w="0" w:type="dxa"/>
        <w:tblLayout w:type="fixed"/>
        <w:tblCellMar>
          <w:top w:w="0" w:type="dxa"/>
          <w:left w:w="108" w:type="dxa"/>
          <w:bottom w:w="0" w:type="dxa"/>
          <w:right w:w="108" w:type="dxa"/>
        </w:tblCellMar>
      </w:tblPr>
      <w:tblGrid>
        <w:gridCol w:w="675"/>
        <w:gridCol w:w="426"/>
        <w:gridCol w:w="6658"/>
        <w:gridCol w:w="763"/>
      </w:tblGrid>
      <w:tr>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5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763" w:type="dxa"/>
            <w:tcBorders>
              <w:top w:val="single" w:color="auto" w:sz="4" w:space="0"/>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58" w:type="dxa"/>
            <w:tcBorders>
              <w:top w:val="nil"/>
              <w:left w:val="nil"/>
              <w:bottom w:val="single" w:color="auto" w:sz="4" w:space="0"/>
              <w:right w:val="single" w:color="auto" w:sz="4" w:space="0"/>
            </w:tcBorders>
            <w:noWrap w:val="0"/>
            <w:vAlign w:val="bottom"/>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规格：</w:t>
            </w:r>
            <w:r>
              <w:rPr>
                <w:rFonts w:hint="eastAsia" w:ascii="宋体" w:hAnsi="宋体" w:eastAsia="宋体" w:cs="宋体"/>
                <w:i w:val="0"/>
                <w:color w:val="000000"/>
                <w:kern w:val="0"/>
                <w:sz w:val="24"/>
                <w:szCs w:val="24"/>
                <w:u w:val="none"/>
                <w:lang w:val="en-US" w:eastAsia="zh-CN" w:bidi="ar"/>
              </w:rPr>
              <w:t>12800W*</w:t>
            </w:r>
            <w:r>
              <w:rPr>
                <w:rStyle w:val="63"/>
                <w:lang w:val="en-US" w:eastAsia="zh-CN" w:bidi="ar"/>
              </w:rPr>
              <w:t>500D*760H</w:t>
            </w:r>
          </w:p>
          <w:p>
            <w:pPr>
              <w:widowControl/>
              <w:jc w:val="left"/>
              <w:rPr>
                <w:rFonts w:ascii="宋体" w:hAnsi="宋体" w:cs="宋体"/>
                <w:color w:val="000000"/>
                <w:kern w:val="0"/>
                <w:sz w:val="22"/>
              </w:rPr>
            </w:pPr>
            <w:r>
              <w:rPr>
                <w:rFonts w:hint="eastAsia" w:ascii="宋体" w:hAnsi="宋体" w:eastAsia="宋体" w:cs="宋体"/>
                <w:i w:val="0"/>
                <w:color w:val="000000"/>
                <w:kern w:val="0"/>
                <w:sz w:val="18"/>
                <w:szCs w:val="18"/>
                <w:u w:val="none"/>
                <w:lang w:val="en-US" w:eastAsia="zh-CN" w:bidi="ar"/>
              </w:rPr>
              <w:t>装饰：前挡板装饰凹凸方块图案，主腿装饰凹凸方块造型。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基材：采用E1型环保中密度板、实木封边。游离甲醛含量符合国家标准。木材采用优质木料，经过烘干、防腐、防虫处理。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木皮：采用优质天然木皮贴面，木皮厚度≥0.6mm,木皮纹理颜色一致，无结疤，无瑕疵。游离甲醛含量符合国家标准.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油漆：采用优质环保亚光聚酯环保漆，表面光滑柔和，无颗粒，无气泡，无渣点，颜色均匀，硬度高，符合GB18581-2001的环保标准。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五金件：采用优质五金配件，五金配件结合紧密，牢固，间隙细小且均匀，平整无毛刺。</w:t>
            </w:r>
          </w:p>
        </w:tc>
        <w:tc>
          <w:tcPr>
            <w:tcW w:w="76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70" w:hRule="atLeast"/>
        </w:trPr>
        <w:tc>
          <w:tcPr>
            <w:tcW w:w="775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76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附表7</w:t>
      </w:r>
      <w:r>
        <w:rPr>
          <w:rFonts w:hint="eastAsia" w:ascii="宋体" w:hAnsi="宋体" w:cs="宋体"/>
          <w:b/>
          <w:sz w:val="24"/>
          <w:szCs w:val="24"/>
          <w:lang w:val="en-US" w:eastAsia="zh-CN"/>
        </w:rPr>
        <w:t>公诉人席</w:t>
      </w:r>
      <w:r>
        <w:rPr>
          <w:rFonts w:hint="eastAsia" w:ascii="宋体" w:hAnsi="宋体" w:cs="宋体"/>
          <w:b/>
          <w:sz w:val="24"/>
          <w:szCs w:val="24"/>
        </w:rPr>
        <w:t>技术参数和性能指标</w:t>
      </w:r>
    </w:p>
    <w:tbl>
      <w:tblPr>
        <w:tblStyle w:val="26"/>
        <w:tblW w:w="8522" w:type="dxa"/>
        <w:tblInd w:w="0" w:type="dxa"/>
        <w:tblLayout w:type="fixed"/>
        <w:tblCellMar>
          <w:top w:w="0" w:type="dxa"/>
          <w:left w:w="108" w:type="dxa"/>
          <w:bottom w:w="0" w:type="dxa"/>
          <w:right w:w="108" w:type="dxa"/>
        </w:tblCellMar>
      </w:tblPr>
      <w:tblGrid>
        <w:gridCol w:w="675"/>
        <w:gridCol w:w="426"/>
        <w:gridCol w:w="6699"/>
        <w:gridCol w:w="722"/>
      </w:tblGrid>
      <w:tr>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9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722" w:type="dxa"/>
            <w:tcBorders>
              <w:top w:val="single" w:color="auto" w:sz="4" w:space="0"/>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99" w:type="dxa"/>
            <w:tcBorders>
              <w:top w:val="nil"/>
              <w:left w:val="nil"/>
              <w:bottom w:val="single" w:color="auto" w:sz="4" w:space="0"/>
              <w:right w:val="single" w:color="auto" w:sz="4" w:space="0"/>
            </w:tcBorders>
            <w:noWrap w:val="0"/>
            <w:vAlign w:val="bottom"/>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规格：</w:t>
            </w:r>
            <w:r>
              <w:rPr>
                <w:rFonts w:hint="eastAsia" w:ascii="宋体" w:hAnsi="宋体" w:eastAsia="宋体" w:cs="宋体"/>
                <w:i w:val="0"/>
                <w:color w:val="000000"/>
                <w:kern w:val="0"/>
                <w:sz w:val="24"/>
                <w:szCs w:val="24"/>
                <w:u w:val="none"/>
                <w:lang w:val="en-US" w:eastAsia="zh-CN" w:bidi="ar"/>
              </w:rPr>
              <w:t>9600W*</w:t>
            </w:r>
            <w:r>
              <w:rPr>
                <w:rStyle w:val="63"/>
                <w:lang w:val="en-US" w:eastAsia="zh-CN" w:bidi="ar"/>
              </w:rPr>
              <w:t>700D*760H</w:t>
            </w:r>
          </w:p>
          <w:p>
            <w:pPr>
              <w:widowControl/>
              <w:jc w:val="left"/>
            </w:pPr>
            <w:r>
              <w:rPr>
                <w:rFonts w:hint="eastAsia" w:ascii="宋体" w:hAnsi="宋体" w:eastAsia="宋体" w:cs="宋体"/>
                <w:i w:val="0"/>
                <w:color w:val="000000"/>
                <w:kern w:val="0"/>
                <w:sz w:val="18"/>
                <w:szCs w:val="18"/>
                <w:u w:val="none"/>
                <w:lang w:val="en-US" w:eastAsia="zh-CN" w:bidi="ar"/>
              </w:rPr>
              <w:t>装饰：前挡板装饰凹凸方块图案，主腿装饰凹凸方块造型。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基材：采用E1型环保中密度板、实木封边。游离甲醛含量符合国家标准。木材采用优质木料，经过烘干、防腐、防虫处理。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木皮：采用优质天然木皮贴面，木皮厚度≥0.6mm,木皮纹理颜色一致，无结疤，无瑕疵。游离甲醛含量符合国家标准.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油漆：采用优质环保亚光聚酯环保漆，表面光滑柔和，无颗粒，无气泡，无渣点，颜色均匀，硬度高，符合GB18581-2001的环保标准。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五金件：采用优质五金配件，五金配件结合紧密，牢固，间隙细小且均匀，平整无毛刺。</w:t>
            </w:r>
          </w:p>
        </w:tc>
        <w:tc>
          <w:tcPr>
            <w:tcW w:w="722" w:type="dxa"/>
            <w:vMerge w:val="restart"/>
            <w:tcBorders>
              <w:top w:val="nil"/>
              <w:left w:val="single" w:color="auto" w:sz="4" w:space="0"/>
              <w:bottom w:val="nil"/>
              <w:right w:val="single" w:color="auto" w:sz="4" w:space="0"/>
            </w:tcBorders>
            <w:noWrap w:val="0"/>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70" w:hRule="atLeast"/>
        </w:trPr>
        <w:tc>
          <w:tcPr>
            <w:tcW w:w="780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722" w:type="dxa"/>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附表8</w:t>
      </w:r>
      <w:r>
        <w:rPr>
          <w:rFonts w:hint="eastAsia" w:ascii="宋体" w:hAnsi="宋体" w:cs="宋体"/>
          <w:b/>
          <w:sz w:val="24"/>
          <w:szCs w:val="24"/>
          <w:lang w:val="en-US" w:eastAsia="zh-CN"/>
        </w:rPr>
        <w:t>诉讼椅</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6"/>
        <w:tblW w:w="8522" w:type="dxa"/>
        <w:tblInd w:w="0" w:type="dxa"/>
        <w:tblLayout w:type="fixed"/>
        <w:tblCellMar>
          <w:top w:w="0" w:type="dxa"/>
          <w:left w:w="108" w:type="dxa"/>
          <w:bottom w:w="0" w:type="dxa"/>
          <w:right w:w="108" w:type="dxa"/>
        </w:tblCellMar>
      </w:tblPr>
      <w:tblGrid>
        <w:gridCol w:w="675"/>
        <w:gridCol w:w="567"/>
        <w:gridCol w:w="6624"/>
        <w:gridCol w:w="656"/>
      </w:tblGrid>
      <w:tr>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6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1210" w:hRule="atLeast"/>
        </w:trPr>
        <w:tc>
          <w:tcPr>
            <w:tcW w:w="6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24" w:type="dxa"/>
            <w:tcBorders>
              <w:top w:val="nil"/>
              <w:left w:val="nil"/>
              <w:bottom w:val="single" w:color="auto" w:sz="4" w:space="0"/>
              <w:right w:val="single" w:color="auto" w:sz="4" w:space="0"/>
            </w:tcBorders>
            <w:noWrap w:val="0"/>
            <w:vAlign w:val="bottom"/>
          </w:tcPr>
          <w:p>
            <w:pPr>
              <w:jc w:val="left"/>
              <w:rPr>
                <w:rFonts w:ascii="宋体" w:hAnsi="宋体" w:cs="宋体"/>
                <w:color w:val="000000"/>
                <w:kern w:val="0"/>
                <w:sz w:val="22"/>
                <w:szCs w:val="22"/>
              </w:rPr>
            </w:pPr>
            <w:r>
              <w:rPr>
                <w:rFonts w:hint="eastAsia" w:ascii="宋体" w:hAnsi="宋体" w:eastAsia="宋体" w:cs="宋体"/>
                <w:i w:val="0"/>
                <w:color w:val="000000"/>
                <w:kern w:val="0"/>
                <w:sz w:val="18"/>
                <w:szCs w:val="18"/>
                <w:u w:val="none"/>
                <w:lang w:val="en-US" w:eastAsia="zh-CN" w:bidi="ar"/>
              </w:rPr>
              <w:t>内材：选用优质木料卯榫结构实木框架，经过烘干、防腐、防虫处理，含水率＜10%，拥有结实耐用不易变形的特点；采用优质环保皮，表面无裂纹，无损伤，无剥落，符合GB/T 16799-2008标准；油漆：采用优质的环保油漆，符合GB 18581-2009标准。</w:t>
            </w:r>
          </w:p>
        </w:tc>
        <w:tc>
          <w:tcPr>
            <w:tcW w:w="656" w:type="dxa"/>
            <w:tcBorders>
              <w:top w:val="nil"/>
              <w:left w:val="single" w:color="auto" w:sz="4" w:space="0"/>
              <w:right w:val="single" w:color="auto" w:sz="4" w:space="0"/>
            </w:tcBorders>
            <w:noWrap w:val="0"/>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86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656" w:type="dxa"/>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附表9</w:t>
      </w:r>
      <w:r>
        <w:rPr>
          <w:rFonts w:hint="eastAsia" w:ascii="宋体" w:hAnsi="宋体" w:cs="宋体"/>
          <w:b/>
          <w:sz w:val="24"/>
          <w:szCs w:val="24"/>
          <w:lang w:val="en-US" w:eastAsia="zh-CN"/>
        </w:rPr>
        <w:t>软包礼堂椅</w:t>
      </w:r>
      <w:r>
        <w:rPr>
          <w:rFonts w:hint="eastAsia" w:ascii="宋体" w:hAnsi="宋体" w:cs="宋体"/>
          <w:b/>
          <w:sz w:val="24"/>
          <w:szCs w:val="24"/>
        </w:rPr>
        <w:t>术参数和性能指标</w:t>
      </w:r>
    </w:p>
    <w:tbl>
      <w:tblPr>
        <w:tblStyle w:val="26"/>
        <w:tblW w:w="8522" w:type="dxa"/>
        <w:tblInd w:w="0" w:type="dxa"/>
        <w:tblLayout w:type="fixed"/>
        <w:tblCellMar>
          <w:top w:w="0" w:type="dxa"/>
          <w:left w:w="108" w:type="dxa"/>
          <w:bottom w:w="0" w:type="dxa"/>
          <w:right w:w="108" w:type="dxa"/>
        </w:tblCellMar>
      </w:tblPr>
      <w:tblGrid>
        <w:gridCol w:w="675"/>
        <w:gridCol w:w="426"/>
        <w:gridCol w:w="6630"/>
        <w:gridCol w:w="791"/>
      </w:tblGrid>
      <w:tr>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3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354" w:hRule="atLeast"/>
        </w:trPr>
        <w:tc>
          <w:tcPr>
            <w:tcW w:w="6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30" w:type="dxa"/>
            <w:tcBorders>
              <w:top w:val="nil"/>
              <w:left w:val="nil"/>
              <w:bottom w:val="single" w:color="auto" w:sz="4" w:space="0"/>
              <w:right w:val="single" w:color="auto" w:sz="4" w:space="0"/>
            </w:tcBorders>
            <w:noWrap w:val="0"/>
            <w:vAlign w:val="bottom"/>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面料：采用阻燃麻绒面料</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海绵：海绵原料高密度冷发泡PU定型海绵。座绵密度≥60kg/m3，背绵密度≥密度为55kg/m3。提供海绵密度检测报告。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站脚及扶手框架：底脚及立柱采用1.5mm厚度冷轧钢管、钢板冲压焊接成型，经酸洗磷化后喷专用金属漆。扶手框架采用铝合金经模具一次性压铸成型，表面经防氧化精抛光处理，分成上下两块，采用两个圆柱头内六角螺丝M8X65连接而成，厚度为45±2mm，宽为335±2mm，高394±2mm。</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提供钢板、钢管、铝合金理化性能、化学成份、漆膜理化性能检测报告。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扶手面采用橡木原木制作而成，表面经环保水性漆饰面。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椅外板：座椅外板采用多层旋切木皮经模具热压成型，背板厚度≥16mm，座椅厚度≥14mm，表面经环保水性漆饰面，多层板甲醛释放量达到E1级标准以上。提供多层板整体性能、甲醛释放量检测报告。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写字板：面板为ABS复合材料经模具一次成型，长度≥400mm，宽度≥280mm，厚度≥9mm，实芯，背面无网格。面板上设置了杯托和笔槽，杯托直径≥60mm，深度3mm；笔槽宽≥12mm，笔槽长度≥180mm。写字板转轴内设有特殊的定位装置，当写字板与扶手平行时，写字板与转轴锁定；当写字板打开时，转轴与扶手锁定，从而避免了写字板与扶手面发生摩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回复机构：阻尼慢回弹回复机构。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侧板：采用5mm以上厚度中纤板外覆海绵及阻燃麻绒，质地与座椅面料一致。</w:t>
            </w:r>
          </w:p>
          <w:p>
            <w:pPr>
              <w:pStyle w:val="2"/>
            </w:pPr>
            <w:r>
              <w:rPr>
                <w:rFonts w:hint="eastAsia" w:ascii="宋体" w:hAnsi="宋体" w:eastAsia="宋体" w:cs="宋体"/>
                <w:i w:val="0"/>
                <w:color w:val="000000"/>
                <w:kern w:val="0"/>
                <w:sz w:val="18"/>
                <w:szCs w:val="18"/>
                <w:u w:val="none"/>
                <w:lang w:val="en-US" w:eastAsia="zh-CN" w:bidi="ar"/>
              </w:rPr>
              <w:t>安装调试要求：礼堂椅供货安装后，需根据甲方要求安装调试完成。</w:t>
            </w:r>
          </w:p>
        </w:tc>
        <w:tc>
          <w:tcPr>
            <w:tcW w:w="791"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7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791" w:type="dxa"/>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附表10</w:t>
      </w:r>
      <w:r>
        <w:rPr>
          <w:rFonts w:hint="eastAsia" w:ascii="宋体" w:hAnsi="宋体" w:cs="宋体"/>
          <w:b/>
          <w:sz w:val="24"/>
          <w:szCs w:val="24"/>
          <w:lang w:val="en-US" w:eastAsia="zh-CN"/>
        </w:rPr>
        <w:t>证人席</w:t>
      </w:r>
      <w:r>
        <w:rPr>
          <w:rFonts w:hint="eastAsia" w:ascii="宋体" w:hAnsi="宋体" w:cs="宋体"/>
          <w:kern w:val="0"/>
          <w:sz w:val="24"/>
          <w:szCs w:val="24"/>
        </w:rPr>
        <w:t>技</w:t>
      </w:r>
      <w:r>
        <w:rPr>
          <w:rFonts w:hint="eastAsia" w:ascii="宋体" w:hAnsi="宋体" w:cs="宋体"/>
          <w:b/>
          <w:sz w:val="24"/>
          <w:szCs w:val="24"/>
        </w:rPr>
        <w:t>术参数和性能指标</w:t>
      </w:r>
    </w:p>
    <w:tbl>
      <w:tblPr>
        <w:tblStyle w:val="26"/>
        <w:tblW w:w="8522" w:type="dxa"/>
        <w:jc w:val="center"/>
        <w:tblLayout w:type="fixed"/>
        <w:tblCellMar>
          <w:top w:w="0" w:type="dxa"/>
          <w:left w:w="108" w:type="dxa"/>
          <w:bottom w:w="0" w:type="dxa"/>
          <w:right w:w="108" w:type="dxa"/>
        </w:tblCellMar>
      </w:tblPr>
      <w:tblGrid>
        <w:gridCol w:w="675"/>
        <w:gridCol w:w="567"/>
        <w:gridCol w:w="6624"/>
        <w:gridCol w:w="656"/>
      </w:tblGrid>
      <w:tr>
        <w:tblPrEx>
          <w:tblCellMar>
            <w:top w:w="0" w:type="dxa"/>
            <w:left w:w="108" w:type="dxa"/>
            <w:bottom w:w="0" w:type="dxa"/>
            <w:right w:w="108" w:type="dxa"/>
          </w:tblCellMar>
        </w:tblPrEx>
        <w:trPr>
          <w:trHeight w:val="27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6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1019" w:hRule="atLeast"/>
          <w:jc w:val="center"/>
        </w:trPr>
        <w:tc>
          <w:tcPr>
            <w:tcW w:w="6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24" w:type="dxa"/>
            <w:tcBorders>
              <w:top w:val="nil"/>
              <w:left w:val="nil"/>
              <w:bottom w:val="single" w:color="auto" w:sz="4" w:space="0"/>
              <w:right w:val="single" w:color="auto" w:sz="4" w:space="0"/>
            </w:tcBorders>
            <w:noWrap w:val="0"/>
            <w:vAlign w:val="bottom"/>
          </w:tcPr>
          <w:p>
            <w:pPr>
              <w:keepNext w:val="0"/>
              <w:keepLines w:val="0"/>
              <w:widowControl/>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规格：</w:t>
            </w:r>
            <w:r>
              <w:rPr>
                <w:rFonts w:hint="eastAsia" w:ascii="宋体" w:hAnsi="宋体" w:eastAsia="宋体" w:cs="宋体"/>
                <w:i w:val="0"/>
                <w:color w:val="000000"/>
                <w:kern w:val="0"/>
                <w:sz w:val="24"/>
                <w:szCs w:val="24"/>
                <w:u w:val="none"/>
                <w:lang w:val="en-US" w:eastAsia="zh-CN" w:bidi="ar"/>
              </w:rPr>
              <w:t>1000*600*850</w:t>
            </w:r>
          </w:p>
          <w:p>
            <w:pPr>
              <w:jc w:val="left"/>
              <w:rPr>
                <w:rFonts w:ascii="宋体" w:hAnsi="宋体" w:cs="宋体"/>
                <w:color w:val="000000"/>
                <w:kern w:val="0"/>
                <w:sz w:val="22"/>
                <w:szCs w:val="22"/>
              </w:rPr>
            </w:pPr>
            <w:r>
              <w:rPr>
                <w:rFonts w:hint="eastAsia" w:ascii="宋体" w:hAnsi="宋体" w:eastAsia="宋体" w:cs="宋体"/>
                <w:i w:val="0"/>
                <w:color w:val="000000"/>
                <w:kern w:val="0"/>
                <w:sz w:val="18"/>
                <w:szCs w:val="18"/>
                <w:u w:val="none"/>
                <w:lang w:val="en-US" w:eastAsia="zh-CN" w:bidi="ar"/>
              </w:rPr>
              <w:t>装饰：前挡板装饰凹凸方块图案。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基材：采用E1型环保中密度板、实木封边。游离甲醛含量符合国家标准。木材采用优质木料，经过烘干、防腐、防虫处理。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木皮：采用优质天然木皮贴面，木皮厚度≥0.6mm,木皮纹理颜色一致，无结疤，无瑕疵。游离甲醛含量符合国家标准.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油漆：采用优质环保亚光聚酯环保漆，表面光滑柔和，无颗粒，无气泡，无渣点，颜色均匀，硬度高，符合GB18581-2001的环保标准。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五金件：采用优质五金配件，五金配件结合紧密，牢固，间隙细小且均匀，平整无毛刺。</w:t>
            </w:r>
          </w:p>
        </w:tc>
        <w:tc>
          <w:tcPr>
            <w:tcW w:w="656" w:type="dxa"/>
            <w:vMerge w:val="restart"/>
            <w:tcBorders>
              <w:top w:val="nil"/>
              <w:left w:val="single" w:color="auto" w:sz="4" w:space="0"/>
              <w:right w:val="single" w:color="auto" w:sz="4" w:space="0"/>
            </w:tcBorders>
            <w:noWrap w:val="0"/>
            <w:vAlign w:val="center"/>
          </w:tcPr>
          <w:p>
            <w:pP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786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656" w:type="dxa"/>
            <w:vMerge w:val="continue"/>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 xml:space="preserve">附表11 </w:t>
      </w:r>
      <w:r>
        <w:rPr>
          <w:rFonts w:hint="eastAsia" w:ascii="宋体" w:hAnsi="宋体" w:cs="宋体"/>
          <w:b/>
          <w:sz w:val="24"/>
          <w:szCs w:val="24"/>
          <w:lang w:val="en-US" w:eastAsia="zh-CN"/>
        </w:rPr>
        <w:t>证人椅</w:t>
      </w:r>
      <w:r>
        <w:rPr>
          <w:rFonts w:hint="eastAsia" w:ascii="宋体" w:hAnsi="宋体" w:cs="宋体"/>
          <w:b/>
          <w:sz w:val="24"/>
          <w:szCs w:val="24"/>
        </w:rPr>
        <w:t>技术参数和性能指标</w:t>
      </w:r>
    </w:p>
    <w:tbl>
      <w:tblPr>
        <w:tblStyle w:val="26"/>
        <w:tblW w:w="8522" w:type="dxa"/>
        <w:tblInd w:w="0" w:type="dxa"/>
        <w:tblLayout w:type="fixed"/>
        <w:tblCellMar>
          <w:top w:w="0" w:type="dxa"/>
          <w:left w:w="108" w:type="dxa"/>
          <w:bottom w:w="0" w:type="dxa"/>
          <w:right w:w="108" w:type="dxa"/>
        </w:tblCellMar>
      </w:tblPr>
      <w:tblGrid>
        <w:gridCol w:w="675"/>
        <w:gridCol w:w="426"/>
        <w:gridCol w:w="6658"/>
        <w:gridCol w:w="763"/>
      </w:tblGrid>
      <w:tr>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5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763" w:type="dxa"/>
            <w:tcBorders>
              <w:top w:val="single" w:color="auto" w:sz="4" w:space="0"/>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58" w:type="dxa"/>
            <w:tcBorders>
              <w:top w:val="nil"/>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eastAsia="宋体" w:cs="宋体"/>
                <w:i w:val="0"/>
                <w:color w:val="000000"/>
                <w:kern w:val="0"/>
                <w:sz w:val="18"/>
                <w:szCs w:val="18"/>
                <w:u w:val="none"/>
                <w:lang w:val="en-US" w:eastAsia="zh-CN" w:bidi="ar"/>
              </w:rPr>
              <w:t>内材：选用优质木料卯榫结构实木框架，经过烘干、防腐、防虫处理，含水率＜10%，拥有结实耐用不易变形的特点；采用优质环保皮，表面无裂纹，无损伤，无剥落，符合GB/T 16799-2008标准，撕裂力≥145N，气味干态/湿态测试≤2级，游离甲醛含量≤20mg/kg；油漆：采用优质的环保油漆，符合GB 18581-2009标准，苯含量≤0.01%，甲苯、二甲苯、乙苯含量总和≤20%海绵：采用优质海绵，拉伸强度≥110kPa，伸长率≥140%，回弹率≥55%，撕裂强度≥2.8N/cm，干热老化后拉伸强度≥110kPa，湿热老化后拉伸强度≥150kPa，泡沫塑料表观密度≥40kg/m³。</w:t>
            </w:r>
          </w:p>
        </w:tc>
        <w:tc>
          <w:tcPr>
            <w:tcW w:w="76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70" w:hRule="atLeast"/>
        </w:trPr>
        <w:tc>
          <w:tcPr>
            <w:tcW w:w="775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76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 xml:space="preserve">附表12 </w:t>
      </w:r>
      <w:r>
        <w:rPr>
          <w:rFonts w:hint="eastAsia" w:ascii="宋体" w:hAnsi="宋体" w:cs="宋体"/>
          <w:b/>
          <w:sz w:val="24"/>
          <w:szCs w:val="24"/>
          <w:lang w:val="en-US" w:eastAsia="zh-CN"/>
        </w:rPr>
        <w:t>书记员桌</w:t>
      </w:r>
      <w:r>
        <w:rPr>
          <w:rFonts w:hint="eastAsia" w:ascii="宋体" w:hAnsi="宋体" w:cs="宋体"/>
          <w:b/>
          <w:sz w:val="24"/>
          <w:szCs w:val="24"/>
        </w:rPr>
        <w:t>技术参数和性能指标</w:t>
      </w:r>
    </w:p>
    <w:tbl>
      <w:tblPr>
        <w:tblStyle w:val="26"/>
        <w:tblW w:w="8522" w:type="dxa"/>
        <w:tblInd w:w="0" w:type="dxa"/>
        <w:tblLayout w:type="fixed"/>
        <w:tblCellMar>
          <w:top w:w="0" w:type="dxa"/>
          <w:left w:w="108" w:type="dxa"/>
          <w:bottom w:w="0" w:type="dxa"/>
          <w:right w:w="108" w:type="dxa"/>
        </w:tblCellMar>
      </w:tblPr>
      <w:tblGrid>
        <w:gridCol w:w="675"/>
        <w:gridCol w:w="426"/>
        <w:gridCol w:w="6325"/>
        <w:gridCol w:w="1096"/>
      </w:tblGrid>
      <w:tr>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3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1096" w:type="dxa"/>
            <w:tcBorders>
              <w:top w:val="single" w:color="auto" w:sz="4" w:space="0"/>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325" w:type="dxa"/>
            <w:tcBorders>
              <w:top w:val="nil"/>
              <w:left w:val="nil"/>
              <w:bottom w:val="single" w:color="auto" w:sz="4" w:space="0"/>
              <w:right w:val="single" w:color="auto" w:sz="4" w:space="0"/>
            </w:tcBorders>
            <w:noWrap w:val="0"/>
            <w:vAlign w:val="bottom"/>
          </w:tcPr>
          <w:p>
            <w:pPr>
              <w:widowControl/>
              <w:jc w:val="left"/>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规格：</w:t>
            </w:r>
            <w:r>
              <w:rPr>
                <w:rFonts w:hint="eastAsia" w:ascii="宋体" w:hAnsi="宋体" w:cs="宋体"/>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00W*</w:t>
            </w:r>
            <w:r>
              <w:rPr>
                <w:rFonts w:hint="eastAsia" w:ascii="宋体" w:hAnsi="宋体" w:cs="宋体"/>
                <w:i w:val="0"/>
                <w:color w:val="000000"/>
                <w:kern w:val="0"/>
                <w:sz w:val="24"/>
                <w:szCs w:val="24"/>
                <w:u w:val="none"/>
                <w:lang w:val="en-US" w:eastAsia="zh-CN" w:bidi="ar"/>
              </w:rPr>
              <w:t>6</w:t>
            </w:r>
            <w:r>
              <w:rPr>
                <w:rFonts w:hint="eastAsia" w:ascii="宋体" w:hAnsi="宋体" w:eastAsia="宋体" w:cs="宋体"/>
                <w:i w:val="0"/>
                <w:color w:val="000000"/>
                <w:kern w:val="0"/>
                <w:sz w:val="24"/>
                <w:szCs w:val="24"/>
                <w:u w:val="none"/>
                <w:lang w:val="en-US" w:eastAsia="zh-CN" w:bidi="ar"/>
              </w:rPr>
              <w:t>00D*760H</w:t>
            </w:r>
          </w:p>
          <w:p>
            <w:pPr>
              <w:widowControl/>
              <w:jc w:val="left"/>
              <w:rPr>
                <w:rFonts w:ascii="宋体" w:hAnsi="宋体" w:cs="宋体"/>
                <w:color w:val="000000"/>
                <w:kern w:val="0"/>
                <w:sz w:val="22"/>
              </w:rPr>
            </w:pPr>
            <w:r>
              <w:rPr>
                <w:rFonts w:hint="eastAsia" w:ascii="宋体" w:hAnsi="宋体" w:eastAsia="宋体" w:cs="宋体"/>
                <w:i w:val="0"/>
                <w:color w:val="000000"/>
                <w:kern w:val="0"/>
                <w:sz w:val="18"/>
                <w:szCs w:val="18"/>
                <w:u w:val="none"/>
                <w:lang w:val="en-US" w:eastAsia="zh-CN" w:bidi="ar"/>
              </w:rPr>
              <w:t>装饰：前挡板装饰凹凸方块图案，主腿装饰凹凸方块造型。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基材：采用E1型环保中密度板、实木封边。游离甲醛含量符合国家标准。木材采用优质木料，经过烘干、防腐、防虫处理。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木皮：采用优质天然木皮贴面，木皮厚度≥0.6mm,木皮纹理颜色一致，无结疤，无瑕疵。游离甲醛含量符合国家标准.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油漆：采用优质环保亚光聚酯环保漆，表面光滑柔和，无颗粒，无气泡，无渣点，颜色均匀，硬度高，符合GB18581-2001的环保标准。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五金件：采用优质五金配件，五金配件结合紧密，牢固，间隙细小且均匀，平整无毛刺</w:t>
            </w:r>
          </w:p>
        </w:tc>
        <w:tc>
          <w:tcPr>
            <w:tcW w:w="109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70" w:hRule="atLeast"/>
        </w:trPr>
        <w:tc>
          <w:tcPr>
            <w:tcW w:w="742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109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附表13</w:t>
      </w:r>
      <w:r>
        <w:rPr>
          <w:rFonts w:hint="eastAsia" w:ascii="宋体" w:hAnsi="宋体" w:cs="宋体"/>
          <w:b/>
          <w:sz w:val="24"/>
          <w:szCs w:val="24"/>
          <w:lang w:val="en-US" w:eastAsia="zh-CN"/>
        </w:rPr>
        <w:t>书记椅</w:t>
      </w:r>
      <w:r>
        <w:rPr>
          <w:rFonts w:hint="eastAsia" w:ascii="宋体" w:hAnsi="宋体" w:cs="宋体"/>
          <w:b/>
          <w:sz w:val="24"/>
          <w:szCs w:val="24"/>
        </w:rPr>
        <w:t>技术参数和性能指标</w:t>
      </w:r>
    </w:p>
    <w:tbl>
      <w:tblPr>
        <w:tblStyle w:val="26"/>
        <w:tblW w:w="8522" w:type="dxa"/>
        <w:tblInd w:w="0" w:type="dxa"/>
        <w:tblLayout w:type="fixed"/>
        <w:tblCellMar>
          <w:top w:w="0" w:type="dxa"/>
          <w:left w:w="108" w:type="dxa"/>
          <w:bottom w:w="0" w:type="dxa"/>
          <w:right w:w="108" w:type="dxa"/>
        </w:tblCellMar>
      </w:tblPr>
      <w:tblGrid>
        <w:gridCol w:w="675"/>
        <w:gridCol w:w="567"/>
        <w:gridCol w:w="6517"/>
        <w:gridCol w:w="763"/>
      </w:tblGrid>
      <w:tr>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5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763" w:type="dxa"/>
            <w:tcBorders>
              <w:top w:val="single" w:color="auto" w:sz="4" w:space="0"/>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864" w:hRule="atLeast"/>
        </w:trPr>
        <w:tc>
          <w:tcPr>
            <w:tcW w:w="67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56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517" w:type="dxa"/>
            <w:tcBorders>
              <w:top w:val="nil"/>
              <w:left w:val="nil"/>
              <w:bottom w:val="single" w:color="auto" w:sz="4" w:space="0"/>
              <w:right w:val="single" w:color="auto" w:sz="4" w:space="0"/>
            </w:tcBorders>
            <w:noWrap w:val="0"/>
            <w:vAlign w:val="bottom"/>
          </w:tcPr>
          <w:p>
            <w:pPr>
              <w:widowControl/>
              <w:jc w:val="left"/>
              <w:rPr>
                <w:rFonts w:ascii="宋体" w:hAnsi="宋体" w:cs="宋体"/>
                <w:color w:val="000000"/>
                <w:kern w:val="0"/>
                <w:sz w:val="22"/>
                <w:szCs w:val="22"/>
              </w:rPr>
            </w:pPr>
            <w:r>
              <w:rPr>
                <w:rFonts w:hint="eastAsia" w:ascii="宋体" w:hAnsi="宋体" w:eastAsia="宋体" w:cs="宋体"/>
                <w:i w:val="0"/>
                <w:color w:val="000000"/>
                <w:kern w:val="0"/>
                <w:sz w:val="18"/>
                <w:szCs w:val="18"/>
                <w:u w:val="none"/>
                <w:lang w:val="en-US" w:eastAsia="zh-CN" w:bidi="ar"/>
              </w:rPr>
              <w:t>内材：选用优质木料卯榫结构实木框架，经过烘干、防腐、防虫处理，含水率＜10%，拥有结实耐用不易变形的特点；采用优质真皮，表面无裂纹，无损伤，无剥落，符合GB/T 16799-2008标准；油漆：采用优质的环保油漆，符合GB 18581-2009标准。</w:t>
            </w:r>
          </w:p>
        </w:tc>
        <w:tc>
          <w:tcPr>
            <w:tcW w:w="763" w:type="dxa"/>
            <w:tcBorders>
              <w:top w:val="nil"/>
              <w:left w:val="single" w:color="auto" w:sz="4" w:space="0"/>
              <w:right w:val="single" w:color="auto" w:sz="4" w:space="0"/>
            </w:tcBorders>
            <w:noWrap w:val="0"/>
            <w:vAlign w:val="center"/>
          </w:tcPr>
          <w:p>
            <w:pP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75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763" w:type="dxa"/>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附表14</w:t>
      </w:r>
      <w:r>
        <w:rPr>
          <w:rFonts w:hint="eastAsia" w:ascii="宋体" w:hAnsi="宋体" w:eastAsia="宋体" w:cs="宋体"/>
          <w:b/>
          <w:sz w:val="24"/>
          <w:szCs w:val="24"/>
          <w:lang w:val="en-US" w:eastAsia="zh-CN"/>
        </w:rPr>
        <w:t>会议椅</w:t>
      </w:r>
      <w:r>
        <w:rPr>
          <w:rFonts w:hint="eastAsia" w:ascii="宋体" w:hAnsi="宋体" w:eastAsia="宋体" w:cs="宋体"/>
          <w:b/>
          <w:sz w:val="24"/>
          <w:szCs w:val="24"/>
        </w:rPr>
        <w:t>技</w:t>
      </w:r>
      <w:r>
        <w:rPr>
          <w:rFonts w:hint="eastAsia" w:ascii="宋体" w:hAnsi="宋体" w:cs="宋体"/>
          <w:b/>
          <w:sz w:val="24"/>
          <w:szCs w:val="24"/>
        </w:rPr>
        <w:t>术参数和性能指标</w:t>
      </w:r>
    </w:p>
    <w:tbl>
      <w:tblPr>
        <w:tblStyle w:val="26"/>
        <w:tblW w:w="8522" w:type="dxa"/>
        <w:tblInd w:w="0" w:type="dxa"/>
        <w:tblLayout w:type="fixed"/>
        <w:tblCellMar>
          <w:top w:w="0" w:type="dxa"/>
          <w:left w:w="108" w:type="dxa"/>
          <w:bottom w:w="0" w:type="dxa"/>
          <w:right w:w="108" w:type="dxa"/>
        </w:tblCellMar>
      </w:tblPr>
      <w:tblGrid>
        <w:gridCol w:w="675"/>
        <w:gridCol w:w="567"/>
        <w:gridCol w:w="6184"/>
        <w:gridCol w:w="1096"/>
      </w:tblGrid>
      <w:tr>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18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1096" w:type="dxa"/>
            <w:tcBorders>
              <w:top w:val="single" w:color="auto" w:sz="4" w:space="0"/>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540" w:hRule="atLeast"/>
        </w:trPr>
        <w:tc>
          <w:tcPr>
            <w:tcW w:w="67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i w:val="0"/>
                <w:color w:val="000000"/>
                <w:kern w:val="0"/>
                <w:sz w:val="24"/>
                <w:szCs w:val="24"/>
                <w:u w:val="none"/>
                <w:lang w:val="en-US" w:eastAsia="zh-CN" w:bidi="ar"/>
              </w:rPr>
              <w:t>*</w:t>
            </w:r>
          </w:p>
        </w:tc>
        <w:tc>
          <w:tcPr>
            <w:tcW w:w="56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184" w:type="dxa"/>
            <w:tcBorders>
              <w:top w:val="nil"/>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eastAsia="宋体" w:cs="宋体"/>
                <w:i w:val="0"/>
                <w:color w:val="000000"/>
                <w:kern w:val="0"/>
                <w:sz w:val="18"/>
                <w:szCs w:val="18"/>
                <w:u w:val="none"/>
                <w:lang w:val="en-US" w:eastAsia="zh-CN" w:bidi="ar"/>
              </w:rPr>
              <w:t>面料选用优质牛皮，厚度&gt;1.5mm，撕裂力≥240N，断裂伸长率≥46%，摩擦色牢度≥4.5级/4.5级(干/湿)，经液态浸色及防潮、防污等工艺处理，皮面更加柔软舒适；海绵采用PU成型发泡高密度阻燃海棉，用抽纱或丝绒覆面，表面有防腐化和防变型保护膜，拉伸强度≥126kPa，伸长率≥148%，回弹力≥61%，软硬适中,耐久不变形；骨架一体成型15mm曲木板,表面有一层防老化保护膜，可防氧化，符合人体工程学，可承300kg压力。气压棒采用优质气压棒，可承受300kg压力，升降轻便灵活，螺旋机构的升降配合良好，气动升降平稳、无漏气、无燥音，耐高低温性能≤2.5%；脚架，脚轮：实木五星脚架，优质脚轮，无杂音，耐磨。多功能底盘，具有同步倾仰功能。木质部分油漆采用环保油漆，经过五底三面油漆工序</w:t>
            </w:r>
          </w:p>
        </w:tc>
        <w:tc>
          <w:tcPr>
            <w:tcW w:w="109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70" w:hRule="atLeast"/>
        </w:trPr>
        <w:tc>
          <w:tcPr>
            <w:tcW w:w="742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109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附表15</w:t>
      </w:r>
      <w:r>
        <w:rPr>
          <w:rFonts w:hint="eastAsia" w:ascii="宋体" w:hAnsi="宋体" w:eastAsia="宋体" w:cs="宋体"/>
          <w:b/>
          <w:sz w:val="24"/>
          <w:szCs w:val="24"/>
          <w:lang w:val="en-US" w:eastAsia="zh-CN"/>
        </w:rPr>
        <w:t>会议桌</w:t>
      </w:r>
      <w:r>
        <w:rPr>
          <w:rFonts w:hint="eastAsia" w:ascii="宋体" w:hAnsi="宋体" w:eastAsia="宋体" w:cs="宋体"/>
          <w:b/>
          <w:sz w:val="24"/>
          <w:szCs w:val="24"/>
        </w:rPr>
        <w:t>技</w:t>
      </w:r>
      <w:r>
        <w:rPr>
          <w:rFonts w:hint="eastAsia" w:ascii="宋体" w:hAnsi="宋体" w:cs="宋体"/>
          <w:b/>
          <w:sz w:val="24"/>
          <w:szCs w:val="24"/>
        </w:rPr>
        <w:t>术参数和性能指标</w:t>
      </w:r>
    </w:p>
    <w:tbl>
      <w:tblPr>
        <w:tblStyle w:val="26"/>
        <w:tblW w:w="8789" w:type="dxa"/>
        <w:tblInd w:w="-176" w:type="dxa"/>
        <w:tblLayout w:type="fixed"/>
        <w:tblCellMar>
          <w:top w:w="0" w:type="dxa"/>
          <w:left w:w="108" w:type="dxa"/>
          <w:bottom w:w="0" w:type="dxa"/>
          <w:right w:w="108" w:type="dxa"/>
        </w:tblCellMar>
      </w:tblPr>
      <w:tblGrid>
        <w:gridCol w:w="710"/>
        <w:gridCol w:w="567"/>
        <w:gridCol w:w="6378"/>
        <w:gridCol w:w="1134"/>
      </w:tblGrid>
      <w:tr>
        <w:tblPrEx>
          <w:tblCellMar>
            <w:top w:w="0" w:type="dxa"/>
            <w:left w:w="108" w:type="dxa"/>
            <w:bottom w:w="0" w:type="dxa"/>
            <w:right w:w="108" w:type="dxa"/>
          </w:tblCellMar>
        </w:tblPrEx>
        <w:trPr>
          <w:trHeight w:val="27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noWrap w:val="0"/>
            <w:vAlign w:val="top"/>
          </w:tcPr>
          <w:p>
            <w:pPr>
              <w:widowControl/>
              <w:rPr>
                <w:rFonts w:ascii="宋体" w:hAnsi="宋体" w:cs="宋体"/>
                <w:color w:val="000000"/>
                <w:kern w:val="0"/>
                <w:sz w:val="22"/>
              </w:rPr>
            </w:pPr>
            <w:r>
              <w:rPr>
                <w:rFonts w:hint="eastAsia" w:ascii="宋体" w:hAnsi="宋体" w:cs="宋体"/>
                <w:color w:val="000000"/>
                <w:kern w:val="0"/>
                <w:sz w:val="22"/>
              </w:rPr>
              <w:t>编号</w:t>
            </w:r>
          </w:p>
        </w:tc>
        <w:tc>
          <w:tcPr>
            <w:tcW w:w="6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1134" w:type="dxa"/>
            <w:tcBorders>
              <w:top w:val="single" w:color="auto" w:sz="4" w:space="0"/>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308" w:hRule="atLeast"/>
        </w:trPr>
        <w:tc>
          <w:tcPr>
            <w:tcW w:w="71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567"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2"/>
              </w:rPr>
            </w:pPr>
            <w:r>
              <w:rPr>
                <w:rFonts w:hint="eastAsia" w:ascii="宋体" w:hAnsi="宋体" w:cs="宋体"/>
                <w:color w:val="000000"/>
                <w:kern w:val="0"/>
                <w:sz w:val="22"/>
              </w:rPr>
              <w:t>1</w:t>
            </w:r>
          </w:p>
        </w:tc>
        <w:tc>
          <w:tcPr>
            <w:tcW w:w="6378" w:type="dxa"/>
            <w:tcBorders>
              <w:top w:val="nil"/>
              <w:left w:val="nil"/>
              <w:bottom w:val="single" w:color="auto" w:sz="4" w:space="0"/>
              <w:right w:val="single" w:color="auto" w:sz="4" w:space="0"/>
            </w:tcBorders>
            <w:noWrap w:val="0"/>
            <w:vAlign w:val="bottom"/>
          </w:tcPr>
          <w:p>
            <w:pPr>
              <w:keepNext w:val="0"/>
              <w:keepLines w:val="0"/>
              <w:widowControl/>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规格</w:t>
            </w:r>
            <w:r>
              <w:rPr>
                <w:rFonts w:hint="eastAsia" w:ascii="宋体" w:hAnsi="宋体" w:eastAsia="宋体" w:cs="宋体"/>
                <w:i w:val="0"/>
                <w:color w:val="000000"/>
                <w:kern w:val="0"/>
                <w:sz w:val="24"/>
                <w:szCs w:val="24"/>
                <w:u w:val="none"/>
                <w:lang w:val="en-US" w:eastAsia="zh-CN" w:bidi="ar"/>
              </w:rPr>
              <w:t>4800*2000*760</w:t>
            </w:r>
          </w:p>
          <w:p>
            <w:pPr>
              <w:jc w:val="left"/>
              <w:rPr>
                <w:rFonts w:ascii="宋体" w:hAnsi="宋体" w:cs="宋体"/>
                <w:color w:val="000000"/>
                <w:kern w:val="0"/>
                <w:sz w:val="22"/>
                <w:szCs w:val="22"/>
              </w:rPr>
            </w:pPr>
            <w:r>
              <w:rPr>
                <w:rFonts w:hint="eastAsia" w:ascii="宋体" w:hAnsi="宋体" w:eastAsia="宋体" w:cs="宋体"/>
                <w:i w:val="0"/>
                <w:color w:val="000000"/>
                <w:kern w:val="0"/>
                <w:sz w:val="18"/>
                <w:szCs w:val="18"/>
                <w:u w:val="none"/>
                <w:lang w:val="en-US" w:eastAsia="zh-CN" w:bidi="ar"/>
              </w:rPr>
              <w:t>基材：采用E1型环保中密度板、实木封边。游离甲醛含量符合国家标准。木材采用优质木料，经过烘干、防腐、防虫处理。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木皮：采用优质天然木皮贴面，木皮厚度≥0.6mm,木皮纹理颜色一致，无结疤，无瑕疵。游离甲醛含量符合国家标准.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油漆：采用优质环保亚光聚酯环保漆，表面光滑柔和，无颗粒，无气泡，无渣点，颜色均匀，硬度高，符合GB18581-2001的环保标准。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五金件：采用优质五金配件，五金配件结合紧密，牢固，间隙细小且均匀，平整无毛刺。</w:t>
            </w:r>
          </w:p>
        </w:tc>
        <w:tc>
          <w:tcPr>
            <w:tcW w:w="1134" w:type="dxa"/>
            <w:tcBorders>
              <w:top w:val="nil"/>
              <w:left w:val="single" w:color="auto" w:sz="4" w:space="0"/>
              <w:right w:val="single" w:color="auto" w:sz="4" w:space="0"/>
            </w:tcBorders>
            <w:noWrap w:val="0"/>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655" w:type="dxa"/>
            <w:gridSpan w:val="3"/>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1134" w:type="dxa"/>
            <w:tcBorders>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附表16</w:t>
      </w:r>
      <w:r>
        <w:rPr>
          <w:rFonts w:hint="eastAsia" w:ascii="宋体" w:hAnsi="宋体" w:cs="宋体"/>
          <w:b/>
          <w:sz w:val="24"/>
          <w:szCs w:val="24"/>
          <w:lang w:val="en-US" w:eastAsia="zh-CN"/>
        </w:rPr>
        <w:t>旁听排椅</w:t>
      </w:r>
      <w:r>
        <w:rPr>
          <w:rFonts w:hint="eastAsia" w:ascii="宋体" w:hAnsi="宋体" w:cs="宋体"/>
          <w:b/>
          <w:sz w:val="24"/>
          <w:szCs w:val="24"/>
        </w:rPr>
        <w:t>技术参数和性能指标</w:t>
      </w:r>
    </w:p>
    <w:tbl>
      <w:tblPr>
        <w:tblStyle w:val="26"/>
        <w:tblW w:w="8789" w:type="dxa"/>
        <w:tblInd w:w="-176" w:type="dxa"/>
        <w:tblLayout w:type="fixed"/>
        <w:tblCellMar>
          <w:top w:w="0" w:type="dxa"/>
          <w:left w:w="108" w:type="dxa"/>
          <w:bottom w:w="0" w:type="dxa"/>
          <w:right w:w="108" w:type="dxa"/>
        </w:tblCellMar>
      </w:tblPr>
      <w:tblGrid>
        <w:gridCol w:w="743"/>
        <w:gridCol w:w="534"/>
        <w:gridCol w:w="6378"/>
        <w:gridCol w:w="1134"/>
      </w:tblGrid>
      <w:tr>
        <w:tblPrEx>
          <w:tblCellMar>
            <w:top w:w="0" w:type="dxa"/>
            <w:left w:w="108" w:type="dxa"/>
            <w:bottom w:w="0" w:type="dxa"/>
            <w:right w:w="108" w:type="dxa"/>
          </w:tblCellMar>
        </w:tblPrEx>
        <w:trPr>
          <w:trHeight w:val="270"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1134" w:type="dxa"/>
            <w:tcBorders>
              <w:top w:val="single" w:color="auto" w:sz="4" w:space="0"/>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528" w:hRule="atLeast"/>
        </w:trPr>
        <w:tc>
          <w:tcPr>
            <w:tcW w:w="74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i w:val="0"/>
                <w:color w:val="000000"/>
                <w:kern w:val="0"/>
                <w:sz w:val="24"/>
                <w:szCs w:val="24"/>
                <w:u w:val="none"/>
                <w:lang w:val="en-US" w:eastAsia="zh-CN" w:bidi="ar"/>
              </w:rPr>
              <w:t>*</w:t>
            </w:r>
          </w:p>
        </w:tc>
        <w:tc>
          <w:tcPr>
            <w:tcW w:w="5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378" w:type="dxa"/>
            <w:tcBorders>
              <w:top w:val="nil"/>
              <w:left w:val="nil"/>
              <w:bottom w:val="single" w:color="auto" w:sz="4" w:space="0"/>
              <w:right w:val="single" w:color="auto" w:sz="4" w:space="0"/>
            </w:tcBorders>
            <w:noWrap w:val="0"/>
            <w:vAlign w:val="bottom"/>
          </w:tcPr>
          <w:p>
            <w:pPr>
              <w:jc w:val="left"/>
              <w:rPr>
                <w:rFonts w:ascii="宋体" w:hAnsi="宋体" w:cs="宋体"/>
                <w:color w:val="000000"/>
                <w:kern w:val="0"/>
                <w:sz w:val="22"/>
                <w:szCs w:val="22"/>
              </w:rPr>
            </w:pPr>
            <w:r>
              <w:rPr>
                <w:rFonts w:hint="eastAsia" w:ascii="宋体" w:hAnsi="宋体" w:eastAsia="宋体" w:cs="宋体"/>
                <w:i w:val="0"/>
                <w:color w:val="000000"/>
                <w:kern w:val="0"/>
                <w:sz w:val="18"/>
                <w:szCs w:val="18"/>
                <w:u w:val="none"/>
                <w:lang w:val="en-US" w:eastAsia="zh-CN" w:bidi="ar"/>
              </w:rPr>
              <w:t>座板采用1.5毫米加厚冷轧钢板，除锈处理后，静电喷粉喷涂；扶手脚采用拉伸钢板铸成形后，除锈处理后经过电镀处理；边条采用铝合金抛光后电镀镀铬。</w:t>
            </w:r>
          </w:p>
        </w:tc>
        <w:tc>
          <w:tcPr>
            <w:tcW w:w="1134" w:type="dxa"/>
            <w:tcBorders>
              <w:top w:val="nil"/>
              <w:left w:val="single" w:color="auto" w:sz="4" w:space="0"/>
              <w:right w:val="single" w:color="auto" w:sz="4" w:space="0"/>
            </w:tcBorders>
            <w:noWrap w:val="0"/>
            <w:vAlign w:val="center"/>
          </w:tcPr>
          <w:p>
            <w:pPr>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76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1134" w:type="dxa"/>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附表17</w:t>
      </w:r>
      <w:r>
        <w:rPr>
          <w:rFonts w:hint="eastAsia" w:ascii="宋体" w:hAnsi="宋体" w:cs="宋体"/>
          <w:b/>
          <w:sz w:val="24"/>
          <w:szCs w:val="24"/>
          <w:lang w:val="en-US" w:eastAsia="zh-CN"/>
        </w:rPr>
        <w:t>排椅</w:t>
      </w:r>
      <w:r>
        <w:rPr>
          <w:rFonts w:hint="eastAsia" w:ascii="宋体" w:hAnsi="宋体" w:cs="宋体"/>
          <w:b/>
          <w:sz w:val="24"/>
          <w:szCs w:val="24"/>
        </w:rPr>
        <w:t>技术参数和性能指标</w:t>
      </w:r>
    </w:p>
    <w:tbl>
      <w:tblPr>
        <w:tblStyle w:val="26"/>
        <w:tblW w:w="8698" w:type="dxa"/>
        <w:tblInd w:w="-176" w:type="dxa"/>
        <w:tblLayout w:type="fixed"/>
        <w:tblCellMar>
          <w:top w:w="0" w:type="dxa"/>
          <w:left w:w="108" w:type="dxa"/>
          <w:bottom w:w="0" w:type="dxa"/>
          <w:right w:w="108" w:type="dxa"/>
        </w:tblCellMar>
      </w:tblPr>
      <w:tblGrid>
        <w:gridCol w:w="775"/>
        <w:gridCol w:w="502"/>
        <w:gridCol w:w="6378"/>
        <w:gridCol w:w="1043"/>
      </w:tblGrid>
      <w:tr>
        <w:tblPrEx>
          <w:tblCellMar>
            <w:top w:w="0" w:type="dxa"/>
            <w:left w:w="108" w:type="dxa"/>
            <w:bottom w:w="0" w:type="dxa"/>
            <w:right w:w="108" w:type="dxa"/>
          </w:tblCellMar>
        </w:tblPrEx>
        <w:trPr>
          <w:trHeight w:val="270"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0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3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10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CellMar>
            <w:top w:w="0" w:type="dxa"/>
            <w:left w:w="108" w:type="dxa"/>
            <w:bottom w:w="0" w:type="dxa"/>
            <w:right w:w="108" w:type="dxa"/>
          </w:tblCellMar>
        </w:tblPrEx>
        <w:trPr>
          <w:trHeight w:val="2286" w:hRule="atLeast"/>
        </w:trPr>
        <w:tc>
          <w:tcPr>
            <w:tcW w:w="7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0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378" w:type="dxa"/>
            <w:tcBorders>
              <w:top w:val="nil"/>
              <w:left w:val="nil"/>
              <w:bottom w:val="single" w:color="auto" w:sz="4" w:space="0"/>
              <w:right w:val="single" w:color="auto" w:sz="4" w:space="0"/>
            </w:tcBorders>
            <w:noWrap w:val="0"/>
            <w:vAlign w:val="bottom"/>
          </w:tcPr>
          <w:p>
            <w:pPr>
              <w:widowControl/>
              <w:jc w:val="left"/>
              <w:rPr>
                <w:rFonts w:ascii="宋体" w:hAnsi="宋体" w:cs="宋体"/>
                <w:color w:val="000000"/>
                <w:kern w:val="0"/>
                <w:sz w:val="22"/>
              </w:rPr>
            </w:pPr>
            <w:r>
              <w:rPr>
                <w:rFonts w:hint="eastAsia" w:ascii="宋体" w:hAnsi="宋体" w:cs="宋体"/>
                <w:color w:val="000000"/>
                <w:kern w:val="0"/>
                <w:sz w:val="22"/>
              </w:rPr>
              <w:t>网络接入功能检验：可直接接入网络。同时支持6路10M/100M/1000M网口和1路4G全网通无线通信功能。</w:t>
            </w:r>
          </w:p>
          <w:p>
            <w:pPr>
              <w:widowControl/>
              <w:jc w:val="left"/>
              <w:rPr>
                <w:rFonts w:ascii="宋体" w:hAnsi="宋体" w:cs="宋体"/>
                <w:color w:val="000000"/>
                <w:kern w:val="0"/>
                <w:sz w:val="22"/>
              </w:rPr>
            </w:pPr>
            <w:r>
              <w:rPr>
                <w:rFonts w:hint="eastAsia" w:ascii="宋体" w:hAnsi="宋体" w:cs="宋体"/>
                <w:color w:val="000000"/>
                <w:kern w:val="0"/>
                <w:sz w:val="22"/>
              </w:rPr>
              <w:t>VGA输出功能：可通过VGA输出进行显示。</w:t>
            </w:r>
          </w:p>
          <w:p>
            <w:pPr>
              <w:widowControl/>
              <w:jc w:val="left"/>
              <w:rPr>
                <w:rFonts w:ascii="宋体" w:hAnsi="宋体" w:cs="宋体"/>
                <w:color w:val="000000"/>
                <w:kern w:val="0"/>
                <w:sz w:val="22"/>
              </w:rPr>
            </w:pPr>
            <w:r>
              <w:rPr>
                <w:rFonts w:hint="eastAsia" w:ascii="宋体" w:hAnsi="宋体" w:cs="宋体"/>
                <w:color w:val="000000"/>
                <w:kern w:val="0"/>
                <w:sz w:val="22"/>
              </w:rPr>
              <w:t>HDMI输出功能检验：可通过HDMI输出进行显示。</w:t>
            </w:r>
          </w:p>
          <w:p>
            <w:pPr>
              <w:widowControl/>
              <w:jc w:val="left"/>
              <w:rPr>
                <w:rFonts w:ascii="宋体" w:hAnsi="宋体" w:cs="宋体"/>
                <w:color w:val="000000"/>
                <w:kern w:val="0"/>
                <w:sz w:val="22"/>
              </w:rPr>
            </w:pPr>
            <w:r>
              <w:rPr>
                <w:rFonts w:hint="eastAsia" w:ascii="宋体" w:hAnsi="宋体" w:cs="宋体"/>
                <w:color w:val="000000"/>
                <w:kern w:val="0"/>
                <w:sz w:val="22"/>
              </w:rPr>
              <w:t>报警输入输出功能检验：样机可控制报警输出，并获取报警输入信息</w:t>
            </w:r>
          </w:p>
          <w:p>
            <w:pPr>
              <w:widowControl/>
              <w:jc w:val="left"/>
              <w:rPr>
                <w:rFonts w:ascii="宋体" w:hAnsi="宋体" w:cs="宋体"/>
                <w:color w:val="000000"/>
                <w:kern w:val="0"/>
                <w:sz w:val="22"/>
              </w:rPr>
            </w:pPr>
            <w:r>
              <w:rPr>
                <w:rFonts w:hint="eastAsia" w:ascii="宋体" w:hAnsi="宋体" w:cs="宋体"/>
                <w:color w:val="000000"/>
                <w:kern w:val="0"/>
                <w:sz w:val="22"/>
              </w:rPr>
              <w:t>交换机功能检验：样机具有多口交换机功能，能够使用5个10M/100M/1000M自适应RJ45接口进行网络交换功能。</w:t>
            </w:r>
          </w:p>
          <w:p>
            <w:pPr>
              <w:jc w:val="left"/>
              <w:rPr>
                <w:rFonts w:ascii="宋体" w:hAnsi="宋体" w:cs="宋体"/>
                <w:color w:val="000000"/>
                <w:kern w:val="0"/>
                <w:sz w:val="22"/>
              </w:rPr>
            </w:pPr>
            <w:r>
              <w:rPr>
                <w:rFonts w:hint="eastAsia" w:ascii="宋体" w:hAnsi="宋体" w:cs="宋体"/>
                <w:color w:val="000000"/>
                <w:kern w:val="0"/>
                <w:sz w:val="22"/>
              </w:rPr>
              <w:t>双IP地址检验：样机可设置两个独立的IP地址。</w:t>
            </w:r>
          </w:p>
        </w:tc>
        <w:tc>
          <w:tcPr>
            <w:tcW w:w="104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70" w:hRule="atLeast"/>
        </w:trPr>
        <w:tc>
          <w:tcPr>
            <w:tcW w:w="76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注：</w:t>
            </w:r>
            <w:r>
              <w:rPr>
                <w:rFonts w:hint="eastAsia" w:ascii="宋体" w:hAnsi="宋体"/>
                <w:sz w:val="18"/>
                <w:szCs w:val="18"/>
              </w:rPr>
              <w:t>投标方须对以上技术要求逐条应答，*项为重要技术要求不满足为无效投标，不标*号项为一般性技术参数不满足评审时扣分处理。</w:t>
            </w:r>
          </w:p>
        </w:tc>
        <w:tc>
          <w:tcPr>
            <w:tcW w:w="104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r>
    </w:tbl>
    <w:p>
      <w:pPr>
        <w:spacing w:line="600" w:lineRule="exact"/>
        <w:ind w:firstLine="3614" w:firstLineChars="1500"/>
        <w:jc w:val="both"/>
        <w:rPr>
          <w:rFonts w:hint="eastAsia" w:ascii="宋体" w:hAnsi="宋体" w:cs="宋体"/>
          <w:b/>
          <w:bCs/>
          <w:sz w:val="24"/>
          <w:szCs w:val="24"/>
        </w:rPr>
      </w:pPr>
    </w:p>
    <w:p>
      <w:pPr>
        <w:spacing w:line="220" w:lineRule="atLeast"/>
        <w:ind w:firstLine="3360" w:firstLineChars="1200"/>
        <w:rPr>
          <w:rFonts w:hint="eastAsia" w:eastAsia="宋体"/>
          <w:lang w:eastAsia="zh-CN"/>
        </w:rPr>
      </w:pPr>
    </w:p>
    <w:p>
      <w:pPr>
        <w:pStyle w:val="2"/>
      </w:pPr>
    </w:p>
    <w:p>
      <w:pPr>
        <w:pStyle w:val="2"/>
        <w:rPr>
          <w:lang w:val="zh-CN"/>
        </w:rPr>
      </w:pPr>
    </w:p>
    <w:p>
      <w:pPr>
        <w:jc w:val="center"/>
        <w:outlineLvl w:val="0"/>
        <w:rPr>
          <w:rFonts w:hint="eastAsia" w:ascii="宋体" w:hAnsi="宋体"/>
          <w:b/>
          <w:bCs/>
          <w:kern w:val="44"/>
          <w:sz w:val="24"/>
          <w:szCs w:val="24"/>
          <w:lang w:val="zh-CN"/>
        </w:rPr>
      </w:pPr>
      <w:bookmarkStart w:id="14" w:name="_Toc494546014"/>
      <w:bookmarkStart w:id="15" w:name="_Toc497408661"/>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ascii="宋体" w:hAnsi="宋体"/>
          <w:b/>
          <w:bCs/>
          <w:kern w:val="44"/>
          <w:sz w:val="24"/>
          <w:szCs w:val="24"/>
          <w:lang w:val="zh-CN"/>
        </w:rPr>
      </w:pPr>
      <w:r>
        <w:rPr>
          <w:rFonts w:hint="eastAsia" w:ascii="宋体" w:hAnsi="宋体"/>
          <w:b/>
          <w:bCs/>
          <w:kern w:val="44"/>
          <w:sz w:val="24"/>
          <w:szCs w:val="24"/>
          <w:lang w:val="zh-CN"/>
        </w:rPr>
        <w:t>第五章 投标人资格证明及相关文件要求</w:t>
      </w:r>
      <w:bookmarkEnd w:id="14"/>
      <w:bookmarkEnd w:id="15"/>
    </w:p>
    <w:p>
      <w:pPr>
        <w:spacing w:line="360" w:lineRule="auto"/>
        <w:jc w:val="center"/>
        <w:rPr>
          <w:rFonts w:ascii="宋体" w:hAnsi="宋体"/>
          <w:b/>
          <w:bCs/>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 xml:space="preserve"> 法人营业执照副本（三证合一）；</w:t>
      </w:r>
    </w:p>
    <w:p>
      <w:pPr>
        <w:spacing w:line="360" w:lineRule="auto"/>
        <w:ind w:firstLine="482" w:firstLineChars="201"/>
        <w:rPr>
          <w:rFonts w:hAnsi="宋体"/>
          <w:sz w:val="24"/>
          <w:szCs w:val="24"/>
        </w:rPr>
      </w:pPr>
      <w:r>
        <w:rPr>
          <w:rFonts w:hAnsi="宋体"/>
          <w:sz w:val="24"/>
          <w:szCs w:val="24"/>
        </w:rPr>
        <w:t>2</w:t>
      </w:r>
      <w:r>
        <w:rPr>
          <w:rFonts w:hint="eastAsia" w:hAnsi="宋体"/>
          <w:sz w:val="24"/>
          <w:szCs w:val="24"/>
        </w:rPr>
        <w:t>．委托代表投标时的法人代表授权书；</w:t>
      </w:r>
    </w:p>
    <w:p>
      <w:pPr>
        <w:spacing w:line="360" w:lineRule="auto"/>
        <w:ind w:firstLine="482" w:firstLineChars="201"/>
        <w:rPr>
          <w:rFonts w:ascii="宋体" w:hAnsi="宋体"/>
          <w:sz w:val="24"/>
          <w:szCs w:val="24"/>
        </w:rPr>
      </w:pPr>
      <w:r>
        <w:rPr>
          <w:rFonts w:ascii="宋体" w:hAnsi="宋体"/>
          <w:sz w:val="24"/>
          <w:szCs w:val="24"/>
        </w:rPr>
        <w:t>3</w:t>
      </w:r>
      <w:r>
        <w:rPr>
          <w:rFonts w:hint="eastAsia" w:ascii="宋体" w:hAnsi="宋体" w:cs="宋体"/>
          <w:sz w:val="24"/>
          <w:szCs w:val="24"/>
        </w:rPr>
        <w:t>．财务状况报告，应附经会计师事务所出具的近一年财务审计报告或其基本开户银行出具的资信证明；</w:t>
      </w:r>
      <w:r>
        <w:rPr>
          <w:rFonts w:ascii="宋体" w:hAnsi="宋体" w:cs="宋体"/>
          <w:sz w:val="24"/>
          <w:szCs w:val="24"/>
        </w:rPr>
        <w:t xml:space="preserve"> </w:t>
      </w:r>
    </w:p>
    <w:p>
      <w:pPr>
        <w:spacing w:line="360" w:lineRule="auto"/>
        <w:ind w:firstLine="482" w:firstLineChars="201"/>
        <w:rPr>
          <w:rFonts w:ascii="宋体" w:hAnsi="宋体" w:cs="宋体"/>
          <w:sz w:val="24"/>
          <w:szCs w:val="24"/>
        </w:rPr>
      </w:pPr>
      <w:r>
        <w:rPr>
          <w:rFonts w:ascii="宋体" w:hAnsi="宋体" w:cs="宋体"/>
          <w:sz w:val="24"/>
          <w:szCs w:val="24"/>
        </w:rPr>
        <w:t>4</w:t>
      </w:r>
      <w:r>
        <w:rPr>
          <w:rFonts w:hint="eastAsia" w:ascii="宋体" w:hAnsi="宋体" w:cs="宋体"/>
          <w:sz w:val="24"/>
          <w:szCs w:val="24"/>
        </w:rPr>
        <w:t>．20</w:t>
      </w:r>
      <w:r>
        <w:rPr>
          <w:rFonts w:hint="eastAsia" w:ascii="宋体" w:hAnsi="宋体" w:cs="宋体"/>
          <w:sz w:val="24"/>
          <w:szCs w:val="24"/>
          <w:lang w:val="en-US" w:eastAsia="zh-CN"/>
        </w:rPr>
        <w:t>19</w:t>
      </w:r>
      <w:r>
        <w:rPr>
          <w:rFonts w:hint="eastAsia" w:ascii="宋体" w:hAnsi="宋体" w:cs="宋体"/>
          <w:sz w:val="24"/>
          <w:szCs w:val="24"/>
        </w:rPr>
        <w:t>年</w:t>
      </w:r>
      <w:r>
        <w:rPr>
          <w:rFonts w:hint="eastAsia" w:ascii="宋体" w:hAnsi="宋体" w:cs="宋体"/>
          <w:sz w:val="24"/>
          <w:szCs w:val="24"/>
          <w:lang w:val="en-US" w:eastAsia="zh-CN"/>
        </w:rPr>
        <w:t>03</w:t>
      </w:r>
      <w:r>
        <w:rPr>
          <w:rFonts w:hint="eastAsia" w:ascii="宋体" w:hAnsi="宋体" w:cs="宋体"/>
          <w:sz w:val="24"/>
          <w:szCs w:val="24"/>
        </w:rPr>
        <w:t>月至开标当日的任意一个月缴纳增值税或营业税或企业所得税的凭据。</w:t>
      </w:r>
    </w:p>
    <w:p>
      <w:pPr>
        <w:numPr>
          <w:ilvl w:val="0"/>
          <w:numId w:val="3"/>
        </w:num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提供2019年</w:t>
      </w:r>
      <w:r>
        <w:rPr>
          <w:rFonts w:hint="eastAsia" w:ascii="宋体" w:hAnsi="宋体" w:cs="宋体"/>
          <w:sz w:val="24"/>
          <w:szCs w:val="24"/>
          <w:lang w:val="en-US" w:eastAsia="zh-CN"/>
        </w:rPr>
        <w:t>03月至开标当日</w:t>
      </w:r>
      <w:r>
        <w:rPr>
          <w:rFonts w:hint="eastAsia" w:ascii="宋体" w:hAnsi="宋体" w:cs="宋体"/>
          <w:sz w:val="24"/>
          <w:szCs w:val="24"/>
        </w:rPr>
        <w:t>任意一个月缴纳社会保险的凭据，2019年新成立企业提供至开标之日起连续三个月缴纳社会保险的凭据（专用收据或社保缴纳清单）</w:t>
      </w:r>
    </w:p>
    <w:p>
      <w:pPr>
        <w:numPr>
          <w:ilvl w:val="0"/>
          <w:numId w:val="3"/>
        </w:numPr>
        <w:autoSpaceDE w:val="0"/>
        <w:autoSpaceDN w:val="0"/>
        <w:adjustRightInd w:val="0"/>
        <w:snapToGrid w:val="0"/>
        <w:spacing w:line="360" w:lineRule="auto"/>
        <w:ind w:right="32" w:firstLine="482" w:firstLineChars="201"/>
        <w:rPr>
          <w:rFonts w:ascii="宋体" w:hAnsi="宋体" w:cs="宋体"/>
          <w:kern w:val="0"/>
          <w:sz w:val="24"/>
          <w:szCs w:val="24"/>
        </w:rPr>
      </w:pPr>
      <w:r>
        <w:rPr>
          <w:rFonts w:hint="eastAsia" w:ascii="宋体" w:hAnsi="宋体" w:cs="宋体"/>
          <w:sz w:val="24"/>
          <w:szCs w:val="24"/>
        </w:rPr>
        <w:t>投标企业参加政府采购前</w:t>
      </w:r>
      <w:r>
        <w:rPr>
          <w:rFonts w:hint="eastAsia" w:ascii="宋体" w:hAnsi="宋体" w:cs="宋体"/>
          <w:kern w:val="0"/>
          <w:sz w:val="24"/>
          <w:szCs w:val="24"/>
        </w:rPr>
        <w:t>三年内在经营活动中没有重大违法记录书面声明；.在“信用中国”网站(</w:t>
      </w:r>
      <w:r>
        <w:fldChar w:fldCharType="begin"/>
      </w:r>
      <w:r>
        <w:instrText xml:space="preserve"> HYPERLINK "http://www.creditchina.gov.cn" </w:instrText>
      </w:r>
      <w:r>
        <w:fldChar w:fldCharType="separate"/>
      </w:r>
      <w:r>
        <w:rPr>
          <w:rFonts w:hint="eastAsia" w:ascii="宋体" w:hAnsi="宋体" w:cs="宋体"/>
          <w:kern w:val="0"/>
          <w:sz w:val="24"/>
          <w:szCs w:val="24"/>
        </w:rPr>
        <w:t>www.creditchina.gov.cn</w:t>
      </w:r>
      <w:r>
        <w:rPr>
          <w:rFonts w:hint="eastAsia" w:ascii="宋体" w:hAnsi="宋体" w:cs="宋体"/>
          <w:kern w:val="0"/>
          <w:sz w:val="24"/>
          <w:szCs w:val="24"/>
        </w:rPr>
        <w:fldChar w:fldCharType="end"/>
      </w:r>
      <w:r>
        <w:rPr>
          <w:rFonts w:hint="eastAsia" w:ascii="宋体" w:hAnsi="宋体" w:cs="宋体"/>
          <w:kern w:val="0"/>
          <w:sz w:val="24"/>
          <w:szCs w:val="24"/>
        </w:rPr>
        <w:t>)和“中国政府采购网”（www.ccgp.gov.cn）未被列入有关违法违规纪录。提供查询截图</w:t>
      </w:r>
    </w:p>
    <w:p>
      <w:pPr>
        <w:spacing w:line="360" w:lineRule="auto"/>
        <w:ind w:firstLine="482" w:firstLineChars="201"/>
        <w:rPr>
          <w:rFonts w:ascii="宋体" w:hAnsi="宋体"/>
          <w:sz w:val="24"/>
          <w:szCs w:val="24"/>
        </w:rPr>
      </w:pPr>
      <w:r>
        <w:rPr>
          <w:rFonts w:hint="eastAsia" w:ascii="宋体" w:hAnsi="宋体"/>
          <w:sz w:val="24"/>
          <w:szCs w:val="24"/>
        </w:rPr>
        <w:t>7.招标文件对投标人的其他资格要求。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以上文件除要求提供“原件”以外，均应在投标文件中提供复印件并加盖投标人公章，未提供或提供的文件过期、失效的，均为无效投标。（具体要求详见本招标文件初审表）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能够真实反映投标人业绩的有效证明材料，如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kern w:val="44"/>
          <w:sz w:val="24"/>
          <w:szCs w:val="24"/>
          <w:lang w:val="zh-CN"/>
        </w:rPr>
      </w:pPr>
      <w:bookmarkStart w:id="16" w:name="_Toc497408662"/>
      <w:r>
        <w:rPr>
          <w:rFonts w:hint="eastAsia" w:ascii="宋体" w:hAnsi="宋体"/>
          <w:b/>
          <w:bCs/>
          <w:kern w:val="44"/>
          <w:sz w:val="24"/>
          <w:szCs w:val="24"/>
          <w:lang w:val="zh-CN"/>
        </w:rPr>
        <w:t>第六章 评标办法（综合评分）</w:t>
      </w:r>
      <w:bookmarkEnd w:id="16"/>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sz w:val="24"/>
          <w:szCs w:val="24"/>
        </w:rPr>
      </w:pPr>
      <w:r>
        <w:rPr>
          <w:rFonts w:hint="eastAsia" w:ascii="宋体" w:hAnsi="宋体" w:cs="宋体"/>
          <w:sz w:val="24"/>
          <w:szCs w:val="24"/>
        </w:rPr>
        <w:t>（二）具体评审工作按照以下步骤进行。</w:t>
      </w:r>
    </w:p>
    <w:p>
      <w:pPr>
        <w:widowControl/>
        <w:spacing w:line="360" w:lineRule="auto"/>
        <w:ind w:firstLine="482" w:firstLineChars="201"/>
        <w:rPr>
          <w:rFonts w:ascii="宋体" w:hAnsi="宋体" w:cs="宋体"/>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初审。初审分为资格性检查和符合性检查。</w:t>
      </w:r>
      <w:r>
        <w:rPr>
          <w:rFonts w:hint="eastAsia" w:ascii="宋体" w:hAnsi="宋体" w:cs="宋体"/>
          <w:b/>
          <w:kern w:val="0"/>
          <w:sz w:val="24"/>
          <w:szCs w:val="24"/>
        </w:rPr>
        <w:t>（详见后附表一初审表）</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kern w:val="0"/>
          <w:sz w:val="24"/>
          <w:szCs w:val="24"/>
        </w:rPr>
        <w:t>评审结果为“通过”或“未通过”，未通过资格性检查、符合性检查的投标单位按无</w:t>
      </w:r>
      <w:r>
        <w:rPr>
          <w:rFonts w:hint="eastAsia" w:ascii="宋体" w:hAnsi="宋体" w:cs="宋体"/>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评标结果按评审后得分由高到低顺序排列。得分相同的，按投标报价由低到高顺序排列。得分且投标报价相同的，按技术指标、售后服务条款、业绩的优劣顺序排列。</w:t>
      </w:r>
    </w:p>
    <w:p>
      <w:pPr>
        <w:widowControl/>
        <w:spacing w:line="360" w:lineRule="auto"/>
        <w:ind w:firstLine="482" w:firstLineChars="200"/>
        <w:jc w:val="left"/>
        <w:rPr>
          <w:rFonts w:ascii="宋体" w:hAnsi="宋体"/>
          <w:sz w:val="24"/>
          <w:szCs w:val="24"/>
        </w:rPr>
      </w:pPr>
      <w:r>
        <w:rPr>
          <w:rFonts w:hint="eastAsia" w:ascii="宋体" w:hAnsi="宋体" w:cs="宋体"/>
          <w:b/>
          <w:sz w:val="24"/>
          <w:szCs w:val="24"/>
        </w:rPr>
        <w:t>注：</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1.提供的核心产品品牌相同且通过资格审查、符合性审查的不同投标人参加同一合同项下投标的，按一家投标人计算，评审后得分最高的同品牌投标人获得中标人推荐资格，其他同品牌投标人不作为中标候选人；</w:t>
      </w:r>
      <w:r>
        <w:rPr>
          <w:rFonts w:hint="eastAsia" w:ascii="宋体" w:hAnsi="宋体" w:cs="宋体"/>
          <w:sz w:val="24"/>
          <w:szCs w:val="24"/>
        </w:rPr>
        <w:t>得分相同的，按投标报价由低到高顺序排列；得分且投标报价相同的，按技术指标、售后服务条款、业绩的优劣顺序排列。</w:t>
      </w:r>
    </w:p>
    <w:p>
      <w:pPr>
        <w:spacing w:line="360" w:lineRule="auto"/>
        <w:ind w:firstLine="480" w:firstLineChars="20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pPr>
        <w:spacing w:line="360" w:lineRule="auto"/>
        <w:ind w:firstLine="480" w:firstLineChars="200"/>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6"/>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7" w:name="OLE_LINK1"/>
      <w:bookmarkStart w:id="18" w:name="OLE_LINK9"/>
      <w:r>
        <w:rPr>
          <w:rFonts w:hint="eastAsia" w:ascii="宋体" w:hAnsi="宋体"/>
          <w:sz w:val="24"/>
          <w:szCs w:val="24"/>
        </w:rPr>
        <w:t>本项所称货物不包括使用大型企业注册商标的货物。</w:t>
      </w:r>
      <w:bookmarkEnd w:id="17"/>
      <w:bookmarkEnd w:id="18"/>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9" w:name="OLE_LINK13"/>
      <w:bookmarkStart w:id="20" w:name="OLE_LINK14"/>
      <w:r>
        <w:rPr>
          <w:rFonts w:hint="eastAsia" w:ascii="宋体" w:hAnsi="宋体"/>
          <w:sz w:val="24"/>
          <w:szCs w:val="24"/>
        </w:rPr>
        <w:t>《残疾人福利性单位声明函》</w:t>
      </w:r>
      <w:bookmarkEnd w:id="19"/>
      <w:bookmarkEnd w:id="20"/>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（4）投标人通过“国家企业信用信息公示系统”（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pPr>
        <w:spacing w:line="360" w:lineRule="auto"/>
        <w:ind w:firstLine="480" w:firstLineChars="20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rPr>
          <w:rFonts w:ascii="宋体" w:hAnsi="宋体"/>
          <w:b/>
          <w:sz w:val="24"/>
          <w:szCs w:val="24"/>
          <w:lang w:val="zh-CN"/>
        </w:rPr>
      </w:pPr>
      <w:r>
        <w:rPr>
          <w:rFonts w:hint="eastAsia" w:ascii="宋体" w:hAnsi="宋体" w:cs="宋体"/>
          <w:b/>
          <w:kern w:val="0"/>
          <w:sz w:val="24"/>
          <w:szCs w:val="24"/>
        </w:rPr>
        <w:t>表一初审表：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16"/>
                <w:szCs w:val="16"/>
              </w:rPr>
            </w:pPr>
            <w:r>
              <w:rPr>
                <w:rFonts w:hint="eastAsia" w:ascii="宋体" w:hAnsi="宋体"/>
                <w:color w:val="000000"/>
                <w:sz w:val="16"/>
                <w:szCs w:val="16"/>
              </w:rPr>
              <w:t>资格性检查</w:t>
            </w:r>
          </w:p>
          <w:p>
            <w:pPr>
              <w:jc w:val="left"/>
              <w:rPr>
                <w:rFonts w:ascii="宋体" w:hAnsi="宋体"/>
                <w:color w:val="000000"/>
                <w:sz w:val="16"/>
                <w:szCs w:val="16"/>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0"/>
              </w:rPr>
            </w:pPr>
            <w:r>
              <w:rPr>
                <w:rFonts w:hint="eastAsia" w:ascii="宋体" w:hAnsi="宋体"/>
                <w:sz w:val="20"/>
              </w:rPr>
              <w:t>报名及保证金缴纳情况</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0"/>
              </w:rPr>
            </w:pPr>
            <w:r>
              <w:rPr>
                <w:rFonts w:hint="eastAsia" w:ascii="宋体" w:hAnsi="宋体"/>
                <w:sz w:val="20"/>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1.投标人是法人的审查会计师事务所出具的近一年财务审计报告或基本开户银行近一年内出具的资信证明。</w:t>
            </w:r>
          </w:p>
          <w:p>
            <w:pPr>
              <w:jc w:val="left"/>
              <w:rPr>
                <w:rFonts w:ascii="宋体" w:hAnsi="宋体"/>
                <w:sz w:val="20"/>
              </w:rPr>
            </w:pPr>
            <w:r>
              <w:rPr>
                <w:rFonts w:hint="eastAsia" w:ascii="宋体" w:hAnsi="宋体"/>
                <w:sz w:val="20"/>
              </w:rPr>
              <w:t>2.投标人是部分其他组织或自然人的，审查银行近一年内出具的资信证明。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1.20</w:t>
            </w:r>
            <w:r>
              <w:rPr>
                <w:rFonts w:hint="eastAsia" w:ascii="宋体" w:hAnsi="宋体"/>
                <w:sz w:val="20"/>
                <w:lang w:val="en-US" w:eastAsia="zh-CN"/>
              </w:rPr>
              <w:t>19</w:t>
            </w:r>
            <w:r>
              <w:rPr>
                <w:rFonts w:hint="eastAsia" w:ascii="宋体" w:hAnsi="宋体"/>
                <w:sz w:val="20"/>
              </w:rPr>
              <w:t>年</w:t>
            </w:r>
            <w:r>
              <w:rPr>
                <w:rFonts w:hint="eastAsia" w:ascii="宋体" w:hAnsi="宋体"/>
                <w:sz w:val="20"/>
                <w:lang w:val="en-US" w:eastAsia="zh-CN"/>
              </w:rPr>
              <w:t>03</w:t>
            </w:r>
            <w:r>
              <w:rPr>
                <w:rFonts w:hint="eastAsia" w:ascii="宋体" w:hAnsi="宋体"/>
                <w:sz w:val="20"/>
              </w:rPr>
              <w:t>月至开标当日的任意一个月缴纳增值税或营业税或企业所得税的凭据。</w:t>
            </w:r>
          </w:p>
          <w:p>
            <w:pPr>
              <w:jc w:val="left"/>
              <w:rPr>
                <w:rFonts w:ascii="宋体" w:hAnsi="宋体"/>
                <w:sz w:val="20"/>
              </w:rPr>
            </w:pPr>
            <w:r>
              <w:rPr>
                <w:rFonts w:hint="eastAsia" w:ascii="宋体" w:hAnsi="宋体"/>
                <w:sz w:val="20"/>
              </w:rPr>
              <w:t>2.提供2019年</w:t>
            </w:r>
            <w:r>
              <w:rPr>
                <w:rFonts w:hint="eastAsia" w:ascii="宋体" w:hAnsi="宋体"/>
                <w:sz w:val="20"/>
                <w:lang w:val="en-US" w:eastAsia="zh-CN"/>
              </w:rPr>
              <w:t>03月至开标当日</w:t>
            </w:r>
            <w:r>
              <w:rPr>
                <w:rFonts w:hint="eastAsia" w:ascii="宋体" w:hAnsi="宋体"/>
                <w:sz w:val="20"/>
              </w:rPr>
              <w:t>任意一个月缴纳社会保险的凭据2019年新成立企业提供至开标之日起连续三个月缴纳社会保险的凭据（专用收据或社保缴纳清单）</w:t>
            </w:r>
          </w:p>
          <w:p>
            <w:pPr>
              <w:jc w:val="left"/>
              <w:rPr>
                <w:rFonts w:ascii="宋体" w:hAnsi="宋体"/>
                <w:sz w:val="20"/>
              </w:rPr>
            </w:pPr>
            <w:r>
              <w:rPr>
                <w:rFonts w:hint="eastAsia" w:ascii="宋体" w:hAnsi="宋体"/>
                <w:sz w:val="20"/>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1.审查（201</w:t>
            </w:r>
            <w:r>
              <w:rPr>
                <w:rFonts w:hint="eastAsia" w:ascii="宋体" w:hAnsi="宋体"/>
                <w:sz w:val="20"/>
                <w:lang w:val="en-US" w:eastAsia="zh-CN"/>
              </w:rPr>
              <w:t>5</w:t>
            </w:r>
            <w:r>
              <w:rPr>
                <w:rFonts w:hint="eastAsia" w:ascii="宋体" w:hAnsi="宋体"/>
                <w:sz w:val="20"/>
              </w:rPr>
              <w:t>年至201</w:t>
            </w:r>
            <w:r>
              <w:rPr>
                <w:rFonts w:hint="eastAsia" w:ascii="宋体" w:hAnsi="宋体"/>
                <w:sz w:val="20"/>
                <w:lang w:val="en-US" w:eastAsia="zh-CN"/>
              </w:rPr>
              <w:t>9</w:t>
            </w:r>
            <w:r>
              <w:rPr>
                <w:rFonts w:hint="eastAsia" w:ascii="宋体" w:hAnsi="宋体"/>
                <w:sz w:val="20"/>
              </w:rPr>
              <w:t>年）投标人书面声明函；</w:t>
            </w:r>
          </w:p>
          <w:p>
            <w:pPr>
              <w:jc w:val="left"/>
              <w:rPr>
                <w:rFonts w:ascii="宋体" w:hAnsi="宋体"/>
                <w:sz w:val="20"/>
              </w:rPr>
            </w:pPr>
            <w:r>
              <w:rPr>
                <w:rFonts w:hint="eastAsia" w:ascii="宋体" w:hAnsi="宋体"/>
                <w:sz w:val="20"/>
              </w:rPr>
              <w:t>2.在“信用中国”网站(</w:t>
            </w:r>
            <w:r>
              <w:fldChar w:fldCharType="begin"/>
            </w:r>
            <w:r>
              <w:instrText xml:space="preserve"> HYPERLINK "http://www.creditchina.gov.cn" </w:instrText>
            </w:r>
            <w:r>
              <w:fldChar w:fldCharType="separate"/>
            </w:r>
            <w:r>
              <w:rPr>
                <w:rFonts w:hint="eastAsia" w:ascii="宋体" w:hAnsi="宋体"/>
                <w:sz w:val="20"/>
              </w:rPr>
              <w:t>www.creditchina.gov.cn</w:t>
            </w:r>
            <w:r>
              <w:rPr>
                <w:rFonts w:hint="eastAsia" w:ascii="宋体" w:hAnsi="宋体"/>
                <w:sz w:val="20"/>
              </w:rPr>
              <w:fldChar w:fldCharType="end"/>
            </w:r>
            <w:r>
              <w:rPr>
                <w:rFonts w:hint="eastAsia" w:ascii="宋体" w:hAnsi="宋体"/>
                <w:sz w:val="20"/>
              </w:rPr>
              <w:t>)和“中国政府采购网”（www.ccgp.gov.cn）未被列入有关违法违规纪录。提供查询截图</w:t>
            </w:r>
            <w:r>
              <w:rPr>
                <w:rFonts w:hint="eastAsia" w:ascii="宋体" w:hAnsi="宋体"/>
                <w:color w:val="FF0000"/>
                <w:sz w:val="20"/>
              </w:rPr>
              <w:t>对涉密单位，信用中国网站查询不到信息得，可提供相关证明材料。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招标文件要求的其他无效投标情形；串通投标和法律法规规定的其它无效投标条款。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16"/>
                <w:szCs w:val="16"/>
              </w:rPr>
            </w:pPr>
            <w:r>
              <w:rPr>
                <w:rFonts w:hint="eastAsia" w:ascii="宋体" w:hAnsi="宋体"/>
                <w:color w:val="000000"/>
                <w:sz w:val="16"/>
                <w:szCs w:val="16"/>
              </w:rPr>
              <w:t>符合性检查</w:t>
            </w:r>
          </w:p>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16"/>
                <w:szCs w:val="16"/>
              </w:rPr>
            </w:pPr>
            <w:r>
              <w:rPr>
                <w:rFonts w:hint="eastAsia" w:ascii="宋体" w:hAnsi="宋体"/>
                <w:color w:val="000000"/>
                <w:sz w:val="16"/>
                <w:szCs w:val="16"/>
              </w:rPr>
              <w:t>参数</w:t>
            </w: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sz w:val="20"/>
              </w:rPr>
            </w:pPr>
            <w:r>
              <w:rPr>
                <w:rFonts w:hint="eastAsia" w:ascii="宋体" w:hAnsi="宋体"/>
                <w:sz w:val="20"/>
              </w:rPr>
              <w:t>技术部分实质性内容</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明确所投货物的产品品牌、型号和具体参数。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vMerge w:val="continue"/>
            <w:tcBorders>
              <w:left w:val="single" w:color="auto" w:sz="4" w:space="0"/>
              <w:right w:val="single" w:color="auto" w:sz="4" w:space="0"/>
            </w:tcBorders>
            <w:vAlign w:val="center"/>
          </w:tcPr>
          <w:p>
            <w:pPr>
              <w:jc w:val="left"/>
              <w:rPr>
                <w:rFonts w:ascii="宋体" w:hAnsi="宋体"/>
                <w:sz w:val="20"/>
              </w:rPr>
            </w:pP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技术参数明确响应程度，逐一对应并作出响应说明。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vMerge w:val="continue"/>
            <w:tcBorders>
              <w:left w:val="single" w:color="auto" w:sz="4" w:space="0"/>
              <w:right w:val="single" w:color="auto" w:sz="4" w:space="0"/>
            </w:tcBorders>
            <w:vAlign w:val="center"/>
          </w:tcPr>
          <w:p>
            <w:pPr>
              <w:jc w:val="left"/>
              <w:rPr>
                <w:rFonts w:ascii="宋体" w:hAnsi="宋体"/>
                <w:sz w:val="20"/>
              </w:rPr>
            </w:pP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技术参数（指标）实质性满足采购要求。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16"/>
                <w:szCs w:val="16"/>
              </w:rPr>
            </w:pPr>
            <w:r>
              <w:rPr>
                <w:rFonts w:hint="eastAsia" w:ascii="宋体" w:hAnsi="宋体"/>
                <w:color w:val="000000"/>
                <w:sz w:val="16"/>
                <w:szCs w:val="16"/>
              </w:rPr>
              <w:t>报价</w:t>
            </w: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sz w:val="20"/>
              </w:rPr>
            </w:pPr>
            <w:r>
              <w:rPr>
                <w:rFonts w:hint="eastAsia" w:ascii="宋体" w:hAnsi="宋体"/>
                <w:sz w:val="20"/>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报价唯一且未超过采购预算/最高限价/分项预算、不缺项漏项。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457" w:type="dxa"/>
            <w:vMerge w:val="continue"/>
            <w:tcBorders>
              <w:left w:val="single" w:color="auto" w:sz="4" w:space="0"/>
              <w:bottom w:val="single" w:color="auto" w:sz="4" w:space="0"/>
              <w:right w:val="single" w:color="auto" w:sz="4" w:space="0"/>
            </w:tcBorders>
            <w:vAlign w:val="center"/>
          </w:tcPr>
          <w:p>
            <w:pPr>
              <w:rPr>
                <w:rFonts w:ascii="宋体" w:hAnsi="宋体"/>
                <w:color w:val="000000"/>
                <w:sz w:val="16"/>
                <w:szCs w:val="16"/>
              </w:rPr>
            </w:pPr>
          </w:p>
        </w:tc>
        <w:tc>
          <w:tcPr>
            <w:tcW w:w="2913" w:type="dxa"/>
            <w:vMerge w:val="continue"/>
            <w:tcBorders>
              <w:left w:val="single" w:color="auto" w:sz="4" w:space="0"/>
              <w:bottom w:val="single" w:color="auto" w:sz="4" w:space="0"/>
              <w:right w:val="single" w:color="auto" w:sz="4" w:space="0"/>
            </w:tcBorders>
            <w:vAlign w:val="center"/>
          </w:tcPr>
          <w:p>
            <w:pPr>
              <w:jc w:val="left"/>
              <w:rPr>
                <w:rFonts w:ascii="宋体" w:hAnsi="宋体"/>
                <w:sz w:val="20"/>
              </w:rPr>
            </w:pP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报价合理。</w:t>
            </w:r>
          </w:p>
        </w:tc>
      </w:tr>
    </w:tbl>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hint="eastAsia" w:ascii="宋体" w:hAnsi="宋体" w:eastAsia="宋体" w:cs="宋体"/>
          <w:b/>
          <w:kern w:val="0"/>
          <w:sz w:val="24"/>
          <w:szCs w:val="24"/>
          <w:lang w:eastAsia="zh-CN"/>
        </w:rPr>
      </w:pPr>
      <w:r>
        <w:rPr>
          <w:rFonts w:hint="eastAsia" w:ascii="宋体" w:hAnsi="宋体" w:cs="宋体"/>
          <w:b/>
          <w:kern w:val="0"/>
          <w:sz w:val="24"/>
          <w:szCs w:val="24"/>
        </w:rPr>
        <w:t>表二详细评审表：</w:t>
      </w:r>
      <w:r>
        <w:rPr>
          <w:rFonts w:hint="eastAsia" w:ascii="宋体" w:hAnsi="宋体" w:cs="宋体"/>
          <w:b/>
          <w:kern w:val="0"/>
          <w:sz w:val="24"/>
          <w:szCs w:val="24"/>
          <w:lang w:eastAsia="zh-CN"/>
        </w:rPr>
        <w:t>第一标包</w:t>
      </w:r>
    </w:p>
    <w:p>
      <w:pPr>
        <w:snapToGrid w:val="0"/>
        <w:jc w:val="left"/>
        <w:rPr>
          <w:rFonts w:ascii="宋体" w:hAnsi="宋体"/>
          <w:sz w:val="20"/>
        </w:rPr>
      </w:pPr>
    </w:p>
    <w:tbl>
      <w:tblPr>
        <w:tblStyle w:val="26"/>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547"/>
        <w:gridCol w:w="7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0" w:type="dxa"/>
            <w:gridSpan w:val="2"/>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评审因素</w:t>
            </w:r>
          </w:p>
        </w:tc>
        <w:tc>
          <w:tcPr>
            <w:tcW w:w="7070" w:type="dxa"/>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0" w:type="dxa"/>
            <w:gridSpan w:val="2"/>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分值构成</w:t>
            </w:r>
          </w:p>
        </w:tc>
        <w:tc>
          <w:tcPr>
            <w:tcW w:w="7070" w:type="dxa"/>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 xml:space="preserve">1、报价得分30分 </w:t>
            </w:r>
          </w:p>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2、商务部分20分</w:t>
            </w:r>
          </w:p>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3、技术部分50分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restart"/>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投标报价</w:t>
            </w:r>
          </w:p>
        </w:tc>
        <w:tc>
          <w:tcPr>
            <w:tcW w:w="1547" w:type="dxa"/>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评标基准价确定方法</w:t>
            </w:r>
          </w:p>
        </w:tc>
        <w:tc>
          <w:tcPr>
            <w:tcW w:w="7070" w:type="dxa"/>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continue"/>
            <w:vAlign w:val="center"/>
          </w:tcPr>
          <w:p>
            <w:pPr>
              <w:keepNext w:val="0"/>
              <w:keepLines w:val="0"/>
              <w:suppressLineNumbers w:val="0"/>
              <w:spacing w:before="0" w:beforeAutospacing="0" w:after="0" w:afterAutospacing="0"/>
              <w:ind w:left="0" w:right="0"/>
              <w:jc w:val="left"/>
              <w:rPr>
                <w:rFonts w:hint="default"/>
                <w:sz w:val="21"/>
                <w:szCs w:val="21"/>
              </w:rPr>
            </w:pPr>
          </w:p>
        </w:tc>
        <w:tc>
          <w:tcPr>
            <w:tcW w:w="1547" w:type="dxa"/>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投标报价得分</w:t>
            </w:r>
          </w:p>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（30分）</w:t>
            </w:r>
          </w:p>
        </w:tc>
        <w:tc>
          <w:tcPr>
            <w:tcW w:w="7070" w:type="dxa"/>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restart"/>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商务评审</w:t>
            </w:r>
          </w:p>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（20分）</w:t>
            </w:r>
          </w:p>
        </w:tc>
        <w:tc>
          <w:tcPr>
            <w:tcW w:w="1547" w:type="dxa"/>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lang w:eastAsia="zh-CN"/>
              </w:rPr>
              <w:t>业绩</w:t>
            </w:r>
            <w:r>
              <w:rPr>
                <w:rFonts w:hint="eastAsia"/>
                <w:sz w:val="21"/>
                <w:szCs w:val="21"/>
              </w:rPr>
              <w:t>（</w:t>
            </w:r>
            <w:r>
              <w:rPr>
                <w:rFonts w:hint="eastAsia"/>
                <w:sz w:val="21"/>
                <w:szCs w:val="21"/>
                <w:lang w:val="en-US" w:eastAsia="zh-CN"/>
              </w:rPr>
              <w:t>10</w:t>
            </w:r>
            <w:r>
              <w:rPr>
                <w:rFonts w:hint="eastAsia"/>
                <w:sz w:val="21"/>
                <w:szCs w:val="21"/>
              </w:rPr>
              <w:t>分）</w:t>
            </w:r>
          </w:p>
        </w:tc>
        <w:tc>
          <w:tcPr>
            <w:tcW w:w="7070" w:type="dxa"/>
            <w:vAlign w:val="center"/>
          </w:tcPr>
          <w:p>
            <w:pPr>
              <w:keepNext w:val="0"/>
              <w:keepLines w:val="0"/>
              <w:widowControl/>
              <w:suppressLineNumbers w:val="0"/>
              <w:spacing w:before="0" w:beforeAutospacing="0" w:after="0" w:afterAutospacing="0" w:line="320" w:lineRule="exact"/>
              <w:ind w:left="0" w:right="0"/>
              <w:rPr>
                <w:rFonts w:hint="eastAsia" w:ascii="Times New Roman" w:hAnsi="Times New Roman" w:eastAsia="宋体" w:cs="Tahoma"/>
                <w:color w:val="000000"/>
                <w:sz w:val="21"/>
                <w:szCs w:val="21"/>
                <w:lang w:val="en-US" w:eastAsia="zh-CN"/>
              </w:rPr>
            </w:pPr>
            <w:r>
              <w:rPr>
                <w:rFonts w:hint="eastAsia" w:ascii="Times New Roman" w:hAnsi="Times New Roman" w:eastAsia="宋体" w:cs="Tahoma"/>
                <w:color w:val="000000"/>
                <w:sz w:val="21"/>
                <w:szCs w:val="21"/>
                <w:lang w:val="en-US" w:eastAsia="zh-CN"/>
              </w:rPr>
              <w:t>供应商近三年（201</w:t>
            </w:r>
            <w:r>
              <w:rPr>
                <w:rFonts w:hint="eastAsia" w:cs="Tahoma"/>
                <w:color w:val="000000"/>
                <w:sz w:val="21"/>
                <w:szCs w:val="21"/>
                <w:lang w:val="en-US" w:eastAsia="zh-CN"/>
              </w:rPr>
              <w:t>7</w:t>
            </w:r>
            <w:r>
              <w:rPr>
                <w:rFonts w:hint="eastAsia" w:ascii="Times New Roman" w:hAnsi="Times New Roman" w:eastAsia="宋体" w:cs="Tahoma"/>
                <w:color w:val="000000"/>
                <w:sz w:val="21"/>
                <w:szCs w:val="21"/>
                <w:lang w:val="en-US" w:eastAsia="zh-CN"/>
              </w:rPr>
              <w:t>至今）的类似业绩（需提供中标通知书和合同），</w:t>
            </w:r>
            <w:r>
              <w:rPr>
                <w:rFonts w:hint="eastAsia" w:cs="Tahoma"/>
                <w:color w:val="000000"/>
                <w:sz w:val="21"/>
                <w:szCs w:val="21"/>
                <w:lang w:val="en-US" w:eastAsia="zh-CN"/>
              </w:rPr>
              <w:t>每项得1分；</w:t>
            </w:r>
            <w:r>
              <w:rPr>
                <w:rFonts w:hint="eastAsia" w:ascii="Times New Roman" w:hAnsi="Times New Roman" w:eastAsia="宋体" w:cs="Tahoma"/>
                <w:color w:val="000000"/>
                <w:sz w:val="21"/>
                <w:szCs w:val="21"/>
                <w:lang w:val="en-US" w:eastAsia="zh-CN"/>
              </w:rPr>
              <w:t>最高得</w:t>
            </w:r>
            <w:r>
              <w:rPr>
                <w:rFonts w:hint="eastAsia" w:cs="Tahoma"/>
                <w:color w:val="000000"/>
                <w:sz w:val="21"/>
                <w:szCs w:val="21"/>
                <w:lang w:val="en-US" w:eastAsia="zh-CN"/>
              </w:rPr>
              <w:t>10</w:t>
            </w:r>
            <w:r>
              <w:rPr>
                <w:rFonts w:hint="eastAsia" w:ascii="Times New Roman" w:hAnsi="Times New Roman" w:eastAsia="宋体" w:cs="Tahoma"/>
                <w:color w:val="000000"/>
                <w:sz w:val="21"/>
                <w:szCs w:val="21"/>
                <w:lang w:val="en-US" w:eastAsia="zh-CN"/>
              </w:rPr>
              <w:t>分。</w:t>
            </w:r>
          </w:p>
          <w:p>
            <w:pPr>
              <w:keepNext w:val="0"/>
              <w:keepLines w:val="0"/>
              <w:suppressLineNumbers w:val="0"/>
              <w:spacing w:before="0" w:beforeAutospacing="0" w:after="0" w:afterAutospacing="0"/>
              <w:ind w:left="0" w:right="0"/>
              <w:jc w:val="left"/>
              <w:rPr>
                <w:rFonts w:hint="default"/>
                <w:sz w:val="21"/>
                <w:szCs w:val="21"/>
              </w:rPr>
            </w:pPr>
            <w:r>
              <w:rPr>
                <w:rFonts w:hint="eastAsia" w:ascii="Times New Roman" w:hAnsi="Times New Roman" w:eastAsia="宋体" w:cs="Tahoma"/>
                <w:color w:val="000000"/>
                <w:sz w:val="21"/>
                <w:szCs w:val="21"/>
                <w:lang w:val="en-US" w:eastAsia="zh-CN"/>
              </w:rPr>
              <w:t>类似业绩指：LED屏和办公设备类项目业绩。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continue"/>
            <w:vAlign w:val="center"/>
          </w:tcPr>
          <w:p>
            <w:pPr>
              <w:keepNext w:val="0"/>
              <w:keepLines w:val="0"/>
              <w:suppressLineNumbers w:val="0"/>
              <w:snapToGrid w:val="0"/>
              <w:spacing w:before="0" w:beforeAutospacing="0" w:after="0" w:afterAutospacing="0" w:line="320" w:lineRule="exact"/>
              <w:ind w:left="0" w:right="0"/>
              <w:jc w:val="left"/>
              <w:rPr>
                <w:rFonts w:hint="default" w:ascii="宋体" w:hAnsi="宋体"/>
                <w:szCs w:val="21"/>
              </w:rPr>
            </w:pPr>
          </w:p>
        </w:tc>
        <w:tc>
          <w:tcPr>
            <w:tcW w:w="1547" w:type="dxa"/>
            <w:vAlign w:val="center"/>
          </w:tcPr>
          <w:p>
            <w:pPr>
              <w:keepNext w:val="0"/>
              <w:keepLines w:val="0"/>
              <w:suppressLineNumbers w:val="0"/>
              <w:spacing w:before="0" w:beforeAutospacing="0" w:after="0" w:afterAutospacing="0" w:line="320" w:lineRule="exact"/>
              <w:ind w:left="0" w:right="0"/>
              <w:jc w:val="center"/>
              <w:rPr>
                <w:rFonts w:hint="default" w:ascii="宋体" w:hAnsi="宋体"/>
                <w:szCs w:val="21"/>
              </w:rPr>
            </w:pPr>
            <w:r>
              <w:rPr>
                <w:rFonts w:hint="eastAsia" w:cs="Tahoma"/>
                <w:color w:val="000000"/>
                <w:sz w:val="21"/>
                <w:szCs w:val="21"/>
                <w:lang w:eastAsia="zh-CN"/>
              </w:rPr>
              <w:t>质保期</w:t>
            </w:r>
            <w:r>
              <w:rPr>
                <w:rFonts w:hint="eastAsia" w:cs="Tahoma"/>
                <w:color w:val="000000"/>
                <w:sz w:val="21"/>
                <w:szCs w:val="21"/>
              </w:rPr>
              <w:t>（</w:t>
            </w:r>
            <w:r>
              <w:rPr>
                <w:rFonts w:hint="eastAsia" w:cs="Tahoma"/>
                <w:color w:val="000000"/>
                <w:sz w:val="21"/>
                <w:szCs w:val="21"/>
                <w:lang w:val="en-US" w:eastAsia="zh-CN"/>
              </w:rPr>
              <w:t>5</w:t>
            </w:r>
            <w:r>
              <w:rPr>
                <w:rFonts w:hint="eastAsia" w:cs="Tahoma"/>
                <w:color w:val="000000"/>
                <w:sz w:val="21"/>
                <w:szCs w:val="21"/>
              </w:rPr>
              <w:t>分）</w:t>
            </w:r>
          </w:p>
        </w:tc>
        <w:tc>
          <w:tcPr>
            <w:tcW w:w="7070" w:type="dxa"/>
            <w:vAlign w:val="center"/>
          </w:tcPr>
          <w:p>
            <w:pPr>
              <w:keepNext w:val="0"/>
              <w:keepLines w:val="0"/>
              <w:suppressLineNumbers w:val="0"/>
              <w:spacing w:before="0" w:beforeAutospacing="0" w:after="0" w:afterAutospacing="0"/>
              <w:ind w:left="0" w:right="0"/>
              <w:jc w:val="left"/>
              <w:rPr>
                <w:rFonts w:hint="default"/>
                <w:szCs w:val="20"/>
              </w:rPr>
            </w:pPr>
            <w:r>
              <w:rPr>
                <w:rFonts w:hint="eastAsia" w:ascii="宋体" w:hAnsi="宋体" w:cs="宋体"/>
                <w:color w:val="000000"/>
                <w:kern w:val="0"/>
                <w:sz w:val="21"/>
                <w:szCs w:val="21"/>
              </w:rPr>
              <w:t>质保期满足招标文件得1分，质保期每超出一年加1分，满分</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323" w:type="dxa"/>
            <w:vMerge w:val="continue"/>
            <w:vAlign w:val="center"/>
          </w:tcPr>
          <w:p>
            <w:pPr>
              <w:keepNext w:val="0"/>
              <w:keepLines w:val="0"/>
              <w:suppressLineNumbers w:val="0"/>
              <w:spacing w:before="0" w:beforeAutospacing="0" w:after="0" w:afterAutospacing="0"/>
              <w:ind w:left="0" w:right="0"/>
              <w:jc w:val="left"/>
              <w:rPr>
                <w:rFonts w:hint="default"/>
                <w:sz w:val="21"/>
                <w:szCs w:val="21"/>
              </w:rPr>
            </w:pPr>
          </w:p>
        </w:tc>
        <w:tc>
          <w:tcPr>
            <w:tcW w:w="1547" w:type="dxa"/>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lang w:eastAsia="zh-CN"/>
              </w:rPr>
              <w:t>售后服务网点</w:t>
            </w:r>
            <w:r>
              <w:rPr>
                <w:rFonts w:hint="eastAsia"/>
                <w:sz w:val="21"/>
                <w:szCs w:val="21"/>
              </w:rPr>
              <w:t>（</w:t>
            </w:r>
            <w:r>
              <w:rPr>
                <w:rFonts w:hint="eastAsia"/>
                <w:sz w:val="21"/>
                <w:szCs w:val="21"/>
                <w:lang w:val="en-US" w:eastAsia="zh-CN"/>
              </w:rPr>
              <w:t>5</w:t>
            </w:r>
            <w:r>
              <w:rPr>
                <w:rFonts w:hint="eastAsia"/>
                <w:sz w:val="21"/>
                <w:szCs w:val="21"/>
              </w:rPr>
              <w:t>分）</w:t>
            </w:r>
          </w:p>
        </w:tc>
        <w:tc>
          <w:tcPr>
            <w:tcW w:w="7070" w:type="dxa"/>
            <w:vAlign w:val="center"/>
          </w:tcPr>
          <w:p>
            <w:pPr>
              <w:keepNext w:val="0"/>
              <w:keepLines w:val="0"/>
              <w:widowControl/>
              <w:suppressLineNumbers w:val="0"/>
              <w:spacing w:before="0" w:beforeAutospacing="0" w:after="0" w:afterAutospacing="0" w:line="320" w:lineRule="exact"/>
              <w:ind w:left="0" w:right="0"/>
              <w:rPr>
                <w:rFonts w:hint="eastAsia" w:ascii="Times New Roman" w:hAnsi="Times New Roman" w:eastAsia="宋体" w:cs="Tahoma"/>
                <w:color w:val="000000"/>
                <w:sz w:val="21"/>
                <w:szCs w:val="21"/>
                <w:lang w:val="en-US" w:eastAsia="zh-CN"/>
              </w:rPr>
            </w:pPr>
            <w:r>
              <w:rPr>
                <w:rFonts w:hint="eastAsia" w:ascii="Times New Roman" w:hAnsi="Times New Roman" w:eastAsia="宋体" w:cs="Tahoma"/>
                <w:color w:val="000000"/>
                <w:sz w:val="21"/>
                <w:szCs w:val="21"/>
                <w:lang w:val="en-US" w:eastAsia="zh-CN"/>
              </w:rPr>
              <w:t>1投标人在项目所在地设有售后服务网点且提供有效营业执照，得5分；</w:t>
            </w:r>
          </w:p>
          <w:p>
            <w:pPr>
              <w:keepNext w:val="0"/>
              <w:keepLines w:val="0"/>
              <w:widowControl/>
              <w:suppressLineNumbers w:val="0"/>
              <w:spacing w:before="0" w:beforeAutospacing="0" w:after="0" w:afterAutospacing="0" w:line="320" w:lineRule="exact"/>
              <w:ind w:left="0" w:right="0"/>
              <w:rPr>
                <w:rFonts w:hint="eastAsia" w:ascii="Times New Roman" w:hAnsi="Times New Roman" w:eastAsia="宋体" w:cs="Tahoma"/>
                <w:color w:val="000000"/>
                <w:sz w:val="21"/>
                <w:szCs w:val="21"/>
                <w:lang w:val="en-US" w:eastAsia="zh-CN"/>
              </w:rPr>
            </w:pPr>
            <w:r>
              <w:rPr>
                <w:rFonts w:hint="eastAsia" w:ascii="Times New Roman" w:hAnsi="Times New Roman" w:eastAsia="宋体" w:cs="Tahoma"/>
                <w:color w:val="000000"/>
                <w:sz w:val="21"/>
                <w:szCs w:val="21"/>
                <w:lang w:val="en-US" w:eastAsia="zh-CN"/>
              </w:rPr>
              <w:t>2投标人在鄂尔多斯市范围内设有售后服务网点且提供有效营业执照，得3分；</w:t>
            </w:r>
          </w:p>
          <w:p>
            <w:pPr>
              <w:pStyle w:val="64"/>
              <w:rPr>
                <w:rFonts w:hint="default"/>
                <w:sz w:val="21"/>
                <w:szCs w:val="21"/>
              </w:rPr>
            </w:pPr>
            <w:r>
              <w:rPr>
                <w:rFonts w:hint="eastAsia" w:ascii="Times New Roman" w:hAnsi="Times New Roman" w:eastAsia="宋体" w:cs="Tahoma"/>
                <w:color w:val="000000"/>
                <w:sz w:val="21"/>
                <w:szCs w:val="21"/>
                <w:lang w:val="en-US" w:eastAsia="zh-CN"/>
              </w:rPr>
              <w:t>3投标人承诺中标后在项目所在地设立售后服务网点，得1分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restart"/>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技术评审（50分）</w:t>
            </w:r>
          </w:p>
        </w:tc>
        <w:tc>
          <w:tcPr>
            <w:tcW w:w="1547" w:type="dxa"/>
            <w:vAlign w:val="center"/>
          </w:tcPr>
          <w:p>
            <w:pPr>
              <w:keepNext w:val="0"/>
              <w:keepLines w:val="0"/>
              <w:suppressLineNumbers w:val="0"/>
              <w:spacing w:before="0" w:beforeAutospacing="0" w:after="0" w:afterAutospacing="0"/>
              <w:ind w:left="0" w:leftChars="0" w:right="0" w:rightChars="0"/>
              <w:jc w:val="left"/>
              <w:rPr>
                <w:rFonts w:hint="default"/>
                <w:sz w:val="21"/>
                <w:szCs w:val="21"/>
              </w:rPr>
            </w:pPr>
            <w:r>
              <w:rPr>
                <w:rFonts w:hint="eastAsia"/>
                <w:sz w:val="21"/>
                <w:szCs w:val="21"/>
              </w:rPr>
              <w:t>主要技术参数（标“*”项）（</w:t>
            </w:r>
            <w:r>
              <w:rPr>
                <w:rFonts w:hint="eastAsia"/>
                <w:sz w:val="21"/>
                <w:szCs w:val="21"/>
                <w:lang w:val="en-US" w:eastAsia="zh-CN"/>
              </w:rPr>
              <w:t>20</w:t>
            </w:r>
            <w:r>
              <w:rPr>
                <w:rFonts w:hint="eastAsia"/>
                <w:sz w:val="21"/>
                <w:szCs w:val="21"/>
              </w:rPr>
              <w:t>分）</w:t>
            </w:r>
          </w:p>
        </w:tc>
        <w:tc>
          <w:tcPr>
            <w:tcW w:w="7070" w:type="dxa"/>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1.所有产品主要技术参数指标（加“*”项）完全满足招标文件要求，且提供佐证材料齐全内容无矛盾的，得基础分</w:t>
            </w:r>
            <w:r>
              <w:rPr>
                <w:rFonts w:hint="eastAsia"/>
                <w:sz w:val="21"/>
                <w:szCs w:val="21"/>
                <w:lang w:val="en-US" w:eastAsia="zh-CN"/>
              </w:rPr>
              <w:t>10</w:t>
            </w:r>
            <w:r>
              <w:rPr>
                <w:rFonts w:hint="eastAsia"/>
                <w:sz w:val="21"/>
                <w:szCs w:val="21"/>
              </w:rPr>
              <w:t>分；</w:t>
            </w:r>
          </w:p>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2.所有产品主要技术参数指标（加“*”项）每一项实质性优于，且提供佐证材料齐全内容无矛盾的，得1分，最高得</w:t>
            </w:r>
            <w:r>
              <w:rPr>
                <w:rFonts w:hint="eastAsia"/>
                <w:sz w:val="21"/>
                <w:szCs w:val="21"/>
                <w:lang w:val="en-US" w:eastAsia="zh-CN"/>
              </w:rPr>
              <w:t>5</w:t>
            </w:r>
            <w:r>
              <w:rPr>
                <w:rFonts w:hint="eastAsia"/>
                <w:sz w:val="21"/>
                <w:szCs w:val="21"/>
              </w:rPr>
              <w:t>分；</w:t>
            </w:r>
          </w:p>
          <w:p>
            <w:pPr>
              <w:keepNext w:val="0"/>
              <w:keepLines w:val="0"/>
              <w:suppressLineNumbers w:val="0"/>
              <w:spacing w:before="0" w:beforeAutospacing="0" w:after="0" w:afterAutospacing="0"/>
              <w:ind w:left="0" w:leftChars="0" w:right="0" w:rightChars="0"/>
              <w:jc w:val="left"/>
              <w:rPr>
                <w:rFonts w:hint="default"/>
                <w:sz w:val="21"/>
                <w:szCs w:val="21"/>
              </w:rPr>
            </w:pPr>
            <w:r>
              <w:rPr>
                <w:rFonts w:hint="eastAsia"/>
                <w:sz w:val="21"/>
                <w:szCs w:val="21"/>
              </w:rPr>
              <w:t>3.提供佐证材料不全或与技术参数响应内容矛盾的</w:t>
            </w:r>
            <w:r>
              <w:rPr>
                <w:rFonts w:hint="eastAsia"/>
                <w:sz w:val="21"/>
                <w:szCs w:val="21"/>
                <w:lang w:eastAsia="zh-CN"/>
              </w:rPr>
              <w:t>且出现负偏离得，</w:t>
            </w:r>
            <w:r>
              <w:rPr>
                <w:rFonts w:hint="eastAsia"/>
                <w:sz w:val="21"/>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23" w:type="dxa"/>
            <w:vMerge w:val="continue"/>
            <w:vAlign w:val="center"/>
          </w:tcPr>
          <w:p>
            <w:pPr>
              <w:keepNext w:val="0"/>
              <w:keepLines w:val="0"/>
              <w:suppressLineNumbers w:val="0"/>
              <w:spacing w:before="0" w:beforeAutospacing="0" w:after="0" w:afterAutospacing="0"/>
              <w:ind w:left="0" w:right="0"/>
              <w:jc w:val="left"/>
              <w:rPr>
                <w:rFonts w:hint="default"/>
                <w:sz w:val="21"/>
                <w:szCs w:val="21"/>
              </w:rPr>
            </w:pPr>
          </w:p>
        </w:tc>
        <w:tc>
          <w:tcPr>
            <w:tcW w:w="1547" w:type="dxa"/>
            <w:vAlign w:val="center"/>
          </w:tcPr>
          <w:p>
            <w:pPr>
              <w:keepNext w:val="0"/>
              <w:keepLines w:val="0"/>
              <w:suppressLineNumbers w:val="0"/>
              <w:spacing w:before="0" w:beforeAutospacing="0" w:after="0" w:afterAutospacing="0"/>
              <w:ind w:left="0" w:leftChars="0" w:right="0" w:rightChars="0"/>
              <w:jc w:val="left"/>
              <w:rPr>
                <w:rFonts w:hint="default"/>
                <w:sz w:val="21"/>
                <w:szCs w:val="21"/>
              </w:rPr>
            </w:pPr>
            <w:r>
              <w:rPr>
                <w:rFonts w:hint="eastAsia"/>
                <w:sz w:val="21"/>
                <w:szCs w:val="21"/>
              </w:rPr>
              <w:t>一般技术参数（未标“*”项）（</w:t>
            </w:r>
            <w:r>
              <w:rPr>
                <w:rFonts w:hint="eastAsia"/>
                <w:sz w:val="21"/>
                <w:szCs w:val="21"/>
                <w:lang w:val="en-US" w:eastAsia="zh-CN"/>
              </w:rPr>
              <w:t>15</w:t>
            </w:r>
            <w:r>
              <w:rPr>
                <w:rFonts w:hint="eastAsia"/>
                <w:sz w:val="21"/>
                <w:szCs w:val="21"/>
              </w:rPr>
              <w:t>分）</w:t>
            </w:r>
          </w:p>
        </w:tc>
        <w:tc>
          <w:tcPr>
            <w:tcW w:w="7070" w:type="dxa"/>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1.所有产品一般技术参数指标（非“*”项）完全满足招标文件要求的得基础分</w:t>
            </w:r>
            <w:r>
              <w:rPr>
                <w:rFonts w:hint="eastAsia"/>
                <w:sz w:val="21"/>
                <w:szCs w:val="21"/>
                <w:lang w:val="en-US" w:eastAsia="zh-CN"/>
              </w:rPr>
              <w:t>8</w:t>
            </w:r>
            <w:r>
              <w:rPr>
                <w:rFonts w:hint="eastAsia"/>
                <w:sz w:val="21"/>
                <w:szCs w:val="21"/>
              </w:rPr>
              <w:t>分；</w:t>
            </w:r>
          </w:p>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2.所有产品一般</w:t>
            </w:r>
            <w:r>
              <w:rPr>
                <w:rFonts w:hint="eastAsia"/>
                <w:sz w:val="21"/>
                <w:szCs w:val="21"/>
                <w:lang w:val="en-US" w:eastAsia="zh-CN"/>
              </w:rPr>
              <w:t>技术</w:t>
            </w:r>
            <w:r>
              <w:rPr>
                <w:rFonts w:hint="eastAsia"/>
                <w:sz w:val="21"/>
                <w:szCs w:val="21"/>
              </w:rPr>
              <w:t>参数指标（非“*”项）每一项实质性优于招标文件要求的，得1分，最高得</w:t>
            </w:r>
            <w:r>
              <w:rPr>
                <w:rFonts w:hint="eastAsia"/>
                <w:sz w:val="21"/>
                <w:szCs w:val="21"/>
                <w:lang w:val="en-US" w:eastAsia="zh-CN"/>
              </w:rPr>
              <w:t>2</w:t>
            </w:r>
            <w:r>
              <w:rPr>
                <w:rFonts w:hint="eastAsia"/>
                <w:sz w:val="21"/>
                <w:szCs w:val="21"/>
              </w:rPr>
              <w:t>分；</w:t>
            </w:r>
          </w:p>
          <w:p>
            <w:pPr>
              <w:keepNext w:val="0"/>
              <w:keepLines w:val="0"/>
              <w:suppressLineNumbers w:val="0"/>
              <w:spacing w:before="0" w:beforeAutospacing="0" w:after="0" w:afterAutospacing="0"/>
              <w:ind w:left="0" w:leftChars="0" w:right="0" w:rightChars="0"/>
              <w:jc w:val="left"/>
              <w:rPr>
                <w:rFonts w:hint="default"/>
                <w:sz w:val="21"/>
                <w:szCs w:val="21"/>
              </w:rPr>
            </w:pPr>
            <w:r>
              <w:rPr>
                <w:rFonts w:hint="eastAsia"/>
                <w:sz w:val="21"/>
                <w:szCs w:val="21"/>
              </w:rPr>
              <w:t>3.所有产品一般技术参数指标（非“*”项）每一项不满足招标文件要求的</w:t>
            </w:r>
            <w:r>
              <w:rPr>
                <w:rFonts w:hint="eastAsia"/>
                <w:sz w:val="21"/>
                <w:szCs w:val="21"/>
                <w:lang w:eastAsia="zh-CN"/>
              </w:rPr>
              <w:t>且出现负偏离得</w:t>
            </w:r>
            <w:r>
              <w:rPr>
                <w:rFonts w:hint="eastAsia"/>
                <w:sz w:val="21"/>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continue"/>
            <w:vAlign w:val="center"/>
          </w:tcPr>
          <w:p>
            <w:pPr>
              <w:keepNext w:val="0"/>
              <w:keepLines w:val="0"/>
              <w:suppressLineNumbers w:val="0"/>
              <w:spacing w:before="0" w:beforeAutospacing="0" w:after="0" w:afterAutospacing="0"/>
              <w:ind w:left="0" w:right="0"/>
              <w:jc w:val="left"/>
              <w:rPr>
                <w:rFonts w:hint="default"/>
                <w:sz w:val="21"/>
                <w:szCs w:val="21"/>
              </w:rPr>
            </w:pPr>
          </w:p>
        </w:tc>
        <w:tc>
          <w:tcPr>
            <w:tcW w:w="1547" w:type="dxa"/>
            <w:vAlign w:val="center"/>
          </w:tcPr>
          <w:p>
            <w:pPr>
              <w:keepNext w:val="0"/>
              <w:keepLines w:val="0"/>
              <w:suppressLineNumbers w:val="0"/>
              <w:spacing w:before="0" w:beforeAutospacing="0" w:after="0" w:afterAutospacing="0"/>
              <w:ind w:left="0" w:leftChars="0" w:right="0" w:rightChars="0"/>
              <w:jc w:val="left"/>
              <w:rPr>
                <w:rFonts w:hint="default"/>
                <w:sz w:val="21"/>
                <w:szCs w:val="21"/>
              </w:rPr>
            </w:pPr>
            <w:r>
              <w:rPr>
                <w:rFonts w:hint="eastAsia"/>
                <w:sz w:val="21"/>
                <w:szCs w:val="21"/>
              </w:rPr>
              <w:t>售后服务（</w:t>
            </w:r>
            <w:r>
              <w:rPr>
                <w:rFonts w:hint="eastAsia"/>
                <w:sz w:val="21"/>
                <w:szCs w:val="21"/>
                <w:lang w:val="en-US" w:eastAsia="zh-CN"/>
              </w:rPr>
              <w:t>9</w:t>
            </w:r>
            <w:r>
              <w:rPr>
                <w:rFonts w:hint="eastAsia"/>
                <w:sz w:val="21"/>
                <w:szCs w:val="21"/>
              </w:rPr>
              <w:t>分）</w:t>
            </w:r>
          </w:p>
        </w:tc>
        <w:tc>
          <w:tcPr>
            <w:tcW w:w="7070" w:type="dxa"/>
            <w:vAlign w:val="center"/>
          </w:tcPr>
          <w:p>
            <w:pPr>
              <w:keepNext w:val="0"/>
              <w:keepLines w:val="0"/>
              <w:suppressLineNumbers w:val="0"/>
              <w:spacing w:before="0" w:beforeAutospacing="0" w:after="0" w:afterAutospacing="0"/>
              <w:ind w:left="0" w:leftChars="0" w:right="0" w:rightChars="0"/>
              <w:jc w:val="left"/>
              <w:rPr>
                <w:rFonts w:hint="default"/>
                <w:sz w:val="21"/>
                <w:szCs w:val="21"/>
              </w:rPr>
            </w:pPr>
            <w:r>
              <w:rPr>
                <w:rFonts w:hint="eastAsia"/>
                <w:sz w:val="21"/>
                <w:szCs w:val="21"/>
              </w:rPr>
              <w:t>对项目整体售后服务实施方案是否详尽、合理、完备，完全满足招标文件要求，优秀得</w:t>
            </w:r>
            <w:r>
              <w:rPr>
                <w:rFonts w:hint="eastAsia"/>
                <w:sz w:val="21"/>
                <w:szCs w:val="21"/>
                <w:lang w:val="en-US" w:eastAsia="zh-CN"/>
              </w:rPr>
              <w:t>9</w:t>
            </w:r>
            <w:r>
              <w:rPr>
                <w:rFonts w:hint="eastAsia"/>
                <w:sz w:val="21"/>
                <w:szCs w:val="21"/>
              </w:rPr>
              <w:t>分；良好得</w:t>
            </w:r>
            <w:r>
              <w:rPr>
                <w:rFonts w:hint="eastAsia"/>
                <w:sz w:val="21"/>
                <w:szCs w:val="21"/>
                <w:lang w:val="en-US" w:eastAsia="zh-CN"/>
              </w:rPr>
              <w:t>6</w:t>
            </w:r>
            <w:r>
              <w:rPr>
                <w:rFonts w:hint="eastAsia"/>
                <w:sz w:val="21"/>
                <w:szCs w:val="21"/>
              </w:rPr>
              <w:t>分；一般得</w:t>
            </w:r>
            <w:r>
              <w:rPr>
                <w:rFonts w:hint="eastAsia"/>
                <w:sz w:val="21"/>
                <w:szCs w:val="21"/>
                <w:lang w:val="en-US" w:eastAsia="zh-CN"/>
              </w:rPr>
              <w:t>3</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3" w:type="dxa"/>
            <w:vMerge w:val="continue"/>
            <w:vAlign w:val="center"/>
          </w:tcPr>
          <w:p>
            <w:pPr>
              <w:keepNext w:val="0"/>
              <w:keepLines w:val="0"/>
              <w:suppressLineNumbers w:val="0"/>
              <w:spacing w:before="0" w:beforeAutospacing="0" w:after="0" w:afterAutospacing="0"/>
              <w:ind w:left="0" w:right="0"/>
              <w:jc w:val="left"/>
              <w:rPr>
                <w:rFonts w:hint="default"/>
                <w:sz w:val="21"/>
                <w:szCs w:val="21"/>
              </w:rPr>
            </w:pPr>
          </w:p>
        </w:tc>
        <w:tc>
          <w:tcPr>
            <w:tcW w:w="1547" w:type="dxa"/>
            <w:vAlign w:val="center"/>
          </w:tcPr>
          <w:p>
            <w:pPr>
              <w:keepNext w:val="0"/>
              <w:keepLines w:val="0"/>
              <w:suppressLineNumbers w:val="0"/>
              <w:spacing w:before="0" w:beforeAutospacing="0" w:after="0" w:afterAutospacing="0"/>
              <w:ind w:left="0" w:right="0"/>
              <w:jc w:val="left"/>
              <w:rPr>
                <w:rFonts w:hint="eastAsia"/>
                <w:sz w:val="21"/>
                <w:szCs w:val="21"/>
              </w:rPr>
            </w:pPr>
            <w:r>
              <w:rPr>
                <w:rFonts w:hint="eastAsia"/>
                <w:sz w:val="21"/>
                <w:szCs w:val="21"/>
              </w:rPr>
              <w:t>安装及调试方案完整性</w:t>
            </w:r>
          </w:p>
          <w:p>
            <w:pPr>
              <w:keepNext w:val="0"/>
              <w:keepLines w:val="0"/>
              <w:suppressLineNumbers w:val="0"/>
              <w:spacing w:before="0" w:beforeAutospacing="0" w:after="0" w:afterAutospacing="0"/>
              <w:ind w:left="0" w:right="0"/>
              <w:jc w:val="left"/>
              <w:rPr>
                <w:rFonts w:hint="eastAsia"/>
                <w:sz w:val="21"/>
                <w:szCs w:val="21"/>
                <w:lang w:eastAsia="zh-CN"/>
              </w:rPr>
            </w:pPr>
            <w:r>
              <w:rPr>
                <w:rFonts w:hint="eastAsia"/>
                <w:sz w:val="21"/>
                <w:szCs w:val="21"/>
              </w:rPr>
              <w:t>（</w:t>
            </w:r>
            <w:r>
              <w:rPr>
                <w:rFonts w:hint="eastAsia"/>
                <w:sz w:val="21"/>
                <w:szCs w:val="21"/>
                <w:lang w:val="en-US" w:eastAsia="zh-CN"/>
              </w:rPr>
              <w:t>6</w:t>
            </w:r>
            <w:r>
              <w:rPr>
                <w:rFonts w:hint="eastAsia"/>
                <w:sz w:val="21"/>
                <w:szCs w:val="21"/>
              </w:rPr>
              <w:t>分）</w:t>
            </w:r>
          </w:p>
        </w:tc>
        <w:tc>
          <w:tcPr>
            <w:tcW w:w="7070" w:type="dxa"/>
            <w:vAlign w:val="center"/>
          </w:tcPr>
          <w:p>
            <w:pPr>
              <w:keepNext w:val="0"/>
              <w:keepLines w:val="0"/>
              <w:suppressLineNumbers w:val="0"/>
              <w:spacing w:before="0" w:beforeAutospacing="0" w:after="0" w:afterAutospacing="0"/>
              <w:ind w:left="0" w:right="0"/>
              <w:jc w:val="left"/>
              <w:rPr>
                <w:rFonts w:hint="eastAsia"/>
                <w:sz w:val="21"/>
                <w:szCs w:val="21"/>
              </w:rPr>
            </w:pPr>
            <w:r>
              <w:rPr>
                <w:rFonts w:hint="eastAsia" w:ascii="宋体" w:hAnsi="宋体"/>
                <w:sz w:val="20"/>
                <w:szCs w:val="22"/>
              </w:rPr>
              <w:t>根据投标企业提供的安装及调试方案的可行性、先进性，完善的人员配备等详细说明。对安装及调试方案完整性、合理性，整体架构、功能特点进行评分。优得</w:t>
            </w:r>
            <w:r>
              <w:rPr>
                <w:rFonts w:hint="eastAsia" w:ascii="宋体" w:hAnsi="宋体"/>
                <w:sz w:val="20"/>
                <w:szCs w:val="22"/>
                <w:lang w:val="en-US" w:eastAsia="zh-CN"/>
              </w:rPr>
              <w:t>6</w:t>
            </w:r>
            <w:r>
              <w:rPr>
                <w:rFonts w:hint="eastAsia" w:ascii="宋体" w:hAnsi="宋体"/>
                <w:sz w:val="20"/>
                <w:szCs w:val="22"/>
              </w:rPr>
              <w:t>分，良得</w:t>
            </w:r>
            <w:r>
              <w:rPr>
                <w:rFonts w:hint="eastAsia" w:ascii="宋体" w:hAnsi="宋体"/>
                <w:sz w:val="20"/>
                <w:szCs w:val="22"/>
                <w:lang w:val="en-US" w:eastAsia="zh-CN"/>
              </w:rPr>
              <w:t>4</w:t>
            </w:r>
            <w:r>
              <w:rPr>
                <w:rFonts w:hint="eastAsia" w:ascii="宋体" w:hAnsi="宋体"/>
                <w:sz w:val="20"/>
                <w:szCs w:val="22"/>
              </w:rPr>
              <w:t>分，一般得</w:t>
            </w:r>
            <w:r>
              <w:rPr>
                <w:rFonts w:hint="eastAsia" w:ascii="宋体" w:hAnsi="宋体"/>
                <w:sz w:val="20"/>
                <w:szCs w:val="22"/>
                <w:lang w:val="en-US" w:eastAsia="zh-CN"/>
              </w:rPr>
              <w:t>2</w:t>
            </w:r>
            <w:r>
              <w:rPr>
                <w:rFonts w:hint="eastAsia" w:ascii="宋体" w:hAnsi="宋体"/>
                <w:sz w:val="20"/>
                <w:szCs w:val="22"/>
              </w:rPr>
              <w:t>分。</w:t>
            </w:r>
          </w:p>
        </w:tc>
      </w:tr>
    </w:tbl>
    <w:p>
      <w:pPr>
        <w:adjustRightInd w:val="0"/>
        <w:snapToGrid w:val="0"/>
        <w:jc w:val="left"/>
        <w:rPr>
          <w:rFonts w:hint="eastAsia" w:ascii="宋体" w:hAnsi="宋体" w:eastAsia="宋体" w:cs="Times New Roman"/>
          <w:b/>
          <w:bCs/>
          <w:kern w:val="44"/>
          <w:sz w:val="24"/>
          <w:szCs w:val="24"/>
          <w:lang w:val="zh-CN" w:eastAsia="zh-CN" w:bidi="ar-SA"/>
        </w:rPr>
      </w:pPr>
      <w:r>
        <w:rPr>
          <w:rFonts w:hint="eastAsia" w:ascii="宋体" w:hAnsi="宋体" w:cs="宋体"/>
          <w:sz w:val="21"/>
          <w:szCs w:val="21"/>
        </w:rPr>
        <w:br w:type="page"/>
      </w:r>
      <w:r>
        <w:rPr>
          <w:rFonts w:hint="eastAsia" w:ascii="宋体" w:hAnsi="宋体" w:cs="宋体"/>
          <w:sz w:val="21"/>
          <w:szCs w:val="21"/>
          <w:lang w:val="en-US" w:eastAsia="zh-CN"/>
        </w:rPr>
        <w:t xml:space="preserve">                               </w:t>
      </w:r>
      <w:r>
        <w:rPr>
          <w:rFonts w:hint="eastAsia" w:ascii="宋体" w:hAnsi="宋体" w:eastAsia="宋体" w:cs="Times New Roman"/>
          <w:b/>
          <w:bCs/>
          <w:kern w:val="44"/>
          <w:sz w:val="24"/>
          <w:szCs w:val="24"/>
          <w:lang w:val="zh-CN" w:eastAsia="zh-CN" w:bidi="ar-SA"/>
        </w:rPr>
        <w:t>第二标包</w:t>
      </w:r>
    </w:p>
    <w:tbl>
      <w:tblPr>
        <w:tblStyle w:val="26"/>
        <w:tblW w:w="10020"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755"/>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180" w:type="dxa"/>
            <w:gridSpan w:val="2"/>
            <w:noWrap w:val="0"/>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评审因素</w:t>
            </w:r>
          </w:p>
        </w:tc>
        <w:tc>
          <w:tcPr>
            <w:tcW w:w="6840" w:type="dxa"/>
            <w:noWrap w:val="0"/>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3180" w:type="dxa"/>
            <w:gridSpan w:val="2"/>
            <w:noWrap w:val="0"/>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分值构成</w:t>
            </w:r>
          </w:p>
        </w:tc>
        <w:tc>
          <w:tcPr>
            <w:tcW w:w="6840" w:type="dxa"/>
            <w:noWrap w:val="0"/>
            <w:vAlign w:val="center"/>
          </w:tcPr>
          <w:p>
            <w:pPr>
              <w:keepNext w:val="0"/>
              <w:keepLines w:val="0"/>
              <w:widowControl/>
              <w:suppressLineNumbers w:val="0"/>
              <w:spacing w:before="0" w:beforeAutospacing="0" w:after="0" w:afterAutospacing="0" w:line="320" w:lineRule="exact"/>
              <w:ind w:left="0" w:right="0"/>
              <w:rPr>
                <w:rFonts w:hint="default" w:cs="Tahoma"/>
                <w:color w:val="000000"/>
                <w:sz w:val="21"/>
                <w:szCs w:val="21"/>
                <w:lang w:val="en-US" w:eastAsia="zh-CN"/>
              </w:rPr>
            </w:pPr>
            <w:r>
              <w:rPr>
                <w:rFonts w:hint="eastAsia" w:cs="Tahoma"/>
                <w:color w:val="000000"/>
                <w:sz w:val="21"/>
                <w:szCs w:val="21"/>
                <w:lang w:val="en-US" w:eastAsia="zh-CN"/>
              </w:rPr>
              <w:t xml:space="preserve">1、报价得分30分 </w:t>
            </w:r>
          </w:p>
          <w:p>
            <w:pPr>
              <w:keepNext w:val="0"/>
              <w:keepLines w:val="0"/>
              <w:widowControl/>
              <w:suppressLineNumbers w:val="0"/>
              <w:spacing w:before="0" w:beforeAutospacing="0" w:after="0" w:afterAutospacing="0" w:line="320" w:lineRule="exact"/>
              <w:ind w:left="0" w:right="0"/>
              <w:rPr>
                <w:rFonts w:hint="default" w:cs="Tahoma"/>
                <w:color w:val="000000"/>
                <w:sz w:val="21"/>
                <w:szCs w:val="21"/>
                <w:lang w:val="en-US" w:eastAsia="zh-CN"/>
              </w:rPr>
            </w:pPr>
            <w:r>
              <w:rPr>
                <w:rFonts w:hint="eastAsia" w:cs="Tahoma"/>
                <w:color w:val="000000"/>
                <w:sz w:val="21"/>
                <w:szCs w:val="21"/>
                <w:lang w:val="en-US" w:eastAsia="zh-CN"/>
              </w:rPr>
              <w:t>2、商务部分15分</w:t>
            </w:r>
          </w:p>
          <w:p>
            <w:pPr>
              <w:keepNext w:val="0"/>
              <w:keepLines w:val="0"/>
              <w:widowControl/>
              <w:suppressLineNumbers w:val="0"/>
              <w:spacing w:before="0" w:beforeAutospacing="0" w:after="0" w:afterAutospacing="0" w:line="320" w:lineRule="exact"/>
              <w:ind w:left="0" w:right="0"/>
              <w:rPr>
                <w:rFonts w:hint="default" w:cs="Tahoma"/>
                <w:color w:val="000000"/>
                <w:sz w:val="21"/>
                <w:szCs w:val="21"/>
                <w:lang w:val="en-US" w:eastAsia="zh-CN"/>
              </w:rPr>
            </w:pPr>
            <w:r>
              <w:rPr>
                <w:rFonts w:hint="eastAsia" w:cs="Tahoma"/>
                <w:color w:val="000000"/>
                <w:sz w:val="21"/>
                <w:szCs w:val="21"/>
                <w:lang w:val="en-US" w:eastAsia="zh-CN"/>
              </w:rPr>
              <w:t>3、技术部分55分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425" w:type="dxa"/>
            <w:vMerge w:val="restart"/>
            <w:noWrap w:val="0"/>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投标报价</w:t>
            </w:r>
          </w:p>
        </w:tc>
        <w:tc>
          <w:tcPr>
            <w:tcW w:w="1755" w:type="dxa"/>
            <w:noWrap w:val="0"/>
            <w:vAlign w:val="center"/>
          </w:tcPr>
          <w:p>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评标基准价确定方法</w:t>
            </w:r>
          </w:p>
        </w:tc>
        <w:tc>
          <w:tcPr>
            <w:tcW w:w="6840" w:type="dxa"/>
            <w:noWrap w:val="0"/>
            <w:vAlign w:val="center"/>
          </w:tcPr>
          <w:p>
            <w:pPr>
              <w:keepNext w:val="0"/>
              <w:keepLines w:val="0"/>
              <w:widowControl/>
              <w:suppressLineNumbers w:val="0"/>
              <w:spacing w:before="0" w:beforeAutospacing="0" w:after="0" w:afterAutospacing="0" w:line="320" w:lineRule="exact"/>
              <w:ind w:left="0" w:right="0"/>
              <w:rPr>
                <w:rFonts w:hint="default" w:cs="Tahoma"/>
                <w:color w:val="000000"/>
                <w:sz w:val="21"/>
                <w:szCs w:val="21"/>
                <w:lang w:val="en-US" w:eastAsia="zh-CN"/>
              </w:rPr>
            </w:pPr>
            <w:r>
              <w:rPr>
                <w:rFonts w:hint="eastAsia" w:cs="Tahoma"/>
                <w:color w:val="000000"/>
                <w:sz w:val="21"/>
                <w:szCs w:val="21"/>
                <w:lang w:val="en-US" w:eastAsia="zh-CN"/>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25" w:type="dxa"/>
            <w:vMerge w:val="continue"/>
            <w:noWrap w:val="0"/>
            <w:vAlign w:val="center"/>
          </w:tcPr>
          <w:p>
            <w:pPr>
              <w:keepNext w:val="0"/>
              <w:keepLines w:val="0"/>
              <w:suppressLineNumbers w:val="0"/>
              <w:spacing w:before="0" w:beforeAutospacing="0" w:after="0" w:afterAutospacing="0"/>
              <w:ind w:left="0" w:right="0"/>
              <w:jc w:val="left"/>
              <w:rPr>
                <w:rFonts w:hint="default"/>
                <w:sz w:val="21"/>
                <w:szCs w:val="21"/>
              </w:rPr>
            </w:pPr>
          </w:p>
        </w:tc>
        <w:tc>
          <w:tcPr>
            <w:tcW w:w="1755" w:type="dxa"/>
            <w:noWrap w:val="0"/>
            <w:vAlign w:val="center"/>
          </w:tcPr>
          <w:p>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投标报价得分</w:t>
            </w:r>
          </w:p>
          <w:p>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（30分）</w:t>
            </w:r>
          </w:p>
        </w:tc>
        <w:tc>
          <w:tcPr>
            <w:tcW w:w="6840" w:type="dxa"/>
            <w:noWrap w:val="0"/>
            <w:vAlign w:val="center"/>
          </w:tcPr>
          <w:p>
            <w:pPr>
              <w:keepNext w:val="0"/>
              <w:keepLines w:val="0"/>
              <w:widowControl/>
              <w:suppressLineNumbers w:val="0"/>
              <w:spacing w:before="0" w:beforeAutospacing="0" w:after="0" w:afterAutospacing="0" w:line="320" w:lineRule="exact"/>
              <w:ind w:left="0" w:right="0"/>
              <w:rPr>
                <w:rFonts w:hint="default" w:cs="Tahoma"/>
                <w:color w:val="000000"/>
                <w:sz w:val="21"/>
                <w:szCs w:val="21"/>
                <w:lang w:val="en-US" w:eastAsia="zh-CN"/>
              </w:rPr>
            </w:pPr>
            <w:r>
              <w:rPr>
                <w:rFonts w:hint="eastAsia" w:cs="Tahoma"/>
                <w:color w:val="000000"/>
                <w:sz w:val="21"/>
                <w:szCs w:val="21"/>
                <w:lang w:val="en-US" w:eastAsia="zh-CN"/>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425" w:type="dxa"/>
            <w:vMerge w:val="restart"/>
            <w:noWrap w:val="0"/>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商务评审</w:t>
            </w:r>
          </w:p>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w:t>
            </w:r>
            <w:r>
              <w:rPr>
                <w:rFonts w:hint="eastAsia"/>
                <w:sz w:val="21"/>
                <w:szCs w:val="21"/>
                <w:lang w:val="en-US" w:eastAsia="zh-CN"/>
              </w:rPr>
              <w:t>15</w:t>
            </w:r>
            <w:r>
              <w:rPr>
                <w:rFonts w:hint="eastAsia"/>
                <w:sz w:val="21"/>
                <w:szCs w:val="21"/>
              </w:rPr>
              <w:t>分）</w:t>
            </w:r>
          </w:p>
        </w:tc>
        <w:tc>
          <w:tcPr>
            <w:tcW w:w="1755" w:type="dxa"/>
            <w:noWrap w:val="0"/>
            <w:vAlign w:val="center"/>
          </w:tcPr>
          <w:p>
            <w:pPr>
              <w:keepNext w:val="0"/>
              <w:keepLines w:val="0"/>
              <w:suppressLineNumbers w:val="0"/>
              <w:spacing w:before="0" w:beforeAutospacing="0" w:after="0" w:afterAutospacing="0"/>
              <w:ind w:left="0" w:right="0" w:firstLine="210" w:firstLineChars="100"/>
              <w:jc w:val="center"/>
              <w:rPr>
                <w:rFonts w:hint="default"/>
                <w:sz w:val="21"/>
                <w:szCs w:val="21"/>
              </w:rPr>
            </w:pPr>
            <w:r>
              <w:rPr>
                <w:rFonts w:hint="eastAsia"/>
                <w:sz w:val="21"/>
                <w:szCs w:val="21"/>
                <w:lang w:eastAsia="zh-CN"/>
              </w:rPr>
              <w:t>业绩</w:t>
            </w:r>
            <w:r>
              <w:rPr>
                <w:rFonts w:hint="eastAsia"/>
                <w:sz w:val="21"/>
                <w:szCs w:val="21"/>
              </w:rPr>
              <w:t>（</w:t>
            </w:r>
            <w:r>
              <w:rPr>
                <w:rFonts w:hint="eastAsia"/>
                <w:sz w:val="21"/>
                <w:szCs w:val="21"/>
                <w:lang w:val="en-US" w:eastAsia="zh-CN"/>
              </w:rPr>
              <w:t>5</w:t>
            </w:r>
            <w:r>
              <w:rPr>
                <w:rFonts w:hint="eastAsia"/>
                <w:sz w:val="21"/>
                <w:szCs w:val="21"/>
              </w:rPr>
              <w:t>分）</w:t>
            </w:r>
          </w:p>
        </w:tc>
        <w:tc>
          <w:tcPr>
            <w:tcW w:w="6840" w:type="dxa"/>
            <w:noWrap w:val="0"/>
            <w:vAlign w:val="center"/>
          </w:tcPr>
          <w:p>
            <w:pPr>
              <w:keepNext w:val="0"/>
              <w:keepLines w:val="0"/>
              <w:widowControl/>
              <w:suppressLineNumbers w:val="0"/>
              <w:spacing w:before="0" w:beforeAutospacing="0" w:after="0" w:afterAutospacing="0" w:line="320" w:lineRule="exact"/>
              <w:ind w:left="0" w:right="0"/>
              <w:rPr>
                <w:rFonts w:hint="eastAsia" w:cs="Tahoma"/>
                <w:color w:val="000000"/>
                <w:sz w:val="21"/>
                <w:szCs w:val="21"/>
                <w:lang w:val="en-US" w:eastAsia="zh-CN"/>
              </w:rPr>
            </w:pPr>
            <w:r>
              <w:rPr>
                <w:rFonts w:hint="eastAsia" w:cs="Tahoma"/>
                <w:color w:val="000000"/>
                <w:sz w:val="21"/>
                <w:szCs w:val="21"/>
                <w:lang w:val="en-US" w:eastAsia="zh-CN"/>
              </w:rPr>
              <w:t>供应商近三年（2017至今）的类似业绩（需提供中标通知书和合同原件），每项得1分；最高得5分。</w:t>
            </w:r>
          </w:p>
          <w:p>
            <w:pPr>
              <w:keepNext w:val="0"/>
              <w:keepLines w:val="0"/>
              <w:widowControl/>
              <w:suppressLineNumbers w:val="0"/>
              <w:spacing w:before="0" w:beforeAutospacing="0" w:after="0" w:afterAutospacing="0" w:line="320" w:lineRule="exact"/>
              <w:ind w:left="0" w:right="0"/>
              <w:rPr>
                <w:rFonts w:hint="default" w:cs="Tahoma"/>
                <w:color w:val="000000"/>
                <w:sz w:val="21"/>
                <w:szCs w:val="21"/>
                <w:lang w:val="en-US" w:eastAsia="zh-CN"/>
              </w:rPr>
            </w:pPr>
            <w:r>
              <w:rPr>
                <w:rFonts w:hint="eastAsia" w:cs="Tahoma"/>
                <w:color w:val="000000"/>
                <w:sz w:val="21"/>
                <w:szCs w:val="21"/>
                <w:lang w:val="en-US" w:eastAsia="zh-CN"/>
              </w:rPr>
              <w:t>类似业绩指：办公家具类似项目业绩。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25" w:type="dxa"/>
            <w:vMerge w:val="continue"/>
            <w:noWrap w:val="0"/>
            <w:vAlign w:val="center"/>
          </w:tcPr>
          <w:p>
            <w:pPr>
              <w:keepNext w:val="0"/>
              <w:keepLines w:val="0"/>
              <w:suppressLineNumbers w:val="0"/>
              <w:snapToGrid w:val="0"/>
              <w:spacing w:before="0" w:beforeAutospacing="0" w:after="0" w:afterAutospacing="0" w:line="320" w:lineRule="exact"/>
              <w:ind w:left="0" w:right="0"/>
              <w:jc w:val="left"/>
              <w:rPr>
                <w:rFonts w:hint="default" w:ascii="宋体" w:hAnsi="宋体"/>
                <w:sz w:val="21"/>
                <w:szCs w:val="21"/>
              </w:rPr>
            </w:pPr>
          </w:p>
        </w:tc>
        <w:tc>
          <w:tcPr>
            <w:tcW w:w="1755" w:type="dxa"/>
            <w:noWrap w:val="0"/>
            <w:vAlign w:val="center"/>
          </w:tcPr>
          <w:p>
            <w:pPr>
              <w:keepNext w:val="0"/>
              <w:keepLines w:val="0"/>
              <w:suppressLineNumbers w:val="0"/>
              <w:spacing w:before="0" w:beforeAutospacing="0" w:after="0" w:afterAutospacing="0" w:line="320" w:lineRule="exact"/>
              <w:ind w:left="0" w:right="0"/>
              <w:jc w:val="center"/>
              <w:rPr>
                <w:rFonts w:hint="default" w:ascii="宋体" w:hAnsi="宋体"/>
                <w:sz w:val="21"/>
                <w:szCs w:val="21"/>
              </w:rPr>
            </w:pPr>
            <w:r>
              <w:rPr>
                <w:rFonts w:hint="eastAsia" w:cs="Tahoma"/>
                <w:color w:val="000000"/>
                <w:sz w:val="21"/>
                <w:szCs w:val="21"/>
                <w:lang w:eastAsia="zh-CN"/>
              </w:rPr>
              <w:t>质保期</w:t>
            </w:r>
            <w:r>
              <w:rPr>
                <w:rFonts w:hint="eastAsia" w:cs="Tahoma"/>
                <w:color w:val="000000"/>
                <w:sz w:val="21"/>
                <w:szCs w:val="21"/>
              </w:rPr>
              <w:t>（</w:t>
            </w:r>
            <w:r>
              <w:rPr>
                <w:rFonts w:hint="eastAsia" w:cs="Tahoma"/>
                <w:color w:val="000000"/>
                <w:sz w:val="21"/>
                <w:szCs w:val="21"/>
                <w:lang w:val="en-US" w:eastAsia="zh-CN"/>
              </w:rPr>
              <w:t>5</w:t>
            </w:r>
            <w:r>
              <w:rPr>
                <w:rFonts w:hint="eastAsia" w:cs="Tahoma"/>
                <w:color w:val="000000"/>
                <w:sz w:val="21"/>
                <w:szCs w:val="21"/>
              </w:rPr>
              <w:t>分）</w:t>
            </w:r>
          </w:p>
        </w:tc>
        <w:tc>
          <w:tcPr>
            <w:tcW w:w="6840" w:type="dxa"/>
            <w:noWrap w:val="0"/>
            <w:vAlign w:val="center"/>
          </w:tcPr>
          <w:p>
            <w:pPr>
              <w:keepNext w:val="0"/>
              <w:keepLines w:val="0"/>
              <w:widowControl/>
              <w:suppressLineNumbers w:val="0"/>
              <w:spacing w:before="0" w:beforeAutospacing="0" w:after="0" w:afterAutospacing="0" w:line="320" w:lineRule="exact"/>
              <w:ind w:left="0" w:right="0"/>
              <w:rPr>
                <w:rFonts w:hint="default" w:cs="Tahoma"/>
                <w:color w:val="000000"/>
                <w:sz w:val="21"/>
                <w:szCs w:val="21"/>
                <w:lang w:val="en-US" w:eastAsia="zh-CN"/>
              </w:rPr>
            </w:pPr>
            <w:r>
              <w:rPr>
                <w:rFonts w:hint="eastAsia" w:cs="Tahoma"/>
                <w:color w:val="000000"/>
                <w:sz w:val="21"/>
                <w:szCs w:val="21"/>
                <w:lang w:val="en-US" w:eastAsia="zh-CN"/>
              </w:rPr>
              <w:t>质保期满足招标文件得1分，质保期每超出一年加1分，满分5分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1425" w:type="dxa"/>
            <w:vMerge w:val="continue"/>
            <w:noWrap w:val="0"/>
            <w:vAlign w:val="center"/>
          </w:tcPr>
          <w:p>
            <w:pPr>
              <w:keepNext w:val="0"/>
              <w:keepLines w:val="0"/>
              <w:suppressLineNumbers w:val="0"/>
              <w:spacing w:before="0" w:beforeAutospacing="0" w:after="0" w:afterAutospacing="0"/>
              <w:ind w:left="0" w:right="0"/>
              <w:jc w:val="left"/>
              <w:rPr>
                <w:rFonts w:hint="default"/>
                <w:sz w:val="21"/>
                <w:szCs w:val="21"/>
              </w:rPr>
            </w:pPr>
          </w:p>
        </w:tc>
        <w:tc>
          <w:tcPr>
            <w:tcW w:w="1755" w:type="dxa"/>
            <w:noWrap w:val="0"/>
            <w:vAlign w:val="center"/>
          </w:tcPr>
          <w:p>
            <w:pPr>
              <w:keepNext w:val="0"/>
              <w:keepLines w:val="0"/>
              <w:suppressLineNumbers w:val="0"/>
              <w:spacing w:before="0" w:beforeAutospacing="0" w:after="0" w:afterAutospacing="0"/>
              <w:ind w:left="0" w:right="0"/>
              <w:jc w:val="center"/>
              <w:rPr>
                <w:rFonts w:hint="default"/>
                <w:sz w:val="21"/>
                <w:szCs w:val="21"/>
              </w:rPr>
            </w:pPr>
            <w:r>
              <w:rPr>
                <w:rFonts w:hint="eastAsia"/>
                <w:sz w:val="21"/>
                <w:szCs w:val="21"/>
                <w:lang w:eastAsia="zh-CN"/>
              </w:rPr>
              <w:t>相关认证</w:t>
            </w:r>
            <w:r>
              <w:rPr>
                <w:rFonts w:hint="eastAsia"/>
                <w:sz w:val="21"/>
                <w:szCs w:val="21"/>
              </w:rPr>
              <w:t>（</w:t>
            </w:r>
            <w:r>
              <w:rPr>
                <w:rFonts w:hint="eastAsia"/>
                <w:sz w:val="21"/>
                <w:szCs w:val="21"/>
                <w:lang w:val="en-US" w:eastAsia="zh-CN"/>
              </w:rPr>
              <w:t>5</w:t>
            </w:r>
            <w:r>
              <w:rPr>
                <w:rFonts w:hint="eastAsia"/>
                <w:sz w:val="21"/>
                <w:szCs w:val="21"/>
              </w:rPr>
              <w:t>分）</w:t>
            </w:r>
          </w:p>
        </w:tc>
        <w:tc>
          <w:tcPr>
            <w:tcW w:w="6840" w:type="dxa"/>
            <w:noWrap w:val="0"/>
            <w:vAlign w:val="center"/>
          </w:tcPr>
          <w:p>
            <w:pPr>
              <w:keepNext w:val="0"/>
              <w:keepLines w:val="0"/>
              <w:widowControl/>
              <w:suppressLineNumbers w:val="0"/>
              <w:spacing w:before="0" w:beforeAutospacing="0" w:after="0" w:afterAutospacing="0" w:line="320" w:lineRule="exact"/>
              <w:ind w:left="0" w:right="0"/>
              <w:rPr>
                <w:rFonts w:hint="default" w:cs="Tahoma"/>
                <w:color w:val="000000"/>
                <w:sz w:val="21"/>
                <w:szCs w:val="21"/>
                <w:lang w:val="en-US" w:eastAsia="zh-CN"/>
              </w:rPr>
            </w:pPr>
            <w:r>
              <w:rPr>
                <w:rFonts w:hint="default" w:cs="Tahoma"/>
                <w:color w:val="000000"/>
                <w:sz w:val="21"/>
                <w:szCs w:val="21"/>
                <w:lang w:val="en-US" w:eastAsia="zh-CN"/>
              </w:rPr>
              <w:t>1.</w:t>
            </w:r>
            <w:r>
              <w:rPr>
                <w:rFonts w:hint="default" w:cs="Tahoma"/>
                <w:color w:val="000000"/>
                <w:sz w:val="21"/>
                <w:szCs w:val="21"/>
                <w:lang w:val="en-GB" w:eastAsia="zh-CN"/>
              </w:rPr>
              <w:t>投标人须提供ISO9001质量管理体系认证、ISO14001环境管理体系认证、</w:t>
            </w:r>
            <w:r>
              <w:rPr>
                <w:rFonts w:hint="default" w:cs="Tahoma"/>
                <w:color w:val="000000"/>
                <w:sz w:val="21"/>
                <w:szCs w:val="21"/>
                <w:lang w:val="en-US" w:eastAsia="zh-CN"/>
              </w:rPr>
              <w:t>OHSAS18001职业健康安全管理体系认证得2分，缺一项不得分；</w:t>
            </w:r>
          </w:p>
          <w:p>
            <w:pPr>
              <w:keepNext w:val="0"/>
              <w:keepLines w:val="0"/>
              <w:widowControl/>
              <w:suppressLineNumbers w:val="0"/>
              <w:spacing w:before="0" w:beforeAutospacing="0" w:after="0" w:afterAutospacing="0" w:line="320" w:lineRule="exact"/>
              <w:ind w:left="0" w:right="0"/>
              <w:rPr>
                <w:rFonts w:hint="default" w:cs="Tahoma"/>
                <w:color w:val="000000"/>
                <w:sz w:val="21"/>
                <w:szCs w:val="21"/>
                <w:lang w:val="en-US" w:eastAsia="zh-CN"/>
              </w:rPr>
            </w:pPr>
            <w:r>
              <w:rPr>
                <w:rFonts w:hint="default" w:cs="Tahoma"/>
                <w:color w:val="000000"/>
                <w:sz w:val="21"/>
                <w:szCs w:val="21"/>
                <w:lang w:val="en-US" w:eastAsia="zh-CN"/>
              </w:rPr>
              <w:t>2、投标人须提供中国环保产品认证证书CQC（包含木制办公家具系列、金属办公家具系列、软体家具系列）得1分；</w:t>
            </w:r>
          </w:p>
          <w:p>
            <w:pPr>
              <w:keepNext w:val="0"/>
              <w:keepLines w:val="0"/>
              <w:widowControl/>
              <w:suppressLineNumbers w:val="0"/>
              <w:spacing w:before="0" w:beforeAutospacing="0" w:after="0" w:afterAutospacing="0" w:line="320" w:lineRule="exact"/>
              <w:ind w:left="0" w:right="0"/>
              <w:rPr>
                <w:rFonts w:hint="default" w:cs="Tahoma"/>
                <w:color w:val="000000"/>
                <w:sz w:val="21"/>
                <w:szCs w:val="21"/>
                <w:lang w:val="en-US" w:eastAsia="zh-CN"/>
              </w:rPr>
            </w:pPr>
            <w:r>
              <w:rPr>
                <w:rFonts w:hint="default" w:cs="Tahoma"/>
                <w:color w:val="000000"/>
                <w:sz w:val="21"/>
                <w:szCs w:val="21"/>
                <w:lang w:val="en-US" w:eastAsia="zh-CN"/>
              </w:rPr>
              <w:t>3、投标人须提供中国环境标志产品认证证书（十环认证）得1分；</w:t>
            </w:r>
          </w:p>
          <w:p>
            <w:pPr>
              <w:keepNext w:val="0"/>
              <w:keepLines w:val="0"/>
              <w:widowControl/>
              <w:suppressLineNumbers w:val="0"/>
              <w:spacing w:before="0" w:beforeAutospacing="0" w:after="0" w:afterAutospacing="0" w:line="320" w:lineRule="exact"/>
              <w:ind w:left="0" w:right="0"/>
              <w:rPr>
                <w:rFonts w:hint="default"/>
                <w:sz w:val="21"/>
                <w:szCs w:val="21"/>
              </w:rPr>
            </w:pPr>
            <w:r>
              <w:rPr>
                <w:rFonts w:hint="default" w:cs="Tahoma"/>
                <w:color w:val="000000"/>
                <w:sz w:val="21"/>
                <w:szCs w:val="21"/>
                <w:lang w:val="en-US" w:eastAsia="zh-CN"/>
              </w:rPr>
              <w:t>4、投标人须提供《ISO14025环境标志国际标准Ⅲ型环境标志证书》得1分；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425" w:type="dxa"/>
            <w:vMerge w:val="restart"/>
            <w:noWrap w:val="0"/>
            <w:vAlign w:val="center"/>
          </w:tcPr>
          <w:p>
            <w:pPr>
              <w:keepNext w:val="0"/>
              <w:keepLines w:val="0"/>
              <w:suppressLineNumbers w:val="0"/>
              <w:spacing w:before="0" w:beforeAutospacing="0" w:after="0" w:afterAutospacing="0"/>
              <w:ind w:left="280" w:leftChars="100" w:right="0" w:firstLine="0" w:firstLineChars="0"/>
              <w:jc w:val="left"/>
              <w:rPr>
                <w:rFonts w:hint="default"/>
                <w:sz w:val="21"/>
                <w:szCs w:val="21"/>
              </w:rPr>
            </w:pPr>
            <w:r>
              <w:rPr>
                <w:rFonts w:hint="eastAsia"/>
                <w:sz w:val="21"/>
                <w:szCs w:val="21"/>
              </w:rPr>
              <w:t>技术评审</w:t>
            </w:r>
            <w:r>
              <w:rPr>
                <w:rFonts w:hint="eastAsia"/>
                <w:sz w:val="21"/>
                <w:szCs w:val="21"/>
                <w:lang w:val="en-US" w:eastAsia="zh-CN"/>
              </w:rPr>
              <w:t xml:space="preserve"> </w:t>
            </w:r>
            <w:r>
              <w:rPr>
                <w:rFonts w:hint="eastAsia"/>
                <w:sz w:val="21"/>
                <w:szCs w:val="21"/>
              </w:rPr>
              <w:t>（</w:t>
            </w:r>
            <w:r>
              <w:rPr>
                <w:rFonts w:hint="eastAsia"/>
                <w:sz w:val="21"/>
                <w:szCs w:val="21"/>
                <w:lang w:val="en-US" w:eastAsia="zh-CN"/>
              </w:rPr>
              <w:t>55</w:t>
            </w:r>
            <w:r>
              <w:rPr>
                <w:rFonts w:hint="eastAsia"/>
                <w:sz w:val="21"/>
                <w:szCs w:val="21"/>
              </w:rPr>
              <w:t>分）</w:t>
            </w:r>
          </w:p>
        </w:tc>
        <w:tc>
          <w:tcPr>
            <w:tcW w:w="1755" w:type="dxa"/>
            <w:noWrap w:val="0"/>
            <w:vAlign w:val="center"/>
          </w:tcPr>
          <w:p>
            <w:pPr>
              <w:keepNext w:val="0"/>
              <w:keepLines w:val="0"/>
              <w:suppressLineNumbers w:val="0"/>
              <w:spacing w:before="0" w:beforeAutospacing="0" w:after="0" w:afterAutospacing="0"/>
              <w:ind w:left="0" w:leftChars="0" w:right="0" w:rightChars="0"/>
              <w:jc w:val="center"/>
              <w:rPr>
                <w:rFonts w:hint="default"/>
                <w:sz w:val="21"/>
                <w:szCs w:val="21"/>
              </w:rPr>
            </w:pPr>
            <w:r>
              <w:rPr>
                <w:rFonts w:hint="eastAsia"/>
                <w:sz w:val="21"/>
                <w:szCs w:val="21"/>
              </w:rPr>
              <w:t>主要技术参数（标“*”项）</w:t>
            </w:r>
            <w:r>
              <w:rPr>
                <w:rFonts w:hint="eastAsia"/>
                <w:sz w:val="21"/>
                <w:szCs w:val="21"/>
                <w:lang w:val="en-US" w:eastAsia="zh-CN"/>
              </w:rPr>
              <w:t xml:space="preserve">  </w:t>
            </w:r>
            <w:r>
              <w:rPr>
                <w:rFonts w:hint="eastAsia"/>
                <w:sz w:val="21"/>
                <w:szCs w:val="21"/>
              </w:rPr>
              <w:t>（</w:t>
            </w:r>
            <w:r>
              <w:rPr>
                <w:rFonts w:hint="eastAsia"/>
                <w:sz w:val="21"/>
                <w:szCs w:val="21"/>
                <w:lang w:val="en-US" w:eastAsia="zh-CN"/>
              </w:rPr>
              <w:t>15</w:t>
            </w:r>
            <w:r>
              <w:rPr>
                <w:rFonts w:hint="eastAsia"/>
                <w:sz w:val="21"/>
                <w:szCs w:val="21"/>
              </w:rPr>
              <w:t>分）</w:t>
            </w:r>
          </w:p>
        </w:tc>
        <w:tc>
          <w:tcPr>
            <w:tcW w:w="6840" w:type="dxa"/>
            <w:noWrap w:val="0"/>
            <w:vAlign w:val="center"/>
          </w:tcPr>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1.所有产品主要技术参数指标（加“*”项）完全满足招标文件要求，且提供佐证材料齐全内容无矛盾的，得基础分</w:t>
            </w:r>
            <w:r>
              <w:rPr>
                <w:rFonts w:hint="eastAsia"/>
                <w:sz w:val="21"/>
                <w:szCs w:val="21"/>
                <w:lang w:val="en-US" w:eastAsia="zh-CN"/>
              </w:rPr>
              <w:t>8</w:t>
            </w:r>
            <w:r>
              <w:rPr>
                <w:rFonts w:hint="eastAsia"/>
                <w:sz w:val="21"/>
                <w:szCs w:val="21"/>
              </w:rPr>
              <w:t>分；</w:t>
            </w:r>
          </w:p>
          <w:p>
            <w:pPr>
              <w:keepNext w:val="0"/>
              <w:keepLines w:val="0"/>
              <w:suppressLineNumbers w:val="0"/>
              <w:spacing w:before="0" w:beforeAutospacing="0" w:after="0" w:afterAutospacing="0"/>
              <w:ind w:left="0" w:right="0"/>
              <w:jc w:val="left"/>
              <w:rPr>
                <w:rFonts w:hint="default"/>
                <w:sz w:val="21"/>
                <w:szCs w:val="21"/>
              </w:rPr>
            </w:pPr>
            <w:r>
              <w:rPr>
                <w:rFonts w:hint="eastAsia"/>
                <w:sz w:val="21"/>
                <w:szCs w:val="21"/>
              </w:rPr>
              <w:t>2.所有产品主要技术参数指标（加“*”项）每一项实质性优于，且提供佐证材料齐全内容无矛盾的，得1分，最高得</w:t>
            </w:r>
            <w:r>
              <w:rPr>
                <w:rFonts w:hint="eastAsia"/>
                <w:sz w:val="21"/>
                <w:szCs w:val="21"/>
                <w:lang w:val="en-US" w:eastAsia="zh-CN"/>
              </w:rPr>
              <w:t>7</w:t>
            </w:r>
            <w:r>
              <w:rPr>
                <w:rFonts w:hint="eastAsia"/>
                <w:sz w:val="21"/>
                <w:szCs w:val="21"/>
              </w:rPr>
              <w:t>分；</w:t>
            </w:r>
          </w:p>
          <w:p>
            <w:pPr>
              <w:keepNext w:val="0"/>
              <w:keepLines w:val="0"/>
              <w:suppressLineNumbers w:val="0"/>
              <w:spacing w:before="0" w:beforeAutospacing="0" w:after="0" w:afterAutospacing="0"/>
              <w:ind w:left="0" w:leftChars="0" w:right="0" w:rightChars="0"/>
              <w:jc w:val="left"/>
              <w:rPr>
                <w:rFonts w:hint="default"/>
                <w:sz w:val="21"/>
                <w:szCs w:val="21"/>
              </w:rPr>
            </w:pPr>
            <w:r>
              <w:rPr>
                <w:rFonts w:hint="eastAsia"/>
                <w:sz w:val="21"/>
                <w:szCs w:val="21"/>
              </w:rPr>
              <w:t>3.提供佐证材料不全或与技术参数响应内容矛盾的</w:t>
            </w:r>
            <w:r>
              <w:rPr>
                <w:rFonts w:hint="eastAsia"/>
                <w:sz w:val="21"/>
                <w:szCs w:val="21"/>
                <w:lang w:eastAsia="zh-CN"/>
              </w:rPr>
              <w:t>且出现负偏离得，</w:t>
            </w:r>
            <w:r>
              <w:rPr>
                <w:rFonts w:hint="eastAsia"/>
                <w:sz w:val="21"/>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425" w:type="dxa"/>
            <w:vMerge w:val="continue"/>
            <w:noWrap w:val="0"/>
            <w:vAlign w:val="center"/>
          </w:tcPr>
          <w:p>
            <w:pPr>
              <w:keepNext w:val="0"/>
              <w:keepLines w:val="0"/>
              <w:suppressLineNumbers w:val="0"/>
              <w:spacing w:before="0" w:beforeAutospacing="0" w:after="0" w:afterAutospacing="0"/>
              <w:ind w:left="0" w:right="0"/>
              <w:jc w:val="left"/>
              <w:rPr>
                <w:rFonts w:hint="eastAsia"/>
                <w:sz w:val="21"/>
                <w:szCs w:val="21"/>
              </w:rPr>
            </w:pPr>
          </w:p>
        </w:tc>
        <w:tc>
          <w:tcPr>
            <w:tcW w:w="1755" w:type="dxa"/>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原材料检测报告</w:t>
            </w:r>
          </w:p>
          <w:p>
            <w:pPr>
              <w:keepNext w:val="0"/>
              <w:keepLines w:val="0"/>
              <w:suppressLineNumbers w:val="0"/>
              <w:spacing w:before="0" w:beforeAutospacing="0" w:after="0" w:afterAutospacing="0"/>
              <w:ind w:left="0" w:right="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（10分）</w:t>
            </w:r>
          </w:p>
        </w:tc>
        <w:tc>
          <w:tcPr>
            <w:tcW w:w="6840" w:type="dxa"/>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投标人提供</w:t>
            </w:r>
            <w:r>
              <w:rPr>
                <w:rFonts w:hint="eastAsia" w:ascii="Times New Roman" w:hAnsi="Times New Roman" w:eastAsia="宋体" w:cs="Times New Roman"/>
                <w:sz w:val="21"/>
                <w:szCs w:val="21"/>
                <w:lang w:val="en-US" w:eastAsia="zh-CN"/>
              </w:rPr>
              <w:t>2019至今</w:t>
            </w:r>
            <w:r>
              <w:rPr>
                <w:rFonts w:hint="eastAsia" w:ascii="Times New Roman" w:hAnsi="Times New Roman" w:eastAsia="宋体" w:cs="Times New Roman"/>
                <w:sz w:val="21"/>
                <w:szCs w:val="21"/>
                <w:lang w:eastAsia="zh-CN"/>
              </w:rPr>
              <w:t>的质量抽检报告。</w:t>
            </w:r>
            <w:r>
              <w:rPr>
                <w:rFonts w:hint="eastAsia" w:ascii="Times New Roman" w:hAnsi="Times New Roman" w:eastAsia="宋体" w:cs="Times New Roman"/>
                <w:sz w:val="21"/>
                <w:szCs w:val="21"/>
                <w:lang w:val="en-US" w:eastAsia="zh-CN"/>
              </w:rPr>
              <w:t>中密度纤维板、</w:t>
            </w:r>
            <w:r>
              <w:rPr>
                <w:rFonts w:hint="eastAsia" w:ascii="Times New Roman" w:hAnsi="Times New Roman" w:eastAsia="宋体" w:cs="Times New Roman"/>
                <w:sz w:val="21"/>
                <w:szCs w:val="21"/>
              </w:rPr>
              <w:t>木皮、</w:t>
            </w:r>
            <w:r>
              <w:rPr>
                <w:rFonts w:hint="eastAsia" w:ascii="Times New Roman" w:hAnsi="Times New Roman" w:eastAsia="宋体" w:cs="Times New Roman"/>
                <w:sz w:val="21"/>
                <w:szCs w:val="21"/>
                <w:lang w:eastAsia="zh-CN"/>
              </w:rPr>
              <w:t>牛皮、油漆、胶水</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西皮</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eastAsia="zh-CN"/>
              </w:rPr>
              <w:t>布料</w:t>
            </w:r>
            <w:r>
              <w:rPr>
                <w:rFonts w:hint="eastAsia" w:ascii="Times New Roman" w:hAnsi="Times New Roman" w:eastAsia="宋体" w:cs="Times New Roman"/>
                <w:sz w:val="21"/>
                <w:szCs w:val="21"/>
              </w:rPr>
              <w:t>、钢板、海绵、气压棒、铝合金、塑粉、</w:t>
            </w:r>
            <w:r>
              <w:rPr>
                <w:rFonts w:hint="eastAsia" w:ascii="Times New Roman" w:hAnsi="Times New Roman" w:eastAsia="宋体" w:cs="Times New Roman"/>
                <w:sz w:val="21"/>
                <w:szCs w:val="21"/>
                <w:lang w:eastAsia="zh-CN"/>
              </w:rPr>
              <w:t>实木块</w:t>
            </w:r>
            <w:r>
              <w:rPr>
                <w:rFonts w:hint="eastAsia" w:ascii="Times New Roman" w:hAnsi="Times New Roman" w:eastAsia="宋体" w:cs="Times New Roman"/>
                <w:sz w:val="21"/>
                <w:szCs w:val="21"/>
              </w:rPr>
              <w:t>检验报告。提供齐全得</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分，缺一项不得分。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425" w:type="dxa"/>
            <w:vMerge w:val="continue"/>
            <w:noWrap w:val="0"/>
            <w:vAlign w:val="center"/>
          </w:tcPr>
          <w:p>
            <w:pPr>
              <w:keepNext w:val="0"/>
              <w:keepLines w:val="0"/>
              <w:suppressLineNumbers w:val="0"/>
              <w:spacing w:before="0" w:beforeAutospacing="0" w:after="0" w:afterAutospacing="0"/>
              <w:ind w:left="0" w:right="0"/>
              <w:jc w:val="left"/>
              <w:rPr>
                <w:rFonts w:hint="eastAsia"/>
                <w:sz w:val="21"/>
                <w:szCs w:val="21"/>
              </w:rPr>
            </w:pPr>
          </w:p>
        </w:tc>
        <w:tc>
          <w:tcPr>
            <w:tcW w:w="1755" w:type="dxa"/>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产品检测报告</w:t>
            </w:r>
            <w:r>
              <w:rPr>
                <w:rFonts w:hint="eastAsia" w:ascii="Times New Roman" w:hAnsi="Times New Roman" w:eastAsia="宋体" w:cs="Times New Roman"/>
                <w:sz w:val="21"/>
                <w:szCs w:val="21"/>
                <w:lang w:val="en-US" w:eastAsia="zh-CN"/>
              </w:rPr>
              <w:t xml:space="preserve">  （3分）</w:t>
            </w:r>
          </w:p>
        </w:tc>
        <w:tc>
          <w:tcPr>
            <w:tcW w:w="6840" w:type="dxa"/>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投标人提供</w:t>
            </w:r>
            <w:r>
              <w:rPr>
                <w:rFonts w:hint="eastAsia" w:ascii="Times New Roman" w:hAnsi="Times New Roman" w:eastAsia="宋体" w:cs="Times New Roman"/>
                <w:sz w:val="21"/>
                <w:szCs w:val="21"/>
                <w:lang w:val="en-US" w:eastAsia="zh-CN"/>
              </w:rPr>
              <w:t>2019至今</w:t>
            </w:r>
            <w:r>
              <w:rPr>
                <w:rFonts w:hint="eastAsia" w:ascii="Times New Roman" w:hAnsi="Times New Roman" w:eastAsia="宋体" w:cs="Times New Roman"/>
                <w:sz w:val="21"/>
                <w:szCs w:val="21"/>
                <w:lang w:eastAsia="zh-CN"/>
              </w:rPr>
              <w:t>的质量抽检报告。</w:t>
            </w:r>
            <w:r>
              <w:rPr>
                <w:rFonts w:hint="eastAsia" w:ascii="Times New Roman" w:hAnsi="Times New Roman" w:eastAsia="宋体" w:cs="Times New Roman"/>
                <w:sz w:val="21"/>
                <w:szCs w:val="21"/>
              </w:rPr>
              <w:t>审判台、书记员桌、主法官椅、书记员椅、证人桌。提供齐全得</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分，缺一项不得分。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425" w:type="dxa"/>
            <w:vMerge w:val="continue"/>
            <w:noWrap w:val="0"/>
            <w:vAlign w:val="center"/>
          </w:tcPr>
          <w:p>
            <w:pPr>
              <w:keepNext w:val="0"/>
              <w:keepLines w:val="0"/>
              <w:suppressLineNumbers w:val="0"/>
              <w:spacing w:before="0" w:beforeAutospacing="0" w:after="0" w:afterAutospacing="0"/>
              <w:ind w:left="0" w:right="0"/>
              <w:jc w:val="left"/>
              <w:rPr>
                <w:rFonts w:hint="default"/>
                <w:sz w:val="21"/>
                <w:szCs w:val="21"/>
              </w:rPr>
            </w:pPr>
          </w:p>
        </w:tc>
        <w:tc>
          <w:tcPr>
            <w:tcW w:w="1755" w:type="dxa"/>
            <w:noWrap w:val="0"/>
            <w:vAlign w:val="center"/>
          </w:tcPr>
          <w:p>
            <w:pPr>
              <w:keepNext w:val="0"/>
              <w:keepLines w:val="0"/>
              <w:suppressLineNumbers w:val="0"/>
              <w:spacing w:before="0" w:beforeAutospacing="0" w:after="0" w:afterAutospacing="0"/>
              <w:ind w:left="0" w:leftChars="0" w:right="0" w:rightChars="0"/>
              <w:jc w:val="center"/>
              <w:rPr>
                <w:rFonts w:hint="default"/>
                <w:sz w:val="21"/>
                <w:szCs w:val="21"/>
              </w:rPr>
            </w:pPr>
            <w:r>
              <w:rPr>
                <w:rFonts w:hint="eastAsia"/>
                <w:sz w:val="21"/>
                <w:szCs w:val="21"/>
              </w:rPr>
              <w:t>售后服务（</w:t>
            </w:r>
            <w:r>
              <w:rPr>
                <w:rFonts w:hint="eastAsia"/>
                <w:sz w:val="21"/>
                <w:szCs w:val="21"/>
                <w:lang w:val="en-US" w:eastAsia="zh-CN"/>
              </w:rPr>
              <w:t>7</w:t>
            </w:r>
            <w:r>
              <w:rPr>
                <w:rFonts w:hint="eastAsia"/>
                <w:sz w:val="21"/>
                <w:szCs w:val="21"/>
              </w:rPr>
              <w:t>分）</w:t>
            </w:r>
          </w:p>
        </w:tc>
        <w:tc>
          <w:tcPr>
            <w:tcW w:w="6840" w:type="dxa"/>
            <w:noWrap w:val="0"/>
            <w:vAlign w:val="center"/>
          </w:tcPr>
          <w:p>
            <w:pPr>
              <w:keepNext w:val="0"/>
              <w:keepLines w:val="0"/>
              <w:suppressLineNumbers w:val="0"/>
              <w:spacing w:before="0" w:beforeAutospacing="0" w:after="0" w:afterAutospacing="0"/>
              <w:ind w:left="0" w:leftChars="0" w:right="0" w:rightChars="0"/>
              <w:jc w:val="left"/>
              <w:rPr>
                <w:rFonts w:hint="default"/>
                <w:sz w:val="21"/>
                <w:szCs w:val="21"/>
              </w:rPr>
            </w:pPr>
            <w:r>
              <w:rPr>
                <w:rFonts w:hint="eastAsia"/>
                <w:sz w:val="21"/>
                <w:szCs w:val="21"/>
              </w:rPr>
              <w:t>对项目整体售后服务实施方案是否详尽、合理、完备，完全满足招标文件要求，优秀得</w:t>
            </w:r>
            <w:r>
              <w:rPr>
                <w:rFonts w:hint="eastAsia"/>
                <w:sz w:val="21"/>
                <w:szCs w:val="21"/>
                <w:lang w:val="en-US" w:eastAsia="zh-CN"/>
              </w:rPr>
              <w:t>7</w:t>
            </w:r>
            <w:r>
              <w:rPr>
                <w:rFonts w:hint="eastAsia"/>
                <w:sz w:val="21"/>
                <w:szCs w:val="21"/>
              </w:rPr>
              <w:t>分；良好得</w:t>
            </w:r>
            <w:r>
              <w:rPr>
                <w:rFonts w:hint="eastAsia"/>
                <w:sz w:val="21"/>
                <w:szCs w:val="21"/>
                <w:lang w:val="en-US" w:eastAsia="zh-CN"/>
              </w:rPr>
              <w:t>5</w:t>
            </w:r>
            <w:r>
              <w:rPr>
                <w:rFonts w:hint="eastAsia"/>
                <w:sz w:val="21"/>
                <w:szCs w:val="21"/>
              </w:rPr>
              <w:t>分；一般得</w:t>
            </w:r>
            <w:r>
              <w:rPr>
                <w:rFonts w:hint="eastAsia"/>
                <w:sz w:val="21"/>
                <w:szCs w:val="21"/>
                <w:lang w:val="en-US" w:eastAsia="zh-CN"/>
              </w:rPr>
              <w:t>3</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425" w:type="dxa"/>
            <w:vMerge w:val="continue"/>
            <w:noWrap w:val="0"/>
            <w:vAlign w:val="center"/>
          </w:tcPr>
          <w:p>
            <w:pPr>
              <w:keepNext w:val="0"/>
              <w:keepLines w:val="0"/>
              <w:suppressLineNumbers w:val="0"/>
              <w:spacing w:before="0" w:beforeAutospacing="0" w:after="0" w:afterAutospacing="0"/>
              <w:ind w:left="0" w:right="0"/>
              <w:jc w:val="left"/>
              <w:rPr>
                <w:rFonts w:hint="default"/>
                <w:sz w:val="21"/>
                <w:szCs w:val="21"/>
              </w:rPr>
            </w:pPr>
          </w:p>
        </w:tc>
        <w:tc>
          <w:tcPr>
            <w:tcW w:w="1755" w:type="dxa"/>
            <w:noWrap w:val="0"/>
            <w:vAlign w:val="center"/>
          </w:tcPr>
          <w:p>
            <w:pPr>
              <w:keepNext w:val="0"/>
              <w:keepLines w:val="0"/>
              <w:suppressLineNumbers w:val="0"/>
              <w:spacing w:before="0" w:beforeAutospacing="0" w:after="0" w:afterAutospacing="0"/>
              <w:ind w:left="0" w:right="0"/>
              <w:jc w:val="center"/>
              <w:rPr>
                <w:rFonts w:hint="eastAsia" w:eastAsia="微软雅黑"/>
                <w:sz w:val="21"/>
                <w:szCs w:val="21"/>
                <w:lang w:eastAsia="zh-CN"/>
              </w:rPr>
            </w:pPr>
            <w:r>
              <w:rPr>
                <w:rFonts w:hint="eastAsia"/>
                <w:sz w:val="21"/>
                <w:szCs w:val="21"/>
                <w:lang w:eastAsia="zh-CN"/>
              </w:rPr>
              <w:t>样品（</w:t>
            </w:r>
            <w:r>
              <w:rPr>
                <w:rFonts w:hint="eastAsia"/>
                <w:sz w:val="21"/>
                <w:szCs w:val="21"/>
                <w:lang w:val="en-US" w:eastAsia="zh-CN"/>
              </w:rPr>
              <w:t>20</w:t>
            </w:r>
            <w:r>
              <w:rPr>
                <w:rFonts w:hint="eastAsia"/>
                <w:sz w:val="21"/>
                <w:szCs w:val="21"/>
                <w:lang w:eastAsia="zh-CN"/>
              </w:rPr>
              <w:t>）</w:t>
            </w:r>
          </w:p>
        </w:tc>
        <w:tc>
          <w:tcPr>
            <w:tcW w:w="6840" w:type="dxa"/>
            <w:noWrap w:val="0"/>
            <w:vAlign w:val="center"/>
          </w:tcPr>
          <w:p>
            <w:pPr>
              <w:keepNext w:val="0"/>
              <w:keepLines w:val="0"/>
              <w:suppressLineNumbers w:val="0"/>
              <w:spacing w:before="0" w:beforeAutospacing="0" w:after="0" w:afterAutospacing="0"/>
              <w:ind w:left="0" w:right="0"/>
              <w:jc w:val="left"/>
              <w:rPr>
                <w:rFonts w:hint="eastAsia" w:ascii="宋体" w:hAnsi="宋体"/>
                <w:sz w:val="21"/>
                <w:szCs w:val="21"/>
                <w:lang w:eastAsia="zh-CN"/>
              </w:rPr>
            </w:pPr>
            <w:r>
              <w:rPr>
                <w:rFonts w:hint="eastAsia"/>
                <w:sz w:val="21"/>
                <w:szCs w:val="21"/>
                <w:vertAlign w:val="baseline"/>
                <w:lang w:eastAsia="zh-CN"/>
              </w:rPr>
              <w:t>1</w:t>
            </w:r>
            <w:r>
              <w:rPr>
                <w:rFonts w:hint="eastAsia" w:ascii="宋体" w:hAnsi="宋体"/>
                <w:sz w:val="21"/>
                <w:szCs w:val="21"/>
                <w:lang w:eastAsia="zh-CN"/>
              </w:rPr>
              <w:t>. 投标人提供样品，招标文件中标</w:t>
            </w:r>
            <w:r>
              <w:rPr>
                <w:rFonts w:hint="eastAsia" w:ascii="宋体" w:hAnsi="宋体" w:eastAsia="宋体" w:cs="宋体"/>
                <w:sz w:val="21"/>
                <w:szCs w:val="21"/>
                <w:lang w:eastAsia="zh-CN"/>
              </w:rPr>
              <w:t>▲</w:t>
            </w:r>
            <w:r>
              <w:rPr>
                <w:rFonts w:hint="eastAsia" w:ascii="宋体" w:hAnsi="宋体"/>
                <w:sz w:val="21"/>
                <w:szCs w:val="21"/>
                <w:lang w:eastAsia="zh-CN"/>
              </w:rPr>
              <w:t>的须提供样品，不提供样品、样品提供不全均不得分。</w:t>
            </w:r>
          </w:p>
          <w:p>
            <w:pPr>
              <w:keepNext w:val="0"/>
              <w:keepLines w:val="0"/>
              <w:suppressLineNumbers w:val="0"/>
              <w:spacing w:before="0" w:beforeAutospacing="0" w:after="0" w:afterAutospacing="0"/>
              <w:ind w:left="0" w:right="0"/>
              <w:jc w:val="left"/>
              <w:rPr>
                <w:rFonts w:hint="eastAsia" w:ascii="宋体" w:hAnsi="宋体"/>
                <w:sz w:val="21"/>
                <w:szCs w:val="21"/>
                <w:lang w:val="en-US" w:eastAsia="zh-CN"/>
              </w:rPr>
            </w:pPr>
            <w:r>
              <w:rPr>
                <w:rFonts w:hint="eastAsia" w:ascii="宋体" w:hAnsi="宋体"/>
                <w:sz w:val="21"/>
                <w:szCs w:val="21"/>
                <w:lang w:val="en-US" w:eastAsia="zh-CN"/>
              </w:rPr>
              <w:t>2</w:t>
            </w:r>
            <w:r>
              <w:rPr>
                <w:rFonts w:hint="eastAsia" w:ascii="宋体" w:hAnsi="宋体"/>
                <w:sz w:val="21"/>
                <w:szCs w:val="21"/>
                <w:lang w:eastAsia="zh-CN"/>
              </w:rPr>
              <w:t>.礼堂椅评分：</w:t>
            </w:r>
          </w:p>
          <w:p>
            <w:pPr>
              <w:keepNext w:val="0"/>
              <w:keepLines w:val="0"/>
              <w:suppressLineNumbers w:val="0"/>
              <w:spacing w:before="0" w:beforeAutospacing="0" w:after="0" w:afterAutospacing="0"/>
              <w:ind w:left="0" w:right="0"/>
              <w:jc w:val="left"/>
              <w:rPr>
                <w:rFonts w:hint="eastAsia" w:ascii="宋体" w:hAnsi="宋体" w:eastAsia="宋体" w:cs="Times New Roman"/>
                <w:sz w:val="21"/>
                <w:szCs w:val="21"/>
                <w:lang w:val="en-US" w:eastAsia="zh-CN"/>
              </w:rPr>
            </w:pPr>
            <w:r>
              <w:rPr>
                <w:rFonts w:hint="eastAsia"/>
                <w:lang w:val="en-US" w:eastAsia="zh-CN"/>
              </w:rPr>
              <w:t>（</w:t>
            </w:r>
            <w:r>
              <w:rPr>
                <w:rFonts w:hint="eastAsia" w:ascii="宋体" w:hAnsi="宋体" w:eastAsia="宋体" w:cs="Times New Roman"/>
                <w:sz w:val="21"/>
                <w:szCs w:val="21"/>
                <w:lang w:val="en-US" w:eastAsia="zh-CN"/>
              </w:rPr>
              <w:t>1）</w:t>
            </w:r>
            <w:r>
              <w:rPr>
                <w:rFonts w:hint="default" w:ascii="宋体" w:hAnsi="宋体" w:eastAsia="宋体" w:cs="Times New Roman"/>
                <w:sz w:val="21"/>
                <w:szCs w:val="21"/>
                <w:lang w:val="en-US" w:eastAsia="zh-CN"/>
              </w:rPr>
              <w:t>站脚及扶手框架</w:t>
            </w:r>
            <w:r>
              <w:rPr>
                <w:rFonts w:hint="eastAsia" w:ascii="宋体" w:hAnsi="宋体" w:eastAsia="宋体" w:cs="Times New Roman"/>
                <w:sz w:val="21"/>
                <w:szCs w:val="21"/>
                <w:lang w:val="en-US" w:eastAsia="zh-CN"/>
              </w:rPr>
              <w:t>技术参数满足招标文件要求得1分；优于招标文件要求加1分：（提供佐证材料）</w:t>
            </w:r>
          </w:p>
          <w:p>
            <w:pPr>
              <w:keepNext w:val="0"/>
              <w:keepLines w:val="0"/>
              <w:suppressLineNumbers w:val="0"/>
              <w:spacing w:before="0" w:beforeAutospacing="0" w:after="0" w:afterAutospacing="0"/>
              <w:ind w:left="0" w:right="0"/>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（2）椅外板、侧板、写字板：技术参数满足招标文件要求得1分；优于招标文件要的1分：（提供佐证材料）</w:t>
            </w:r>
          </w:p>
          <w:p>
            <w:pPr>
              <w:keepNext w:val="0"/>
              <w:keepLines w:val="0"/>
              <w:suppressLineNumbers w:val="0"/>
              <w:spacing w:before="0" w:beforeAutospacing="0" w:after="0" w:afterAutospacing="0"/>
              <w:ind w:left="0" w:right="0"/>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（3）座椅回复机构：满足招标文件要求得1分；优于招标文件要得1分：（提供佐证材料）</w:t>
            </w:r>
          </w:p>
          <w:p>
            <w:pPr>
              <w:keepNext w:val="0"/>
              <w:keepLines w:val="0"/>
              <w:suppressLineNumbers w:val="0"/>
              <w:spacing w:before="0" w:beforeAutospacing="0" w:after="0" w:afterAutospacing="0"/>
              <w:ind w:left="0" w:right="0"/>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3.会议椅评分：</w:t>
            </w:r>
          </w:p>
          <w:p>
            <w:pPr>
              <w:keepNext w:val="0"/>
              <w:keepLines w:val="0"/>
              <w:suppressLineNumbers w:val="0"/>
              <w:spacing w:before="0" w:beforeAutospacing="0" w:after="0" w:afterAutospacing="0"/>
              <w:ind w:left="0" w:right="0"/>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（1）面料选用优质牛皮：技术参数满足招标文件要求得1分；优于招标文件要的1分：（提供佐证材料）</w:t>
            </w:r>
          </w:p>
          <w:p>
            <w:pPr>
              <w:keepNext w:val="0"/>
              <w:keepLines w:val="0"/>
              <w:suppressLineNumbers w:val="0"/>
              <w:spacing w:before="0" w:beforeAutospacing="0" w:after="0" w:afterAutospacing="0"/>
              <w:ind w:left="0" w:right="0"/>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（2）气压棒采用优质气压棒：技术参数满足招标文件得1分；优于招标文件要的1分：（提供佐证材料）</w:t>
            </w:r>
          </w:p>
          <w:p>
            <w:pPr>
              <w:keepNext w:val="0"/>
              <w:keepLines w:val="0"/>
              <w:suppressLineNumbers w:val="0"/>
              <w:spacing w:before="0" w:beforeAutospacing="0" w:after="0" w:afterAutospacing="0"/>
              <w:ind w:left="0" w:right="0"/>
              <w:jc w:val="left"/>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lang w:eastAsia="zh-CN"/>
              </w:rPr>
              <w:t>根据投标人提供样品的</w:t>
            </w:r>
            <w:r>
              <w:rPr>
                <w:rFonts w:hint="eastAsia" w:ascii="宋体" w:hAnsi="宋体"/>
                <w:sz w:val="21"/>
                <w:szCs w:val="21"/>
              </w:rPr>
              <w:t>造型外观</w:t>
            </w:r>
            <w:r>
              <w:rPr>
                <w:rFonts w:hint="eastAsia" w:ascii="宋体" w:hAnsi="宋体"/>
                <w:sz w:val="21"/>
                <w:szCs w:val="21"/>
                <w:lang w:eastAsia="zh-CN"/>
              </w:rPr>
              <w:t>、</w:t>
            </w:r>
            <w:r>
              <w:rPr>
                <w:rFonts w:hint="eastAsia" w:ascii="宋体" w:hAnsi="宋体"/>
                <w:sz w:val="21"/>
                <w:szCs w:val="21"/>
              </w:rPr>
              <w:t>制作工艺、样品</w:t>
            </w:r>
            <w:r>
              <w:rPr>
                <w:rFonts w:hint="eastAsia" w:ascii="宋体" w:hAnsi="宋体"/>
                <w:sz w:val="21"/>
                <w:szCs w:val="21"/>
                <w:lang w:eastAsia="zh-CN"/>
              </w:rPr>
              <w:t>实用感、坐感舒适程度进行横向比较，综合评审，优秀得</w:t>
            </w:r>
            <w:r>
              <w:rPr>
                <w:rFonts w:hint="eastAsia" w:ascii="宋体" w:hAnsi="宋体"/>
                <w:sz w:val="21"/>
                <w:szCs w:val="21"/>
                <w:lang w:val="en-US" w:eastAsia="zh-CN"/>
              </w:rPr>
              <w:t>7-10分；</w:t>
            </w:r>
            <w:r>
              <w:rPr>
                <w:rFonts w:hint="eastAsia" w:ascii="宋体" w:hAnsi="宋体"/>
                <w:sz w:val="21"/>
                <w:szCs w:val="21"/>
                <w:lang w:eastAsia="zh-CN"/>
              </w:rPr>
              <w:t>良好得</w:t>
            </w:r>
            <w:r>
              <w:rPr>
                <w:rFonts w:hint="eastAsia" w:ascii="宋体" w:hAnsi="宋体"/>
                <w:sz w:val="21"/>
                <w:szCs w:val="21"/>
                <w:lang w:val="en-US" w:eastAsia="zh-CN"/>
              </w:rPr>
              <w:t>4-6分；</w:t>
            </w:r>
            <w:r>
              <w:rPr>
                <w:rFonts w:hint="eastAsia" w:ascii="宋体" w:hAnsi="宋体"/>
                <w:sz w:val="21"/>
                <w:szCs w:val="21"/>
                <w:lang w:eastAsia="zh-CN"/>
              </w:rPr>
              <w:t>一般得</w:t>
            </w:r>
            <w:r>
              <w:rPr>
                <w:rFonts w:hint="eastAsia" w:ascii="宋体" w:hAnsi="宋体"/>
                <w:sz w:val="21"/>
                <w:szCs w:val="21"/>
                <w:lang w:val="en-US" w:eastAsia="zh-CN"/>
              </w:rPr>
              <w:t>1-3分。</w:t>
            </w:r>
            <w:r>
              <w:rPr>
                <w:rFonts w:hint="eastAsia" w:ascii="宋体" w:hAnsi="宋体"/>
                <w:b/>
                <w:bCs/>
                <w:sz w:val="21"/>
                <w:szCs w:val="21"/>
                <w:lang w:val="en-US" w:eastAsia="zh-CN"/>
              </w:rPr>
              <w:t>注：投标人提供的样品易于评标时方便可拆装。如需拆卸产生破损不予承担。</w:t>
            </w:r>
          </w:p>
        </w:tc>
      </w:tr>
    </w:tbl>
    <w:p>
      <w:pPr>
        <w:adjustRightInd w:val="0"/>
        <w:snapToGrid w:val="0"/>
        <w:jc w:val="left"/>
        <w:rPr>
          <w:rFonts w:hint="eastAsia" w:ascii="宋体" w:hAnsi="宋体" w:eastAsia="宋体" w:cs="Times New Roman"/>
          <w:b/>
          <w:bCs/>
          <w:kern w:val="44"/>
          <w:sz w:val="24"/>
          <w:szCs w:val="24"/>
          <w:lang w:val="zh-CN" w:eastAsia="zh-CN" w:bidi="ar-SA"/>
        </w:rPr>
      </w:pPr>
    </w:p>
    <w:p>
      <w:pPr>
        <w:pStyle w:val="3"/>
        <w:keepNext w:val="0"/>
        <w:keepLines w:val="0"/>
        <w:pageBreakBefore/>
        <w:widowControl w:val="0"/>
        <w:kinsoku/>
        <w:wordWrap/>
        <w:overflowPunct/>
        <w:topLinePunct w:val="0"/>
        <w:autoSpaceDE/>
        <w:autoSpaceDN/>
        <w:bidi w:val="0"/>
        <w:adjustRightInd/>
        <w:snapToGrid/>
        <w:spacing w:line="360" w:lineRule="auto"/>
        <w:textAlignment w:val="auto"/>
        <w:rPr>
          <w:rFonts w:ascii="宋体" w:hAnsi="宋体"/>
          <w:sz w:val="24"/>
          <w:szCs w:val="24"/>
        </w:rPr>
      </w:pPr>
      <w:bookmarkStart w:id="21" w:name="_Toc497408663"/>
      <w:r>
        <w:rPr>
          <w:rFonts w:hint="eastAsia" w:ascii="宋体" w:hAnsi="宋体"/>
          <w:sz w:val="24"/>
          <w:szCs w:val="24"/>
        </w:rPr>
        <w:t>第七章 投标文件格式与要求</w:t>
      </w:r>
      <w:bookmarkEnd w:id="21"/>
    </w:p>
    <w:p>
      <w:pPr>
        <w:rPr>
          <w:sz w:val="24"/>
          <w:szCs w:val="24"/>
          <w:lang w:val="zh-CN"/>
        </w:rPr>
      </w:pPr>
    </w:p>
    <w:p>
      <w:pPr>
        <w:ind w:firstLine="720" w:firstLineChars="300"/>
        <w:rPr>
          <w:sz w:val="24"/>
          <w:szCs w:val="24"/>
          <w:lang w:val="zh-CN"/>
        </w:rPr>
      </w:pPr>
      <w:r>
        <w:rPr>
          <w:rFonts w:hint="eastAsia"/>
          <w:sz w:val="24"/>
          <w:szCs w:val="24"/>
          <w:lang w:val="zh-CN"/>
        </w:rPr>
        <w:t>投标人提供投标文件应当按照以下格式及要求进行编制，且应当不少于以下内容。</w:t>
      </w:r>
    </w:p>
    <w:p>
      <w:pPr>
        <w:spacing w:line="360" w:lineRule="auto"/>
        <w:rPr>
          <w:rFonts w:ascii="宋体" w:hAnsi="宋体"/>
          <w:b/>
          <w:bCs/>
          <w:kern w:val="0"/>
          <w:sz w:val="24"/>
          <w:szCs w:val="24"/>
          <w:lang w:val="zh-CN"/>
        </w:rPr>
      </w:pPr>
      <w:r>
        <w:rPr>
          <w:rFonts w:ascii="宋体" w:hAnsi="宋体"/>
          <w:b/>
          <w:bCs/>
          <w:kern w:val="0"/>
          <w:sz w:val="24"/>
          <w:szCs w:val="24"/>
          <w:lang w:val="zh-CN"/>
        </w:rPr>
        <w:br w:type="page"/>
      </w:r>
    </w:p>
    <w:p>
      <w:pPr>
        <w:spacing w:line="360" w:lineRule="auto"/>
        <w:jc w:val="left"/>
        <w:rPr>
          <w:rFonts w:ascii="宋体" w:hAnsi="宋体"/>
          <w:bCs/>
          <w:kern w:val="0"/>
          <w:sz w:val="24"/>
          <w:szCs w:val="24"/>
          <w:lang w:val="zh-CN"/>
        </w:rPr>
      </w:pPr>
      <w:r>
        <w:rPr>
          <w:rFonts w:hint="eastAsia" w:ascii="宋体" w:hAnsi="宋体"/>
          <w:b/>
          <w:bCs/>
          <w:kern w:val="0"/>
          <w:sz w:val="24"/>
          <w:szCs w:val="24"/>
          <w:lang w:val="zh-CN"/>
        </w:rPr>
        <w:t>格式一</w:t>
      </w:r>
      <w:r>
        <w:rPr>
          <w:rFonts w:hint="eastAsia" w:ascii="宋体" w:hAnsi="宋体"/>
          <w:bCs/>
          <w:kern w:val="0"/>
          <w:sz w:val="24"/>
          <w:szCs w:val="24"/>
          <w:lang w:val="zh-CN"/>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投标文件封面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投标文件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号：</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第</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（投标人名称）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格式二：                 </w:t>
      </w:r>
    </w:p>
    <w:p>
      <w:pPr>
        <w:spacing w:line="360" w:lineRule="auto"/>
        <w:jc w:val="center"/>
        <w:rPr>
          <w:rFonts w:ascii="宋体" w:hAnsi="宋体"/>
          <w:sz w:val="24"/>
          <w:szCs w:val="24"/>
        </w:rPr>
      </w:pPr>
      <w:r>
        <w:rPr>
          <w:rFonts w:hint="eastAsia" w:ascii="宋体" w:hAnsi="宋体"/>
          <w:sz w:val="24"/>
          <w:szCs w:val="24"/>
        </w:rPr>
        <w:t>投标文件目录</w:t>
      </w:r>
    </w:p>
    <w:p>
      <w:pPr>
        <w:spacing w:line="360" w:lineRule="auto"/>
        <w:rPr>
          <w:rFonts w:ascii="宋体" w:hAnsi="宋体"/>
          <w:sz w:val="24"/>
          <w:szCs w:val="24"/>
        </w:rPr>
      </w:pPr>
      <w:r>
        <w:rPr>
          <w:rFonts w:hint="eastAsia" w:ascii="宋体" w:hAnsi="宋体"/>
          <w:sz w:val="24"/>
          <w:szCs w:val="24"/>
        </w:rPr>
        <w:t>一. 投标承诺书………………………………………………………</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 开标一览表……………………………………………………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三. 法定代表人身份证明……………………………………………………</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四.</w:t>
      </w:r>
      <w:r>
        <w:rPr>
          <w:rFonts w:asciiTheme="minorEastAsia" w:hAnsiTheme="minorEastAsia" w:eastAsiaTheme="minorEastAsia"/>
          <w:sz w:val="24"/>
          <w:szCs w:val="24"/>
        </w:rPr>
        <w:t>授权委托人身份证明</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五.</w:t>
      </w:r>
      <w:r>
        <w:rPr>
          <w:rFonts w:asciiTheme="minorEastAsia" w:hAnsiTheme="minorEastAsia" w:eastAsiaTheme="minorEastAsia"/>
          <w:sz w:val="24"/>
          <w:szCs w:val="24"/>
        </w:rPr>
        <w:t>授权委托书</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Theme="minorEastAsia" w:hAnsiTheme="minorEastAsia" w:eastAsiaTheme="minorEastAsia"/>
          <w:bCs/>
          <w:sz w:val="24"/>
          <w:szCs w:val="24"/>
        </w:rPr>
      </w:pPr>
      <w:r>
        <w:rPr>
          <w:rFonts w:hint="eastAsia" w:ascii="宋体" w:hAnsi="宋体"/>
          <w:sz w:val="24"/>
          <w:szCs w:val="24"/>
        </w:rPr>
        <w:t>六.</w:t>
      </w:r>
      <w:r>
        <w:rPr>
          <w:rFonts w:asciiTheme="minorEastAsia" w:hAnsiTheme="minorEastAsia" w:eastAsiaTheme="minorEastAsia"/>
          <w:bCs/>
          <w:sz w:val="24"/>
          <w:szCs w:val="24"/>
        </w:rPr>
        <w:t>投标保证金</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八.投标货物分项报价明细表……………………………………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九.投标货物情况介绍表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十.技术规格响应表………………………………………………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十一.售后服务承诺及方案  ………………………………………</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十二.商务规格响应表…………………………………………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十三.投标人业绩情况表…………………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十四.投标人基本情况表……………………………………………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 xml:space="preserve">十五.上一年度财务会计制度… </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十六.依法缴纳税收的凭据 ……………………………………………………  （ ）</w:t>
      </w:r>
    </w:p>
    <w:p>
      <w:pPr>
        <w:autoSpaceDE w:val="0"/>
        <w:autoSpaceDN w:val="0"/>
        <w:spacing w:line="360" w:lineRule="auto"/>
        <w:rPr>
          <w:rFonts w:ascii="宋体" w:hAnsi="宋体"/>
          <w:sz w:val="24"/>
          <w:szCs w:val="24"/>
        </w:rPr>
      </w:pPr>
      <w:r>
        <w:rPr>
          <w:rFonts w:hint="eastAsia" w:ascii="宋体" w:hAnsi="宋体"/>
          <w:sz w:val="24"/>
          <w:szCs w:val="24"/>
        </w:rPr>
        <w:t>十七.依法缴纳社会保险的凭据………………………………………………… （ ）</w:t>
      </w:r>
    </w:p>
    <w:p>
      <w:pPr>
        <w:autoSpaceDE w:val="0"/>
        <w:autoSpaceDN w:val="0"/>
        <w:spacing w:line="360" w:lineRule="auto"/>
        <w:jc w:val="left"/>
        <w:rPr>
          <w:rFonts w:ascii="宋体" w:hAnsi="宋体"/>
          <w:sz w:val="24"/>
          <w:szCs w:val="24"/>
        </w:rPr>
      </w:pPr>
      <w:r>
        <w:rPr>
          <w:rFonts w:hint="eastAsia" w:ascii="宋体" w:hAnsi="宋体"/>
          <w:sz w:val="24"/>
          <w:szCs w:val="24"/>
        </w:rPr>
        <w:t>十八.参加政府采购前三年内在经营活动中无重大违法记录书面声明</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十九.政府采购政策情况表</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二十.中小企业声明函</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二十一.残疾人福利性单位声明函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b/>
          <w:sz w:val="24"/>
          <w:szCs w:val="24"/>
        </w:rPr>
      </w:pPr>
      <w:r>
        <w:rPr>
          <w:rFonts w:hint="eastAsia" w:ascii="宋体" w:hAnsi="宋体"/>
          <w:sz w:val="24"/>
          <w:szCs w:val="24"/>
        </w:rPr>
        <w:t>二十二.各类证明材料…………………………………………………</w:t>
      </w:r>
      <w:r>
        <w:rPr>
          <w:rFonts w:ascii="宋体" w:hAnsi="宋体"/>
          <w:sz w:val="24"/>
          <w:szCs w:val="24"/>
        </w:rPr>
        <w:t>…………</w:t>
      </w:r>
      <w:r>
        <w:rPr>
          <w:rFonts w:hint="eastAsia" w:ascii="宋体" w:hAnsi="宋体"/>
          <w:sz w:val="24"/>
          <w:szCs w:val="24"/>
        </w:rPr>
        <w:t xml:space="preserve"> （ ）</w:t>
      </w:r>
      <w:bookmarkStart w:id="22" w:name="_Toc482026547"/>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r>
        <w:rPr>
          <w:rFonts w:hint="eastAsia" w:ascii="宋体" w:hAnsi="宋体"/>
          <w:b/>
          <w:sz w:val="24"/>
          <w:szCs w:val="24"/>
        </w:rPr>
        <w:t>格式三：</w:t>
      </w:r>
      <w:bookmarkEnd w:id="22"/>
      <w:r>
        <w:rPr>
          <w:rFonts w:hint="eastAsia" w:ascii="宋体" w:hAnsi="宋体"/>
          <w:b/>
          <w:sz w:val="24"/>
          <w:szCs w:val="24"/>
        </w:rPr>
        <w:t xml:space="preserve">  </w:t>
      </w:r>
    </w:p>
    <w:p>
      <w:pPr>
        <w:spacing w:line="360" w:lineRule="auto"/>
        <w:ind w:firstLine="3960" w:firstLineChars="1650"/>
        <w:jc w:val="left"/>
        <w:rPr>
          <w:rFonts w:ascii="宋体" w:hAnsi="宋体"/>
          <w:sz w:val="24"/>
          <w:szCs w:val="24"/>
        </w:rPr>
      </w:pPr>
      <w:r>
        <w:rPr>
          <w:rFonts w:hint="eastAsia" w:ascii="宋体" w:hAnsi="宋体"/>
          <w:sz w:val="24"/>
          <w:szCs w:val="24"/>
        </w:rPr>
        <w:t>投标承诺书</w:t>
      </w:r>
    </w:p>
    <w:p>
      <w:pPr>
        <w:spacing w:line="360" w:lineRule="auto"/>
        <w:rPr>
          <w:rFonts w:ascii="宋体" w:hAnsi="宋体"/>
          <w:sz w:val="24"/>
          <w:szCs w:val="24"/>
        </w:rPr>
      </w:pPr>
      <w:r>
        <w:rPr>
          <w:rFonts w:hint="eastAsia" w:ascii="宋体" w:hAnsi="宋体"/>
          <w:sz w:val="24"/>
          <w:szCs w:val="24"/>
        </w:rPr>
        <w:t xml:space="preserve">鄂尔多斯市政府采购中心鄂托克旗分中心：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）招标文件要求，经我方</w:t>
      </w:r>
      <w:r>
        <w:rPr>
          <w:rFonts w:hint="eastAsia" w:ascii="宋体" w:hAnsi="宋体"/>
          <w:sz w:val="24"/>
          <w:szCs w:val="24"/>
          <w:u w:val="single"/>
        </w:rPr>
        <w:t xml:space="preserve"> （投标人名称） </w:t>
      </w:r>
      <w:r>
        <w:rPr>
          <w:rFonts w:hint="eastAsia" w:ascii="宋体" w:hAnsi="宋体"/>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投标人开户银行：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投标人法人签字：</w:t>
      </w:r>
    </w:p>
    <w:p>
      <w:pPr>
        <w:widowControl/>
        <w:ind w:firstLine="720" w:firstLineChars="300"/>
        <w:jc w:val="left"/>
        <w:rPr>
          <w:rFonts w:ascii="宋体" w:hAnsi="宋体"/>
          <w:sz w:val="24"/>
          <w:szCs w:val="24"/>
        </w:rPr>
      </w:pPr>
      <w:r>
        <w:rPr>
          <w:rFonts w:hint="eastAsia" w:ascii="宋体" w:hAnsi="宋体"/>
          <w:sz w:val="24"/>
          <w:szCs w:val="24"/>
        </w:rPr>
        <w:t>投标人法人授权代表签字：（加盖公章）              年 月  日</w:t>
      </w:r>
      <w:r>
        <w:rPr>
          <w:rFonts w:ascii="宋体" w:hAnsi="宋体"/>
          <w:sz w:val="24"/>
          <w:szCs w:val="24"/>
        </w:rPr>
        <w:br w:type="page"/>
      </w:r>
    </w:p>
    <w:p>
      <w:pPr>
        <w:spacing w:line="360" w:lineRule="auto"/>
        <w:rPr>
          <w:rFonts w:ascii="宋体" w:hAnsi="宋体"/>
          <w:b/>
          <w:bCs/>
          <w:kern w:val="0"/>
          <w:sz w:val="24"/>
          <w:szCs w:val="24"/>
          <w:lang w:val="zh-CN"/>
        </w:rPr>
      </w:pPr>
      <w:r>
        <w:rPr>
          <w:rFonts w:hint="eastAsia" w:hAnsi="宋体"/>
          <w:b/>
          <w:bCs/>
          <w:sz w:val="24"/>
          <w:szCs w:val="24"/>
        </w:rPr>
        <w:t>格式四：</w:t>
      </w:r>
      <w:r>
        <w:rPr>
          <w:rFonts w:hint="eastAsia" w:ascii="宋体" w:hAnsi="宋体"/>
          <w:b/>
          <w:sz w:val="24"/>
          <w:szCs w:val="24"/>
        </w:rPr>
        <w:t xml:space="preserve">                   </w:t>
      </w:r>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17"/>
        <w:spacing w:line="360" w:lineRule="auto"/>
        <w:ind w:left="57" w:right="57" w:firstLine="57"/>
        <w:rPr>
          <w:rFonts w:hAnsi="宋体"/>
          <w:bCs/>
          <w:sz w:val="24"/>
          <w:szCs w:val="24"/>
        </w:rPr>
      </w:pPr>
    </w:p>
    <w:p>
      <w:pPr>
        <w:pStyle w:val="17"/>
        <w:spacing w:line="360" w:lineRule="auto"/>
        <w:ind w:left="57" w:right="57" w:firstLine="57"/>
        <w:rPr>
          <w:rFonts w:hAnsi="宋体"/>
          <w:sz w:val="24"/>
          <w:szCs w:val="24"/>
        </w:rPr>
      </w:pPr>
      <w:r>
        <w:rPr>
          <w:rFonts w:hint="eastAsia" w:hAnsi="宋体"/>
          <w:sz w:val="24"/>
          <w:szCs w:val="24"/>
        </w:rPr>
        <w:t>投标人名称（加盖公章）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2．价格应按照“投标人须知”的要求报价。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》中所填写内容与投标文件中内容不一致的，以开标一览表为准。</w:t>
      </w:r>
    </w:p>
    <w:p>
      <w:pPr>
        <w:pStyle w:val="2"/>
      </w:pPr>
      <w:r>
        <w:rPr>
          <w:rFonts w:hint="eastAsia" w:ascii="宋体" w:hAnsi="宋体" w:cs="Courier New"/>
          <w:kern w:val="0"/>
          <w:sz w:val="24"/>
          <w:szCs w:val="24"/>
        </w:rPr>
        <w:t xml:space="preserve">      5.</w:t>
      </w:r>
      <w:r>
        <w:rPr>
          <w:rFonts w:hint="eastAsia" w:ascii="宋体" w:hAnsi="宋体"/>
          <w:sz w:val="24"/>
          <w:szCs w:val="24"/>
        </w:rPr>
        <w:t>《开标一览表》除按谈判文件相关要求装订外，还必须单独密封一份并与投标文件同时递交，供唱标使用。</w:t>
      </w:r>
    </w:p>
    <w:p>
      <w:pPr>
        <w:pStyle w:val="58"/>
      </w:pP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rPr>
          <w:rFonts w:ascii="宋体" w:hAnsi="宋体"/>
          <w:sz w:val="24"/>
          <w:szCs w:val="24"/>
        </w:rPr>
      </w:pPr>
      <w:r>
        <w:rPr>
          <w:rFonts w:hint="eastAsia" w:ascii="宋体" w:hAnsi="宋体"/>
          <w:sz w:val="24"/>
          <w:szCs w:val="24"/>
        </w:rPr>
        <w:t xml:space="preserve">                                              年    月     日</w:t>
      </w:r>
    </w:p>
    <w:p>
      <w:pPr>
        <w:widowControl/>
        <w:jc w:val="left"/>
        <w:rPr>
          <w:rFonts w:ascii="宋体" w:hAnsi="宋体"/>
          <w:sz w:val="24"/>
          <w:szCs w:val="24"/>
        </w:rPr>
      </w:pPr>
      <w:r>
        <w:rPr>
          <w:rFonts w:ascii="宋体" w:hAnsi="宋体"/>
          <w:sz w:val="24"/>
          <w:szCs w:val="24"/>
        </w:rPr>
        <w:br w:type="page"/>
      </w:r>
    </w:p>
    <w:p>
      <w:pPr>
        <w:spacing w:line="360" w:lineRule="auto"/>
        <w:rPr>
          <w:rFonts w:asciiTheme="minorEastAsia" w:hAnsiTheme="minorEastAsia" w:eastAsiaTheme="minorEastAsia"/>
          <w:b/>
          <w:sz w:val="24"/>
          <w:szCs w:val="24"/>
        </w:rPr>
      </w:pPr>
      <w:bookmarkStart w:id="23" w:name="_Toc496001220"/>
      <w:bookmarkStart w:id="24" w:name="_Toc482026549"/>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（投标人名称）的法定代表人。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r>
        <w:rPr>
          <w:rFonts w:hint="eastAsia" w:asciiTheme="minorEastAsia" w:hAnsiTheme="minorEastAsia" w:eastAsiaTheme="minorEastAsia"/>
          <w:b/>
          <w:sz w:val="24"/>
          <w:szCs w:val="24"/>
        </w:rPr>
        <w:t>格式七：</w:t>
      </w:r>
      <w:bookmarkEnd w:id="23"/>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7"/>
        <w:spacing w:line="360" w:lineRule="auto"/>
        <w:ind w:right="5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bCs/>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投标人应在此提供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bookmarkEnd w:id="24"/>
    <w:p>
      <w:pPr>
        <w:adjustRightInd w:val="0"/>
        <w:snapToGrid w:val="0"/>
        <w:spacing w:line="360" w:lineRule="auto"/>
        <w:jc w:val="left"/>
        <w:rPr>
          <w:rFonts w:hAnsi="宋体"/>
          <w:b/>
          <w:bCs/>
          <w:sz w:val="24"/>
          <w:szCs w:val="24"/>
        </w:rPr>
      </w:pPr>
      <w:bookmarkStart w:id="25" w:name="_Toc491862100"/>
      <w:r>
        <w:rPr>
          <w:rFonts w:hint="eastAsia" w:hAnsi="宋体"/>
          <w:b/>
          <w:bCs/>
          <w:sz w:val="24"/>
          <w:szCs w:val="24"/>
        </w:rPr>
        <w:t>格式十：</w:t>
      </w:r>
      <w:bookmarkEnd w:id="25"/>
      <w:r>
        <w:rPr>
          <w:rFonts w:hint="eastAsia" w:hAnsi="宋体"/>
          <w:b/>
          <w:bCs/>
          <w:sz w:val="24"/>
          <w:szCs w:val="24"/>
        </w:rPr>
        <w:t xml:space="preserve"> </w:t>
      </w:r>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2．此表将随中标结果公告一并公示，请投标人认真填写。</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3.</w:t>
      </w:r>
      <w:r>
        <w:rPr>
          <w:rFonts w:hint="eastAsia" w:ascii="宋体" w:hAnsi="宋体" w:cs="宋体"/>
          <w:kern w:val="0"/>
          <w:sz w:val="24"/>
          <w:szCs w:val="24"/>
        </w:rPr>
        <w:t xml:space="preserve"> 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p>
      <w:pPr>
        <w:adjustRightInd w:val="0"/>
        <w:snapToGrid w:val="0"/>
        <w:spacing w:line="360" w:lineRule="auto"/>
        <w:ind w:firstLine="480" w:firstLineChars="200"/>
        <w:rPr>
          <w:rFonts w:ascii="宋体" w:hAnsi="宋体"/>
          <w:sz w:val="24"/>
          <w:szCs w:val="24"/>
        </w:rPr>
      </w:pPr>
    </w:p>
    <w:p>
      <w:pPr>
        <w:rPr>
          <w:sz w:val="24"/>
          <w:szCs w:val="24"/>
          <w:lang w:val="zh-CN"/>
        </w:rPr>
      </w:pPr>
      <w:r>
        <w:rPr>
          <w:sz w:val="24"/>
          <w:szCs w:val="24"/>
          <w:lang w:val="zh-CN"/>
        </w:rPr>
        <w:br w:type="page"/>
      </w:r>
    </w:p>
    <w:p>
      <w:pPr>
        <w:rPr>
          <w:b/>
          <w:sz w:val="24"/>
          <w:szCs w:val="24"/>
          <w:lang w:val="zh-CN"/>
        </w:rPr>
      </w:pPr>
      <w:r>
        <w:rPr>
          <w:rFonts w:hint="eastAsia"/>
          <w:b/>
          <w:sz w:val="24"/>
          <w:szCs w:val="24"/>
          <w:lang w:val="zh-CN"/>
        </w:rPr>
        <w:t>格式十一：</w:t>
      </w:r>
    </w:p>
    <w:p>
      <w:pPr>
        <w:rPr>
          <w:sz w:val="24"/>
          <w:szCs w:val="24"/>
          <w:lang w:val="zh-CN"/>
        </w:rPr>
      </w:pPr>
    </w:p>
    <w:p>
      <w:pPr>
        <w:jc w:val="center"/>
        <w:rPr>
          <w:rFonts w:ascii="宋体" w:hAnsi="宋体"/>
          <w:sz w:val="24"/>
          <w:szCs w:val="24"/>
        </w:rPr>
      </w:pPr>
      <w:r>
        <w:rPr>
          <w:rFonts w:hint="eastAsia" w:ascii="宋体" w:hAnsi="宋体"/>
          <w:sz w:val="24"/>
          <w:szCs w:val="24"/>
        </w:rPr>
        <w:t>投标货物情况介绍表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spacing w:line="360" w:lineRule="auto"/>
        <w:rPr>
          <w:rFonts w:ascii="宋体" w:hAnsi="宋体"/>
          <w:sz w:val="24"/>
          <w:szCs w:val="24"/>
        </w:rPr>
      </w:pPr>
      <w:r>
        <w:rPr>
          <w:rFonts w:ascii="宋体" w:hAnsi="宋体"/>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格式十二：                </w:t>
      </w:r>
    </w:p>
    <w:p>
      <w:pPr>
        <w:spacing w:line="360" w:lineRule="auto"/>
        <w:jc w:val="center"/>
        <w:rPr>
          <w:rFonts w:ascii="宋体" w:hAnsi="宋体"/>
          <w:sz w:val="24"/>
          <w:szCs w:val="24"/>
        </w:rPr>
      </w:pPr>
      <w:r>
        <w:rPr>
          <w:rFonts w:hint="eastAsia" w:ascii="宋体" w:hAnsi="宋体"/>
          <w:sz w:val="24"/>
          <w:szCs w:val="24"/>
        </w:rPr>
        <w:t>技术规格响应表</w:t>
      </w:r>
    </w:p>
    <w:p>
      <w:pPr>
        <w:spacing w:line="360" w:lineRule="auto"/>
        <w:rPr>
          <w:rFonts w:ascii="宋体" w:hAnsi="宋体"/>
          <w:sz w:val="24"/>
          <w:szCs w:val="24"/>
        </w:rPr>
      </w:pPr>
      <w:r>
        <w:rPr>
          <w:rFonts w:hint="eastAsia" w:ascii="宋体" w:hAnsi="宋体" w:cs="宋体"/>
          <w:kern w:val="0"/>
          <w:sz w:val="24"/>
          <w:szCs w:val="24"/>
        </w:rPr>
        <w:t>1.货物名称：</w:t>
      </w:r>
    </w:p>
    <w:tbl>
      <w:tblPr>
        <w:tblStyle w:val="26"/>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2428"/>
        <w:gridCol w:w="2107"/>
        <w:gridCol w:w="1561"/>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324"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2428" w:type="dxa"/>
            <w:vAlign w:val="center"/>
          </w:tcPr>
          <w:p>
            <w:pPr>
              <w:spacing w:line="360" w:lineRule="auto"/>
              <w:jc w:val="center"/>
              <w:rPr>
                <w:rFonts w:ascii="宋体" w:hAnsi="宋体"/>
                <w:sz w:val="24"/>
                <w:szCs w:val="24"/>
              </w:rPr>
            </w:pPr>
            <w:r>
              <w:rPr>
                <w:rFonts w:hint="eastAsia" w:ascii="宋体" w:hAnsi="宋体"/>
                <w:sz w:val="24"/>
                <w:szCs w:val="24"/>
              </w:rPr>
              <w:t>招标文件要求技术参数、性能指标</w:t>
            </w:r>
          </w:p>
        </w:tc>
        <w:tc>
          <w:tcPr>
            <w:tcW w:w="2107" w:type="dxa"/>
            <w:vAlign w:val="center"/>
          </w:tcPr>
          <w:p>
            <w:pPr>
              <w:spacing w:line="360" w:lineRule="auto"/>
              <w:jc w:val="center"/>
              <w:rPr>
                <w:rFonts w:ascii="宋体" w:hAnsi="宋体"/>
                <w:sz w:val="24"/>
                <w:szCs w:val="24"/>
              </w:rPr>
            </w:pPr>
            <w:r>
              <w:rPr>
                <w:rFonts w:hint="eastAsia" w:ascii="宋体" w:hAnsi="宋体"/>
                <w:sz w:val="24"/>
                <w:szCs w:val="24"/>
              </w:rPr>
              <w:t>投标人提供技术参数、性能指标</w:t>
            </w:r>
          </w:p>
        </w:tc>
        <w:tc>
          <w:tcPr>
            <w:tcW w:w="1561"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953"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24"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2428" w:type="dxa"/>
            <w:vAlign w:val="center"/>
          </w:tcPr>
          <w:p>
            <w:pPr>
              <w:spacing w:line="360" w:lineRule="auto"/>
              <w:rPr>
                <w:rFonts w:ascii="宋体" w:hAnsi="宋体"/>
                <w:sz w:val="24"/>
                <w:szCs w:val="24"/>
              </w:rPr>
            </w:pPr>
          </w:p>
        </w:tc>
        <w:tc>
          <w:tcPr>
            <w:tcW w:w="2107" w:type="dxa"/>
            <w:vAlign w:val="center"/>
          </w:tcPr>
          <w:p>
            <w:pPr>
              <w:spacing w:line="360" w:lineRule="auto"/>
              <w:rPr>
                <w:rFonts w:ascii="宋体" w:hAnsi="宋体"/>
                <w:sz w:val="24"/>
                <w:szCs w:val="24"/>
              </w:rPr>
            </w:pPr>
          </w:p>
        </w:tc>
        <w:tc>
          <w:tcPr>
            <w:tcW w:w="1561" w:type="dxa"/>
            <w:vAlign w:val="center"/>
          </w:tcPr>
          <w:p>
            <w:pPr>
              <w:spacing w:line="360" w:lineRule="auto"/>
              <w:rPr>
                <w:rFonts w:ascii="宋体" w:hAnsi="宋体"/>
                <w:sz w:val="24"/>
                <w:szCs w:val="24"/>
              </w:rPr>
            </w:pPr>
          </w:p>
        </w:tc>
        <w:tc>
          <w:tcPr>
            <w:tcW w:w="953"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4"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2428" w:type="dxa"/>
            <w:vAlign w:val="center"/>
          </w:tcPr>
          <w:p>
            <w:pPr>
              <w:spacing w:line="360" w:lineRule="auto"/>
              <w:rPr>
                <w:rFonts w:ascii="宋体" w:hAnsi="宋体"/>
                <w:sz w:val="24"/>
                <w:szCs w:val="24"/>
              </w:rPr>
            </w:pPr>
          </w:p>
        </w:tc>
        <w:tc>
          <w:tcPr>
            <w:tcW w:w="2107" w:type="dxa"/>
            <w:vAlign w:val="center"/>
          </w:tcPr>
          <w:p>
            <w:pPr>
              <w:spacing w:line="360" w:lineRule="auto"/>
              <w:rPr>
                <w:rFonts w:ascii="宋体" w:hAnsi="宋体"/>
                <w:sz w:val="24"/>
                <w:szCs w:val="24"/>
              </w:rPr>
            </w:pPr>
          </w:p>
        </w:tc>
        <w:tc>
          <w:tcPr>
            <w:tcW w:w="1561" w:type="dxa"/>
            <w:vAlign w:val="center"/>
          </w:tcPr>
          <w:p>
            <w:pPr>
              <w:spacing w:line="360" w:lineRule="auto"/>
              <w:rPr>
                <w:rFonts w:ascii="宋体" w:hAnsi="宋体"/>
                <w:sz w:val="24"/>
                <w:szCs w:val="24"/>
              </w:rPr>
            </w:pPr>
          </w:p>
        </w:tc>
        <w:tc>
          <w:tcPr>
            <w:tcW w:w="953" w:type="dxa"/>
          </w:tcPr>
          <w:p>
            <w:pPr>
              <w:spacing w:line="360" w:lineRule="auto"/>
              <w:rPr>
                <w:rFonts w:ascii="宋体" w:hAnsi="宋体"/>
                <w:sz w:val="24"/>
                <w:szCs w:val="24"/>
              </w:rPr>
            </w:pPr>
          </w:p>
        </w:tc>
      </w:tr>
    </w:tbl>
    <w:p>
      <w:pPr>
        <w:spacing w:line="360" w:lineRule="auto"/>
        <w:rPr>
          <w:rFonts w:ascii="宋体" w:hAnsi="宋体"/>
          <w:sz w:val="24"/>
          <w:szCs w:val="24"/>
        </w:rPr>
      </w:pPr>
      <w:r>
        <w:rPr>
          <w:rFonts w:hint="eastAsia" w:ascii="宋体" w:hAnsi="宋体" w:cs="宋体"/>
          <w:kern w:val="0"/>
          <w:sz w:val="24"/>
          <w:szCs w:val="24"/>
        </w:rPr>
        <w:t>2.货物名称：</w:t>
      </w:r>
    </w:p>
    <w:tbl>
      <w:tblPr>
        <w:tblStyle w:val="26"/>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2442"/>
        <w:gridCol w:w="2096"/>
        <w:gridCol w:w="1558"/>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334"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2442" w:type="dxa"/>
            <w:vAlign w:val="center"/>
          </w:tcPr>
          <w:p>
            <w:pPr>
              <w:spacing w:line="360" w:lineRule="auto"/>
              <w:jc w:val="center"/>
              <w:rPr>
                <w:rFonts w:ascii="宋体" w:hAnsi="宋体"/>
                <w:sz w:val="24"/>
                <w:szCs w:val="24"/>
              </w:rPr>
            </w:pPr>
            <w:r>
              <w:rPr>
                <w:rFonts w:hint="eastAsia" w:ascii="宋体" w:hAnsi="宋体"/>
                <w:sz w:val="24"/>
                <w:szCs w:val="24"/>
              </w:rPr>
              <w:t>招标文件要求技术参数、性能指标</w:t>
            </w:r>
          </w:p>
        </w:tc>
        <w:tc>
          <w:tcPr>
            <w:tcW w:w="2096" w:type="dxa"/>
            <w:vAlign w:val="center"/>
          </w:tcPr>
          <w:p>
            <w:pPr>
              <w:spacing w:line="360" w:lineRule="auto"/>
              <w:jc w:val="center"/>
              <w:rPr>
                <w:rFonts w:ascii="宋体" w:hAnsi="宋体"/>
                <w:sz w:val="24"/>
                <w:szCs w:val="24"/>
              </w:rPr>
            </w:pPr>
            <w:r>
              <w:rPr>
                <w:rFonts w:hint="eastAsia" w:ascii="宋体" w:hAnsi="宋体"/>
                <w:sz w:val="24"/>
                <w:szCs w:val="24"/>
              </w:rPr>
              <w:t>投标人提供技术参数、性能指标</w:t>
            </w:r>
          </w:p>
        </w:tc>
        <w:tc>
          <w:tcPr>
            <w:tcW w:w="1558"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966"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34"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2442" w:type="dxa"/>
            <w:vAlign w:val="center"/>
          </w:tcPr>
          <w:p>
            <w:pPr>
              <w:spacing w:line="360" w:lineRule="auto"/>
              <w:rPr>
                <w:rFonts w:ascii="宋体" w:hAnsi="宋体"/>
                <w:sz w:val="24"/>
                <w:szCs w:val="24"/>
              </w:rPr>
            </w:pPr>
          </w:p>
        </w:tc>
        <w:tc>
          <w:tcPr>
            <w:tcW w:w="2096" w:type="dxa"/>
            <w:vAlign w:val="center"/>
          </w:tcPr>
          <w:p>
            <w:pPr>
              <w:spacing w:line="360" w:lineRule="auto"/>
              <w:rPr>
                <w:rFonts w:ascii="宋体" w:hAnsi="宋体"/>
                <w:sz w:val="24"/>
                <w:szCs w:val="24"/>
              </w:rPr>
            </w:pPr>
          </w:p>
        </w:tc>
        <w:tc>
          <w:tcPr>
            <w:tcW w:w="1558" w:type="dxa"/>
            <w:vAlign w:val="center"/>
          </w:tcPr>
          <w:p>
            <w:pPr>
              <w:spacing w:line="360" w:lineRule="auto"/>
              <w:rPr>
                <w:rFonts w:ascii="宋体" w:hAnsi="宋体"/>
                <w:sz w:val="24"/>
                <w:szCs w:val="24"/>
              </w:rPr>
            </w:pPr>
          </w:p>
        </w:tc>
        <w:tc>
          <w:tcPr>
            <w:tcW w:w="966"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34"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2442" w:type="dxa"/>
            <w:vAlign w:val="center"/>
          </w:tcPr>
          <w:p>
            <w:pPr>
              <w:spacing w:line="360" w:lineRule="auto"/>
              <w:rPr>
                <w:rFonts w:ascii="宋体" w:hAnsi="宋体"/>
                <w:sz w:val="24"/>
                <w:szCs w:val="24"/>
              </w:rPr>
            </w:pPr>
          </w:p>
        </w:tc>
        <w:tc>
          <w:tcPr>
            <w:tcW w:w="2096" w:type="dxa"/>
            <w:vAlign w:val="center"/>
          </w:tcPr>
          <w:p>
            <w:pPr>
              <w:spacing w:line="360" w:lineRule="auto"/>
              <w:rPr>
                <w:rFonts w:ascii="宋体" w:hAnsi="宋体"/>
                <w:sz w:val="24"/>
                <w:szCs w:val="24"/>
              </w:rPr>
            </w:pPr>
          </w:p>
        </w:tc>
        <w:tc>
          <w:tcPr>
            <w:tcW w:w="1558" w:type="dxa"/>
            <w:vAlign w:val="center"/>
          </w:tcPr>
          <w:p>
            <w:pPr>
              <w:spacing w:line="360" w:lineRule="auto"/>
              <w:rPr>
                <w:rFonts w:ascii="宋体" w:hAnsi="宋体"/>
                <w:sz w:val="24"/>
                <w:szCs w:val="24"/>
              </w:rPr>
            </w:pPr>
          </w:p>
        </w:tc>
        <w:tc>
          <w:tcPr>
            <w:tcW w:w="966" w:type="dxa"/>
          </w:tcPr>
          <w:p>
            <w:pPr>
              <w:spacing w:line="360" w:lineRule="auto"/>
              <w:rPr>
                <w:rFonts w:ascii="宋体" w:hAnsi="宋体"/>
                <w:sz w:val="24"/>
                <w:szCs w:val="24"/>
              </w:rPr>
            </w:pPr>
          </w:p>
        </w:tc>
      </w:tr>
    </w:tbl>
    <w:p>
      <w:pPr>
        <w:spacing w:line="360" w:lineRule="auto"/>
        <w:ind w:right="57"/>
        <w:rPr>
          <w:rFonts w:ascii="宋体" w:hAnsi="宋体"/>
          <w:bCs/>
          <w:sz w:val="24"/>
          <w:szCs w:val="24"/>
        </w:rPr>
      </w:pPr>
    </w:p>
    <w:p>
      <w:pPr>
        <w:spacing w:line="360" w:lineRule="auto"/>
        <w:ind w:right="57"/>
        <w:rPr>
          <w:rFonts w:ascii="宋体" w:hAnsi="宋体"/>
          <w:sz w:val="24"/>
          <w:szCs w:val="24"/>
        </w:rPr>
      </w:pPr>
      <w:r>
        <w:rPr>
          <w:rFonts w:hint="eastAsia" w:ascii="宋体" w:hAnsi="宋体"/>
          <w:bCs/>
          <w:sz w:val="24"/>
          <w:szCs w:val="24"/>
        </w:rPr>
        <w:t>说明</w:t>
      </w:r>
      <w:r>
        <w:rPr>
          <w:rFonts w:hint="eastAsia" w:ascii="宋体" w:hAnsi="宋体"/>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sz w:val="24"/>
          <w:szCs w:val="24"/>
        </w:rPr>
      </w:pPr>
      <w:r>
        <w:rPr>
          <w:rFonts w:ascii="宋体" w:hAnsi="宋体" w:eastAsia="宋体"/>
          <w:b w:val="0"/>
          <w:sz w:val="24"/>
          <w:szCs w:val="24"/>
        </w:rPr>
        <w:br w:type="page"/>
      </w:r>
    </w:p>
    <w:p>
      <w:pPr>
        <w:rPr>
          <w:rFonts w:ascii="宋体" w:hAnsi="宋体"/>
          <w:b/>
          <w:sz w:val="24"/>
          <w:szCs w:val="24"/>
        </w:rPr>
      </w:pPr>
      <w:r>
        <w:rPr>
          <w:rFonts w:hint="eastAsia" w:ascii="宋体" w:hAnsi="宋体"/>
          <w:b/>
          <w:sz w:val="24"/>
          <w:szCs w:val="24"/>
        </w:rPr>
        <w:t>格式十三：</w:t>
      </w:r>
    </w:p>
    <w:p>
      <w:pPr>
        <w:ind w:firstLine="3240" w:firstLineChars="1350"/>
        <w:rPr>
          <w:rFonts w:ascii="宋体" w:hAnsi="宋体" w:cs="Courier New"/>
          <w:kern w:val="0"/>
          <w:sz w:val="24"/>
          <w:szCs w:val="24"/>
        </w:rPr>
      </w:pPr>
      <w:r>
        <w:rPr>
          <w:rFonts w:hint="eastAsia" w:ascii="宋体" w:hAnsi="宋体" w:cs="Courier New"/>
          <w:kern w:val="0"/>
          <w:sz w:val="24"/>
          <w:szCs w:val="24"/>
        </w:rPr>
        <w:t>售后服务承诺及方案</w:t>
      </w:r>
    </w:p>
    <w:p>
      <w:pPr>
        <w:ind w:firstLine="3240" w:firstLineChars="1350"/>
        <w:rPr>
          <w:rFonts w:ascii="宋体" w:hAnsi="宋体"/>
          <w:sz w:val="24"/>
          <w:szCs w:val="24"/>
        </w:rPr>
      </w:pP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一．售后服务承诺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1.在</w:t>
      </w:r>
      <w:r>
        <w:rPr>
          <w:rFonts w:hint="eastAsia" w:ascii="宋体" w:hAnsi="宋体" w:cs="Courier New"/>
          <w:kern w:val="0"/>
          <w:sz w:val="24"/>
          <w:szCs w:val="24"/>
          <w:u w:val="single"/>
        </w:rPr>
        <w:t xml:space="preserve">   </w:t>
      </w:r>
      <w:r>
        <w:rPr>
          <w:rFonts w:hint="eastAsia" w:ascii="宋体" w:hAnsi="宋体" w:cs="Courier New"/>
          <w:kern w:val="0"/>
          <w:sz w:val="24"/>
          <w:szCs w:val="24"/>
        </w:rPr>
        <w:t>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2.质保期过后</w:t>
      </w:r>
      <w:r>
        <w:rPr>
          <w:rFonts w:hint="eastAsia" w:ascii="宋体" w:hAnsi="宋体" w:cs="Courier New"/>
          <w:kern w:val="0"/>
          <w:sz w:val="24"/>
          <w:szCs w:val="24"/>
          <w:u w:val="single"/>
        </w:rPr>
        <w:t xml:space="preserve">   </w:t>
      </w:r>
      <w:r>
        <w:rPr>
          <w:rFonts w:hint="eastAsia" w:ascii="宋体" w:hAnsi="宋体" w:cs="Courier New"/>
          <w:kern w:val="0"/>
          <w:sz w:val="24"/>
          <w:szCs w:val="24"/>
        </w:rPr>
        <w:t>年内，投标人将继续提供免费维修服务，在此期间不收取维护费，如需更换零配件，只收取零配件的成本费。</w:t>
      </w:r>
    </w:p>
    <w:p>
      <w:pPr>
        <w:pStyle w:val="15"/>
        <w:spacing w:line="360" w:lineRule="auto"/>
        <w:ind w:left="0" w:leftChars="0" w:firstLine="480" w:firstLineChars="200"/>
        <w:rPr>
          <w:rFonts w:ascii="宋体" w:hAnsi="宋体" w:cs="Courier New"/>
          <w:kern w:val="0"/>
          <w:sz w:val="24"/>
          <w:szCs w:val="24"/>
        </w:rPr>
      </w:pPr>
      <w:r>
        <w:rPr>
          <w:rFonts w:hint="eastAsia" w:ascii="宋体" w:hAnsi="宋体" w:cs="Courier New"/>
          <w:kern w:val="0"/>
          <w:sz w:val="24"/>
          <w:szCs w:val="24"/>
        </w:rPr>
        <w:t>3．投标人在接到用户维修通知后</w:t>
      </w:r>
      <w:r>
        <w:rPr>
          <w:rFonts w:hint="eastAsia" w:ascii="宋体" w:hAnsi="宋体" w:cs="Courier New"/>
          <w:kern w:val="0"/>
          <w:sz w:val="24"/>
          <w:szCs w:val="24"/>
          <w:u w:val="single"/>
        </w:rPr>
        <w:t xml:space="preserve">   </w:t>
      </w:r>
      <w:r>
        <w:rPr>
          <w:rFonts w:hint="eastAsia" w:ascii="宋体" w:hAnsi="宋体" w:cs="Courier New"/>
          <w:kern w:val="0"/>
          <w:sz w:val="24"/>
          <w:szCs w:val="24"/>
        </w:rPr>
        <w:t>小时内响应，</w:t>
      </w:r>
      <w:r>
        <w:rPr>
          <w:rFonts w:hint="eastAsia" w:ascii="宋体" w:hAnsi="宋体" w:cs="Courier New"/>
          <w:kern w:val="0"/>
          <w:sz w:val="24"/>
          <w:szCs w:val="24"/>
          <w:u w:val="single"/>
        </w:rPr>
        <w:t xml:space="preserve">  </w:t>
      </w:r>
      <w:r>
        <w:rPr>
          <w:rFonts w:hint="eastAsia" w:ascii="宋体" w:hAnsi="宋体" w:cs="Courier New"/>
          <w:kern w:val="0"/>
          <w:sz w:val="24"/>
          <w:szCs w:val="24"/>
        </w:rPr>
        <w:t>个工作日内排除故障（节假日照常服务）。</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5.免费安装调试、人员培训、技术支持。</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6.定期进行用户回访，及时处理用户意见。</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二．技术培训</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免费培训内容：</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培训日期及地点：</w:t>
      </w:r>
    </w:p>
    <w:p>
      <w:pPr>
        <w:adjustRightInd w:val="0"/>
        <w:spacing w:line="336" w:lineRule="auto"/>
        <w:ind w:firstLine="480" w:firstLineChars="200"/>
        <w:rPr>
          <w:rFonts w:ascii="宋体" w:hAnsi="宋体" w:cs="Courier New"/>
          <w:kern w:val="0"/>
          <w:sz w:val="24"/>
          <w:szCs w:val="24"/>
        </w:rPr>
      </w:pPr>
      <w:r>
        <w:rPr>
          <w:rFonts w:hint="eastAsia" w:ascii="宋体" w:hAnsi="宋体" w:cs="Courier New"/>
          <w:kern w:val="0"/>
          <w:sz w:val="24"/>
          <w:szCs w:val="24"/>
        </w:rPr>
        <w:t>三．售后服务机构和服务体系</w:t>
      </w:r>
    </w:p>
    <w:p>
      <w:pPr>
        <w:spacing w:line="336" w:lineRule="auto"/>
        <w:ind w:firstLine="480" w:firstLineChars="200"/>
        <w:rPr>
          <w:rFonts w:ascii="宋体" w:hAnsi="宋体" w:cs="Courier New"/>
          <w:kern w:val="0"/>
          <w:sz w:val="24"/>
          <w:szCs w:val="24"/>
        </w:rPr>
      </w:pPr>
      <w:bookmarkStart w:id="26" w:name="_Toc266431151"/>
      <w:r>
        <w:rPr>
          <w:rFonts w:ascii="宋体" w:hAnsi="宋体" w:cs="Courier New"/>
          <w:kern w:val="0"/>
          <w:sz w:val="24"/>
          <w:szCs w:val="24"/>
        </w:rPr>
        <w:t>1.</w:t>
      </w:r>
      <w:r>
        <w:rPr>
          <w:rFonts w:hint="eastAsia" w:ascii="宋体" w:hAnsi="宋体" w:cs="Courier New"/>
          <w:kern w:val="0"/>
          <w:sz w:val="24"/>
          <w:szCs w:val="24"/>
        </w:rPr>
        <w:t>生产厂家售后服务机构、联系人、联系电话</w:t>
      </w:r>
      <w:bookmarkEnd w:id="26"/>
      <w:r>
        <w:rPr>
          <w:rFonts w:hint="eastAsia" w:ascii="宋体" w:hAnsi="宋体" w:cs="Courier New"/>
          <w:kern w:val="0"/>
          <w:sz w:val="24"/>
          <w:szCs w:val="24"/>
        </w:rPr>
        <w:t>。</w:t>
      </w:r>
    </w:p>
    <w:p>
      <w:pPr>
        <w:pStyle w:val="17"/>
        <w:spacing w:line="336" w:lineRule="auto"/>
        <w:ind w:firstLine="480" w:firstLineChars="200"/>
        <w:rPr>
          <w:rFonts w:hAnsi="宋体"/>
          <w:sz w:val="24"/>
          <w:szCs w:val="24"/>
        </w:rPr>
      </w:pPr>
      <w:bookmarkStart w:id="27" w:name="_Toc266431152"/>
      <w:r>
        <w:rPr>
          <w:rFonts w:hAnsi="宋体"/>
          <w:sz w:val="24"/>
          <w:szCs w:val="24"/>
        </w:rPr>
        <w:t>2.</w:t>
      </w:r>
      <w:r>
        <w:rPr>
          <w:rFonts w:hint="eastAsia" w:hAnsi="宋体"/>
          <w:sz w:val="24"/>
          <w:szCs w:val="24"/>
        </w:rPr>
        <w:t>本地化售后服务网点分布、机构名称、联系人、联系电话。</w:t>
      </w:r>
      <w:bookmarkEnd w:id="27"/>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四．售后方案（自拟）</w:t>
      </w:r>
    </w:p>
    <w:p>
      <w:pPr>
        <w:adjustRightInd w:val="0"/>
        <w:spacing w:line="360" w:lineRule="auto"/>
        <w:ind w:firstLine="480" w:firstLineChars="200"/>
        <w:rPr>
          <w:rFonts w:ascii="宋体" w:hAnsi="宋体" w:cs="Courier New"/>
          <w:kern w:val="0"/>
          <w:sz w:val="24"/>
          <w:szCs w:val="24"/>
        </w:rPr>
      </w:pPr>
    </w:p>
    <w:p>
      <w:pPr>
        <w:ind w:firstLine="480" w:firstLineChars="200"/>
        <w:rPr>
          <w:rFonts w:ascii="宋体" w:hAnsi="宋体" w:cs="Courier New"/>
          <w:kern w:val="0"/>
          <w:sz w:val="24"/>
          <w:szCs w:val="24"/>
        </w:rPr>
      </w:pPr>
      <w:r>
        <w:rPr>
          <w:rFonts w:hint="eastAsia" w:ascii="宋体" w:hAnsi="宋体" w:cs="Courier New"/>
          <w:kern w:val="0"/>
          <w:sz w:val="24"/>
          <w:szCs w:val="24"/>
        </w:rPr>
        <w:t>注：投标人提供售后服务承诺及方案不少于以上内容。</w:t>
      </w:r>
    </w:p>
    <w:p>
      <w:pPr>
        <w:spacing w:line="360" w:lineRule="auto"/>
        <w:rPr>
          <w:rFonts w:ascii="宋体" w:hAnsi="宋体"/>
          <w:bCs/>
          <w:kern w:val="0"/>
          <w:sz w:val="24"/>
          <w:szCs w:val="24"/>
          <w:lang w:val="zh-CN"/>
        </w:rPr>
      </w:pPr>
      <w:r>
        <w:rPr>
          <w:rFonts w:ascii="宋体" w:hAnsi="宋体"/>
          <w:bCs/>
          <w:kern w:val="0"/>
          <w:sz w:val="24"/>
          <w:szCs w:val="24"/>
          <w:lang w:val="zh-CN"/>
        </w:rPr>
        <w:br w:type="page"/>
      </w:r>
    </w:p>
    <w:p>
      <w:pPr>
        <w:spacing w:line="360" w:lineRule="auto"/>
        <w:rPr>
          <w:rFonts w:ascii="宋体" w:hAnsi="宋体"/>
          <w:b/>
          <w:sz w:val="24"/>
          <w:szCs w:val="24"/>
        </w:rPr>
      </w:pPr>
      <w:r>
        <w:rPr>
          <w:rFonts w:hint="eastAsia" w:ascii="宋体" w:hAnsi="宋体"/>
          <w:b/>
          <w:bCs/>
          <w:kern w:val="0"/>
          <w:sz w:val="24"/>
          <w:szCs w:val="24"/>
          <w:lang w:val="zh-CN"/>
        </w:rPr>
        <w:t>格式十四：</w:t>
      </w:r>
    </w:p>
    <w:p>
      <w:pPr>
        <w:spacing w:line="360" w:lineRule="auto"/>
        <w:jc w:val="center"/>
        <w:rPr>
          <w:rFonts w:ascii="宋体" w:hAnsi="宋体"/>
          <w:bCs/>
          <w:sz w:val="24"/>
          <w:szCs w:val="24"/>
        </w:rPr>
      </w:pPr>
      <w:r>
        <w:rPr>
          <w:rFonts w:hint="eastAsia" w:ascii="宋体" w:hAnsi="宋体"/>
          <w:sz w:val="24"/>
          <w:szCs w:val="24"/>
          <w:lang w:val="zh-CN"/>
        </w:rPr>
        <w:t>商务规格响应表</w:t>
      </w:r>
    </w:p>
    <w:tbl>
      <w:tblPr>
        <w:tblStyle w:val="26"/>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招标文件商务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8"/>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0" w:firstLineChars="150"/>
        <w:rPr>
          <w:rFonts w:ascii="宋体" w:hAnsi="宋体"/>
          <w:sz w:val="24"/>
          <w:szCs w:val="24"/>
        </w:rPr>
      </w:pPr>
      <w:r>
        <w:rPr>
          <w:rFonts w:hint="eastAsia" w:ascii="宋体" w:hAnsi="宋体"/>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sz w:val="24"/>
          <w:szCs w:val="24"/>
        </w:rPr>
      </w:pPr>
      <w:r>
        <w:rPr>
          <w:rFonts w:ascii="宋体" w:hAnsi="宋体"/>
          <w:sz w:val="24"/>
          <w:szCs w:val="24"/>
        </w:rPr>
        <w:br w:type="page"/>
      </w:r>
    </w:p>
    <w:p>
      <w:pPr>
        <w:spacing w:line="360" w:lineRule="auto"/>
        <w:rPr>
          <w:rFonts w:ascii="宋体" w:hAnsi="宋体"/>
          <w:b/>
          <w:sz w:val="24"/>
          <w:szCs w:val="24"/>
        </w:rPr>
      </w:pPr>
      <w:r>
        <w:rPr>
          <w:rFonts w:hint="eastAsia" w:ascii="宋体" w:hAnsi="宋体"/>
          <w:b/>
          <w:sz w:val="24"/>
          <w:szCs w:val="24"/>
        </w:rPr>
        <w:t xml:space="preserve">格式十五：               </w:t>
      </w:r>
    </w:p>
    <w:p>
      <w:pPr>
        <w:spacing w:line="360" w:lineRule="auto"/>
        <w:jc w:val="center"/>
        <w:rPr>
          <w:rFonts w:ascii="宋体" w:hAnsi="宋体"/>
          <w:sz w:val="24"/>
          <w:szCs w:val="24"/>
        </w:rPr>
      </w:pPr>
      <w:r>
        <w:rPr>
          <w:rFonts w:hint="eastAsia" w:ascii="宋体" w:hAnsi="宋体"/>
          <w:sz w:val="24"/>
          <w:szCs w:val="24"/>
        </w:rPr>
        <w:t>投标人业绩情况表</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rPr>
          <w:rFonts w:ascii="宋体" w:hAnsi="宋体"/>
          <w:sz w:val="24"/>
          <w:szCs w:val="24"/>
          <w:lang w:val="zh-CN"/>
        </w:rPr>
      </w:pPr>
      <w:r>
        <w:rPr>
          <w:rFonts w:hint="eastAsia" w:ascii="宋体" w:hAnsi="宋体"/>
          <w:sz w:val="24"/>
          <w:szCs w:val="24"/>
          <w:lang w:val="zh-CN"/>
        </w:rPr>
        <w:t>注：投标人根据上述业绩情况后附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sz w:val="24"/>
          <w:szCs w:val="24"/>
        </w:rPr>
      </w:pPr>
      <w:r>
        <w:rPr>
          <w:rFonts w:ascii="宋体" w:hAnsi="宋体"/>
          <w:sz w:val="24"/>
          <w:szCs w:val="24"/>
        </w:rPr>
        <w:br w:type="page"/>
      </w:r>
      <w:r>
        <w:rPr>
          <w:rFonts w:hint="eastAsia" w:ascii="宋体" w:hAnsi="宋体"/>
          <w:b/>
          <w:sz w:val="24"/>
          <w:szCs w:val="24"/>
        </w:rPr>
        <w:t xml:space="preserve">格式十六：              </w:t>
      </w:r>
    </w:p>
    <w:p>
      <w:pPr>
        <w:spacing w:line="360" w:lineRule="auto"/>
        <w:jc w:val="center"/>
        <w:rPr>
          <w:rFonts w:ascii="宋体" w:hAnsi="宋体"/>
          <w:sz w:val="24"/>
          <w:szCs w:val="24"/>
        </w:rPr>
      </w:pPr>
      <w:r>
        <w:rPr>
          <w:rFonts w:hint="eastAsia" w:ascii="宋体" w:hAnsi="宋体"/>
          <w:sz w:val="24"/>
          <w:szCs w:val="24"/>
          <w:lang w:val="zh-CN"/>
        </w:rPr>
        <w:t>投标人基本情况表</w:t>
      </w:r>
    </w:p>
    <w:tbl>
      <w:tblPr>
        <w:tblStyle w:val="26"/>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r>
              <w:rPr>
                <w:rFonts w:hint="eastAsia" w:ascii="宋体" w:hAnsi="宋体"/>
                <w:sz w:val="24"/>
                <w:szCs w:val="24"/>
                <w:lang w:val="zh-CN"/>
              </w:rPr>
              <w:t>。</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按照本招标文件第六章资格性审查的要求，提供投标人的财务审计报告或资信证明。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28" w:name="_Toc438655702"/>
      <w:bookmarkStart w:id="29" w:name="_Toc482026556"/>
      <w:bookmarkStart w:id="30" w:name="_Toc438714732"/>
      <w:r>
        <w:rPr>
          <w:rFonts w:hint="eastAsia" w:ascii="宋体" w:hAnsi="宋体"/>
          <w:sz w:val="24"/>
          <w:szCs w:val="24"/>
        </w:rPr>
        <w:t>1.提供投标人财务审计报告的，须提供会计师事务所出具的经审计的财务报告。</w:t>
      </w:r>
    </w:p>
    <w:p>
      <w:pPr>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格式十八：</w:t>
      </w:r>
      <w:bookmarkEnd w:id="28"/>
      <w:bookmarkEnd w:id="29"/>
      <w:bookmarkEnd w:id="30"/>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bookmarkStart w:id="31" w:name="_Toc438714733"/>
      <w:bookmarkStart w:id="32" w:name="_Toc438655703"/>
      <w:bookmarkStart w:id="33" w:name="_Toc482026557"/>
      <w:r>
        <w:rPr>
          <w:rFonts w:hint="eastAsia" w:ascii="宋体" w:hAnsi="宋体"/>
          <w:sz w:val="24"/>
          <w:szCs w:val="24"/>
        </w:rPr>
        <w:t>依法缴纳税收的凭据</w:t>
      </w:r>
    </w:p>
    <w:p>
      <w:pPr>
        <w:autoSpaceDE w:val="0"/>
        <w:autoSpaceDN w:val="0"/>
        <w:spacing w:line="360" w:lineRule="auto"/>
        <w:jc w:val="center"/>
        <w:rPr>
          <w:rFonts w:ascii="宋体" w:hAnsi="宋体"/>
          <w:b/>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按照本招标文件第六章资格性审查的要求，提供良好缴纳税收的相关凭据。</w:t>
      </w:r>
      <w:r>
        <w:rPr>
          <w:rFonts w:hint="eastAsia" w:ascii="宋体" w:hAnsi="宋体" w:cs="宋体"/>
          <w:sz w:val="24"/>
          <w:szCs w:val="24"/>
        </w:rPr>
        <w:t>（以税务机关提供的纳税凭据或银行入账单为准）</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格式十九：</w:t>
      </w:r>
      <w:bookmarkEnd w:id="31"/>
      <w:bookmarkEnd w:id="32"/>
      <w:bookmarkEnd w:id="33"/>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依法缴纳社会保险的凭据</w:t>
      </w:r>
    </w:p>
    <w:p>
      <w:pPr>
        <w:autoSpaceDE w:val="0"/>
        <w:autoSpaceDN w:val="0"/>
        <w:spacing w:line="360" w:lineRule="auto"/>
        <w:rPr>
          <w:rFonts w:ascii="宋体" w:hAnsi="宋体"/>
          <w:b/>
          <w:sz w:val="24"/>
          <w:szCs w:val="24"/>
        </w:rPr>
      </w:pPr>
    </w:p>
    <w:p>
      <w:pPr>
        <w:spacing w:line="360" w:lineRule="auto"/>
        <w:ind w:firstLine="480" w:firstLineChars="200"/>
        <w:rPr>
          <w:sz w:val="24"/>
          <w:szCs w:val="24"/>
        </w:rPr>
      </w:pPr>
      <w:r>
        <w:rPr>
          <w:rFonts w:hint="eastAsia" w:ascii="宋体" w:hAnsi="宋体"/>
          <w:sz w:val="24"/>
          <w:szCs w:val="24"/>
        </w:rPr>
        <w:t>按照本招标文件第六章资格性审查的要求，提供缴纳社会保险的凭证。（以社保机构出具的专用收据或社会保险缴纳清单为准）</w:t>
      </w:r>
    </w:p>
    <w:p>
      <w:pPr>
        <w:ind w:firstLine="480" w:firstLineChars="200"/>
        <w:rPr>
          <w:sz w:val="24"/>
          <w:szCs w:val="24"/>
        </w:rPr>
      </w:pPr>
      <w:r>
        <w:rPr>
          <w:sz w:val="24"/>
          <w:szCs w:val="24"/>
        </w:rPr>
        <w:br w:type="page"/>
      </w:r>
    </w:p>
    <w:p>
      <w:pPr>
        <w:spacing w:line="360" w:lineRule="auto"/>
        <w:rPr>
          <w:rFonts w:ascii="宋体" w:hAnsi="宋体"/>
          <w:b/>
          <w:sz w:val="24"/>
          <w:szCs w:val="24"/>
        </w:rPr>
      </w:pPr>
      <w:r>
        <w:rPr>
          <w:rFonts w:hint="eastAsia" w:ascii="宋体" w:hAnsi="宋体"/>
          <w:b/>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鄂尔多斯市政府采购中心鄂托克旗分中心：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32"/>
          <w:rFonts w:hint="eastAsia" w:ascii="宋体" w:hAnsi="宋体" w:cs="宋体"/>
          <w:color w:val="auto"/>
          <w:kern w:val="0"/>
          <w:sz w:val="24"/>
          <w:szCs w:val="24"/>
        </w:rPr>
        <w:t>www.creditchina.gov.cn</w:t>
      </w:r>
      <w:r>
        <w:rPr>
          <w:rStyle w:val="32"/>
          <w:rFonts w:hint="eastAsia" w:ascii="宋体" w:hAnsi="宋体" w:cs="宋体"/>
          <w:color w:val="auto"/>
          <w:kern w:val="0"/>
          <w:sz w:val="24"/>
          <w:szCs w:val="24"/>
        </w:rPr>
        <w:fldChar w:fldCharType="end"/>
      </w:r>
      <w:r>
        <w:rPr>
          <w:rFonts w:hint="eastAsia" w:ascii="宋体" w:hAnsi="宋体" w:cs="宋体"/>
          <w:kern w:val="0"/>
          <w:sz w:val="24"/>
          <w:szCs w:val="24"/>
        </w:rPr>
        <w:t>)、“中国政府采购网”网站（</w:t>
      </w:r>
      <w:r>
        <w:rPr>
          <w:rStyle w:val="32"/>
          <w:rFonts w:hint="eastAsia" w:ascii="宋体" w:hAnsi="宋体"/>
          <w:color w:val="auto"/>
          <w:sz w:val="24"/>
          <w:szCs w:val="24"/>
        </w:rPr>
        <w:t>www.ccgp.gov.cn</w:t>
      </w:r>
      <w:r>
        <w:rPr>
          <w:rFonts w:hint="eastAsia" w:ascii="宋体" w:hAnsi="宋体" w:cs="宋体"/>
          <w:kern w:val="0"/>
          <w:sz w:val="24"/>
          <w:szCs w:val="24"/>
        </w:rPr>
        <w:t>）上均</w:t>
      </w:r>
      <w:r>
        <w:rPr>
          <w:rFonts w:hint="eastAsia" w:ascii="宋体" w:hAnsi="宋体"/>
          <w:sz w:val="24"/>
          <w:szCs w:val="24"/>
        </w:rPr>
        <w:t>无相关不良行为的纪录。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1.信用记录查询渠道：通过“信用中国”网站（www.creditchina.gov.cn）、中国政府采购网（www.ccgp.gov.cn）查询信用记录。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ind w:firstLine="360" w:firstLineChars="150"/>
        <w:rPr>
          <w:rFonts w:ascii="宋体" w:hAnsi="宋体"/>
          <w:sz w:val="24"/>
          <w:szCs w:val="24"/>
          <w:u w:val="single"/>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ascii="宋体" w:hAnsi="宋体"/>
          <w:sz w:val="24"/>
          <w:szCs w:val="24"/>
        </w:rPr>
        <w:t>政府采购严重违法失信行为记录名单</w:t>
      </w:r>
      <w:r>
        <w:rPr>
          <w:rFonts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格式二十一：</w:t>
      </w:r>
    </w:p>
    <w:p>
      <w:pPr>
        <w:autoSpaceDE w:val="0"/>
        <w:autoSpaceDN w:val="0"/>
        <w:spacing w:line="360" w:lineRule="auto"/>
        <w:jc w:val="center"/>
        <w:rPr>
          <w:rFonts w:ascii="宋体" w:hAnsi="宋体"/>
          <w:b/>
          <w:bCs/>
          <w:kern w:val="0"/>
          <w:sz w:val="24"/>
          <w:szCs w:val="24"/>
          <w:lang w:val="zh-CN"/>
        </w:rPr>
      </w:pPr>
      <w:r>
        <w:rPr>
          <w:rFonts w:hint="eastAsia" w:ascii="宋体" w:hAnsi="宋体"/>
          <w:b/>
          <w:sz w:val="21"/>
          <w:szCs w:val="21"/>
        </w:rPr>
        <w:t>政府采购政策情况表</w:t>
      </w:r>
    </w:p>
    <w:tbl>
      <w:tblPr>
        <w:tblStyle w:val="2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57"/>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pPr>
              <w:pStyle w:val="57"/>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57"/>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57"/>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57"/>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57"/>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57"/>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57"/>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57"/>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57"/>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57"/>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57"/>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57"/>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57"/>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5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57"/>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57"/>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57"/>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57"/>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5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57"/>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57"/>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5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57"/>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57"/>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rFonts w:ascii="宋体" w:hAnsi="宋体"/>
          <w:sz w:val="24"/>
          <w:szCs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kern w:val="0"/>
          <w:sz w:val="24"/>
          <w:szCs w:val="24"/>
        </w:rPr>
      </w:pPr>
      <w:r>
        <w:rPr>
          <w:rFonts w:ascii="宋体" w:hAnsi="宋体"/>
          <w:b/>
          <w:bCs/>
          <w:kern w:val="0"/>
          <w:sz w:val="24"/>
          <w:szCs w:val="24"/>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格式二十二：</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4" w:name="OLE_LINK5"/>
      <w:bookmarkStart w:id="35" w:name="OLE_LINK2"/>
      <w:r>
        <w:rPr>
          <w:rFonts w:hint="eastAsia" w:ascii="宋体" w:hAnsi="宋体" w:cs="宋体"/>
          <w:kern w:val="0"/>
          <w:sz w:val="24"/>
          <w:szCs w:val="24"/>
        </w:rPr>
        <w:t>______（请填写：中型、小型、微型）企业</w:t>
      </w:r>
      <w:bookmarkEnd w:id="34"/>
      <w:bookmarkEnd w:id="35"/>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autoSpaceDN w:val="0"/>
        <w:spacing w:line="360" w:lineRule="auto"/>
        <w:rPr>
          <w:b/>
          <w:bCs/>
          <w:sz w:val="24"/>
        </w:rPr>
      </w:pPr>
      <w:r>
        <w:rPr>
          <w:rFonts w:hint="eastAsia"/>
          <w:b/>
          <w:bCs/>
          <w:sz w:val="24"/>
        </w:rPr>
        <w:t>格式二十三：</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spacing w:line="588" w:lineRule="exact"/>
        <w:rPr>
          <w:rFonts w:ascii="宋体" w:hAnsi="宋体"/>
          <w:b/>
          <w:bCs/>
          <w:kern w:val="0"/>
          <w:sz w:val="24"/>
          <w:szCs w:val="24"/>
          <w:lang w:val="zh-CN"/>
        </w:rPr>
      </w:pPr>
      <w:r>
        <w:rPr>
          <w:rFonts w:hint="eastAsia" w:ascii="宋体" w:hAnsi="宋体"/>
          <w:b/>
          <w:bCs/>
          <w:kern w:val="0"/>
          <w:sz w:val="24"/>
          <w:szCs w:val="24"/>
          <w:lang w:val="zh-CN"/>
        </w:rPr>
        <w:t>格式二十四：</w:t>
      </w:r>
    </w:p>
    <w:p>
      <w:pPr>
        <w:autoSpaceDE w:val="0"/>
        <w:autoSpaceDN w:val="0"/>
        <w:spacing w:line="360" w:lineRule="auto"/>
        <w:ind w:left="1198" w:leftChars="85" w:hanging="960" w:hangingChars="400"/>
        <w:rPr>
          <w:rFonts w:ascii="宋体" w:hAnsi="宋体"/>
          <w:b/>
          <w:sz w:val="24"/>
          <w:szCs w:val="24"/>
          <w:lang w:val="zh-CN"/>
        </w:rPr>
      </w:pPr>
      <w:r>
        <w:rPr>
          <w:rFonts w:ascii="宋体" w:hAnsi="宋体"/>
          <w:bCs/>
          <w:kern w:val="0"/>
          <w:sz w:val="24"/>
          <w:szCs w:val="24"/>
          <w:lang w:val="zh-CN"/>
        </w:rPr>
        <w:br w:type="textWrapping"/>
      </w:r>
      <w:r>
        <w:rPr>
          <w:rFonts w:hint="eastAsia" w:ascii="宋体" w:hAnsi="宋体"/>
          <w:b/>
          <w:sz w:val="24"/>
          <w:szCs w:val="24"/>
        </w:rPr>
        <w:t>各类</w:t>
      </w:r>
      <w:r>
        <w:rPr>
          <w:rFonts w:hint="eastAsia" w:ascii="宋体" w:hAnsi="宋体"/>
          <w:b/>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4"/>
        <w:keepNext w:val="0"/>
        <w:keepLines w:val="0"/>
        <w:spacing w:line="360" w:lineRule="auto"/>
        <w:ind w:firstLine="2650" w:firstLineChars="1100"/>
        <w:rPr>
          <w:rFonts w:ascii="宋体" w:hAnsi="宋体" w:eastAsia="宋体"/>
          <w:bCs w:val="0"/>
          <w:kern w:val="2"/>
          <w:sz w:val="24"/>
          <w:szCs w:val="24"/>
          <w:lang w:val="en-US"/>
        </w:rPr>
      </w:pPr>
      <w:r>
        <w:rPr>
          <w:rFonts w:ascii="宋体" w:hAnsi="宋体" w:eastAsia="宋体"/>
          <w:bCs w:val="0"/>
          <w:kern w:val="2"/>
          <w:sz w:val="24"/>
          <w:szCs w:val="24"/>
          <w:lang w:val="en-US"/>
        </w:rPr>
        <w:br w:type="page"/>
      </w:r>
    </w:p>
    <w:p>
      <w:pPr>
        <w:spacing w:line="360" w:lineRule="auto"/>
        <w:ind w:firstLine="4216" w:firstLineChars="1750"/>
        <w:outlineLvl w:val="0"/>
        <w:rPr>
          <w:rFonts w:ascii="宋体" w:hAnsi="宋体"/>
          <w:b/>
          <w:sz w:val="24"/>
          <w:szCs w:val="24"/>
          <w:lang w:val="zh-CN"/>
        </w:rPr>
      </w:pPr>
      <w:bookmarkStart w:id="36" w:name="_Toc497408664"/>
      <w:r>
        <w:rPr>
          <w:rFonts w:hint="eastAsia" w:ascii="宋体" w:hAnsi="宋体"/>
          <w:b/>
          <w:sz w:val="24"/>
          <w:szCs w:val="24"/>
          <w:lang w:val="zh-CN"/>
        </w:rPr>
        <w:t>温馨提示</w:t>
      </w:r>
      <w:bookmarkEnd w:id="36"/>
    </w:p>
    <w:p>
      <w:pPr>
        <w:spacing w:line="360" w:lineRule="auto"/>
        <w:rPr>
          <w:rFonts w:ascii="宋体" w:hAnsi="宋体"/>
          <w:b/>
          <w:sz w:val="24"/>
          <w:szCs w:val="24"/>
          <w:lang w:val="zh-CN"/>
        </w:rPr>
      </w:pPr>
      <w:r>
        <w:rPr>
          <w:rFonts w:hint="eastAsia" w:ascii="宋体" w:hAnsi="宋体"/>
          <w:b/>
          <w:sz w:val="24"/>
          <w:szCs w:val="24"/>
          <w:lang w:val="zh-CN"/>
        </w:rPr>
        <w:t>各位投标人:</w:t>
      </w:r>
    </w:p>
    <w:p>
      <w:pPr>
        <w:spacing w:line="360" w:lineRule="auto"/>
        <w:rPr>
          <w:rFonts w:ascii="宋体" w:hAnsi="宋体"/>
          <w:b/>
          <w:sz w:val="24"/>
          <w:szCs w:val="24"/>
          <w:lang w:val="zh-CN"/>
        </w:rPr>
      </w:pPr>
    </w:p>
    <w:p>
      <w:pPr>
        <w:spacing w:line="360" w:lineRule="auto"/>
        <w:rPr>
          <w:rFonts w:ascii="宋体" w:hAnsi="宋体"/>
          <w:sz w:val="24"/>
          <w:szCs w:val="24"/>
        </w:rPr>
      </w:pPr>
      <w:r>
        <w:rPr>
          <w:rFonts w:hint="eastAsia" w:ascii="宋体" w:hAnsi="宋体"/>
          <w:sz w:val="24"/>
          <w:szCs w:val="24"/>
          <w:lang w:val="zh-CN"/>
        </w:rPr>
        <w:t xml:space="preserve">  </w:t>
      </w: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认真填写报名信息，在提交投标文件截止时间前核对保证金缴纳情况，若报名成功、保证金缴纳之后，如保证金状态仍显示“未缴纳”，请继续重新缴纳。</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010743"/>
    </w:sdtPr>
    <w:sdtContent>
      <w:p>
        <w:pPr>
          <w:pStyle w:val="19"/>
          <w:jc w:val="center"/>
        </w:pPr>
        <w:r>
          <w:fldChar w:fldCharType="begin"/>
        </w:r>
        <w:r>
          <w:instrText xml:space="preserve">PAGE   \* MERGEFORMAT</w:instrText>
        </w:r>
        <w:r>
          <w:fldChar w:fldCharType="separate"/>
        </w:r>
        <w:r>
          <w:rPr>
            <w:lang w:val="zh-CN"/>
          </w:rPr>
          <w:t>69</w:t>
        </w:r>
        <w:r>
          <w:fldChar w:fldCharType="end"/>
        </w:r>
      </w:p>
    </w:sdtContent>
  </w:sdt>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8"/>
      <w:lvlText w:val="%5)"/>
      <w:lvlJc w:val="left"/>
      <w:pPr>
        <w:tabs>
          <w:tab w:val="left" w:pos="2649"/>
        </w:tabs>
        <w:ind w:left="2649" w:hanging="420"/>
      </w:pPr>
    </w:lvl>
    <w:lvl w:ilvl="5" w:tentative="0">
      <w:start w:val="1"/>
      <w:numFmt w:val="lowerRoman"/>
      <w:pStyle w:val="9"/>
      <w:lvlText w:val="%6."/>
      <w:lvlJc w:val="right"/>
      <w:pPr>
        <w:tabs>
          <w:tab w:val="left" w:pos="3069"/>
        </w:tabs>
        <w:ind w:left="3069" w:hanging="420"/>
      </w:pPr>
    </w:lvl>
    <w:lvl w:ilvl="6" w:tentative="0">
      <w:start w:val="1"/>
      <w:numFmt w:val="decimal"/>
      <w:pStyle w:val="10"/>
      <w:lvlText w:val="%7."/>
      <w:lvlJc w:val="left"/>
      <w:pPr>
        <w:tabs>
          <w:tab w:val="left" w:pos="3489"/>
        </w:tabs>
        <w:ind w:left="3489" w:hanging="420"/>
      </w:pPr>
    </w:lvl>
    <w:lvl w:ilvl="7" w:tentative="0">
      <w:start w:val="1"/>
      <w:numFmt w:val="lowerLetter"/>
      <w:pStyle w:val="11"/>
      <w:lvlText w:val="%8)"/>
      <w:lvlJc w:val="left"/>
      <w:pPr>
        <w:tabs>
          <w:tab w:val="left" w:pos="3909"/>
        </w:tabs>
        <w:ind w:left="3909" w:hanging="420"/>
      </w:pPr>
    </w:lvl>
    <w:lvl w:ilvl="8" w:tentative="0">
      <w:start w:val="1"/>
      <w:numFmt w:val="lowerRoman"/>
      <w:pStyle w:val="12"/>
      <w:lvlText w:val="%9."/>
      <w:lvlJc w:val="right"/>
      <w:pPr>
        <w:tabs>
          <w:tab w:val="left" w:pos="4329"/>
        </w:tabs>
        <w:ind w:left="4329" w:hanging="420"/>
      </w:pPr>
    </w:lvl>
  </w:abstractNum>
  <w:abstractNum w:abstractNumId="1">
    <w:nsid w:val="2A2DBB96"/>
    <w:multiLevelType w:val="singleLevel"/>
    <w:tmpl w:val="2A2DBB96"/>
    <w:lvl w:ilvl="0" w:tentative="0">
      <w:start w:val="5"/>
      <w:numFmt w:val="decimal"/>
      <w:lvlText w:val="%1."/>
      <w:lvlJc w:val="left"/>
      <w:pPr>
        <w:tabs>
          <w:tab w:val="left" w:pos="312"/>
        </w:tabs>
      </w:pPr>
    </w:lvl>
  </w:abstractNum>
  <w:abstractNum w:abstractNumId="2">
    <w:nsid w:val="429CD6AD"/>
    <w:multiLevelType w:val="singleLevel"/>
    <w:tmpl w:val="429CD6AD"/>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9B5"/>
    <w:rsid w:val="00001E33"/>
    <w:rsid w:val="000037F2"/>
    <w:rsid w:val="00005FCE"/>
    <w:rsid w:val="000064F9"/>
    <w:rsid w:val="000124B7"/>
    <w:rsid w:val="00015A02"/>
    <w:rsid w:val="00015B44"/>
    <w:rsid w:val="0002047A"/>
    <w:rsid w:val="00021C1D"/>
    <w:rsid w:val="00022CDF"/>
    <w:rsid w:val="00024348"/>
    <w:rsid w:val="00024A34"/>
    <w:rsid w:val="00024DB1"/>
    <w:rsid w:val="000275BE"/>
    <w:rsid w:val="00030745"/>
    <w:rsid w:val="000314D8"/>
    <w:rsid w:val="0003153C"/>
    <w:rsid w:val="00032217"/>
    <w:rsid w:val="00032340"/>
    <w:rsid w:val="00032A72"/>
    <w:rsid w:val="00032C24"/>
    <w:rsid w:val="00035A5E"/>
    <w:rsid w:val="00035AB0"/>
    <w:rsid w:val="00040454"/>
    <w:rsid w:val="00040D4B"/>
    <w:rsid w:val="0004101F"/>
    <w:rsid w:val="0004149A"/>
    <w:rsid w:val="00042767"/>
    <w:rsid w:val="00043181"/>
    <w:rsid w:val="00044995"/>
    <w:rsid w:val="00044B0F"/>
    <w:rsid w:val="000521AA"/>
    <w:rsid w:val="000521B0"/>
    <w:rsid w:val="0005338C"/>
    <w:rsid w:val="000545A4"/>
    <w:rsid w:val="0005504F"/>
    <w:rsid w:val="000554EC"/>
    <w:rsid w:val="000558A5"/>
    <w:rsid w:val="00060357"/>
    <w:rsid w:val="00060549"/>
    <w:rsid w:val="000629DD"/>
    <w:rsid w:val="00063168"/>
    <w:rsid w:val="0006359A"/>
    <w:rsid w:val="0006757D"/>
    <w:rsid w:val="0007009D"/>
    <w:rsid w:val="00071A78"/>
    <w:rsid w:val="000750A4"/>
    <w:rsid w:val="00076D91"/>
    <w:rsid w:val="00077EEC"/>
    <w:rsid w:val="00082D2C"/>
    <w:rsid w:val="00083CDD"/>
    <w:rsid w:val="00083F27"/>
    <w:rsid w:val="00086000"/>
    <w:rsid w:val="00086144"/>
    <w:rsid w:val="00086FD7"/>
    <w:rsid w:val="00087037"/>
    <w:rsid w:val="00087150"/>
    <w:rsid w:val="000876AB"/>
    <w:rsid w:val="0008773A"/>
    <w:rsid w:val="000900FC"/>
    <w:rsid w:val="00090186"/>
    <w:rsid w:val="00090F39"/>
    <w:rsid w:val="000912B9"/>
    <w:rsid w:val="00091D78"/>
    <w:rsid w:val="0009262E"/>
    <w:rsid w:val="000944D7"/>
    <w:rsid w:val="00096C31"/>
    <w:rsid w:val="000971DF"/>
    <w:rsid w:val="0009744B"/>
    <w:rsid w:val="000A0964"/>
    <w:rsid w:val="000A0F1D"/>
    <w:rsid w:val="000A132A"/>
    <w:rsid w:val="000A1428"/>
    <w:rsid w:val="000A3313"/>
    <w:rsid w:val="000A5AB3"/>
    <w:rsid w:val="000A5E27"/>
    <w:rsid w:val="000A6071"/>
    <w:rsid w:val="000B18EE"/>
    <w:rsid w:val="000B1DD4"/>
    <w:rsid w:val="000B2D92"/>
    <w:rsid w:val="000B4FD6"/>
    <w:rsid w:val="000B5551"/>
    <w:rsid w:val="000B57D8"/>
    <w:rsid w:val="000B7161"/>
    <w:rsid w:val="000C1341"/>
    <w:rsid w:val="000C19EE"/>
    <w:rsid w:val="000C3A16"/>
    <w:rsid w:val="000C3E86"/>
    <w:rsid w:val="000C5C82"/>
    <w:rsid w:val="000C612E"/>
    <w:rsid w:val="000C6D84"/>
    <w:rsid w:val="000D00C3"/>
    <w:rsid w:val="000D02AA"/>
    <w:rsid w:val="000D0A17"/>
    <w:rsid w:val="000D17C6"/>
    <w:rsid w:val="000D515C"/>
    <w:rsid w:val="000D5C01"/>
    <w:rsid w:val="000D7A79"/>
    <w:rsid w:val="000E15BD"/>
    <w:rsid w:val="000E550B"/>
    <w:rsid w:val="000E6319"/>
    <w:rsid w:val="000F082D"/>
    <w:rsid w:val="000F2095"/>
    <w:rsid w:val="000F333E"/>
    <w:rsid w:val="000F422E"/>
    <w:rsid w:val="000F5BE6"/>
    <w:rsid w:val="000F6D0F"/>
    <w:rsid w:val="001016F2"/>
    <w:rsid w:val="0010274D"/>
    <w:rsid w:val="00103E0C"/>
    <w:rsid w:val="00104530"/>
    <w:rsid w:val="001066A5"/>
    <w:rsid w:val="00107117"/>
    <w:rsid w:val="0010792E"/>
    <w:rsid w:val="001117FE"/>
    <w:rsid w:val="00111FA5"/>
    <w:rsid w:val="00117038"/>
    <w:rsid w:val="00117F1A"/>
    <w:rsid w:val="00120A63"/>
    <w:rsid w:val="00120E59"/>
    <w:rsid w:val="001226F9"/>
    <w:rsid w:val="001246B6"/>
    <w:rsid w:val="001247E2"/>
    <w:rsid w:val="00126F44"/>
    <w:rsid w:val="00127E2F"/>
    <w:rsid w:val="00130354"/>
    <w:rsid w:val="00131C8E"/>
    <w:rsid w:val="00132AC3"/>
    <w:rsid w:val="00134349"/>
    <w:rsid w:val="00135848"/>
    <w:rsid w:val="00141011"/>
    <w:rsid w:val="00141C9F"/>
    <w:rsid w:val="00142373"/>
    <w:rsid w:val="00143F98"/>
    <w:rsid w:val="0014459C"/>
    <w:rsid w:val="00146DBB"/>
    <w:rsid w:val="00147FB1"/>
    <w:rsid w:val="00154774"/>
    <w:rsid w:val="00155388"/>
    <w:rsid w:val="001556DC"/>
    <w:rsid w:val="00156723"/>
    <w:rsid w:val="00156A89"/>
    <w:rsid w:val="00157C1F"/>
    <w:rsid w:val="00160171"/>
    <w:rsid w:val="00160C4C"/>
    <w:rsid w:val="00161123"/>
    <w:rsid w:val="001611B8"/>
    <w:rsid w:val="00161331"/>
    <w:rsid w:val="00161CC8"/>
    <w:rsid w:val="00162B44"/>
    <w:rsid w:val="00164422"/>
    <w:rsid w:val="00165EB9"/>
    <w:rsid w:val="00166437"/>
    <w:rsid w:val="001669A9"/>
    <w:rsid w:val="00170333"/>
    <w:rsid w:val="00171AA8"/>
    <w:rsid w:val="001740A1"/>
    <w:rsid w:val="00176355"/>
    <w:rsid w:val="00177528"/>
    <w:rsid w:val="00180D8E"/>
    <w:rsid w:val="0018304A"/>
    <w:rsid w:val="00183D05"/>
    <w:rsid w:val="00183F40"/>
    <w:rsid w:val="00186AFA"/>
    <w:rsid w:val="00190BA3"/>
    <w:rsid w:val="00192155"/>
    <w:rsid w:val="00194A15"/>
    <w:rsid w:val="001955F0"/>
    <w:rsid w:val="00196723"/>
    <w:rsid w:val="001A0A5F"/>
    <w:rsid w:val="001A0B92"/>
    <w:rsid w:val="001A22C1"/>
    <w:rsid w:val="001A3186"/>
    <w:rsid w:val="001A3257"/>
    <w:rsid w:val="001A45B1"/>
    <w:rsid w:val="001A4ADD"/>
    <w:rsid w:val="001A5910"/>
    <w:rsid w:val="001A6850"/>
    <w:rsid w:val="001A69EF"/>
    <w:rsid w:val="001B2547"/>
    <w:rsid w:val="001B631D"/>
    <w:rsid w:val="001C4C6E"/>
    <w:rsid w:val="001C620B"/>
    <w:rsid w:val="001C66C5"/>
    <w:rsid w:val="001C7085"/>
    <w:rsid w:val="001C780A"/>
    <w:rsid w:val="001C7988"/>
    <w:rsid w:val="001D1224"/>
    <w:rsid w:val="001D128E"/>
    <w:rsid w:val="001D44B5"/>
    <w:rsid w:val="001D470F"/>
    <w:rsid w:val="001D5189"/>
    <w:rsid w:val="001D7C35"/>
    <w:rsid w:val="001E0168"/>
    <w:rsid w:val="001E146C"/>
    <w:rsid w:val="001E2F8C"/>
    <w:rsid w:val="001E3E6E"/>
    <w:rsid w:val="001E42E9"/>
    <w:rsid w:val="001E6B2B"/>
    <w:rsid w:val="001F0A48"/>
    <w:rsid w:val="001F3324"/>
    <w:rsid w:val="001F3678"/>
    <w:rsid w:val="001F38E6"/>
    <w:rsid w:val="001F3A9C"/>
    <w:rsid w:val="001F3CF4"/>
    <w:rsid w:val="001F46E4"/>
    <w:rsid w:val="001F50D5"/>
    <w:rsid w:val="002004C7"/>
    <w:rsid w:val="00200C69"/>
    <w:rsid w:val="002024F8"/>
    <w:rsid w:val="00203A97"/>
    <w:rsid w:val="00203C57"/>
    <w:rsid w:val="00204D35"/>
    <w:rsid w:val="00205A07"/>
    <w:rsid w:val="002134E7"/>
    <w:rsid w:val="00213704"/>
    <w:rsid w:val="002138E0"/>
    <w:rsid w:val="002141C4"/>
    <w:rsid w:val="0021704B"/>
    <w:rsid w:val="00217885"/>
    <w:rsid w:val="00217F36"/>
    <w:rsid w:val="00220C2D"/>
    <w:rsid w:val="002216D2"/>
    <w:rsid w:val="002309C7"/>
    <w:rsid w:val="002349C2"/>
    <w:rsid w:val="002359DD"/>
    <w:rsid w:val="00236BF6"/>
    <w:rsid w:val="00236FE0"/>
    <w:rsid w:val="00241F5A"/>
    <w:rsid w:val="00246923"/>
    <w:rsid w:val="00247889"/>
    <w:rsid w:val="00247981"/>
    <w:rsid w:val="00247D3C"/>
    <w:rsid w:val="002520A9"/>
    <w:rsid w:val="002523A4"/>
    <w:rsid w:val="00252A85"/>
    <w:rsid w:val="00252E75"/>
    <w:rsid w:val="002531F7"/>
    <w:rsid w:val="002618B9"/>
    <w:rsid w:val="00262286"/>
    <w:rsid w:val="00263625"/>
    <w:rsid w:val="00264652"/>
    <w:rsid w:val="00267255"/>
    <w:rsid w:val="002677C5"/>
    <w:rsid w:val="0026789F"/>
    <w:rsid w:val="002706A8"/>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B09"/>
    <w:rsid w:val="0029262E"/>
    <w:rsid w:val="00292903"/>
    <w:rsid w:val="00293351"/>
    <w:rsid w:val="00294C80"/>
    <w:rsid w:val="002954F1"/>
    <w:rsid w:val="00297645"/>
    <w:rsid w:val="002A033D"/>
    <w:rsid w:val="002A1E57"/>
    <w:rsid w:val="002A3538"/>
    <w:rsid w:val="002A3C54"/>
    <w:rsid w:val="002A5FA3"/>
    <w:rsid w:val="002B01AD"/>
    <w:rsid w:val="002B07D2"/>
    <w:rsid w:val="002B086D"/>
    <w:rsid w:val="002B46C2"/>
    <w:rsid w:val="002B5D5C"/>
    <w:rsid w:val="002B6555"/>
    <w:rsid w:val="002B6ACB"/>
    <w:rsid w:val="002C0752"/>
    <w:rsid w:val="002C1118"/>
    <w:rsid w:val="002C179F"/>
    <w:rsid w:val="002C1AB6"/>
    <w:rsid w:val="002C2541"/>
    <w:rsid w:val="002C435A"/>
    <w:rsid w:val="002C5CB7"/>
    <w:rsid w:val="002C5EBE"/>
    <w:rsid w:val="002C7284"/>
    <w:rsid w:val="002C72B3"/>
    <w:rsid w:val="002D274A"/>
    <w:rsid w:val="002D2ABF"/>
    <w:rsid w:val="002D3A79"/>
    <w:rsid w:val="002D3B81"/>
    <w:rsid w:val="002D4130"/>
    <w:rsid w:val="002D5A33"/>
    <w:rsid w:val="002D5B54"/>
    <w:rsid w:val="002D6C15"/>
    <w:rsid w:val="002E38DF"/>
    <w:rsid w:val="002E3D50"/>
    <w:rsid w:val="002E5B7A"/>
    <w:rsid w:val="002E5EAB"/>
    <w:rsid w:val="002E5EDD"/>
    <w:rsid w:val="002E6E32"/>
    <w:rsid w:val="002E7061"/>
    <w:rsid w:val="002E7AC9"/>
    <w:rsid w:val="002F14A2"/>
    <w:rsid w:val="002F4D72"/>
    <w:rsid w:val="002F4ECE"/>
    <w:rsid w:val="002F5648"/>
    <w:rsid w:val="002F692A"/>
    <w:rsid w:val="002F6F9E"/>
    <w:rsid w:val="002F7057"/>
    <w:rsid w:val="002F7ADE"/>
    <w:rsid w:val="002F7E87"/>
    <w:rsid w:val="003028A1"/>
    <w:rsid w:val="003036D1"/>
    <w:rsid w:val="00305086"/>
    <w:rsid w:val="0030511C"/>
    <w:rsid w:val="00305EF3"/>
    <w:rsid w:val="00307C6D"/>
    <w:rsid w:val="00310C5D"/>
    <w:rsid w:val="0031146F"/>
    <w:rsid w:val="00312DF4"/>
    <w:rsid w:val="003166E1"/>
    <w:rsid w:val="003175DD"/>
    <w:rsid w:val="00317A60"/>
    <w:rsid w:val="00322C67"/>
    <w:rsid w:val="0032346F"/>
    <w:rsid w:val="00323C62"/>
    <w:rsid w:val="003252DF"/>
    <w:rsid w:val="003270C4"/>
    <w:rsid w:val="00330FBC"/>
    <w:rsid w:val="00331EF4"/>
    <w:rsid w:val="00333B25"/>
    <w:rsid w:val="0033413C"/>
    <w:rsid w:val="0034009B"/>
    <w:rsid w:val="00340152"/>
    <w:rsid w:val="00342063"/>
    <w:rsid w:val="00343DE1"/>
    <w:rsid w:val="00343EA9"/>
    <w:rsid w:val="003453A3"/>
    <w:rsid w:val="003456D5"/>
    <w:rsid w:val="00346797"/>
    <w:rsid w:val="00350415"/>
    <w:rsid w:val="00351A42"/>
    <w:rsid w:val="00354113"/>
    <w:rsid w:val="00354D79"/>
    <w:rsid w:val="00355D59"/>
    <w:rsid w:val="003562A9"/>
    <w:rsid w:val="0035724C"/>
    <w:rsid w:val="00357BB1"/>
    <w:rsid w:val="003601BC"/>
    <w:rsid w:val="003605DA"/>
    <w:rsid w:val="00360873"/>
    <w:rsid w:val="00361AFB"/>
    <w:rsid w:val="00361E13"/>
    <w:rsid w:val="00361E56"/>
    <w:rsid w:val="003620B6"/>
    <w:rsid w:val="00363A25"/>
    <w:rsid w:val="00363FBE"/>
    <w:rsid w:val="0036589D"/>
    <w:rsid w:val="00366FF7"/>
    <w:rsid w:val="00367583"/>
    <w:rsid w:val="00372CDD"/>
    <w:rsid w:val="00374800"/>
    <w:rsid w:val="0037604A"/>
    <w:rsid w:val="00376323"/>
    <w:rsid w:val="00377304"/>
    <w:rsid w:val="0037796F"/>
    <w:rsid w:val="00381798"/>
    <w:rsid w:val="003850C1"/>
    <w:rsid w:val="0038661D"/>
    <w:rsid w:val="00386878"/>
    <w:rsid w:val="00386C41"/>
    <w:rsid w:val="00386F2E"/>
    <w:rsid w:val="00387C9F"/>
    <w:rsid w:val="00387FA9"/>
    <w:rsid w:val="00391691"/>
    <w:rsid w:val="003916E8"/>
    <w:rsid w:val="0039586D"/>
    <w:rsid w:val="003962BB"/>
    <w:rsid w:val="00396A34"/>
    <w:rsid w:val="0039754F"/>
    <w:rsid w:val="003978E6"/>
    <w:rsid w:val="003A0038"/>
    <w:rsid w:val="003A059F"/>
    <w:rsid w:val="003A1A29"/>
    <w:rsid w:val="003A1B76"/>
    <w:rsid w:val="003A231E"/>
    <w:rsid w:val="003A585F"/>
    <w:rsid w:val="003A60CE"/>
    <w:rsid w:val="003A7970"/>
    <w:rsid w:val="003A7FDC"/>
    <w:rsid w:val="003B5C3F"/>
    <w:rsid w:val="003C4C9F"/>
    <w:rsid w:val="003C57A9"/>
    <w:rsid w:val="003C62D0"/>
    <w:rsid w:val="003C719D"/>
    <w:rsid w:val="003C76CA"/>
    <w:rsid w:val="003D175D"/>
    <w:rsid w:val="003D1807"/>
    <w:rsid w:val="003D198A"/>
    <w:rsid w:val="003D305F"/>
    <w:rsid w:val="003D3113"/>
    <w:rsid w:val="003D3190"/>
    <w:rsid w:val="003D58B5"/>
    <w:rsid w:val="003D5B83"/>
    <w:rsid w:val="003D7194"/>
    <w:rsid w:val="003D73A0"/>
    <w:rsid w:val="003E303A"/>
    <w:rsid w:val="003E309A"/>
    <w:rsid w:val="003E3399"/>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0D25"/>
    <w:rsid w:val="004115E2"/>
    <w:rsid w:val="004117C1"/>
    <w:rsid w:val="00411877"/>
    <w:rsid w:val="004127CA"/>
    <w:rsid w:val="00414241"/>
    <w:rsid w:val="00414662"/>
    <w:rsid w:val="00414951"/>
    <w:rsid w:val="00417D84"/>
    <w:rsid w:val="00420B58"/>
    <w:rsid w:val="004223BB"/>
    <w:rsid w:val="004230C7"/>
    <w:rsid w:val="00425C9D"/>
    <w:rsid w:val="00425DB7"/>
    <w:rsid w:val="004261E5"/>
    <w:rsid w:val="00426A2D"/>
    <w:rsid w:val="00431475"/>
    <w:rsid w:val="00431F27"/>
    <w:rsid w:val="00432AB7"/>
    <w:rsid w:val="00432F40"/>
    <w:rsid w:val="00433011"/>
    <w:rsid w:val="004352F5"/>
    <w:rsid w:val="00435D31"/>
    <w:rsid w:val="00435D5B"/>
    <w:rsid w:val="004374BE"/>
    <w:rsid w:val="00437EBB"/>
    <w:rsid w:val="00440E33"/>
    <w:rsid w:val="00441C6D"/>
    <w:rsid w:val="00441CA8"/>
    <w:rsid w:val="004431F8"/>
    <w:rsid w:val="00443247"/>
    <w:rsid w:val="00445BD5"/>
    <w:rsid w:val="00446442"/>
    <w:rsid w:val="00447B3B"/>
    <w:rsid w:val="00452F0B"/>
    <w:rsid w:val="00456764"/>
    <w:rsid w:val="004575B1"/>
    <w:rsid w:val="00457CD7"/>
    <w:rsid w:val="00461B30"/>
    <w:rsid w:val="00461F1F"/>
    <w:rsid w:val="0046293D"/>
    <w:rsid w:val="0046308F"/>
    <w:rsid w:val="00473067"/>
    <w:rsid w:val="004755C8"/>
    <w:rsid w:val="004771B0"/>
    <w:rsid w:val="00477F94"/>
    <w:rsid w:val="00481182"/>
    <w:rsid w:val="00481B1C"/>
    <w:rsid w:val="004825C2"/>
    <w:rsid w:val="004827A6"/>
    <w:rsid w:val="00482AEC"/>
    <w:rsid w:val="00482DE0"/>
    <w:rsid w:val="00483816"/>
    <w:rsid w:val="004857AE"/>
    <w:rsid w:val="00486BCF"/>
    <w:rsid w:val="0049094E"/>
    <w:rsid w:val="00491598"/>
    <w:rsid w:val="00493B4C"/>
    <w:rsid w:val="00493C31"/>
    <w:rsid w:val="0049481A"/>
    <w:rsid w:val="00497F7B"/>
    <w:rsid w:val="004A17D2"/>
    <w:rsid w:val="004A2179"/>
    <w:rsid w:val="004A2E21"/>
    <w:rsid w:val="004A32E9"/>
    <w:rsid w:val="004A6F4D"/>
    <w:rsid w:val="004A7401"/>
    <w:rsid w:val="004B1CE0"/>
    <w:rsid w:val="004B22B2"/>
    <w:rsid w:val="004B24B8"/>
    <w:rsid w:val="004B565B"/>
    <w:rsid w:val="004B6B8B"/>
    <w:rsid w:val="004B6BB2"/>
    <w:rsid w:val="004C28F6"/>
    <w:rsid w:val="004C336B"/>
    <w:rsid w:val="004C362D"/>
    <w:rsid w:val="004C3BB3"/>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5AB1"/>
    <w:rsid w:val="004D6BA9"/>
    <w:rsid w:val="004E0D0E"/>
    <w:rsid w:val="004E19E1"/>
    <w:rsid w:val="004E37D1"/>
    <w:rsid w:val="004E3BE0"/>
    <w:rsid w:val="004F0876"/>
    <w:rsid w:val="004F1447"/>
    <w:rsid w:val="00500319"/>
    <w:rsid w:val="00500436"/>
    <w:rsid w:val="00500D74"/>
    <w:rsid w:val="0050117C"/>
    <w:rsid w:val="005049B8"/>
    <w:rsid w:val="005055B0"/>
    <w:rsid w:val="005064F0"/>
    <w:rsid w:val="005109E3"/>
    <w:rsid w:val="00510CE7"/>
    <w:rsid w:val="00511267"/>
    <w:rsid w:val="00511393"/>
    <w:rsid w:val="00511FC6"/>
    <w:rsid w:val="00517A47"/>
    <w:rsid w:val="00517F41"/>
    <w:rsid w:val="0052071C"/>
    <w:rsid w:val="00520A53"/>
    <w:rsid w:val="005214EC"/>
    <w:rsid w:val="0052378F"/>
    <w:rsid w:val="00523827"/>
    <w:rsid w:val="00523AF4"/>
    <w:rsid w:val="00525B1D"/>
    <w:rsid w:val="0052688C"/>
    <w:rsid w:val="005269E2"/>
    <w:rsid w:val="005275B1"/>
    <w:rsid w:val="00531038"/>
    <w:rsid w:val="005323F9"/>
    <w:rsid w:val="00532CEC"/>
    <w:rsid w:val="005351EA"/>
    <w:rsid w:val="0053557A"/>
    <w:rsid w:val="00535BD1"/>
    <w:rsid w:val="00536ACA"/>
    <w:rsid w:val="00536CC2"/>
    <w:rsid w:val="0053771F"/>
    <w:rsid w:val="00540583"/>
    <w:rsid w:val="00541140"/>
    <w:rsid w:val="00542B4D"/>
    <w:rsid w:val="005441BD"/>
    <w:rsid w:val="00544F6C"/>
    <w:rsid w:val="00545552"/>
    <w:rsid w:val="0054733A"/>
    <w:rsid w:val="00552AF4"/>
    <w:rsid w:val="00552C27"/>
    <w:rsid w:val="005543A6"/>
    <w:rsid w:val="00556CAB"/>
    <w:rsid w:val="00557212"/>
    <w:rsid w:val="005611C9"/>
    <w:rsid w:val="005655C3"/>
    <w:rsid w:val="0056676F"/>
    <w:rsid w:val="00566FEB"/>
    <w:rsid w:val="00570A65"/>
    <w:rsid w:val="00571223"/>
    <w:rsid w:val="00573BC2"/>
    <w:rsid w:val="00575115"/>
    <w:rsid w:val="0057590C"/>
    <w:rsid w:val="00575C09"/>
    <w:rsid w:val="005763E4"/>
    <w:rsid w:val="005771EF"/>
    <w:rsid w:val="00577D22"/>
    <w:rsid w:val="00584B37"/>
    <w:rsid w:val="00585EC9"/>
    <w:rsid w:val="005862BD"/>
    <w:rsid w:val="00586746"/>
    <w:rsid w:val="00587E08"/>
    <w:rsid w:val="00587FA2"/>
    <w:rsid w:val="005937B4"/>
    <w:rsid w:val="00594ECC"/>
    <w:rsid w:val="00595358"/>
    <w:rsid w:val="00595AC9"/>
    <w:rsid w:val="0059662E"/>
    <w:rsid w:val="00596711"/>
    <w:rsid w:val="0059698F"/>
    <w:rsid w:val="00597732"/>
    <w:rsid w:val="005A2315"/>
    <w:rsid w:val="005A30D6"/>
    <w:rsid w:val="005A5BF4"/>
    <w:rsid w:val="005A63BF"/>
    <w:rsid w:val="005A75B9"/>
    <w:rsid w:val="005B275E"/>
    <w:rsid w:val="005B37A7"/>
    <w:rsid w:val="005B37DC"/>
    <w:rsid w:val="005B51C7"/>
    <w:rsid w:val="005B72CA"/>
    <w:rsid w:val="005C02F2"/>
    <w:rsid w:val="005C0AAB"/>
    <w:rsid w:val="005C1201"/>
    <w:rsid w:val="005C24D1"/>
    <w:rsid w:val="005C46EF"/>
    <w:rsid w:val="005C70A7"/>
    <w:rsid w:val="005C7788"/>
    <w:rsid w:val="005D1575"/>
    <w:rsid w:val="005D18E5"/>
    <w:rsid w:val="005D20F2"/>
    <w:rsid w:val="005D2BF4"/>
    <w:rsid w:val="005D3ABE"/>
    <w:rsid w:val="005D450D"/>
    <w:rsid w:val="005D49D6"/>
    <w:rsid w:val="005D7B0E"/>
    <w:rsid w:val="005E0C34"/>
    <w:rsid w:val="005E1B00"/>
    <w:rsid w:val="005E1E22"/>
    <w:rsid w:val="005E28DB"/>
    <w:rsid w:val="005E31CC"/>
    <w:rsid w:val="005E3EC1"/>
    <w:rsid w:val="005E4616"/>
    <w:rsid w:val="005E4F1E"/>
    <w:rsid w:val="005E722C"/>
    <w:rsid w:val="005E78F1"/>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1AED"/>
    <w:rsid w:val="006033B9"/>
    <w:rsid w:val="00603405"/>
    <w:rsid w:val="006065B0"/>
    <w:rsid w:val="00614F79"/>
    <w:rsid w:val="0061529A"/>
    <w:rsid w:val="00615A8D"/>
    <w:rsid w:val="00616936"/>
    <w:rsid w:val="00616A52"/>
    <w:rsid w:val="00620B2E"/>
    <w:rsid w:val="006215ED"/>
    <w:rsid w:val="00621805"/>
    <w:rsid w:val="00622B32"/>
    <w:rsid w:val="00624825"/>
    <w:rsid w:val="00624BAD"/>
    <w:rsid w:val="00625939"/>
    <w:rsid w:val="00630ACF"/>
    <w:rsid w:val="00633E76"/>
    <w:rsid w:val="006370B3"/>
    <w:rsid w:val="0063778D"/>
    <w:rsid w:val="00637903"/>
    <w:rsid w:val="00637E93"/>
    <w:rsid w:val="00637F2E"/>
    <w:rsid w:val="00640153"/>
    <w:rsid w:val="00641217"/>
    <w:rsid w:val="00645BC8"/>
    <w:rsid w:val="0064782F"/>
    <w:rsid w:val="006501E1"/>
    <w:rsid w:val="00650FB0"/>
    <w:rsid w:val="0065161B"/>
    <w:rsid w:val="006530CE"/>
    <w:rsid w:val="0065564E"/>
    <w:rsid w:val="0065785E"/>
    <w:rsid w:val="00657D10"/>
    <w:rsid w:val="00657D1A"/>
    <w:rsid w:val="00660E62"/>
    <w:rsid w:val="00661376"/>
    <w:rsid w:val="006615E5"/>
    <w:rsid w:val="00663483"/>
    <w:rsid w:val="00663B6F"/>
    <w:rsid w:val="00663DD3"/>
    <w:rsid w:val="0066477C"/>
    <w:rsid w:val="00666A3E"/>
    <w:rsid w:val="0066731C"/>
    <w:rsid w:val="00670FAA"/>
    <w:rsid w:val="006718B0"/>
    <w:rsid w:val="006719FE"/>
    <w:rsid w:val="00673EB8"/>
    <w:rsid w:val="0067569A"/>
    <w:rsid w:val="006820F4"/>
    <w:rsid w:val="00682E13"/>
    <w:rsid w:val="00683D35"/>
    <w:rsid w:val="006854E6"/>
    <w:rsid w:val="00685872"/>
    <w:rsid w:val="006869C4"/>
    <w:rsid w:val="0068719C"/>
    <w:rsid w:val="00687D18"/>
    <w:rsid w:val="0069019B"/>
    <w:rsid w:val="00694C2F"/>
    <w:rsid w:val="006974C8"/>
    <w:rsid w:val="00697B24"/>
    <w:rsid w:val="00697EA9"/>
    <w:rsid w:val="006A06EE"/>
    <w:rsid w:val="006A25CE"/>
    <w:rsid w:val="006A3281"/>
    <w:rsid w:val="006A4BA2"/>
    <w:rsid w:val="006A4C44"/>
    <w:rsid w:val="006A7FBB"/>
    <w:rsid w:val="006B0E96"/>
    <w:rsid w:val="006B1ADB"/>
    <w:rsid w:val="006B3C71"/>
    <w:rsid w:val="006B4252"/>
    <w:rsid w:val="006B4351"/>
    <w:rsid w:val="006C0054"/>
    <w:rsid w:val="006C0F1D"/>
    <w:rsid w:val="006C227A"/>
    <w:rsid w:val="006C344B"/>
    <w:rsid w:val="006C3D88"/>
    <w:rsid w:val="006C480E"/>
    <w:rsid w:val="006C5F7E"/>
    <w:rsid w:val="006D30BE"/>
    <w:rsid w:val="006D3B95"/>
    <w:rsid w:val="006D567A"/>
    <w:rsid w:val="006D58D2"/>
    <w:rsid w:val="006D5943"/>
    <w:rsid w:val="006D69C2"/>
    <w:rsid w:val="006E010B"/>
    <w:rsid w:val="006E16A8"/>
    <w:rsid w:val="006E382F"/>
    <w:rsid w:val="006E6765"/>
    <w:rsid w:val="006E6953"/>
    <w:rsid w:val="006F1AAC"/>
    <w:rsid w:val="006F2097"/>
    <w:rsid w:val="006F344D"/>
    <w:rsid w:val="006F3533"/>
    <w:rsid w:val="006F5052"/>
    <w:rsid w:val="006F5776"/>
    <w:rsid w:val="006F63B1"/>
    <w:rsid w:val="006F7539"/>
    <w:rsid w:val="00700CD9"/>
    <w:rsid w:val="00701BA9"/>
    <w:rsid w:val="00701EF4"/>
    <w:rsid w:val="007020B5"/>
    <w:rsid w:val="007029E6"/>
    <w:rsid w:val="00702AB7"/>
    <w:rsid w:val="0070556D"/>
    <w:rsid w:val="007055F3"/>
    <w:rsid w:val="0070594F"/>
    <w:rsid w:val="007062DD"/>
    <w:rsid w:val="00706DA6"/>
    <w:rsid w:val="007071EB"/>
    <w:rsid w:val="00710463"/>
    <w:rsid w:val="00710837"/>
    <w:rsid w:val="00710B71"/>
    <w:rsid w:val="00710CD0"/>
    <w:rsid w:val="00713350"/>
    <w:rsid w:val="00714859"/>
    <w:rsid w:val="00714F92"/>
    <w:rsid w:val="00717A1E"/>
    <w:rsid w:val="00717FD3"/>
    <w:rsid w:val="00720C41"/>
    <w:rsid w:val="00722FBA"/>
    <w:rsid w:val="0072313F"/>
    <w:rsid w:val="00724F07"/>
    <w:rsid w:val="0072792D"/>
    <w:rsid w:val="00727F36"/>
    <w:rsid w:val="0073012D"/>
    <w:rsid w:val="0073141B"/>
    <w:rsid w:val="00732742"/>
    <w:rsid w:val="0073370C"/>
    <w:rsid w:val="00733A3B"/>
    <w:rsid w:val="007402E8"/>
    <w:rsid w:val="00743380"/>
    <w:rsid w:val="00744124"/>
    <w:rsid w:val="00744479"/>
    <w:rsid w:val="007444F9"/>
    <w:rsid w:val="00744FCC"/>
    <w:rsid w:val="0075190A"/>
    <w:rsid w:val="00752753"/>
    <w:rsid w:val="00752854"/>
    <w:rsid w:val="00753180"/>
    <w:rsid w:val="00754E54"/>
    <w:rsid w:val="00755E9B"/>
    <w:rsid w:val="00756C4C"/>
    <w:rsid w:val="00757E08"/>
    <w:rsid w:val="00765CFE"/>
    <w:rsid w:val="007667D9"/>
    <w:rsid w:val="00766ADF"/>
    <w:rsid w:val="0076727A"/>
    <w:rsid w:val="007676EF"/>
    <w:rsid w:val="00772676"/>
    <w:rsid w:val="007726C3"/>
    <w:rsid w:val="00773D9F"/>
    <w:rsid w:val="00774571"/>
    <w:rsid w:val="00780E8E"/>
    <w:rsid w:val="007812FA"/>
    <w:rsid w:val="0078207C"/>
    <w:rsid w:val="00782676"/>
    <w:rsid w:val="007830D7"/>
    <w:rsid w:val="0078499E"/>
    <w:rsid w:val="0078591F"/>
    <w:rsid w:val="0078611D"/>
    <w:rsid w:val="0078682A"/>
    <w:rsid w:val="00786E67"/>
    <w:rsid w:val="00786E7B"/>
    <w:rsid w:val="00787879"/>
    <w:rsid w:val="00791867"/>
    <w:rsid w:val="007919E4"/>
    <w:rsid w:val="0079216A"/>
    <w:rsid w:val="00792D96"/>
    <w:rsid w:val="00793656"/>
    <w:rsid w:val="00793814"/>
    <w:rsid w:val="00794032"/>
    <w:rsid w:val="00795189"/>
    <w:rsid w:val="007969EF"/>
    <w:rsid w:val="007A0737"/>
    <w:rsid w:val="007A1182"/>
    <w:rsid w:val="007A341B"/>
    <w:rsid w:val="007A5951"/>
    <w:rsid w:val="007A5D58"/>
    <w:rsid w:val="007A6419"/>
    <w:rsid w:val="007A7335"/>
    <w:rsid w:val="007B06C6"/>
    <w:rsid w:val="007B16B5"/>
    <w:rsid w:val="007B4372"/>
    <w:rsid w:val="007B50EE"/>
    <w:rsid w:val="007B79A8"/>
    <w:rsid w:val="007C0FB3"/>
    <w:rsid w:val="007C17CD"/>
    <w:rsid w:val="007C17F7"/>
    <w:rsid w:val="007C1873"/>
    <w:rsid w:val="007C1EAB"/>
    <w:rsid w:val="007C2177"/>
    <w:rsid w:val="007C3E96"/>
    <w:rsid w:val="007C4F12"/>
    <w:rsid w:val="007C6D29"/>
    <w:rsid w:val="007C6DE3"/>
    <w:rsid w:val="007C7D9A"/>
    <w:rsid w:val="007D0240"/>
    <w:rsid w:val="007D064F"/>
    <w:rsid w:val="007D06D2"/>
    <w:rsid w:val="007D06EA"/>
    <w:rsid w:val="007D16B3"/>
    <w:rsid w:val="007D1ACE"/>
    <w:rsid w:val="007D2830"/>
    <w:rsid w:val="007D2F8A"/>
    <w:rsid w:val="007D4AB8"/>
    <w:rsid w:val="007D4FF0"/>
    <w:rsid w:val="007D6050"/>
    <w:rsid w:val="007E1654"/>
    <w:rsid w:val="007E1922"/>
    <w:rsid w:val="007E4109"/>
    <w:rsid w:val="007E6083"/>
    <w:rsid w:val="007E6348"/>
    <w:rsid w:val="007E7BC7"/>
    <w:rsid w:val="007E7F1E"/>
    <w:rsid w:val="007F425A"/>
    <w:rsid w:val="007F5F08"/>
    <w:rsid w:val="007F5FD5"/>
    <w:rsid w:val="007F6127"/>
    <w:rsid w:val="007F6812"/>
    <w:rsid w:val="007F7180"/>
    <w:rsid w:val="007F7A75"/>
    <w:rsid w:val="00803208"/>
    <w:rsid w:val="00807358"/>
    <w:rsid w:val="00810769"/>
    <w:rsid w:val="0081336F"/>
    <w:rsid w:val="008151FE"/>
    <w:rsid w:val="008160B8"/>
    <w:rsid w:val="008175B3"/>
    <w:rsid w:val="008209C0"/>
    <w:rsid w:val="00821C3D"/>
    <w:rsid w:val="0082268F"/>
    <w:rsid w:val="008237E0"/>
    <w:rsid w:val="00823D48"/>
    <w:rsid w:val="008244AF"/>
    <w:rsid w:val="00825E02"/>
    <w:rsid w:val="00825F3D"/>
    <w:rsid w:val="008261CD"/>
    <w:rsid w:val="00827211"/>
    <w:rsid w:val="00827C96"/>
    <w:rsid w:val="008314C9"/>
    <w:rsid w:val="00831F79"/>
    <w:rsid w:val="00833423"/>
    <w:rsid w:val="008342B6"/>
    <w:rsid w:val="0083503B"/>
    <w:rsid w:val="0083719D"/>
    <w:rsid w:val="008372F3"/>
    <w:rsid w:val="00837C3F"/>
    <w:rsid w:val="00840E26"/>
    <w:rsid w:val="00841F9C"/>
    <w:rsid w:val="00842A8E"/>
    <w:rsid w:val="00844F0C"/>
    <w:rsid w:val="00845391"/>
    <w:rsid w:val="00846755"/>
    <w:rsid w:val="00847B72"/>
    <w:rsid w:val="00852B2F"/>
    <w:rsid w:val="00853159"/>
    <w:rsid w:val="00855499"/>
    <w:rsid w:val="0085576F"/>
    <w:rsid w:val="00857D31"/>
    <w:rsid w:val="00860870"/>
    <w:rsid w:val="0086264D"/>
    <w:rsid w:val="00862DFA"/>
    <w:rsid w:val="00863D3F"/>
    <w:rsid w:val="008640A9"/>
    <w:rsid w:val="00864A68"/>
    <w:rsid w:val="0086561A"/>
    <w:rsid w:val="00867A66"/>
    <w:rsid w:val="00867D40"/>
    <w:rsid w:val="00871360"/>
    <w:rsid w:val="008714CE"/>
    <w:rsid w:val="00872F54"/>
    <w:rsid w:val="00874F1E"/>
    <w:rsid w:val="00874F94"/>
    <w:rsid w:val="008759F2"/>
    <w:rsid w:val="00876D6E"/>
    <w:rsid w:val="0088080F"/>
    <w:rsid w:val="00881C7A"/>
    <w:rsid w:val="00881CC4"/>
    <w:rsid w:val="008820EB"/>
    <w:rsid w:val="0088395D"/>
    <w:rsid w:val="0088652E"/>
    <w:rsid w:val="00887695"/>
    <w:rsid w:val="00887B1A"/>
    <w:rsid w:val="00890105"/>
    <w:rsid w:val="008920CE"/>
    <w:rsid w:val="008A090F"/>
    <w:rsid w:val="008A14CE"/>
    <w:rsid w:val="008A3F3D"/>
    <w:rsid w:val="008A4B18"/>
    <w:rsid w:val="008B2560"/>
    <w:rsid w:val="008B4F77"/>
    <w:rsid w:val="008B58CB"/>
    <w:rsid w:val="008B6131"/>
    <w:rsid w:val="008B773A"/>
    <w:rsid w:val="008B7839"/>
    <w:rsid w:val="008B7C2B"/>
    <w:rsid w:val="008C069A"/>
    <w:rsid w:val="008C0BB8"/>
    <w:rsid w:val="008C141C"/>
    <w:rsid w:val="008C2460"/>
    <w:rsid w:val="008C61E1"/>
    <w:rsid w:val="008C7CCE"/>
    <w:rsid w:val="008C7EF5"/>
    <w:rsid w:val="008D03BD"/>
    <w:rsid w:val="008D1CB0"/>
    <w:rsid w:val="008D4577"/>
    <w:rsid w:val="008D4B46"/>
    <w:rsid w:val="008D51C7"/>
    <w:rsid w:val="008D6598"/>
    <w:rsid w:val="008D6D39"/>
    <w:rsid w:val="008D6E21"/>
    <w:rsid w:val="008D7F22"/>
    <w:rsid w:val="008E1103"/>
    <w:rsid w:val="008E3AA7"/>
    <w:rsid w:val="008E5FD0"/>
    <w:rsid w:val="008E64B5"/>
    <w:rsid w:val="008F1E56"/>
    <w:rsid w:val="008F23DD"/>
    <w:rsid w:val="008F6418"/>
    <w:rsid w:val="008F66DE"/>
    <w:rsid w:val="008F7277"/>
    <w:rsid w:val="008F7C65"/>
    <w:rsid w:val="00900237"/>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6B94"/>
    <w:rsid w:val="0091754C"/>
    <w:rsid w:val="009175DE"/>
    <w:rsid w:val="00920046"/>
    <w:rsid w:val="00920A46"/>
    <w:rsid w:val="009230AA"/>
    <w:rsid w:val="00923416"/>
    <w:rsid w:val="00924D6A"/>
    <w:rsid w:val="00925DCD"/>
    <w:rsid w:val="00925EC5"/>
    <w:rsid w:val="00927B96"/>
    <w:rsid w:val="009303B7"/>
    <w:rsid w:val="0093237F"/>
    <w:rsid w:val="00934288"/>
    <w:rsid w:val="00935AF0"/>
    <w:rsid w:val="0093717B"/>
    <w:rsid w:val="00942C3B"/>
    <w:rsid w:val="00943FF4"/>
    <w:rsid w:val="00945EC2"/>
    <w:rsid w:val="009464E6"/>
    <w:rsid w:val="0095029C"/>
    <w:rsid w:val="00950A42"/>
    <w:rsid w:val="009510CA"/>
    <w:rsid w:val="00953BAA"/>
    <w:rsid w:val="00954B1F"/>
    <w:rsid w:val="00954CD1"/>
    <w:rsid w:val="00957FDA"/>
    <w:rsid w:val="00963335"/>
    <w:rsid w:val="00964157"/>
    <w:rsid w:val="009654D6"/>
    <w:rsid w:val="0097254D"/>
    <w:rsid w:val="00972E53"/>
    <w:rsid w:val="00974D6B"/>
    <w:rsid w:val="00975CFC"/>
    <w:rsid w:val="00977590"/>
    <w:rsid w:val="00977707"/>
    <w:rsid w:val="00977DF3"/>
    <w:rsid w:val="0098116C"/>
    <w:rsid w:val="009836C4"/>
    <w:rsid w:val="0098497D"/>
    <w:rsid w:val="009854E2"/>
    <w:rsid w:val="00986A6C"/>
    <w:rsid w:val="00987331"/>
    <w:rsid w:val="009901DF"/>
    <w:rsid w:val="00990D4D"/>
    <w:rsid w:val="00991C34"/>
    <w:rsid w:val="00991D87"/>
    <w:rsid w:val="009939F1"/>
    <w:rsid w:val="009943FA"/>
    <w:rsid w:val="00994A54"/>
    <w:rsid w:val="00996755"/>
    <w:rsid w:val="00997359"/>
    <w:rsid w:val="009A0BCB"/>
    <w:rsid w:val="009A53E3"/>
    <w:rsid w:val="009C1302"/>
    <w:rsid w:val="009C2E57"/>
    <w:rsid w:val="009C401C"/>
    <w:rsid w:val="009C4254"/>
    <w:rsid w:val="009C7612"/>
    <w:rsid w:val="009D1A5A"/>
    <w:rsid w:val="009D2091"/>
    <w:rsid w:val="009D3425"/>
    <w:rsid w:val="009D37AC"/>
    <w:rsid w:val="009D3EA9"/>
    <w:rsid w:val="009D54CB"/>
    <w:rsid w:val="009D799E"/>
    <w:rsid w:val="009E0628"/>
    <w:rsid w:val="009E1506"/>
    <w:rsid w:val="009E391F"/>
    <w:rsid w:val="009E3BBA"/>
    <w:rsid w:val="009E4F61"/>
    <w:rsid w:val="009E54AF"/>
    <w:rsid w:val="009E55D8"/>
    <w:rsid w:val="009E68E2"/>
    <w:rsid w:val="009E6BCD"/>
    <w:rsid w:val="009F074C"/>
    <w:rsid w:val="009F204C"/>
    <w:rsid w:val="009F31F8"/>
    <w:rsid w:val="009F354C"/>
    <w:rsid w:val="009F4F17"/>
    <w:rsid w:val="009F63E3"/>
    <w:rsid w:val="00A00403"/>
    <w:rsid w:val="00A031CD"/>
    <w:rsid w:val="00A03B8F"/>
    <w:rsid w:val="00A04AB7"/>
    <w:rsid w:val="00A04F9A"/>
    <w:rsid w:val="00A05DF3"/>
    <w:rsid w:val="00A07D1A"/>
    <w:rsid w:val="00A10757"/>
    <w:rsid w:val="00A10B3D"/>
    <w:rsid w:val="00A13C8B"/>
    <w:rsid w:val="00A153E9"/>
    <w:rsid w:val="00A177BC"/>
    <w:rsid w:val="00A17933"/>
    <w:rsid w:val="00A2176D"/>
    <w:rsid w:val="00A21819"/>
    <w:rsid w:val="00A22C5E"/>
    <w:rsid w:val="00A23968"/>
    <w:rsid w:val="00A277B8"/>
    <w:rsid w:val="00A27998"/>
    <w:rsid w:val="00A32952"/>
    <w:rsid w:val="00A342F7"/>
    <w:rsid w:val="00A34CA2"/>
    <w:rsid w:val="00A3579C"/>
    <w:rsid w:val="00A35E73"/>
    <w:rsid w:val="00A3653F"/>
    <w:rsid w:val="00A36877"/>
    <w:rsid w:val="00A37132"/>
    <w:rsid w:val="00A41B11"/>
    <w:rsid w:val="00A43596"/>
    <w:rsid w:val="00A4479C"/>
    <w:rsid w:val="00A463C5"/>
    <w:rsid w:val="00A46519"/>
    <w:rsid w:val="00A467CB"/>
    <w:rsid w:val="00A472B6"/>
    <w:rsid w:val="00A47BDF"/>
    <w:rsid w:val="00A524BA"/>
    <w:rsid w:val="00A5438D"/>
    <w:rsid w:val="00A54921"/>
    <w:rsid w:val="00A553D4"/>
    <w:rsid w:val="00A5679A"/>
    <w:rsid w:val="00A57517"/>
    <w:rsid w:val="00A579B0"/>
    <w:rsid w:val="00A57FBF"/>
    <w:rsid w:val="00A6030F"/>
    <w:rsid w:val="00A6233D"/>
    <w:rsid w:val="00A639B9"/>
    <w:rsid w:val="00A66562"/>
    <w:rsid w:val="00A70302"/>
    <w:rsid w:val="00A70CD9"/>
    <w:rsid w:val="00A70F46"/>
    <w:rsid w:val="00A7112C"/>
    <w:rsid w:val="00A71C5A"/>
    <w:rsid w:val="00A744A6"/>
    <w:rsid w:val="00A75A4D"/>
    <w:rsid w:val="00A770AD"/>
    <w:rsid w:val="00A83B7D"/>
    <w:rsid w:val="00A847DE"/>
    <w:rsid w:val="00A84B75"/>
    <w:rsid w:val="00A8522A"/>
    <w:rsid w:val="00A85806"/>
    <w:rsid w:val="00A8750F"/>
    <w:rsid w:val="00A90680"/>
    <w:rsid w:val="00A90976"/>
    <w:rsid w:val="00A90D02"/>
    <w:rsid w:val="00A93EE5"/>
    <w:rsid w:val="00A97F0E"/>
    <w:rsid w:val="00AA02D4"/>
    <w:rsid w:val="00AA1B71"/>
    <w:rsid w:val="00AA2404"/>
    <w:rsid w:val="00AA31B0"/>
    <w:rsid w:val="00AA4062"/>
    <w:rsid w:val="00AA56A4"/>
    <w:rsid w:val="00AB019D"/>
    <w:rsid w:val="00AB09CB"/>
    <w:rsid w:val="00AB6FD5"/>
    <w:rsid w:val="00AC08EC"/>
    <w:rsid w:val="00AC1C33"/>
    <w:rsid w:val="00AC445C"/>
    <w:rsid w:val="00AC5CD4"/>
    <w:rsid w:val="00AC7611"/>
    <w:rsid w:val="00AD0D4D"/>
    <w:rsid w:val="00AD128D"/>
    <w:rsid w:val="00AD2B93"/>
    <w:rsid w:val="00AD3D67"/>
    <w:rsid w:val="00AD497A"/>
    <w:rsid w:val="00AD5BBB"/>
    <w:rsid w:val="00AD6104"/>
    <w:rsid w:val="00AD63F6"/>
    <w:rsid w:val="00AD7033"/>
    <w:rsid w:val="00AD7399"/>
    <w:rsid w:val="00AE4E5E"/>
    <w:rsid w:val="00AE6ED0"/>
    <w:rsid w:val="00AE70D0"/>
    <w:rsid w:val="00AE731A"/>
    <w:rsid w:val="00AE7FD2"/>
    <w:rsid w:val="00AF0EC5"/>
    <w:rsid w:val="00AF15E2"/>
    <w:rsid w:val="00AF1E0E"/>
    <w:rsid w:val="00AF23DE"/>
    <w:rsid w:val="00AF3A3E"/>
    <w:rsid w:val="00AF45AC"/>
    <w:rsid w:val="00AF594A"/>
    <w:rsid w:val="00AF5E5E"/>
    <w:rsid w:val="00AF6ADB"/>
    <w:rsid w:val="00B035D1"/>
    <w:rsid w:val="00B03A28"/>
    <w:rsid w:val="00B049DA"/>
    <w:rsid w:val="00B06E77"/>
    <w:rsid w:val="00B07498"/>
    <w:rsid w:val="00B075FF"/>
    <w:rsid w:val="00B10A94"/>
    <w:rsid w:val="00B1130E"/>
    <w:rsid w:val="00B1143D"/>
    <w:rsid w:val="00B11984"/>
    <w:rsid w:val="00B11D81"/>
    <w:rsid w:val="00B1296E"/>
    <w:rsid w:val="00B12A12"/>
    <w:rsid w:val="00B12C31"/>
    <w:rsid w:val="00B1362E"/>
    <w:rsid w:val="00B15F39"/>
    <w:rsid w:val="00B16ACB"/>
    <w:rsid w:val="00B1742A"/>
    <w:rsid w:val="00B204A1"/>
    <w:rsid w:val="00B21F10"/>
    <w:rsid w:val="00B22517"/>
    <w:rsid w:val="00B24C71"/>
    <w:rsid w:val="00B2713A"/>
    <w:rsid w:val="00B27C5F"/>
    <w:rsid w:val="00B31F5D"/>
    <w:rsid w:val="00B32CDD"/>
    <w:rsid w:val="00B33034"/>
    <w:rsid w:val="00B33BD3"/>
    <w:rsid w:val="00B34FEA"/>
    <w:rsid w:val="00B401C4"/>
    <w:rsid w:val="00B402A9"/>
    <w:rsid w:val="00B41184"/>
    <w:rsid w:val="00B41569"/>
    <w:rsid w:val="00B4234F"/>
    <w:rsid w:val="00B423FA"/>
    <w:rsid w:val="00B4289E"/>
    <w:rsid w:val="00B434A7"/>
    <w:rsid w:val="00B44434"/>
    <w:rsid w:val="00B452D0"/>
    <w:rsid w:val="00B46FB3"/>
    <w:rsid w:val="00B51B8B"/>
    <w:rsid w:val="00B51D74"/>
    <w:rsid w:val="00B5229B"/>
    <w:rsid w:val="00B54ADE"/>
    <w:rsid w:val="00B55C34"/>
    <w:rsid w:val="00B56F75"/>
    <w:rsid w:val="00B57F03"/>
    <w:rsid w:val="00B603A7"/>
    <w:rsid w:val="00B619EA"/>
    <w:rsid w:val="00B61A7F"/>
    <w:rsid w:val="00B63244"/>
    <w:rsid w:val="00B636AC"/>
    <w:rsid w:val="00B64C82"/>
    <w:rsid w:val="00B65A95"/>
    <w:rsid w:val="00B66062"/>
    <w:rsid w:val="00B66D42"/>
    <w:rsid w:val="00B66E41"/>
    <w:rsid w:val="00B67F5D"/>
    <w:rsid w:val="00B712A6"/>
    <w:rsid w:val="00B721FD"/>
    <w:rsid w:val="00B7294E"/>
    <w:rsid w:val="00B72BAF"/>
    <w:rsid w:val="00B73AB7"/>
    <w:rsid w:val="00B74AEE"/>
    <w:rsid w:val="00B75348"/>
    <w:rsid w:val="00B75EE4"/>
    <w:rsid w:val="00B762DB"/>
    <w:rsid w:val="00B76FD5"/>
    <w:rsid w:val="00B770FB"/>
    <w:rsid w:val="00B815FD"/>
    <w:rsid w:val="00B81725"/>
    <w:rsid w:val="00B82DAE"/>
    <w:rsid w:val="00B83520"/>
    <w:rsid w:val="00B8697F"/>
    <w:rsid w:val="00B86BC8"/>
    <w:rsid w:val="00B90546"/>
    <w:rsid w:val="00B941A6"/>
    <w:rsid w:val="00B95A1E"/>
    <w:rsid w:val="00B97AC6"/>
    <w:rsid w:val="00BA4166"/>
    <w:rsid w:val="00BA4780"/>
    <w:rsid w:val="00BA55A8"/>
    <w:rsid w:val="00BA6227"/>
    <w:rsid w:val="00BA6AF0"/>
    <w:rsid w:val="00BA74C6"/>
    <w:rsid w:val="00BB1479"/>
    <w:rsid w:val="00BB1844"/>
    <w:rsid w:val="00BB1D5E"/>
    <w:rsid w:val="00BB3DB9"/>
    <w:rsid w:val="00BB407C"/>
    <w:rsid w:val="00BB4686"/>
    <w:rsid w:val="00BB4B11"/>
    <w:rsid w:val="00BB5890"/>
    <w:rsid w:val="00BB7E3F"/>
    <w:rsid w:val="00BC1EC4"/>
    <w:rsid w:val="00BC256F"/>
    <w:rsid w:val="00BC356E"/>
    <w:rsid w:val="00BC362E"/>
    <w:rsid w:val="00BC671A"/>
    <w:rsid w:val="00BC7718"/>
    <w:rsid w:val="00BC7CB0"/>
    <w:rsid w:val="00BD404C"/>
    <w:rsid w:val="00BD4981"/>
    <w:rsid w:val="00BD5066"/>
    <w:rsid w:val="00BD545C"/>
    <w:rsid w:val="00BD7D7A"/>
    <w:rsid w:val="00BE0D1F"/>
    <w:rsid w:val="00BE2A8C"/>
    <w:rsid w:val="00BE328A"/>
    <w:rsid w:val="00BE371B"/>
    <w:rsid w:val="00BE3FD8"/>
    <w:rsid w:val="00BE64FC"/>
    <w:rsid w:val="00BE7999"/>
    <w:rsid w:val="00BF0994"/>
    <w:rsid w:val="00BF2325"/>
    <w:rsid w:val="00BF2A58"/>
    <w:rsid w:val="00BF31CC"/>
    <w:rsid w:val="00BF379A"/>
    <w:rsid w:val="00BF5677"/>
    <w:rsid w:val="00BF6A75"/>
    <w:rsid w:val="00BF7B2E"/>
    <w:rsid w:val="00C025F2"/>
    <w:rsid w:val="00C04324"/>
    <w:rsid w:val="00C06133"/>
    <w:rsid w:val="00C06595"/>
    <w:rsid w:val="00C10324"/>
    <w:rsid w:val="00C1035C"/>
    <w:rsid w:val="00C105D7"/>
    <w:rsid w:val="00C107EE"/>
    <w:rsid w:val="00C11493"/>
    <w:rsid w:val="00C14B78"/>
    <w:rsid w:val="00C16510"/>
    <w:rsid w:val="00C177F3"/>
    <w:rsid w:val="00C20838"/>
    <w:rsid w:val="00C2217B"/>
    <w:rsid w:val="00C223CD"/>
    <w:rsid w:val="00C23E02"/>
    <w:rsid w:val="00C24386"/>
    <w:rsid w:val="00C24CAD"/>
    <w:rsid w:val="00C25776"/>
    <w:rsid w:val="00C27AE9"/>
    <w:rsid w:val="00C27E3E"/>
    <w:rsid w:val="00C325DA"/>
    <w:rsid w:val="00C327F3"/>
    <w:rsid w:val="00C34E87"/>
    <w:rsid w:val="00C3556B"/>
    <w:rsid w:val="00C3609F"/>
    <w:rsid w:val="00C36118"/>
    <w:rsid w:val="00C36337"/>
    <w:rsid w:val="00C3696F"/>
    <w:rsid w:val="00C37D9B"/>
    <w:rsid w:val="00C413E4"/>
    <w:rsid w:val="00C41917"/>
    <w:rsid w:val="00C426E9"/>
    <w:rsid w:val="00C4548B"/>
    <w:rsid w:val="00C477FF"/>
    <w:rsid w:val="00C50596"/>
    <w:rsid w:val="00C51ABB"/>
    <w:rsid w:val="00C53BB6"/>
    <w:rsid w:val="00C5560E"/>
    <w:rsid w:val="00C57BDD"/>
    <w:rsid w:val="00C60605"/>
    <w:rsid w:val="00C60D33"/>
    <w:rsid w:val="00C61528"/>
    <w:rsid w:val="00C61E6E"/>
    <w:rsid w:val="00C64F93"/>
    <w:rsid w:val="00C66124"/>
    <w:rsid w:val="00C667AE"/>
    <w:rsid w:val="00C70C7A"/>
    <w:rsid w:val="00C7172F"/>
    <w:rsid w:val="00C73054"/>
    <w:rsid w:val="00C733D3"/>
    <w:rsid w:val="00C73BF4"/>
    <w:rsid w:val="00C7469A"/>
    <w:rsid w:val="00C7527E"/>
    <w:rsid w:val="00C7685A"/>
    <w:rsid w:val="00C76C70"/>
    <w:rsid w:val="00C7707E"/>
    <w:rsid w:val="00C80D9D"/>
    <w:rsid w:val="00C854C5"/>
    <w:rsid w:val="00C90015"/>
    <w:rsid w:val="00C90333"/>
    <w:rsid w:val="00C90685"/>
    <w:rsid w:val="00C90A41"/>
    <w:rsid w:val="00C93B88"/>
    <w:rsid w:val="00C94EE5"/>
    <w:rsid w:val="00C95166"/>
    <w:rsid w:val="00CA08FD"/>
    <w:rsid w:val="00CA11E5"/>
    <w:rsid w:val="00CA172D"/>
    <w:rsid w:val="00CA335D"/>
    <w:rsid w:val="00CA58E1"/>
    <w:rsid w:val="00CA5974"/>
    <w:rsid w:val="00CA5ADB"/>
    <w:rsid w:val="00CA68E7"/>
    <w:rsid w:val="00CB513A"/>
    <w:rsid w:val="00CB53F8"/>
    <w:rsid w:val="00CB6153"/>
    <w:rsid w:val="00CB6C02"/>
    <w:rsid w:val="00CC1280"/>
    <w:rsid w:val="00CC3A13"/>
    <w:rsid w:val="00CC3A49"/>
    <w:rsid w:val="00CC4D5E"/>
    <w:rsid w:val="00CC5132"/>
    <w:rsid w:val="00CC6071"/>
    <w:rsid w:val="00CC7248"/>
    <w:rsid w:val="00CD0605"/>
    <w:rsid w:val="00CD22F9"/>
    <w:rsid w:val="00CD2825"/>
    <w:rsid w:val="00CD343A"/>
    <w:rsid w:val="00CD3648"/>
    <w:rsid w:val="00CD462C"/>
    <w:rsid w:val="00CD48EE"/>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521"/>
    <w:rsid w:val="00CF4FC4"/>
    <w:rsid w:val="00CF5117"/>
    <w:rsid w:val="00CF5E1C"/>
    <w:rsid w:val="00CF5ECB"/>
    <w:rsid w:val="00CF6383"/>
    <w:rsid w:val="00CF653E"/>
    <w:rsid w:val="00CF6F9E"/>
    <w:rsid w:val="00CF7BE0"/>
    <w:rsid w:val="00D013FD"/>
    <w:rsid w:val="00D02798"/>
    <w:rsid w:val="00D02BE8"/>
    <w:rsid w:val="00D04195"/>
    <w:rsid w:val="00D046D6"/>
    <w:rsid w:val="00D05620"/>
    <w:rsid w:val="00D05CEF"/>
    <w:rsid w:val="00D10303"/>
    <w:rsid w:val="00D12282"/>
    <w:rsid w:val="00D13446"/>
    <w:rsid w:val="00D13817"/>
    <w:rsid w:val="00D13A24"/>
    <w:rsid w:val="00D15A4A"/>
    <w:rsid w:val="00D201DA"/>
    <w:rsid w:val="00D215CB"/>
    <w:rsid w:val="00D22056"/>
    <w:rsid w:val="00D220E2"/>
    <w:rsid w:val="00D222A1"/>
    <w:rsid w:val="00D243A5"/>
    <w:rsid w:val="00D2526B"/>
    <w:rsid w:val="00D264BE"/>
    <w:rsid w:val="00D26B73"/>
    <w:rsid w:val="00D2726D"/>
    <w:rsid w:val="00D274DC"/>
    <w:rsid w:val="00D30BF3"/>
    <w:rsid w:val="00D31203"/>
    <w:rsid w:val="00D31B6C"/>
    <w:rsid w:val="00D33F5B"/>
    <w:rsid w:val="00D3768D"/>
    <w:rsid w:val="00D37A5C"/>
    <w:rsid w:val="00D4093A"/>
    <w:rsid w:val="00D426BF"/>
    <w:rsid w:val="00D4281E"/>
    <w:rsid w:val="00D42BC6"/>
    <w:rsid w:val="00D4525A"/>
    <w:rsid w:val="00D506E9"/>
    <w:rsid w:val="00D519D1"/>
    <w:rsid w:val="00D553E5"/>
    <w:rsid w:val="00D5774E"/>
    <w:rsid w:val="00D60913"/>
    <w:rsid w:val="00D62D47"/>
    <w:rsid w:val="00D64FD0"/>
    <w:rsid w:val="00D66013"/>
    <w:rsid w:val="00D67284"/>
    <w:rsid w:val="00D67679"/>
    <w:rsid w:val="00D67C8B"/>
    <w:rsid w:val="00D70AA6"/>
    <w:rsid w:val="00D7189B"/>
    <w:rsid w:val="00D72E41"/>
    <w:rsid w:val="00D73960"/>
    <w:rsid w:val="00D740A7"/>
    <w:rsid w:val="00D74E38"/>
    <w:rsid w:val="00D7522F"/>
    <w:rsid w:val="00D758EC"/>
    <w:rsid w:val="00D773D8"/>
    <w:rsid w:val="00D77699"/>
    <w:rsid w:val="00D77A17"/>
    <w:rsid w:val="00D77B3F"/>
    <w:rsid w:val="00D80224"/>
    <w:rsid w:val="00D82A8B"/>
    <w:rsid w:val="00D83AF5"/>
    <w:rsid w:val="00D84F53"/>
    <w:rsid w:val="00D85920"/>
    <w:rsid w:val="00D85D82"/>
    <w:rsid w:val="00D85FAA"/>
    <w:rsid w:val="00D865BB"/>
    <w:rsid w:val="00D877C3"/>
    <w:rsid w:val="00D9048A"/>
    <w:rsid w:val="00D92142"/>
    <w:rsid w:val="00D95D5D"/>
    <w:rsid w:val="00DA1FCB"/>
    <w:rsid w:val="00DA397E"/>
    <w:rsid w:val="00DA39CF"/>
    <w:rsid w:val="00DA4E92"/>
    <w:rsid w:val="00DB1BF7"/>
    <w:rsid w:val="00DB5509"/>
    <w:rsid w:val="00DB5848"/>
    <w:rsid w:val="00DB7C29"/>
    <w:rsid w:val="00DC1103"/>
    <w:rsid w:val="00DC46B8"/>
    <w:rsid w:val="00DC53EC"/>
    <w:rsid w:val="00DC5610"/>
    <w:rsid w:val="00DC6D9D"/>
    <w:rsid w:val="00DC7CF8"/>
    <w:rsid w:val="00DD0764"/>
    <w:rsid w:val="00DD3477"/>
    <w:rsid w:val="00DD3D93"/>
    <w:rsid w:val="00DD5AAA"/>
    <w:rsid w:val="00DD6928"/>
    <w:rsid w:val="00DE042B"/>
    <w:rsid w:val="00DE0BE2"/>
    <w:rsid w:val="00DE172D"/>
    <w:rsid w:val="00DE1CF8"/>
    <w:rsid w:val="00DE2DEA"/>
    <w:rsid w:val="00DE4AD2"/>
    <w:rsid w:val="00DE5B7E"/>
    <w:rsid w:val="00DE61A4"/>
    <w:rsid w:val="00DE6E2C"/>
    <w:rsid w:val="00DE74E0"/>
    <w:rsid w:val="00DE75C5"/>
    <w:rsid w:val="00DF002B"/>
    <w:rsid w:val="00DF2AE4"/>
    <w:rsid w:val="00DF2FE6"/>
    <w:rsid w:val="00DF42DE"/>
    <w:rsid w:val="00DF47E7"/>
    <w:rsid w:val="00DF49C8"/>
    <w:rsid w:val="00DF53E5"/>
    <w:rsid w:val="00DF767C"/>
    <w:rsid w:val="00E00781"/>
    <w:rsid w:val="00E01BC1"/>
    <w:rsid w:val="00E01BEC"/>
    <w:rsid w:val="00E026DC"/>
    <w:rsid w:val="00E02E0C"/>
    <w:rsid w:val="00E036B1"/>
    <w:rsid w:val="00E04FDA"/>
    <w:rsid w:val="00E06326"/>
    <w:rsid w:val="00E06C1A"/>
    <w:rsid w:val="00E06F24"/>
    <w:rsid w:val="00E13B0E"/>
    <w:rsid w:val="00E15C59"/>
    <w:rsid w:val="00E15D7F"/>
    <w:rsid w:val="00E16261"/>
    <w:rsid w:val="00E16D06"/>
    <w:rsid w:val="00E20312"/>
    <w:rsid w:val="00E20403"/>
    <w:rsid w:val="00E209B5"/>
    <w:rsid w:val="00E20DB7"/>
    <w:rsid w:val="00E21CF9"/>
    <w:rsid w:val="00E2232F"/>
    <w:rsid w:val="00E2425E"/>
    <w:rsid w:val="00E26544"/>
    <w:rsid w:val="00E302BE"/>
    <w:rsid w:val="00E3075F"/>
    <w:rsid w:val="00E31F3F"/>
    <w:rsid w:val="00E321C8"/>
    <w:rsid w:val="00E32815"/>
    <w:rsid w:val="00E40203"/>
    <w:rsid w:val="00E40D51"/>
    <w:rsid w:val="00E41A31"/>
    <w:rsid w:val="00E41AAA"/>
    <w:rsid w:val="00E443DE"/>
    <w:rsid w:val="00E46A38"/>
    <w:rsid w:val="00E46BD5"/>
    <w:rsid w:val="00E4722B"/>
    <w:rsid w:val="00E50C23"/>
    <w:rsid w:val="00E52314"/>
    <w:rsid w:val="00E52942"/>
    <w:rsid w:val="00E52AE4"/>
    <w:rsid w:val="00E55A26"/>
    <w:rsid w:val="00E60EDE"/>
    <w:rsid w:val="00E611A0"/>
    <w:rsid w:val="00E61AC7"/>
    <w:rsid w:val="00E62EF8"/>
    <w:rsid w:val="00E631C1"/>
    <w:rsid w:val="00E638CF"/>
    <w:rsid w:val="00E64DBF"/>
    <w:rsid w:val="00E66D37"/>
    <w:rsid w:val="00E67310"/>
    <w:rsid w:val="00E71663"/>
    <w:rsid w:val="00E72050"/>
    <w:rsid w:val="00E7366F"/>
    <w:rsid w:val="00E74A9C"/>
    <w:rsid w:val="00E74CD6"/>
    <w:rsid w:val="00E751D0"/>
    <w:rsid w:val="00E8218C"/>
    <w:rsid w:val="00E8244F"/>
    <w:rsid w:val="00E8295B"/>
    <w:rsid w:val="00E83A0B"/>
    <w:rsid w:val="00E83B6C"/>
    <w:rsid w:val="00E83C20"/>
    <w:rsid w:val="00E877D7"/>
    <w:rsid w:val="00E87BF0"/>
    <w:rsid w:val="00E91FB2"/>
    <w:rsid w:val="00E9217E"/>
    <w:rsid w:val="00E93B3E"/>
    <w:rsid w:val="00E93C4D"/>
    <w:rsid w:val="00E93F42"/>
    <w:rsid w:val="00E9604D"/>
    <w:rsid w:val="00E966AC"/>
    <w:rsid w:val="00E96B0E"/>
    <w:rsid w:val="00E96F9A"/>
    <w:rsid w:val="00E97B7D"/>
    <w:rsid w:val="00EA076E"/>
    <w:rsid w:val="00EA167E"/>
    <w:rsid w:val="00EA16B2"/>
    <w:rsid w:val="00EA3CB8"/>
    <w:rsid w:val="00EA4914"/>
    <w:rsid w:val="00EA7570"/>
    <w:rsid w:val="00EA7E87"/>
    <w:rsid w:val="00EB0871"/>
    <w:rsid w:val="00EB0B22"/>
    <w:rsid w:val="00EB1045"/>
    <w:rsid w:val="00EB18A9"/>
    <w:rsid w:val="00EB18D5"/>
    <w:rsid w:val="00EB1ADC"/>
    <w:rsid w:val="00EB36C9"/>
    <w:rsid w:val="00EB6A35"/>
    <w:rsid w:val="00EB6FF5"/>
    <w:rsid w:val="00EC107B"/>
    <w:rsid w:val="00EC30C5"/>
    <w:rsid w:val="00EC47C9"/>
    <w:rsid w:val="00EC61C4"/>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6FBC"/>
    <w:rsid w:val="00EE7EB4"/>
    <w:rsid w:val="00EF149F"/>
    <w:rsid w:val="00EF1D9D"/>
    <w:rsid w:val="00EF52FD"/>
    <w:rsid w:val="00EF731B"/>
    <w:rsid w:val="00EF7E88"/>
    <w:rsid w:val="00F009C1"/>
    <w:rsid w:val="00F023B2"/>
    <w:rsid w:val="00F025D4"/>
    <w:rsid w:val="00F037F8"/>
    <w:rsid w:val="00F03E93"/>
    <w:rsid w:val="00F0437A"/>
    <w:rsid w:val="00F05B2F"/>
    <w:rsid w:val="00F05F49"/>
    <w:rsid w:val="00F07FE5"/>
    <w:rsid w:val="00F11341"/>
    <w:rsid w:val="00F11819"/>
    <w:rsid w:val="00F11B46"/>
    <w:rsid w:val="00F12C7D"/>
    <w:rsid w:val="00F12D43"/>
    <w:rsid w:val="00F13062"/>
    <w:rsid w:val="00F1328B"/>
    <w:rsid w:val="00F146D7"/>
    <w:rsid w:val="00F14EC6"/>
    <w:rsid w:val="00F14EF2"/>
    <w:rsid w:val="00F1665D"/>
    <w:rsid w:val="00F17582"/>
    <w:rsid w:val="00F20CD4"/>
    <w:rsid w:val="00F236A0"/>
    <w:rsid w:val="00F24C7C"/>
    <w:rsid w:val="00F25ACC"/>
    <w:rsid w:val="00F26503"/>
    <w:rsid w:val="00F26B75"/>
    <w:rsid w:val="00F277E6"/>
    <w:rsid w:val="00F278D2"/>
    <w:rsid w:val="00F31131"/>
    <w:rsid w:val="00F313D5"/>
    <w:rsid w:val="00F31E1E"/>
    <w:rsid w:val="00F348AE"/>
    <w:rsid w:val="00F3543A"/>
    <w:rsid w:val="00F35761"/>
    <w:rsid w:val="00F35C6B"/>
    <w:rsid w:val="00F416FF"/>
    <w:rsid w:val="00F43B30"/>
    <w:rsid w:val="00F44352"/>
    <w:rsid w:val="00F44AF7"/>
    <w:rsid w:val="00F44E60"/>
    <w:rsid w:val="00F46A1D"/>
    <w:rsid w:val="00F46DA2"/>
    <w:rsid w:val="00F5021A"/>
    <w:rsid w:val="00F511C1"/>
    <w:rsid w:val="00F52D81"/>
    <w:rsid w:val="00F54D93"/>
    <w:rsid w:val="00F56BC9"/>
    <w:rsid w:val="00F56C79"/>
    <w:rsid w:val="00F574C3"/>
    <w:rsid w:val="00F57598"/>
    <w:rsid w:val="00F57C43"/>
    <w:rsid w:val="00F61401"/>
    <w:rsid w:val="00F618D9"/>
    <w:rsid w:val="00F6248E"/>
    <w:rsid w:val="00F63C33"/>
    <w:rsid w:val="00F63F80"/>
    <w:rsid w:val="00F64437"/>
    <w:rsid w:val="00F64578"/>
    <w:rsid w:val="00F64AF9"/>
    <w:rsid w:val="00F64B41"/>
    <w:rsid w:val="00F64E90"/>
    <w:rsid w:val="00F65EEF"/>
    <w:rsid w:val="00F664EB"/>
    <w:rsid w:val="00F665F5"/>
    <w:rsid w:val="00F70136"/>
    <w:rsid w:val="00F703A6"/>
    <w:rsid w:val="00F70E7C"/>
    <w:rsid w:val="00F70FE2"/>
    <w:rsid w:val="00F71348"/>
    <w:rsid w:val="00F724A8"/>
    <w:rsid w:val="00F73151"/>
    <w:rsid w:val="00F737D0"/>
    <w:rsid w:val="00F74504"/>
    <w:rsid w:val="00F765FE"/>
    <w:rsid w:val="00F76F26"/>
    <w:rsid w:val="00F77442"/>
    <w:rsid w:val="00F77737"/>
    <w:rsid w:val="00F82BC4"/>
    <w:rsid w:val="00F8489B"/>
    <w:rsid w:val="00F85BC6"/>
    <w:rsid w:val="00F8666A"/>
    <w:rsid w:val="00F86E63"/>
    <w:rsid w:val="00F90A2B"/>
    <w:rsid w:val="00F93BF0"/>
    <w:rsid w:val="00F93CC9"/>
    <w:rsid w:val="00F964B8"/>
    <w:rsid w:val="00F9750D"/>
    <w:rsid w:val="00FA0B1C"/>
    <w:rsid w:val="00FA2730"/>
    <w:rsid w:val="00FA477A"/>
    <w:rsid w:val="00FA4E3B"/>
    <w:rsid w:val="00FA6128"/>
    <w:rsid w:val="00FA691C"/>
    <w:rsid w:val="00FA6FF9"/>
    <w:rsid w:val="00FA7683"/>
    <w:rsid w:val="00FB0E65"/>
    <w:rsid w:val="00FB380D"/>
    <w:rsid w:val="00FB4A30"/>
    <w:rsid w:val="00FC01B7"/>
    <w:rsid w:val="00FC08BE"/>
    <w:rsid w:val="00FC375D"/>
    <w:rsid w:val="00FC45FA"/>
    <w:rsid w:val="00FC5551"/>
    <w:rsid w:val="00FC5C1A"/>
    <w:rsid w:val="00FC5D48"/>
    <w:rsid w:val="00FC751A"/>
    <w:rsid w:val="00FD0A07"/>
    <w:rsid w:val="00FD0F69"/>
    <w:rsid w:val="00FD1490"/>
    <w:rsid w:val="00FD6052"/>
    <w:rsid w:val="00FD625D"/>
    <w:rsid w:val="00FD71B1"/>
    <w:rsid w:val="00FE04C4"/>
    <w:rsid w:val="00FE0938"/>
    <w:rsid w:val="00FE0C24"/>
    <w:rsid w:val="00FE22B0"/>
    <w:rsid w:val="00FE2B9B"/>
    <w:rsid w:val="00FE6E59"/>
    <w:rsid w:val="00FE6E67"/>
    <w:rsid w:val="00FF1D02"/>
    <w:rsid w:val="00FF2A96"/>
    <w:rsid w:val="00FF306B"/>
    <w:rsid w:val="00FF4262"/>
    <w:rsid w:val="00FF64D3"/>
    <w:rsid w:val="00FF6919"/>
    <w:rsid w:val="00FF71FD"/>
    <w:rsid w:val="076942DF"/>
    <w:rsid w:val="07F908EC"/>
    <w:rsid w:val="07F912AA"/>
    <w:rsid w:val="265A1B6C"/>
    <w:rsid w:val="26B46E29"/>
    <w:rsid w:val="2C74670D"/>
    <w:rsid w:val="40AC4FBB"/>
    <w:rsid w:val="44EF1D4D"/>
    <w:rsid w:val="4F4F0EF7"/>
    <w:rsid w:val="525F39DD"/>
    <w:rsid w:val="683415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4"/>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5"/>
    <w:link w:val="3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6">
    <w:name w:val="heading 3"/>
    <w:basedOn w:val="1"/>
    <w:next w:val="1"/>
    <w:link w:val="36"/>
    <w:qFormat/>
    <w:uiPriority w:val="0"/>
    <w:pPr>
      <w:keepNext/>
      <w:keepLines/>
      <w:spacing w:before="260" w:after="260" w:line="413" w:lineRule="auto"/>
      <w:outlineLvl w:val="2"/>
    </w:pPr>
    <w:rPr>
      <w:b/>
      <w:bCs/>
      <w:kern w:val="0"/>
      <w:sz w:val="32"/>
      <w:szCs w:val="32"/>
    </w:rPr>
  </w:style>
  <w:style w:type="paragraph" w:styleId="7">
    <w:name w:val="heading 4"/>
    <w:basedOn w:val="1"/>
    <w:next w:val="1"/>
    <w:link w:val="37"/>
    <w:qFormat/>
    <w:uiPriority w:val="0"/>
    <w:pPr>
      <w:keepNext/>
      <w:spacing w:line="440" w:lineRule="exact"/>
      <w:jc w:val="center"/>
      <w:outlineLvl w:val="3"/>
    </w:pPr>
    <w:rPr>
      <w:rFonts w:ascii="仿宋_GB2312" w:eastAsia="仿宋_GB2312"/>
      <w:kern w:val="0"/>
      <w:szCs w:val="24"/>
    </w:rPr>
  </w:style>
  <w:style w:type="paragraph" w:styleId="8">
    <w:name w:val="heading 5"/>
    <w:basedOn w:val="1"/>
    <w:next w:val="1"/>
    <w:link w:val="3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9">
    <w:name w:val="heading 6"/>
    <w:basedOn w:val="1"/>
    <w:next w:val="1"/>
    <w:link w:val="3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10">
    <w:name w:val="heading 7"/>
    <w:basedOn w:val="1"/>
    <w:next w:val="1"/>
    <w:link w:val="4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1">
    <w:name w:val="heading 8"/>
    <w:basedOn w:val="1"/>
    <w:next w:val="1"/>
    <w:link w:val="4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2">
    <w:name w:val="heading 9"/>
    <w:basedOn w:val="1"/>
    <w:next w:val="1"/>
    <w:link w:val="4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paragraph" w:styleId="5">
    <w:name w:val="Normal Indent"/>
    <w:basedOn w:val="1"/>
    <w:qFormat/>
    <w:uiPriority w:val="0"/>
    <w:pPr>
      <w:widowControl/>
      <w:ind w:firstLine="420"/>
      <w:jc w:val="left"/>
    </w:pPr>
    <w:rPr>
      <w:rFonts w:ascii="Times New Roman" w:hAnsi="Times New Roman"/>
      <w:kern w:val="0"/>
      <w:sz w:val="20"/>
      <w:szCs w:val="20"/>
    </w:rPr>
  </w:style>
  <w:style w:type="paragraph" w:styleId="13">
    <w:name w:val="annotation text"/>
    <w:basedOn w:val="1"/>
    <w:qFormat/>
    <w:uiPriority w:val="0"/>
    <w:pPr>
      <w:jc w:val="left"/>
    </w:pPr>
    <w:rPr>
      <w:sz w:val="21"/>
      <w:szCs w:val="24"/>
    </w:rPr>
  </w:style>
  <w:style w:type="paragraph" w:styleId="14">
    <w:name w:val="Body Text 3"/>
    <w:basedOn w:val="1"/>
    <w:link w:val="50"/>
    <w:qFormat/>
    <w:uiPriority w:val="0"/>
    <w:rPr>
      <w:rFonts w:ascii="黑体" w:hAnsi="Arial" w:eastAsia="黑体"/>
      <w:b/>
      <w:kern w:val="0"/>
    </w:rPr>
  </w:style>
  <w:style w:type="paragraph" w:styleId="15">
    <w:name w:val="Body Text Indent"/>
    <w:basedOn w:val="1"/>
    <w:link w:val="53"/>
    <w:semiHidden/>
    <w:unhideWhenUsed/>
    <w:qFormat/>
    <w:uiPriority w:val="99"/>
    <w:pPr>
      <w:spacing w:after="120"/>
      <w:ind w:left="420" w:leftChars="200"/>
    </w:pPr>
  </w:style>
  <w:style w:type="paragraph" w:styleId="16">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7">
    <w:name w:val="Plain Text"/>
    <w:basedOn w:val="1"/>
    <w:link w:val="45"/>
    <w:qFormat/>
    <w:uiPriority w:val="99"/>
    <w:rPr>
      <w:rFonts w:ascii="宋体" w:hAnsi="Courier New" w:cs="Courier New"/>
      <w:kern w:val="0"/>
      <w:sz w:val="20"/>
      <w:szCs w:val="21"/>
    </w:rPr>
  </w:style>
  <w:style w:type="paragraph" w:styleId="18">
    <w:name w:val="Balloon Text"/>
    <w:basedOn w:val="1"/>
    <w:link w:val="52"/>
    <w:semiHidden/>
    <w:unhideWhenUsed/>
    <w:qFormat/>
    <w:uiPriority w:val="99"/>
    <w:rPr>
      <w:sz w:val="18"/>
      <w:szCs w:val="18"/>
    </w:rPr>
  </w:style>
  <w:style w:type="paragraph" w:styleId="19">
    <w:name w:val="footer"/>
    <w:basedOn w:val="1"/>
    <w:link w:val="55"/>
    <w:unhideWhenUsed/>
    <w:qFormat/>
    <w:uiPriority w:val="99"/>
    <w:pPr>
      <w:tabs>
        <w:tab w:val="center" w:pos="4153"/>
        <w:tab w:val="right" w:pos="8306"/>
      </w:tabs>
      <w:snapToGrid w:val="0"/>
      <w:jc w:val="left"/>
    </w:pPr>
    <w:rPr>
      <w:sz w:val="18"/>
      <w:szCs w:val="18"/>
    </w:rPr>
  </w:style>
  <w:style w:type="paragraph" w:styleId="20">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rPr>
  </w:style>
  <w:style w:type="paragraph" w:styleId="22">
    <w:name w:val="Subtitle"/>
    <w:basedOn w:val="1"/>
    <w:next w:val="1"/>
    <w:link w:val="44"/>
    <w:qFormat/>
    <w:uiPriority w:val="0"/>
    <w:pPr>
      <w:spacing w:before="240" w:after="60" w:line="312" w:lineRule="auto"/>
      <w:jc w:val="center"/>
      <w:outlineLvl w:val="1"/>
    </w:pPr>
    <w:rPr>
      <w:rFonts w:ascii="Cambria" w:hAnsi="Cambria" w:eastAsia="方正楷体简体"/>
      <w:bCs/>
      <w:kern w:val="28"/>
      <w:sz w:val="20"/>
      <w:szCs w:val="32"/>
    </w:rPr>
  </w:style>
  <w:style w:type="paragraph" w:styleId="23">
    <w:name w:val="toc 2"/>
    <w:basedOn w:val="1"/>
    <w:next w:val="1"/>
    <w:qFormat/>
    <w:uiPriority w:val="39"/>
    <w:pPr>
      <w:ind w:left="420" w:leftChars="200"/>
    </w:pPr>
    <w:rPr>
      <w:sz w:val="24"/>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3"/>
    <w:qFormat/>
    <w:uiPriority w:val="99"/>
    <w:pPr>
      <w:spacing w:before="240" w:after="60"/>
      <w:jc w:val="center"/>
      <w:outlineLvl w:val="0"/>
    </w:pPr>
    <w:rPr>
      <w:rFonts w:ascii="Cambria" w:hAnsi="Cambria" w:eastAsia="方正小标宋简体"/>
      <w:b/>
      <w:bCs/>
      <w:kern w:val="0"/>
      <w:sz w:val="44"/>
      <w:szCs w:val="32"/>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rPr>
  </w:style>
  <w:style w:type="character" w:styleId="30">
    <w:name w:val="FollowedHyperlink"/>
    <w:basedOn w:val="28"/>
    <w:semiHidden/>
    <w:unhideWhenUsed/>
    <w:qFormat/>
    <w:uiPriority w:val="99"/>
    <w:rPr>
      <w:color w:val="333333"/>
      <w:u w:val="none"/>
    </w:rPr>
  </w:style>
  <w:style w:type="character" w:styleId="31">
    <w:name w:val="Emphasis"/>
    <w:qFormat/>
    <w:uiPriority w:val="0"/>
    <w:rPr>
      <w:rFonts w:hint="default" w:ascii="Times New Roman" w:hAnsi="Times New Roman" w:cs="Times New Roman"/>
    </w:rPr>
  </w:style>
  <w:style w:type="character" w:styleId="32">
    <w:name w:val="Hyperlink"/>
    <w:qFormat/>
    <w:uiPriority w:val="99"/>
    <w:rPr>
      <w:color w:val="0000FF"/>
      <w:u w:val="single"/>
    </w:rPr>
  </w:style>
  <w:style w:type="paragraph" w:customStyle="1" w:styleId="33">
    <w:name w:val="列出段落1"/>
    <w:basedOn w:val="1"/>
    <w:qFormat/>
    <w:uiPriority w:val="34"/>
    <w:pPr>
      <w:ind w:firstLine="420" w:firstLineChars="200"/>
    </w:pPr>
    <w:rPr>
      <w:rFonts w:ascii="Calibri" w:hAnsi="Calibri"/>
      <w:szCs w:val="22"/>
    </w:rPr>
  </w:style>
  <w:style w:type="character" w:customStyle="1" w:styleId="34">
    <w:name w:val="标题 1 Char"/>
    <w:link w:val="3"/>
    <w:qFormat/>
    <w:uiPriority w:val="0"/>
    <w:rPr>
      <w:rFonts w:ascii="Times New Roman" w:hAnsi="Times New Roman"/>
      <w:b/>
      <w:bCs/>
      <w:kern w:val="44"/>
      <w:sz w:val="36"/>
      <w:szCs w:val="44"/>
      <w:lang w:val="zh-CN" w:eastAsia="zh-CN"/>
    </w:rPr>
  </w:style>
  <w:style w:type="character" w:customStyle="1" w:styleId="35">
    <w:name w:val="标题 2 Char"/>
    <w:link w:val="4"/>
    <w:qFormat/>
    <w:uiPriority w:val="0"/>
    <w:rPr>
      <w:rFonts w:ascii="Arial" w:hAnsi="Arial" w:eastAsia="黑体"/>
      <w:b/>
      <w:bCs/>
      <w:sz w:val="32"/>
      <w:szCs w:val="32"/>
      <w:lang w:val="zh-CN" w:eastAsia="zh-CN"/>
    </w:rPr>
  </w:style>
  <w:style w:type="character" w:customStyle="1" w:styleId="36">
    <w:name w:val="标题 3 Char"/>
    <w:link w:val="6"/>
    <w:qFormat/>
    <w:uiPriority w:val="0"/>
    <w:rPr>
      <w:rFonts w:ascii="Times New Roman" w:hAnsi="Times New Roman"/>
      <w:b/>
      <w:bCs/>
      <w:sz w:val="32"/>
      <w:szCs w:val="32"/>
    </w:rPr>
  </w:style>
  <w:style w:type="character" w:customStyle="1" w:styleId="37">
    <w:name w:val="标题 4 Char"/>
    <w:link w:val="7"/>
    <w:qFormat/>
    <w:uiPriority w:val="0"/>
    <w:rPr>
      <w:rFonts w:ascii="仿宋_GB2312" w:hAnsi="Times New Roman" w:eastAsia="仿宋_GB2312"/>
      <w:sz w:val="28"/>
      <w:szCs w:val="24"/>
    </w:rPr>
  </w:style>
  <w:style w:type="character" w:customStyle="1" w:styleId="38">
    <w:name w:val="标题 5 Char"/>
    <w:link w:val="8"/>
    <w:qFormat/>
    <w:uiPriority w:val="0"/>
    <w:rPr>
      <w:rFonts w:ascii="宋体" w:hAnsi="宋体"/>
      <w:b/>
      <w:kern w:val="21"/>
      <w:sz w:val="28"/>
      <w:lang w:eastAsia="ar-SA"/>
    </w:rPr>
  </w:style>
  <w:style w:type="character" w:customStyle="1" w:styleId="39">
    <w:name w:val="标题 6 Char"/>
    <w:link w:val="9"/>
    <w:qFormat/>
    <w:uiPriority w:val="0"/>
    <w:rPr>
      <w:rFonts w:ascii="Arial" w:hAnsi="Arial" w:eastAsia="黑体"/>
      <w:b/>
      <w:kern w:val="21"/>
      <w:sz w:val="24"/>
      <w:lang w:eastAsia="ar-SA"/>
    </w:rPr>
  </w:style>
  <w:style w:type="character" w:customStyle="1" w:styleId="40">
    <w:name w:val="标题 7 Char"/>
    <w:link w:val="10"/>
    <w:qFormat/>
    <w:uiPriority w:val="0"/>
    <w:rPr>
      <w:rFonts w:ascii="宋体" w:hAnsi="宋体"/>
      <w:b/>
      <w:kern w:val="21"/>
      <w:sz w:val="24"/>
      <w:lang w:eastAsia="ar-SA"/>
    </w:rPr>
  </w:style>
  <w:style w:type="character" w:customStyle="1" w:styleId="41">
    <w:name w:val="标题 8 Char"/>
    <w:link w:val="11"/>
    <w:qFormat/>
    <w:uiPriority w:val="0"/>
    <w:rPr>
      <w:rFonts w:ascii="Arial" w:hAnsi="Arial" w:eastAsia="黑体"/>
      <w:kern w:val="21"/>
      <w:sz w:val="24"/>
      <w:lang w:eastAsia="ar-SA"/>
    </w:rPr>
  </w:style>
  <w:style w:type="character" w:customStyle="1" w:styleId="42">
    <w:name w:val="标题 9 Char"/>
    <w:link w:val="12"/>
    <w:qFormat/>
    <w:uiPriority w:val="0"/>
    <w:rPr>
      <w:rFonts w:ascii="Arial" w:hAnsi="Arial" w:eastAsia="黑体"/>
      <w:kern w:val="21"/>
      <w:sz w:val="21"/>
      <w:lang w:eastAsia="ar-SA"/>
    </w:rPr>
  </w:style>
  <w:style w:type="character" w:customStyle="1" w:styleId="43">
    <w:name w:val="标题 Char"/>
    <w:link w:val="25"/>
    <w:qFormat/>
    <w:uiPriority w:val="99"/>
    <w:rPr>
      <w:rFonts w:ascii="Cambria" w:hAnsi="Cambria" w:eastAsia="方正小标宋简体"/>
      <w:b/>
      <w:bCs/>
      <w:sz w:val="44"/>
      <w:szCs w:val="32"/>
    </w:rPr>
  </w:style>
  <w:style w:type="character" w:customStyle="1" w:styleId="44">
    <w:name w:val="副标题 Char"/>
    <w:link w:val="22"/>
    <w:qFormat/>
    <w:uiPriority w:val="0"/>
    <w:rPr>
      <w:rFonts w:ascii="Cambria" w:hAnsi="Cambria" w:eastAsia="方正楷体简体"/>
      <w:bCs/>
      <w:kern w:val="28"/>
      <w:szCs w:val="32"/>
    </w:rPr>
  </w:style>
  <w:style w:type="character" w:customStyle="1" w:styleId="45">
    <w:name w:val="纯文本 Char"/>
    <w:link w:val="17"/>
    <w:qFormat/>
    <w:uiPriority w:val="99"/>
    <w:rPr>
      <w:rFonts w:ascii="宋体" w:hAnsi="Courier New" w:cs="Courier New"/>
      <w:szCs w:val="21"/>
    </w:rPr>
  </w:style>
  <w:style w:type="paragraph" w:styleId="46">
    <w:name w:val="No Spacing"/>
    <w:link w:val="47"/>
    <w:qFormat/>
    <w:uiPriority w:val="0"/>
    <w:rPr>
      <w:rFonts w:ascii="Calibri" w:hAnsi="Calibri" w:eastAsia="宋体" w:cs="Times New Roman"/>
      <w:sz w:val="22"/>
      <w:lang w:val="en-US" w:eastAsia="zh-CN" w:bidi="ar-SA"/>
    </w:rPr>
  </w:style>
  <w:style w:type="character" w:customStyle="1" w:styleId="47">
    <w:name w:val="无间隔 Char"/>
    <w:link w:val="46"/>
    <w:qFormat/>
    <w:uiPriority w:val="0"/>
    <w:rPr>
      <w:sz w:val="22"/>
    </w:rPr>
  </w:style>
  <w:style w:type="paragraph" w:styleId="48">
    <w:name w:val="List Paragraph"/>
    <w:basedOn w:val="1"/>
    <w:qFormat/>
    <w:uiPriority w:val="34"/>
    <w:pPr>
      <w:ind w:firstLine="420" w:firstLineChars="200"/>
    </w:pPr>
    <w:rPr>
      <w:szCs w:val="21"/>
    </w:rPr>
  </w:style>
  <w:style w:type="paragraph" w:customStyle="1" w:styleId="4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0">
    <w:name w:val="正文文本 3 Char"/>
    <w:link w:val="14"/>
    <w:qFormat/>
    <w:uiPriority w:val="0"/>
    <w:rPr>
      <w:rFonts w:ascii="黑体" w:hAnsi="Arial" w:eastAsia="黑体"/>
      <w:b/>
      <w:sz w:val="28"/>
    </w:rPr>
  </w:style>
  <w:style w:type="character" w:customStyle="1" w:styleId="51">
    <w:name w:val="正文文本 3 Char1"/>
    <w:basedOn w:val="28"/>
    <w:semiHidden/>
    <w:qFormat/>
    <w:uiPriority w:val="99"/>
    <w:rPr>
      <w:rFonts w:ascii="Times New Roman" w:hAnsi="Times New Roman"/>
      <w:kern w:val="2"/>
      <w:sz w:val="16"/>
      <w:szCs w:val="16"/>
    </w:rPr>
  </w:style>
  <w:style w:type="character" w:customStyle="1" w:styleId="52">
    <w:name w:val="批注框文本 Char"/>
    <w:basedOn w:val="28"/>
    <w:link w:val="18"/>
    <w:semiHidden/>
    <w:qFormat/>
    <w:uiPriority w:val="99"/>
    <w:rPr>
      <w:rFonts w:ascii="Times New Roman" w:hAnsi="Times New Roman"/>
      <w:kern w:val="2"/>
      <w:sz w:val="18"/>
      <w:szCs w:val="18"/>
    </w:rPr>
  </w:style>
  <w:style w:type="character" w:customStyle="1" w:styleId="53">
    <w:name w:val="正文文本缩进 Char"/>
    <w:basedOn w:val="28"/>
    <w:link w:val="15"/>
    <w:semiHidden/>
    <w:qFormat/>
    <w:uiPriority w:val="99"/>
    <w:rPr>
      <w:rFonts w:ascii="Times New Roman" w:hAnsi="Times New Roman"/>
      <w:kern w:val="2"/>
      <w:sz w:val="28"/>
    </w:rPr>
  </w:style>
  <w:style w:type="character" w:customStyle="1" w:styleId="54">
    <w:name w:val="页眉 Char"/>
    <w:basedOn w:val="28"/>
    <w:link w:val="20"/>
    <w:qFormat/>
    <w:uiPriority w:val="99"/>
    <w:rPr>
      <w:rFonts w:ascii="Times New Roman" w:hAnsi="Times New Roman"/>
      <w:kern w:val="2"/>
      <w:sz w:val="18"/>
      <w:szCs w:val="18"/>
    </w:rPr>
  </w:style>
  <w:style w:type="character" w:customStyle="1" w:styleId="55">
    <w:name w:val="页脚 Char"/>
    <w:basedOn w:val="28"/>
    <w:link w:val="19"/>
    <w:qFormat/>
    <w:uiPriority w:val="99"/>
    <w:rPr>
      <w:rFonts w:ascii="Times New Roman" w:hAnsi="Times New Roman"/>
      <w:kern w:val="2"/>
      <w:sz w:val="18"/>
      <w:szCs w:val="18"/>
    </w:rPr>
  </w:style>
  <w:style w:type="paragraph" w:customStyle="1" w:styleId="5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Body Text 21"/>
    <w:basedOn w:val="1"/>
    <w:qFormat/>
    <w:uiPriority w:val="0"/>
    <w:pPr>
      <w:spacing w:after="120" w:line="480" w:lineRule="auto"/>
    </w:pPr>
  </w:style>
  <w:style w:type="paragraph" w:customStyle="1" w:styleId="59">
    <w:name w:val="列出段落2"/>
    <w:basedOn w:val="1"/>
    <w:qFormat/>
    <w:uiPriority w:val="34"/>
    <w:pPr>
      <w:ind w:firstLine="420" w:firstLineChars="200"/>
    </w:pPr>
    <w:rPr>
      <w:szCs w:val="21"/>
    </w:rPr>
  </w:style>
  <w:style w:type="paragraph" w:customStyle="1" w:styleId="60">
    <w:name w:val="列表段落1"/>
    <w:basedOn w:val="1"/>
    <w:qFormat/>
    <w:uiPriority w:val="0"/>
    <w:pPr>
      <w:ind w:firstLine="420" w:firstLineChars="200"/>
    </w:pPr>
  </w:style>
  <w:style w:type="paragraph" w:customStyle="1" w:styleId="61">
    <w:name w:val="Table Paragraph"/>
    <w:basedOn w:val="1"/>
    <w:qFormat/>
    <w:uiPriority w:val="1"/>
    <w:pPr>
      <w:spacing w:before="81"/>
      <w:jc w:val="center"/>
    </w:pPr>
    <w:rPr>
      <w:rFonts w:ascii="宋体" w:hAnsi="宋体" w:cs="宋体"/>
      <w:lang w:val="zh-CN" w:bidi="zh-CN"/>
    </w:rPr>
  </w:style>
  <w:style w:type="character" w:customStyle="1" w:styleId="62">
    <w:name w:val="font21"/>
    <w:basedOn w:val="28"/>
    <w:qFormat/>
    <w:uiPriority w:val="0"/>
    <w:rPr>
      <w:rFonts w:hint="eastAsia" w:ascii="宋体" w:hAnsi="宋体" w:eastAsia="宋体" w:cs="宋体"/>
      <w:color w:val="333333"/>
      <w:sz w:val="20"/>
      <w:szCs w:val="20"/>
      <w:u w:val="none"/>
    </w:rPr>
  </w:style>
  <w:style w:type="character" w:customStyle="1" w:styleId="63">
    <w:name w:val="font01"/>
    <w:basedOn w:val="28"/>
    <w:qFormat/>
    <w:uiPriority w:val="0"/>
    <w:rPr>
      <w:rFonts w:hint="eastAsia" w:ascii="宋体" w:hAnsi="宋体" w:eastAsia="宋体" w:cs="宋体"/>
      <w:color w:val="000000"/>
      <w:sz w:val="24"/>
      <w:szCs w:val="24"/>
      <w:u w:val="none"/>
    </w:rPr>
  </w:style>
  <w:style w:type="paragraph" w:customStyle="1" w:styleId="64">
    <w:name w:val="Body Text 2"/>
    <w:basedOn w:val="1"/>
    <w:qFormat/>
    <w:uiPriority w:val="0"/>
    <w:pPr>
      <w:spacing w:line="480" w:lineRule="auto"/>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3FF6D-52C0-49FB-B555-2D6E6AE91EB5}">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6762</Words>
  <Characters>38546</Characters>
  <Lines>321</Lines>
  <Paragraphs>90</Paragraphs>
  <TotalTime>6</TotalTime>
  <ScaleCrop>false</ScaleCrop>
  <LinksUpToDate>false</LinksUpToDate>
  <CharactersWithSpaces>45218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2017-08-28T02:40:00Z</dcterms:created>
  <dc:creator>Administrator</dc:creator>
  <cp:lastModifiedBy>Administrator</cp:lastModifiedBy>
  <dcterms:modified xsi:type="dcterms:W3CDTF">2020-03-20T02:54:04Z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