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61" w:rsidRPr="00D36A46" w:rsidRDefault="00CE300F" w:rsidP="00D36A46">
      <w:pPr>
        <w:pStyle w:val="a5"/>
        <w:tabs>
          <w:tab w:val="left" w:pos="0"/>
        </w:tabs>
        <w:spacing w:after="156" w:line="560" w:lineRule="exact"/>
        <w:ind w:left="0"/>
        <w:rPr>
          <w:rFonts w:hAnsi="华文仿宋"/>
          <w:b/>
          <w:sz w:val="44"/>
          <w:szCs w:val="44"/>
        </w:rPr>
      </w:pPr>
      <w:r w:rsidRPr="00D36A46">
        <w:rPr>
          <w:rFonts w:hAnsi="华文仿宋" w:hint="eastAsia"/>
          <w:b/>
          <w:sz w:val="44"/>
          <w:szCs w:val="44"/>
        </w:rPr>
        <w:t>鄂尔多斯市</w:t>
      </w:r>
      <w:r w:rsidRPr="00D36A46">
        <w:rPr>
          <w:rFonts w:hAnsi="华文仿宋" w:hint="eastAsia"/>
          <w:b/>
          <w:sz w:val="44"/>
          <w:szCs w:val="44"/>
        </w:rPr>
        <w:t>公共资源交易中心</w:t>
      </w:r>
    </w:p>
    <w:p w:rsidR="00EA3A61" w:rsidRPr="00D36A46" w:rsidRDefault="00CE300F" w:rsidP="00D36A46">
      <w:pPr>
        <w:pStyle w:val="a5"/>
        <w:tabs>
          <w:tab w:val="left" w:pos="0"/>
        </w:tabs>
        <w:spacing w:after="156" w:line="560" w:lineRule="exact"/>
        <w:ind w:left="0"/>
        <w:rPr>
          <w:rFonts w:hAnsi="华文仿宋"/>
          <w:b/>
          <w:sz w:val="44"/>
          <w:szCs w:val="44"/>
        </w:rPr>
      </w:pPr>
      <w:r w:rsidRPr="00D36A46">
        <w:rPr>
          <w:rFonts w:hAnsi="华文仿宋" w:hint="eastAsia"/>
          <w:b/>
          <w:sz w:val="44"/>
          <w:szCs w:val="44"/>
        </w:rPr>
        <w:t>第三方人员访问控制管理制度</w:t>
      </w:r>
    </w:p>
    <w:p w:rsidR="00EA3A61" w:rsidRDefault="00EA3A61">
      <w:pPr>
        <w:pStyle w:val="a5"/>
        <w:tabs>
          <w:tab w:val="left" w:pos="900"/>
        </w:tabs>
        <w:spacing w:after="156" w:line="560" w:lineRule="exact"/>
        <w:ind w:left="0" w:firstLine="705"/>
        <w:rPr>
          <w:rFonts w:hAnsi="华文仿宋"/>
          <w:sz w:val="44"/>
          <w:szCs w:val="44"/>
        </w:rPr>
      </w:pPr>
    </w:p>
    <w:p w:rsidR="00EA3A61" w:rsidRDefault="00CE300F">
      <w:pPr>
        <w:pStyle w:val="a5"/>
        <w:tabs>
          <w:tab w:val="left" w:pos="900"/>
        </w:tabs>
        <w:spacing w:after="156" w:line="560" w:lineRule="exact"/>
        <w:ind w:left="0" w:firstLine="705"/>
        <w:jc w:val="left"/>
        <w:rPr>
          <w:rFonts w:ascii="楷体_GB2312" w:eastAsia="楷体_GB2312" w:hAnsi="华文仿宋"/>
          <w:b/>
          <w:sz w:val="32"/>
          <w:szCs w:val="32"/>
        </w:rPr>
      </w:pPr>
      <w:r>
        <w:rPr>
          <w:rFonts w:ascii="楷体_GB2312" w:eastAsia="楷体_GB2312" w:hAnsi="华文仿宋" w:hint="eastAsia"/>
          <w:b/>
          <w:sz w:val="32"/>
          <w:szCs w:val="32"/>
        </w:rPr>
        <w:t>1</w:t>
      </w:r>
      <w:r>
        <w:rPr>
          <w:rFonts w:ascii="楷体_GB2312" w:eastAsia="楷体_GB2312" w:hAnsi="华文仿宋" w:hint="eastAsia"/>
          <w:b/>
          <w:sz w:val="32"/>
          <w:szCs w:val="32"/>
        </w:rPr>
        <w:t>、总</w:t>
      </w:r>
      <w:r>
        <w:rPr>
          <w:rFonts w:ascii="楷体_GB2312" w:eastAsia="楷体_GB2312" w:hAnsi="华文仿宋" w:hint="eastAsia"/>
          <w:b/>
          <w:sz w:val="32"/>
          <w:szCs w:val="32"/>
        </w:rPr>
        <w:t xml:space="preserve">   </w:t>
      </w:r>
      <w:r>
        <w:rPr>
          <w:rFonts w:ascii="楷体_GB2312" w:eastAsia="楷体_GB2312" w:hAnsi="华文仿宋" w:hint="eastAsia"/>
          <w:b/>
          <w:sz w:val="32"/>
          <w:szCs w:val="32"/>
        </w:rPr>
        <w:t>则</w:t>
      </w:r>
    </w:p>
    <w:p w:rsidR="00EA3A61" w:rsidRDefault="00CE300F">
      <w:pPr>
        <w:pStyle w:val="a5"/>
        <w:tabs>
          <w:tab w:val="left" w:pos="900"/>
        </w:tabs>
        <w:spacing w:after="156" w:line="560" w:lineRule="exact"/>
        <w:ind w:left="0" w:firstLine="705"/>
        <w:jc w:val="left"/>
        <w:rPr>
          <w:rFonts w:ascii="华文仿宋" w:eastAsia="华文仿宋" w:hAnsi="华文仿宋"/>
          <w:sz w:val="32"/>
          <w:szCs w:val="32"/>
        </w:rPr>
      </w:pPr>
      <w:r>
        <w:rPr>
          <w:rFonts w:ascii="华文仿宋" w:eastAsia="华文仿宋" w:hAnsi="华文仿宋" w:hint="eastAsia"/>
          <w:sz w:val="32"/>
          <w:szCs w:val="32"/>
        </w:rPr>
        <w:t>第一条</w:t>
      </w:r>
      <w:r>
        <w:rPr>
          <w:rFonts w:ascii="华文仿宋" w:eastAsia="华文仿宋" w:hAnsi="华文仿宋" w:hint="eastAsia"/>
          <w:sz w:val="32"/>
          <w:szCs w:val="32"/>
        </w:rPr>
        <w:t xml:space="preserve"> </w:t>
      </w:r>
      <w:r>
        <w:rPr>
          <w:rFonts w:ascii="华文仿宋" w:eastAsia="华文仿宋" w:hAnsi="华文仿宋" w:hint="eastAsia"/>
          <w:sz w:val="32"/>
          <w:szCs w:val="32"/>
        </w:rPr>
        <w:t>为加强对外部人员在</w:t>
      </w:r>
      <w:r>
        <w:rPr>
          <w:rFonts w:ascii="华文仿宋" w:eastAsia="华文仿宋" w:hAnsi="华文仿宋" w:hint="eastAsia"/>
          <w:sz w:val="32"/>
          <w:szCs w:val="32"/>
        </w:rPr>
        <w:t>鄂尔多斯市</w:t>
      </w:r>
      <w:r>
        <w:rPr>
          <w:rFonts w:ascii="华文仿宋" w:eastAsia="华文仿宋" w:hAnsi="华文仿宋" w:hint="eastAsia"/>
          <w:sz w:val="32"/>
          <w:szCs w:val="32"/>
        </w:rPr>
        <w:t>公共资源交易中心（以下简称“中心”）的信息安全管理，防范外部人员带来的信息安全风险，规范外部人员在中心各项与信息系统相关的活动所要遵守的行为准则，特制定本办法。</w:t>
      </w:r>
    </w:p>
    <w:p w:rsidR="00EA3A61" w:rsidRDefault="00CE300F">
      <w:pPr>
        <w:pStyle w:val="a5"/>
        <w:tabs>
          <w:tab w:val="left" w:pos="900"/>
        </w:tabs>
        <w:spacing w:after="156" w:line="560" w:lineRule="exact"/>
        <w:ind w:left="0" w:firstLine="705"/>
        <w:jc w:val="left"/>
        <w:rPr>
          <w:rFonts w:ascii="华文仿宋" w:eastAsia="华文仿宋" w:hAnsi="华文仿宋"/>
          <w:sz w:val="32"/>
          <w:szCs w:val="32"/>
        </w:rPr>
      </w:pPr>
      <w:r>
        <w:rPr>
          <w:rFonts w:ascii="华文仿宋" w:eastAsia="华文仿宋" w:hAnsi="华文仿宋" w:hint="eastAsia"/>
          <w:sz w:val="32"/>
          <w:szCs w:val="32"/>
        </w:rPr>
        <w:t>第二条本办法所述的外部人员是指非中心内部工作人员，包括产品供应商、设备维护商、服务提供商、业务合作单位、临时雇工、实习生等外来人员，外部人员分为临时外部人员和非临时外部人员。</w:t>
      </w:r>
    </w:p>
    <w:p w:rsidR="00EA3A61" w:rsidRDefault="00CE300F">
      <w:pPr>
        <w:pStyle w:val="a5"/>
        <w:tabs>
          <w:tab w:val="left" w:pos="900"/>
        </w:tabs>
        <w:spacing w:after="156" w:line="560" w:lineRule="exact"/>
        <w:ind w:left="0" w:firstLine="705"/>
        <w:jc w:val="left"/>
        <w:rPr>
          <w:rFonts w:ascii="华文仿宋" w:eastAsia="华文仿宋" w:hAnsi="华文仿宋"/>
          <w:sz w:val="32"/>
          <w:szCs w:val="32"/>
        </w:rPr>
      </w:pPr>
      <w:r>
        <w:rPr>
          <w:rFonts w:ascii="华文仿宋" w:eastAsia="华文仿宋" w:hAnsi="华文仿宋" w:hint="eastAsia"/>
          <w:sz w:val="32"/>
          <w:szCs w:val="32"/>
        </w:rPr>
        <w:t>（一）临时外部人员指因业务洽谈、技术交流、提供短期和不频繁的技术支持服务而临时来访的外部人员；</w:t>
      </w:r>
    </w:p>
    <w:p w:rsidR="00EA3A61" w:rsidRDefault="00CE300F">
      <w:pPr>
        <w:pStyle w:val="a5"/>
        <w:tabs>
          <w:tab w:val="left" w:pos="900"/>
        </w:tabs>
        <w:spacing w:after="156" w:line="560" w:lineRule="exact"/>
        <w:ind w:left="0" w:firstLine="705"/>
        <w:jc w:val="left"/>
        <w:rPr>
          <w:rFonts w:ascii="华文仿宋" w:eastAsia="华文仿宋" w:hAnsi="华文仿宋"/>
          <w:sz w:val="32"/>
          <w:szCs w:val="32"/>
        </w:rPr>
      </w:pPr>
      <w:r>
        <w:rPr>
          <w:rFonts w:ascii="华文仿宋" w:eastAsia="华文仿宋" w:hAnsi="华文仿宋" w:hint="eastAsia"/>
          <w:sz w:val="32"/>
          <w:szCs w:val="32"/>
        </w:rPr>
        <w:t>（二）非临时外部人员指因从事合作开发、参与项目工程、提供技术支持或顾问服务，必须在相关单位办公的外部人员。</w:t>
      </w:r>
    </w:p>
    <w:p w:rsidR="00EA3A61" w:rsidRDefault="00CE300F">
      <w:pPr>
        <w:pStyle w:val="a5"/>
        <w:tabs>
          <w:tab w:val="left" w:pos="900"/>
        </w:tabs>
        <w:spacing w:after="156" w:line="560" w:lineRule="exact"/>
        <w:ind w:left="0" w:firstLine="705"/>
        <w:jc w:val="left"/>
        <w:rPr>
          <w:rFonts w:ascii="楷体_GB2312" w:eastAsia="楷体_GB2312" w:hAnsi="华文仿宋"/>
          <w:b/>
          <w:sz w:val="32"/>
          <w:szCs w:val="32"/>
        </w:rPr>
      </w:pPr>
      <w:r>
        <w:rPr>
          <w:rFonts w:ascii="楷体_GB2312" w:eastAsia="楷体_GB2312" w:hAnsi="华文仿宋" w:hint="eastAsia"/>
          <w:b/>
          <w:sz w:val="32"/>
          <w:szCs w:val="32"/>
        </w:rPr>
        <w:t>2</w:t>
      </w:r>
      <w:r>
        <w:rPr>
          <w:rFonts w:ascii="楷体_GB2312" w:eastAsia="楷体_GB2312" w:hAnsi="华文仿宋" w:hint="eastAsia"/>
          <w:b/>
          <w:sz w:val="32"/>
          <w:szCs w:val="32"/>
        </w:rPr>
        <w:t>、外部人员风险识别</w:t>
      </w:r>
    </w:p>
    <w:p w:rsidR="00EA3A61" w:rsidRDefault="00CE300F">
      <w:pPr>
        <w:pStyle w:val="a5"/>
        <w:tabs>
          <w:tab w:val="left" w:pos="900"/>
        </w:tabs>
        <w:spacing w:after="156" w:line="560" w:lineRule="exact"/>
        <w:ind w:left="0" w:firstLine="705"/>
        <w:jc w:val="left"/>
        <w:rPr>
          <w:rFonts w:ascii="华文仿宋" w:eastAsia="华文仿宋" w:hAnsi="华文仿宋"/>
          <w:sz w:val="32"/>
          <w:szCs w:val="32"/>
        </w:rPr>
      </w:pPr>
      <w:r>
        <w:rPr>
          <w:rFonts w:ascii="华文仿宋" w:eastAsia="华文仿宋" w:hAnsi="华文仿宋" w:hint="eastAsia"/>
          <w:sz w:val="32"/>
          <w:szCs w:val="32"/>
        </w:rPr>
        <w:t>第一条</w:t>
      </w:r>
      <w:r>
        <w:rPr>
          <w:rFonts w:ascii="华文仿宋" w:eastAsia="华文仿宋" w:hAnsi="华文仿宋" w:hint="eastAsia"/>
          <w:sz w:val="32"/>
          <w:szCs w:val="32"/>
        </w:rPr>
        <w:t xml:space="preserve"> </w:t>
      </w:r>
      <w:r>
        <w:rPr>
          <w:rFonts w:ascii="华文仿宋" w:eastAsia="华文仿宋" w:hAnsi="华文仿宋" w:hint="eastAsia"/>
          <w:sz w:val="32"/>
          <w:szCs w:val="32"/>
        </w:rPr>
        <w:t>各部门在与第三方进行接触过程中，应防范外部人员对于中心可能带来的各类信息安全风险，这些风险包括但不限于如下内容：</w:t>
      </w:r>
    </w:p>
    <w:p w:rsidR="00EA3A61" w:rsidRDefault="00CE300F">
      <w:pPr>
        <w:pStyle w:val="h0"/>
        <w:numPr>
          <w:ilvl w:val="2"/>
          <w:numId w:val="2"/>
        </w:numPr>
        <w:tabs>
          <w:tab w:val="left" w:pos="900"/>
        </w:tabs>
        <w:spacing w:after="156" w:line="560" w:lineRule="exact"/>
        <w:rPr>
          <w:rFonts w:ascii="华文仿宋" w:eastAsia="华文仿宋" w:hAnsi="华文仿宋"/>
          <w:sz w:val="32"/>
          <w:szCs w:val="32"/>
        </w:rPr>
      </w:pPr>
      <w:r>
        <w:rPr>
          <w:rFonts w:ascii="华文仿宋" w:eastAsia="华文仿宋" w:hAnsi="华文仿宋" w:hint="eastAsia"/>
          <w:sz w:val="32"/>
          <w:szCs w:val="32"/>
        </w:rPr>
        <w:t>外部人员的物理访问带来的设备、资料盗窃；</w:t>
      </w:r>
    </w:p>
    <w:p w:rsidR="00EA3A61" w:rsidRDefault="00CE300F">
      <w:pPr>
        <w:pStyle w:val="h0"/>
        <w:numPr>
          <w:ilvl w:val="2"/>
          <w:numId w:val="2"/>
        </w:numPr>
        <w:tabs>
          <w:tab w:val="left" w:pos="900"/>
        </w:tabs>
        <w:spacing w:after="156" w:line="560" w:lineRule="exact"/>
        <w:rPr>
          <w:rFonts w:ascii="华文仿宋" w:eastAsia="华文仿宋" w:hAnsi="华文仿宋"/>
          <w:sz w:val="32"/>
          <w:szCs w:val="32"/>
        </w:rPr>
      </w:pPr>
      <w:r>
        <w:rPr>
          <w:rFonts w:ascii="华文仿宋" w:eastAsia="华文仿宋" w:hAnsi="华文仿宋" w:hint="eastAsia"/>
          <w:sz w:val="32"/>
          <w:szCs w:val="32"/>
        </w:rPr>
        <w:lastRenderedPageBreak/>
        <w:t>外部人员的误操作导致各种软硬件故障；</w:t>
      </w:r>
    </w:p>
    <w:p w:rsidR="00EA3A61" w:rsidRDefault="00CE300F">
      <w:pPr>
        <w:pStyle w:val="h0"/>
        <w:numPr>
          <w:ilvl w:val="2"/>
          <w:numId w:val="2"/>
        </w:numPr>
        <w:tabs>
          <w:tab w:val="left" w:pos="900"/>
        </w:tabs>
        <w:spacing w:after="156" w:line="560" w:lineRule="exact"/>
        <w:rPr>
          <w:rFonts w:ascii="华文仿宋" w:eastAsia="华文仿宋" w:hAnsi="华文仿宋"/>
          <w:sz w:val="32"/>
          <w:szCs w:val="32"/>
        </w:rPr>
      </w:pPr>
      <w:r>
        <w:rPr>
          <w:rFonts w:ascii="华文仿宋" w:eastAsia="华文仿宋" w:hAnsi="华文仿宋" w:hint="eastAsia"/>
          <w:sz w:val="32"/>
          <w:szCs w:val="32"/>
        </w:rPr>
        <w:t>外部人员对资料、信息管理不当导致泄密；</w:t>
      </w:r>
    </w:p>
    <w:p w:rsidR="00EA3A61" w:rsidRDefault="00CE300F">
      <w:pPr>
        <w:pStyle w:val="h0"/>
        <w:numPr>
          <w:ilvl w:val="2"/>
          <w:numId w:val="2"/>
        </w:numPr>
        <w:tabs>
          <w:tab w:val="left" w:pos="900"/>
        </w:tabs>
        <w:spacing w:after="156" w:line="560" w:lineRule="exact"/>
        <w:rPr>
          <w:rFonts w:ascii="华文仿宋" w:eastAsia="华文仿宋" w:hAnsi="华文仿宋"/>
          <w:sz w:val="32"/>
          <w:szCs w:val="32"/>
        </w:rPr>
      </w:pPr>
      <w:r>
        <w:rPr>
          <w:rFonts w:ascii="华文仿宋" w:eastAsia="华文仿宋" w:hAnsi="华文仿宋" w:hint="eastAsia"/>
          <w:sz w:val="32"/>
          <w:szCs w:val="32"/>
        </w:rPr>
        <w:t>外部人员对计算机系统的滥用和越权访问；</w:t>
      </w:r>
    </w:p>
    <w:p w:rsidR="00EA3A61" w:rsidRDefault="00CE300F">
      <w:pPr>
        <w:pStyle w:val="h0"/>
        <w:numPr>
          <w:ilvl w:val="2"/>
          <w:numId w:val="2"/>
        </w:numPr>
        <w:tabs>
          <w:tab w:val="left" w:pos="900"/>
        </w:tabs>
        <w:spacing w:after="156" w:line="560" w:lineRule="exact"/>
        <w:rPr>
          <w:rFonts w:ascii="华文仿宋" w:eastAsia="华文仿宋" w:hAnsi="华文仿宋"/>
          <w:sz w:val="32"/>
          <w:szCs w:val="32"/>
        </w:rPr>
      </w:pPr>
      <w:r>
        <w:rPr>
          <w:rFonts w:ascii="华文仿宋" w:eastAsia="华文仿宋" w:hAnsi="华文仿宋" w:hint="eastAsia"/>
          <w:sz w:val="32"/>
          <w:szCs w:val="32"/>
        </w:rPr>
        <w:t>外部</w:t>
      </w:r>
      <w:r>
        <w:rPr>
          <w:rFonts w:ascii="华文仿宋" w:eastAsia="华文仿宋" w:hAnsi="华文仿宋" w:hint="eastAsia"/>
          <w:sz w:val="32"/>
          <w:szCs w:val="32"/>
        </w:rPr>
        <w:t>人员给计算机系统、软件留下后门；</w:t>
      </w:r>
    </w:p>
    <w:p w:rsidR="00EA3A61" w:rsidRDefault="00CE300F">
      <w:pPr>
        <w:pStyle w:val="h0"/>
        <w:numPr>
          <w:ilvl w:val="2"/>
          <w:numId w:val="2"/>
        </w:numPr>
        <w:tabs>
          <w:tab w:val="left" w:pos="900"/>
        </w:tabs>
        <w:spacing w:after="156" w:line="560" w:lineRule="exact"/>
        <w:rPr>
          <w:rFonts w:ascii="华文仿宋" w:eastAsia="华文仿宋" w:hAnsi="华文仿宋"/>
          <w:sz w:val="32"/>
          <w:szCs w:val="32"/>
        </w:rPr>
      </w:pPr>
      <w:r>
        <w:rPr>
          <w:rFonts w:ascii="华文仿宋" w:eastAsia="华文仿宋" w:hAnsi="华文仿宋" w:hint="eastAsia"/>
          <w:sz w:val="32"/>
          <w:szCs w:val="32"/>
        </w:rPr>
        <w:t>外部人员对计算机系统的恶意攻击。</w:t>
      </w:r>
    </w:p>
    <w:p w:rsidR="00EA3A61" w:rsidRDefault="00CE300F">
      <w:pPr>
        <w:pStyle w:val="a5"/>
        <w:tabs>
          <w:tab w:val="left" w:pos="900"/>
        </w:tabs>
        <w:spacing w:after="156" w:line="560" w:lineRule="exact"/>
        <w:ind w:left="0" w:firstLine="705"/>
        <w:jc w:val="left"/>
        <w:rPr>
          <w:rFonts w:ascii="华文仿宋" w:eastAsia="华文仿宋" w:hAnsi="华文仿宋"/>
          <w:sz w:val="32"/>
          <w:szCs w:val="32"/>
        </w:rPr>
      </w:pPr>
      <w:r>
        <w:rPr>
          <w:rFonts w:ascii="华文仿宋" w:eastAsia="华文仿宋" w:hAnsi="华文仿宋" w:hint="eastAsia"/>
          <w:sz w:val="32"/>
          <w:szCs w:val="32"/>
        </w:rPr>
        <w:t>第二条</w:t>
      </w:r>
      <w:r>
        <w:rPr>
          <w:rFonts w:ascii="华文仿宋" w:eastAsia="华文仿宋" w:hAnsi="华文仿宋" w:hint="eastAsia"/>
          <w:sz w:val="32"/>
          <w:szCs w:val="32"/>
        </w:rPr>
        <w:t xml:space="preserve"> </w:t>
      </w:r>
      <w:r>
        <w:rPr>
          <w:rFonts w:ascii="华文仿宋" w:eastAsia="华文仿宋" w:hAnsi="华文仿宋" w:hint="eastAsia"/>
          <w:sz w:val="32"/>
          <w:szCs w:val="32"/>
        </w:rPr>
        <w:t>接待部门应对外部人员进出接待区域的物理和信息风险进行识别和防范；关键区域的进出应填写《</w:t>
      </w:r>
      <w:r>
        <w:rPr>
          <w:rFonts w:ascii="华文仿宋" w:eastAsia="华文仿宋" w:hAnsi="华文仿宋" w:hint="eastAsia"/>
          <w:sz w:val="32"/>
          <w:szCs w:val="32"/>
        </w:rPr>
        <w:t>鄂尔多斯市</w:t>
      </w:r>
      <w:r>
        <w:rPr>
          <w:rFonts w:ascii="华文仿宋" w:eastAsia="华文仿宋" w:hAnsi="华文仿宋" w:hint="eastAsia"/>
          <w:sz w:val="32"/>
          <w:szCs w:val="32"/>
        </w:rPr>
        <w:t>公共资源交易中心外部人员访问申请表》，经部门负责人签字确认后，由内部人员的全程陪同，方可进入。</w:t>
      </w:r>
    </w:p>
    <w:p w:rsidR="00EA3A61" w:rsidRDefault="00CE300F">
      <w:pPr>
        <w:pStyle w:val="a5"/>
        <w:tabs>
          <w:tab w:val="left" w:pos="900"/>
        </w:tabs>
        <w:spacing w:after="156" w:line="560" w:lineRule="exact"/>
        <w:ind w:left="0" w:firstLine="705"/>
        <w:jc w:val="left"/>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第三条</w:t>
      </w:r>
      <w:r>
        <w:rPr>
          <w:rFonts w:ascii="华文仿宋" w:eastAsia="华文仿宋" w:hAnsi="华文仿宋" w:hint="eastAsia"/>
          <w:sz w:val="32"/>
          <w:szCs w:val="32"/>
        </w:rPr>
        <w:t xml:space="preserve"> </w:t>
      </w:r>
      <w:r>
        <w:rPr>
          <w:rFonts w:ascii="华文仿宋" w:eastAsia="华文仿宋" w:hAnsi="华文仿宋" w:hint="eastAsia"/>
          <w:sz w:val="32"/>
          <w:szCs w:val="32"/>
        </w:rPr>
        <w:t>涉及中心业务合作的外部人员风险识别由各业务合作科室负责管理，各科室</w:t>
      </w:r>
      <w:r>
        <w:rPr>
          <w:rFonts w:ascii="华文仿宋" w:eastAsia="华文仿宋" w:hAnsi="华文仿宋" w:hint="eastAsia"/>
          <w:sz w:val="32"/>
          <w:szCs w:val="32"/>
        </w:rPr>
        <w:t>、</w:t>
      </w:r>
      <w:r>
        <w:rPr>
          <w:rFonts w:ascii="华文仿宋" w:eastAsia="华文仿宋" w:hAnsi="华文仿宋" w:hint="eastAsia"/>
          <w:sz w:val="32"/>
          <w:szCs w:val="32"/>
        </w:rPr>
        <w:t>中心</w:t>
      </w:r>
      <w:r>
        <w:rPr>
          <w:rFonts w:ascii="华文仿宋" w:eastAsia="华文仿宋" w:hAnsi="华文仿宋" w:hint="eastAsia"/>
          <w:sz w:val="32"/>
          <w:szCs w:val="32"/>
        </w:rPr>
        <w:t>应正确、合理识别各类业务信息的关键程度和保密程度，根据外部人员或项目保密协议严格控制，依照“按需访问”的原则对中心信息进行安全管理。</w:t>
      </w:r>
    </w:p>
    <w:p w:rsidR="00EA3A61" w:rsidRDefault="00CE300F">
      <w:pPr>
        <w:pStyle w:val="a5"/>
        <w:tabs>
          <w:tab w:val="left" w:pos="900"/>
        </w:tabs>
        <w:spacing w:after="156" w:line="560" w:lineRule="exact"/>
        <w:ind w:left="0" w:firstLine="705"/>
        <w:jc w:val="left"/>
        <w:rPr>
          <w:rFonts w:ascii="楷体_GB2312" w:eastAsia="楷体_GB2312" w:hAnsi="华文仿宋"/>
          <w:b/>
          <w:sz w:val="32"/>
          <w:szCs w:val="32"/>
        </w:rPr>
      </w:pPr>
      <w:r>
        <w:rPr>
          <w:rFonts w:ascii="楷体_GB2312" w:eastAsia="楷体_GB2312" w:hAnsi="华文仿宋" w:hint="eastAsia"/>
          <w:b/>
          <w:sz w:val="32"/>
          <w:szCs w:val="32"/>
        </w:rPr>
        <w:t>3</w:t>
      </w:r>
      <w:r>
        <w:rPr>
          <w:rFonts w:ascii="楷体_GB2312" w:eastAsia="楷体_GB2312" w:hAnsi="华文仿宋" w:hint="eastAsia"/>
          <w:b/>
          <w:sz w:val="32"/>
          <w:szCs w:val="32"/>
        </w:rPr>
        <w:t>、基本安全管理</w:t>
      </w:r>
    </w:p>
    <w:p w:rsidR="00EA3A61" w:rsidRDefault="00CE300F">
      <w:pPr>
        <w:pStyle w:val="a5"/>
        <w:tabs>
          <w:tab w:val="left" w:pos="900"/>
        </w:tabs>
        <w:spacing w:after="156" w:line="560" w:lineRule="exact"/>
        <w:ind w:left="0" w:firstLine="705"/>
        <w:jc w:val="left"/>
        <w:rPr>
          <w:rFonts w:ascii="华文仿宋" w:eastAsia="华文仿宋" w:hAnsi="华文仿宋"/>
          <w:sz w:val="32"/>
          <w:szCs w:val="32"/>
        </w:rPr>
      </w:pPr>
      <w:r>
        <w:rPr>
          <w:rFonts w:ascii="华文仿宋" w:eastAsia="华文仿宋" w:hAnsi="华文仿宋" w:hint="eastAsia"/>
          <w:sz w:val="32"/>
          <w:szCs w:val="32"/>
        </w:rPr>
        <w:t>第一条</w:t>
      </w:r>
      <w:r>
        <w:rPr>
          <w:rFonts w:ascii="华文仿宋" w:eastAsia="华文仿宋" w:hAnsi="华文仿宋" w:hint="eastAsia"/>
          <w:sz w:val="32"/>
          <w:szCs w:val="32"/>
        </w:rPr>
        <w:t xml:space="preserve"> </w:t>
      </w:r>
      <w:r>
        <w:rPr>
          <w:rFonts w:ascii="华文仿宋" w:eastAsia="华文仿宋" w:hAnsi="华文仿宋" w:hint="eastAsia"/>
          <w:sz w:val="32"/>
          <w:szCs w:val="32"/>
        </w:rPr>
        <w:t>在</w:t>
      </w:r>
      <w:r>
        <w:rPr>
          <w:rFonts w:ascii="华文仿宋" w:eastAsia="华文仿宋" w:hAnsi="华文仿宋" w:hint="eastAsia"/>
          <w:sz w:val="32"/>
          <w:szCs w:val="32"/>
        </w:rPr>
        <w:t>未经中心相关科室负责人的审核审批的情况下，禁止外部人员了解和查阅中心的敏感、重要和秘密信息。</w:t>
      </w:r>
    </w:p>
    <w:p w:rsidR="00EA3A61" w:rsidRDefault="00CE300F">
      <w:pPr>
        <w:pStyle w:val="a5"/>
        <w:tabs>
          <w:tab w:val="left" w:pos="900"/>
        </w:tabs>
        <w:spacing w:after="156" w:line="560" w:lineRule="exact"/>
        <w:ind w:left="0" w:firstLine="705"/>
        <w:jc w:val="left"/>
        <w:rPr>
          <w:rFonts w:ascii="华文仿宋" w:eastAsia="华文仿宋" w:hAnsi="华文仿宋"/>
          <w:sz w:val="32"/>
          <w:szCs w:val="32"/>
        </w:rPr>
      </w:pPr>
      <w:r>
        <w:rPr>
          <w:rFonts w:ascii="华文仿宋" w:eastAsia="华文仿宋" w:hAnsi="华文仿宋" w:hint="eastAsia"/>
          <w:sz w:val="32"/>
          <w:szCs w:val="32"/>
        </w:rPr>
        <w:t>第二条</w:t>
      </w:r>
      <w:r>
        <w:rPr>
          <w:rFonts w:ascii="华文仿宋" w:eastAsia="华文仿宋" w:hAnsi="华文仿宋" w:hint="eastAsia"/>
          <w:sz w:val="32"/>
          <w:szCs w:val="32"/>
        </w:rPr>
        <w:t xml:space="preserve"> </w:t>
      </w:r>
      <w:r>
        <w:rPr>
          <w:rFonts w:ascii="华文仿宋" w:eastAsia="华文仿宋" w:hAnsi="华文仿宋" w:hint="eastAsia"/>
          <w:sz w:val="32"/>
          <w:szCs w:val="32"/>
        </w:rPr>
        <w:t>外部人员如因业务需要查阅中心敏感资料或访问中心网络和信息系统资源，必须经过相关科室负责人批准并详细登记，须与中心签署有效的《</w:t>
      </w:r>
      <w:r>
        <w:rPr>
          <w:rFonts w:ascii="华文仿宋" w:eastAsia="华文仿宋" w:hAnsi="华文仿宋" w:hint="eastAsia"/>
          <w:sz w:val="32"/>
          <w:szCs w:val="32"/>
        </w:rPr>
        <w:t>鄂尔多斯市</w:t>
      </w:r>
      <w:r>
        <w:rPr>
          <w:rFonts w:ascii="华文仿宋" w:eastAsia="华文仿宋" w:hAnsi="华文仿宋" w:hint="eastAsia"/>
          <w:sz w:val="32"/>
          <w:szCs w:val="32"/>
        </w:rPr>
        <w:t>公共资源交易中心外部人员保密协议》。</w:t>
      </w:r>
    </w:p>
    <w:p w:rsidR="00EA3A61" w:rsidRDefault="00CE300F">
      <w:pPr>
        <w:pStyle w:val="a5"/>
        <w:tabs>
          <w:tab w:val="left" w:pos="900"/>
        </w:tabs>
        <w:spacing w:after="156" w:line="560" w:lineRule="exact"/>
        <w:ind w:left="0" w:firstLine="705"/>
        <w:jc w:val="left"/>
        <w:rPr>
          <w:rFonts w:ascii="华文仿宋" w:eastAsia="华文仿宋" w:hAnsi="华文仿宋"/>
          <w:sz w:val="32"/>
          <w:szCs w:val="32"/>
        </w:rPr>
      </w:pPr>
      <w:r>
        <w:rPr>
          <w:rFonts w:ascii="华文仿宋" w:eastAsia="华文仿宋" w:hAnsi="华文仿宋" w:hint="eastAsia"/>
          <w:sz w:val="32"/>
          <w:szCs w:val="32"/>
        </w:rPr>
        <w:lastRenderedPageBreak/>
        <w:t>第四条</w:t>
      </w:r>
      <w:r>
        <w:rPr>
          <w:rFonts w:ascii="华文仿宋" w:eastAsia="华文仿宋" w:hAnsi="华文仿宋" w:hint="eastAsia"/>
          <w:sz w:val="32"/>
          <w:szCs w:val="32"/>
        </w:rPr>
        <w:t xml:space="preserve"> </w:t>
      </w:r>
      <w:r>
        <w:rPr>
          <w:rFonts w:ascii="华文仿宋" w:eastAsia="华文仿宋" w:hAnsi="华文仿宋" w:hint="eastAsia"/>
          <w:sz w:val="32"/>
          <w:szCs w:val="32"/>
        </w:rPr>
        <w:t>未经相关科室负责人的许可，外部人员不得在办公区域、设备间、机房等关键区域摄影、拍照。</w:t>
      </w:r>
    </w:p>
    <w:p w:rsidR="00EA3A61" w:rsidRDefault="00CE300F">
      <w:pPr>
        <w:pStyle w:val="a5"/>
        <w:tabs>
          <w:tab w:val="left" w:pos="900"/>
        </w:tabs>
        <w:spacing w:after="156" w:line="560" w:lineRule="exact"/>
        <w:ind w:left="0" w:firstLine="705"/>
        <w:jc w:val="left"/>
        <w:rPr>
          <w:rFonts w:ascii="楷体_GB2312" w:eastAsia="楷体_GB2312" w:hAnsi="华文仿宋"/>
          <w:b/>
          <w:sz w:val="32"/>
          <w:szCs w:val="32"/>
        </w:rPr>
      </w:pPr>
      <w:r>
        <w:rPr>
          <w:rFonts w:ascii="楷体_GB2312" w:eastAsia="楷体_GB2312" w:hAnsi="华文仿宋" w:hint="eastAsia"/>
          <w:b/>
          <w:sz w:val="32"/>
          <w:szCs w:val="32"/>
        </w:rPr>
        <w:t>4</w:t>
      </w:r>
      <w:r>
        <w:rPr>
          <w:rFonts w:ascii="楷体_GB2312" w:eastAsia="楷体_GB2312" w:hAnsi="华文仿宋" w:hint="eastAsia"/>
          <w:b/>
          <w:sz w:val="32"/>
          <w:szCs w:val="32"/>
        </w:rPr>
        <w:t>、外部人员物理访问控制</w:t>
      </w:r>
    </w:p>
    <w:p w:rsidR="00EA3A61" w:rsidRDefault="00CE300F">
      <w:pPr>
        <w:pStyle w:val="h"/>
        <w:numPr>
          <w:ilvl w:val="0"/>
          <w:numId w:val="0"/>
        </w:numPr>
        <w:tabs>
          <w:tab w:val="left" w:pos="851"/>
        </w:tabs>
        <w:spacing w:line="560" w:lineRule="exact"/>
        <w:ind w:left="284"/>
        <w:jc w:val="left"/>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第一条</w:t>
      </w:r>
      <w:r>
        <w:rPr>
          <w:rFonts w:ascii="华文仿宋" w:eastAsia="华文仿宋" w:hAnsi="华文仿宋" w:hint="eastAsia"/>
          <w:sz w:val="32"/>
          <w:szCs w:val="32"/>
        </w:rPr>
        <w:t xml:space="preserve"> </w:t>
      </w:r>
      <w:r>
        <w:rPr>
          <w:rFonts w:ascii="华文仿宋" w:eastAsia="华文仿宋" w:hAnsi="华文仿宋" w:hint="eastAsia"/>
          <w:sz w:val="32"/>
          <w:szCs w:val="32"/>
        </w:rPr>
        <w:t>外部人员进出中心时，遵守</w:t>
      </w:r>
      <w:r>
        <w:rPr>
          <w:rFonts w:ascii="华文仿宋" w:eastAsia="华文仿宋" w:hAnsi="华文仿宋" w:hint="eastAsia"/>
          <w:sz w:val="32"/>
          <w:szCs w:val="32"/>
        </w:rPr>
        <w:t>鄂尔多斯市</w:t>
      </w:r>
      <w:r>
        <w:rPr>
          <w:rFonts w:ascii="华文仿宋" w:eastAsia="华文仿宋" w:hAnsi="华文仿宋" w:hint="eastAsia"/>
          <w:sz w:val="32"/>
          <w:szCs w:val="32"/>
        </w:rPr>
        <w:t>公共资源交易中心相关网络安全管理规定，</w:t>
      </w:r>
      <w:r>
        <w:rPr>
          <w:rFonts w:ascii="华文仿宋" w:eastAsia="华文仿宋" w:hAnsi="华文仿宋" w:hint="eastAsia"/>
          <w:sz w:val="32"/>
          <w:szCs w:val="32"/>
        </w:rPr>
        <w:t xml:space="preserve"> </w:t>
      </w:r>
      <w:r>
        <w:rPr>
          <w:rFonts w:ascii="华文仿宋" w:eastAsia="华文仿宋" w:hAnsi="华文仿宋" w:hint="eastAsia"/>
          <w:sz w:val="32"/>
          <w:szCs w:val="32"/>
        </w:rPr>
        <w:t>接待人必须全程陪同临时外部人员，告知有关安全管理办法。</w:t>
      </w:r>
    </w:p>
    <w:p w:rsidR="00EA3A61" w:rsidRDefault="00CE300F">
      <w:pPr>
        <w:pStyle w:val="h"/>
        <w:numPr>
          <w:ilvl w:val="0"/>
          <w:numId w:val="0"/>
        </w:numPr>
        <w:tabs>
          <w:tab w:val="left" w:pos="851"/>
        </w:tabs>
        <w:spacing w:line="560" w:lineRule="exact"/>
        <w:ind w:left="284"/>
        <w:jc w:val="left"/>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第二条</w:t>
      </w:r>
      <w:r>
        <w:rPr>
          <w:rFonts w:ascii="华文仿宋" w:eastAsia="华文仿宋" w:hAnsi="华文仿宋" w:hint="eastAsia"/>
          <w:sz w:val="32"/>
          <w:szCs w:val="32"/>
        </w:rPr>
        <w:t xml:space="preserve"> </w:t>
      </w:r>
      <w:r>
        <w:rPr>
          <w:rFonts w:ascii="华文仿宋" w:eastAsia="华文仿宋" w:hAnsi="华文仿宋" w:hint="eastAsia"/>
          <w:sz w:val="32"/>
          <w:szCs w:val="32"/>
        </w:rPr>
        <w:t>业务洽谈和技术交流应当在接待室、会议室或培训室内进行，招标、谈判等正式洽谈和重大项目的会谈应当在专门的会议室进行，不得在办公区域内进行。</w:t>
      </w:r>
    </w:p>
    <w:p w:rsidR="00EA3A61" w:rsidRDefault="00CE300F">
      <w:pPr>
        <w:pStyle w:val="h"/>
        <w:numPr>
          <w:ilvl w:val="0"/>
          <w:numId w:val="0"/>
        </w:numPr>
        <w:tabs>
          <w:tab w:val="left" w:pos="851"/>
        </w:tabs>
        <w:spacing w:line="560" w:lineRule="exact"/>
        <w:ind w:left="567"/>
        <w:jc w:val="left"/>
        <w:rPr>
          <w:rFonts w:ascii="楷体_GB2312" w:eastAsia="楷体_GB2312" w:hAnsi="华文仿宋"/>
          <w:b/>
          <w:sz w:val="32"/>
          <w:szCs w:val="32"/>
        </w:rPr>
      </w:pPr>
      <w:r>
        <w:rPr>
          <w:rFonts w:ascii="华文仿宋" w:eastAsia="华文仿宋" w:hAnsi="华文仿宋" w:hint="eastAsia"/>
          <w:b/>
          <w:sz w:val="32"/>
          <w:szCs w:val="32"/>
        </w:rPr>
        <w:t xml:space="preserve">  </w:t>
      </w:r>
      <w:r>
        <w:rPr>
          <w:rFonts w:ascii="楷体_GB2312" w:eastAsia="楷体_GB2312" w:hAnsi="华文仿宋" w:hint="eastAsia"/>
          <w:b/>
          <w:sz w:val="32"/>
          <w:szCs w:val="32"/>
        </w:rPr>
        <w:t>5</w:t>
      </w:r>
      <w:r>
        <w:rPr>
          <w:rFonts w:ascii="楷体_GB2312" w:eastAsia="楷体_GB2312" w:hAnsi="华文仿宋" w:hint="eastAsia"/>
          <w:b/>
          <w:sz w:val="32"/>
          <w:szCs w:val="32"/>
        </w:rPr>
        <w:t>、外部人员信息系统使用控制</w:t>
      </w:r>
    </w:p>
    <w:p w:rsidR="00EA3A61" w:rsidRDefault="00CE300F">
      <w:pPr>
        <w:pStyle w:val="h"/>
        <w:numPr>
          <w:ilvl w:val="0"/>
          <w:numId w:val="0"/>
        </w:numPr>
        <w:tabs>
          <w:tab w:val="left" w:pos="851"/>
        </w:tabs>
        <w:spacing w:line="560" w:lineRule="exact"/>
        <w:ind w:left="284"/>
        <w:jc w:val="left"/>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第一条</w:t>
      </w:r>
      <w:r>
        <w:rPr>
          <w:rFonts w:ascii="华文仿宋" w:eastAsia="华文仿宋" w:hAnsi="华文仿宋" w:hint="eastAsia"/>
          <w:sz w:val="32"/>
          <w:szCs w:val="32"/>
        </w:rPr>
        <w:t xml:space="preserve"> </w:t>
      </w:r>
      <w:r>
        <w:rPr>
          <w:rFonts w:ascii="华文仿宋" w:eastAsia="华文仿宋" w:hAnsi="华文仿宋" w:hint="eastAsia"/>
          <w:sz w:val="32"/>
          <w:szCs w:val="32"/>
        </w:rPr>
        <w:t>未经允许，禁止外部人员携带的电脑接入中心网络，如因工作需要访问中心网络和信息系统资源，必须填写《</w:t>
      </w:r>
      <w:r>
        <w:rPr>
          <w:rFonts w:ascii="华文仿宋" w:eastAsia="华文仿宋" w:hAnsi="华文仿宋" w:hint="eastAsia"/>
          <w:sz w:val="32"/>
          <w:szCs w:val="32"/>
        </w:rPr>
        <w:t>鄂尔多斯市</w:t>
      </w:r>
      <w:r>
        <w:rPr>
          <w:rFonts w:ascii="华文仿宋" w:eastAsia="华文仿宋" w:hAnsi="华文仿宋" w:hint="eastAsia"/>
          <w:sz w:val="32"/>
          <w:szCs w:val="32"/>
        </w:rPr>
        <w:t>公共资源交易中心临时接入网络申请表》，由接待人负责向信息安全工作组申请，并使用指定的设备。</w:t>
      </w:r>
    </w:p>
    <w:p w:rsidR="00EA3A61" w:rsidRDefault="00CE300F">
      <w:pPr>
        <w:pStyle w:val="h"/>
        <w:numPr>
          <w:ilvl w:val="0"/>
          <w:numId w:val="0"/>
        </w:numPr>
        <w:tabs>
          <w:tab w:val="left" w:pos="851"/>
        </w:tabs>
        <w:spacing w:line="560" w:lineRule="exact"/>
        <w:ind w:left="284"/>
        <w:jc w:val="left"/>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第二条</w:t>
      </w:r>
      <w:r>
        <w:rPr>
          <w:rFonts w:ascii="华文仿宋" w:eastAsia="华文仿宋" w:hAnsi="华文仿宋" w:hint="eastAsia"/>
          <w:sz w:val="32"/>
          <w:szCs w:val="32"/>
        </w:rPr>
        <w:t xml:space="preserve"> </w:t>
      </w:r>
      <w:r>
        <w:rPr>
          <w:rFonts w:ascii="华文仿宋" w:eastAsia="华文仿宋" w:hAnsi="华文仿宋" w:hint="eastAsia"/>
          <w:sz w:val="32"/>
          <w:szCs w:val="32"/>
        </w:rPr>
        <w:t>未经允许，禁止外部人员远程访问中心网络</w:t>
      </w:r>
      <w:r>
        <w:rPr>
          <w:rFonts w:ascii="华文仿宋" w:eastAsia="华文仿宋" w:hAnsi="华文仿宋" w:hint="eastAsia"/>
          <w:sz w:val="32"/>
          <w:szCs w:val="32"/>
        </w:rPr>
        <w:t>。如确因工作需要（例如维护、故障处理）需要远程访问，必须由远程接入业务的需求部门填写《</w:t>
      </w:r>
      <w:r>
        <w:rPr>
          <w:rFonts w:ascii="华文仿宋" w:eastAsia="华文仿宋" w:hAnsi="华文仿宋" w:hint="eastAsia"/>
          <w:sz w:val="32"/>
          <w:szCs w:val="32"/>
        </w:rPr>
        <w:t>鄂尔多斯市</w:t>
      </w:r>
      <w:r>
        <w:rPr>
          <w:rFonts w:ascii="华文仿宋" w:eastAsia="华文仿宋" w:hAnsi="华文仿宋" w:hint="eastAsia"/>
          <w:sz w:val="32"/>
          <w:szCs w:val="32"/>
        </w:rPr>
        <w:t>公共资源交易中心临时接入中心网络申请表》，经部门负责人审批，报信息安全工作组领导批准。</w:t>
      </w:r>
    </w:p>
    <w:p w:rsidR="00EA3A61" w:rsidRDefault="00CE300F">
      <w:pPr>
        <w:pStyle w:val="h"/>
        <w:numPr>
          <w:ilvl w:val="0"/>
          <w:numId w:val="0"/>
        </w:numPr>
        <w:tabs>
          <w:tab w:val="left" w:pos="851"/>
        </w:tabs>
        <w:spacing w:line="560" w:lineRule="exact"/>
        <w:ind w:left="284"/>
        <w:jc w:val="left"/>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第三条</w:t>
      </w:r>
      <w:r>
        <w:rPr>
          <w:rFonts w:ascii="华文仿宋" w:eastAsia="华文仿宋" w:hAnsi="华文仿宋" w:hint="eastAsia"/>
          <w:sz w:val="32"/>
          <w:szCs w:val="32"/>
        </w:rPr>
        <w:t xml:space="preserve"> </w:t>
      </w:r>
      <w:r>
        <w:rPr>
          <w:rFonts w:ascii="华文仿宋" w:eastAsia="华文仿宋" w:hAnsi="华文仿宋" w:hint="eastAsia"/>
          <w:sz w:val="32"/>
          <w:szCs w:val="32"/>
        </w:rPr>
        <w:t>外部人员在系统内的所有操作，都必需说明该操作可能引起的安全风险，并由接待人认可后才能操作。接待人必须对外部人员的操作进行全程监控，记录外部人员的操作内容并存档备案。</w:t>
      </w:r>
    </w:p>
    <w:p w:rsidR="00EA3A61" w:rsidRDefault="00CE300F">
      <w:pPr>
        <w:pStyle w:val="h"/>
        <w:numPr>
          <w:ilvl w:val="0"/>
          <w:numId w:val="0"/>
        </w:numPr>
        <w:tabs>
          <w:tab w:val="left" w:pos="851"/>
        </w:tabs>
        <w:spacing w:line="560" w:lineRule="exact"/>
        <w:ind w:left="284"/>
        <w:jc w:val="left"/>
        <w:rPr>
          <w:rFonts w:ascii="华文仿宋" w:eastAsia="华文仿宋" w:hAnsi="华文仿宋"/>
          <w:sz w:val="32"/>
          <w:szCs w:val="32"/>
        </w:rPr>
      </w:pPr>
      <w:r>
        <w:rPr>
          <w:rFonts w:ascii="华文仿宋" w:eastAsia="华文仿宋" w:hAnsi="华文仿宋" w:hint="eastAsia"/>
          <w:sz w:val="32"/>
          <w:szCs w:val="32"/>
        </w:rPr>
        <w:lastRenderedPageBreak/>
        <w:t xml:space="preserve">    </w:t>
      </w:r>
      <w:r>
        <w:rPr>
          <w:rFonts w:ascii="华文仿宋" w:eastAsia="华文仿宋" w:hAnsi="华文仿宋" w:hint="eastAsia"/>
          <w:sz w:val="32"/>
          <w:szCs w:val="32"/>
        </w:rPr>
        <w:t>第四条</w:t>
      </w:r>
      <w:r>
        <w:rPr>
          <w:rFonts w:ascii="华文仿宋" w:eastAsia="华文仿宋" w:hAnsi="华文仿宋" w:hint="eastAsia"/>
          <w:sz w:val="32"/>
          <w:szCs w:val="32"/>
        </w:rPr>
        <w:t xml:space="preserve"> </w:t>
      </w:r>
      <w:r>
        <w:rPr>
          <w:rFonts w:ascii="华文仿宋" w:eastAsia="华文仿宋" w:hAnsi="华文仿宋" w:hint="eastAsia"/>
          <w:sz w:val="32"/>
          <w:szCs w:val="32"/>
        </w:rPr>
        <w:t>外部人员如因工作需要使用移动存储介质，必须在接待人的监控下使用，由此而产生的安全风险由接待人承担。</w:t>
      </w:r>
    </w:p>
    <w:p w:rsidR="00EA3A61" w:rsidRDefault="00CE300F">
      <w:pPr>
        <w:pStyle w:val="h"/>
        <w:numPr>
          <w:ilvl w:val="0"/>
          <w:numId w:val="0"/>
        </w:numPr>
        <w:tabs>
          <w:tab w:val="left" w:pos="851"/>
        </w:tabs>
        <w:spacing w:line="560" w:lineRule="exact"/>
        <w:ind w:left="284"/>
        <w:jc w:val="left"/>
        <w:rPr>
          <w:rFonts w:ascii="华文仿宋" w:eastAsia="华文仿宋" w:hAnsi="华文仿宋"/>
          <w:sz w:val="32"/>
          <w:szCs w:val="32"/>
        </w:rPr>
      </w:pPr>
      <w:r>
        <w:rPr>
          <w:rFonts w:ascii="华文仿宋" w:eastAsia="华文仿宋" w:hAnsi="华文仿宋" w:hint="eastAsia"/>
          <w:sz w:val="32"/>
          <w:szCs w:val="32"/>
        </w:rPr>
        <w:t xml:space="preserve">    6</w:t>
      </w:r>
      <w:r>
        <w:rPr>
          <w:rFonts w:ascii="华文仿宋" w:eastAsia="华文仿宋" w:hAnsi="华文仿宋" w:hint="eastAsia"/>
          <w:sz w:val="32"/>
          <w:szCs w:val="32"/>
        </w:rPr>
        <w:t>、</w:t>
      </w:r>
      <w:r>
        <w:rPr>
          <w:rFonts w:ascii="华文仿宋" w:eastAsia="华文仿宋" w:hAnsi="华文仿宋" w:hint="eastAsia"/>
          <w:b/>
          <w:sz w:val="32"/>
          <w:szCs w:val="32"/>
        </w:rPr>
        <w:t>附则</w:t>
      </w:r>
    </w:p>
    <w:p w:rsidR="00EA3A61" w:rsidRDefault="00CE300F">
      <w:pPr>
        <w:pStyle w:val="h"/>
        <w:numPr>
          <w:ilvl w:val="0"/>
          <w:numId w:val="0"/>
        </w:numPr>
        <w:tabs>
          <w:tab w:val="left" w:pos="851"/>
        </w:tabs>
        <w:spacing w:line="560" w:lineRule="exact"/>
        <w:ind w:left="284"/>
        <w:jc w:val="left"/>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sz w:val="32"/>
          <w:szCs w:val="32"/>
        </w:rPr>
        <w:t>第一</w:t>
      </w:r>
      <w:r>
        <w:rPr>
          <w:rFonts w:ascii="华文仿宋" w:eastAsia="华文仿宋" w:hAnsi="华文仿宋" w:hint="eastAsia"/>
          <w:sz w:val="32"/>
          <w:szCs w:val="32"/>
        </w:rPr>
        <w:t>条</w:t>
      </w:r>
      <w:r>
        <w:rPr>
          <w:rFonts w:ascii="华文仿宋" w:eastAsia="华文仿宋" w:hAnsi="华文仿宋" w:hint="eastAsia"/>
          <w:sz w:val="32"/>
          <w:szCs w:val="32"/>
        </w:rPr>
        <w:t xml:space="preserve"> </w:t>
      </w:r>
      <w:r>
        <w:rPr>
          <w:rFonts w:ascii="华文仿宋" w:eastAsia="华文仿宋" w:hAnsi="华文仿宋" w:hint="eastAsia"/>
          <w:sz w:val="32"/>
          <w:szCs w:val="32"/>
        </w:rPr>
        <w:t>本办法自发布之日起执行。</w:t>
      </w:r>
    </w:p>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Pr>
        <w:pStyle w:val="h"/>
        <w:numPr>
          <w:ilvl w:val="0"/>
          <w:numId w:val="0"/>
        </w:numPr>
        <w:tabs>
          <w:tab w:val="left" w:pos="851"/>
        </w:tabs>
        <w:spacing w:line="560" w:lineRule="exact"/>
        <w:jc w:val="left"/>
        <w:rPr>
          <w:rFonts w:ascii="华文仿宋" w:eastAsia="华文仿宋" w:hAnsi="华文仿宋"/>
          <w:sz w:val="32"/>
          <w:szCs w:val="32"/>
        </w:rPr>
      </w:pPr>
    </w:p>
    <w:p w:rsidR="00EA3A61" w:rsidRDefault="00CE300F">
      <w:pPr>
        <w:pStyle w:val="a7"/>
        <w:spacing w:beforeLines="0" w:afterLines="0" w:line="560" w:lineRule="exact"/>
        <w:ind w:left="0"/>
        <w:jc w:val="left"/>
      </w:pPr>
      <w:r>
        <w:rPr>
          <w:rFonts w:hint="eastAsia"/>
        </w:rPr>
        <w:lastRenderedPageBreak/>
        <w:t>附件</w:t>
      </w:r>
      <w:r>
        <w:rPr>
          <w:rFonts w:hint="eastAsia"/>
        </w:rPr>
        <w:t>1</w:t>
      </w:r>
    </w:p>
    <w:p w:rsidR="00EA3A61" w:rsidRDefault="00CE300F">
      <w:pPr>
        <w:pStyle w:val="a7"/>
        <w:spacing w:beforeLines="0" w:afterLines="0" w:line="560" w:lineRule="exact"/>
        <w:ind w:left="0"/>
        <w:jc w:val="center"/>
        <w:rPr>
          <w:rFonts w:ascii="方正小标宋简体" w:eastAsia="方正小标宋简体"/>
          <w:b w:val="0"/>
          <w:sz w:val="44"/>
          <w:szCs w:val="44"/>
        </w:rPr>
      </w:pPr>
      <w:r>
        <w:rPr>
          <w:rFonts w:ascii="方正小标宋简体" w:eastAsia="方正小标宋简体" w:hint="eastAsia"/>
          <w:b w:val="0"/>
          <w:sz w:val="44"/>
          <w:szCs w:val="44"/>
        </w:rPr>
        <w:t>鄂尔多斯市</w:t>
      </w:r>
      <w:r>
        <w:rPr>
          <w:rFonts w:ascii="方正小标宋简体" w:eastAsia="方正小标宋简体" w:hint="eastAsia"/>
          <w:b w:val="0"/>
          <w:sz w:val="44"/>
          <w:szCs w:val="44"/>
        </w:rPr>
        <w:t>公共资源交易中心</w:t>
      </w:r>
    </w:p>
    <w:p w:rsidR="00EA3A61" w:rsidRDefault="00CE300F">
      <w:pPr>
        <w:pStyle w:val="a7"/>
        <w:spacing w:beforeLines="0" w:afterLines="0" w:line="560" w:lineRule="exact"/>
        <w:ind w:left="0"/>
        <w:jc w:val="center"/>
        <w:rPr>
          <w:rFonts w:ascii="方正小标宋简体" w:eastAsia="方正小标宋简体"/>
          <w:b w:val="0"/>
          <w:sz w:val="44"/>
          <w:szCs w:val="44"/>
        </w:rPr>
      </w:pPr>
      <w:r>
        <w:rPr>
          <w:rFonts w:ascii="方正小标宋简体" w:eastAsia="方正小标宋简体" w:hint="eastAsia"/>
          <w:b w:val="0"/>
          <w:sz w:val="44"/>
          <w:szCs w:val="44"/>
        </w:rPr>
        <w:t>外部人员保密协议</w:t>
      </w:r>
    </w:p>
    <w:p w:rsidR="00EA3A61" w:rsidRDefault="00CE300F">
      <w:pPr>
        <w:pStyle w:val="tytytyty"/>
        <w:adjustRightInd w:val="0"/>
        <w:snapToGrid w:val="0"/>
        <w:spacing w:after="156" w:line="560" w:lineRule="exact"/>
        <w:ind w:firstLine="640"/>
        <w:jc w:val="left"/>
        <w:rPr>
          <w:rFonts w:ascii="华文仿宋" w:eastAsia="华文仿宋" w:hAnsi="华文仿宋"/>
          <w:sz w:val="32"/>
          <w:szCs w:val="32"/>
        </w:rPr>
      </w:pPr>
      <w:r>
        <w:rPr>
          <w:rFonts w:ascii="华文仿宋" w:eastAsia="华文仿宋" w:hAnsi="华文仿宋"/>
          <w:sz w:val="32"/>
          <w:szCs w:val="32"/>
        </w:rPr>
        <w:t>本</w:t>
      </w:r>
      <w:r>
        <w:rPr>
          <w:rFonts w:ascii="华文仿宋" w:eastAsia="华文仿宋" w:hAnsi="华文仿宋" w:hint="eastAsia"/>
          <w:sz w:val="32"/>
          <w:szCs w:val="32"/>
        </w:rPr>
        <w:t>协议</w:t>
      </w:r>
      <w:r>
        <w:rPr>
          <w:rFonts w:ascii="华文仿宋" w:eastAsia="华文仿宋" w:hAnsi="华文仿宋"/>
          <w:sz w:val="32"/>
          <w:szCs w:val="32"/>
        </w:rPr>
        <w:t>中</w:t>
      </w:r>
      <w:r>
        <w:rPr>
          <w:rFonts w:ascii="华文仿宋" w:eastAsia="华文仿宋" w:hAnsi="华文仿宋" w:hint="eastAsia"/>
          <w:sz w:val="32"/>
          <w:szCs w:val="32"/>
        </w:rPr>
        <w:t>涉及的项目：</w:t>
      </w:r>
      <w:r>
        <w:rPr>
          <w:rFonts w:ascii="华文仿宋" w:eastAsia="华文仿宋" w:hAnsi="华文仿宋" w:hint="eastAsia"/>
          <w:sz w:val="32"/>
          <w:szCs w:val="32"/>
        </w:rPr>
        <w:t>________________________________________</w:t>
      </w:r>
    </w:p>
    <w:p w:rsidR="00EA3A61" w:rsidRDefault="00CE300F">
      <w:pPr>
        <w:pStyle w:val="tytytyty"/>
        <w:adjustRightInd w:val="0"/>
        <w:snapToGrid w:val="0"/>
        <w:spacing w:after="156" w:line="560" w:lineRule="exact"/>
        <w:ind w:firstLine="640"/>
        <w:jc w:val="left"/>
        <w:rPr>
          <w:rFonts w:ascii="华文仿宋" w:eastAsia="华文仿宋" w:hAnsi="华文仿宋"/>
          <w:sz w:val="32"/>
          <w:szCs w:val="32"/>
        </w:rPr>
      </w:pPr>
      <w:r>
        <w:rPr>
          <w:rFonts w:ascii="华文仿宋" w:eastAsia="华文仿宋" w:hAnsi="华文仿宋" w:hint="eastAsia"/>
          <w:sz w:val="32"/>
          <w:szCs w:val="32"/>
        </w:rPr>
        <w:t>涉及到</w:t>
      </w:r>
      <w:r>
        <w:rPr>
          <w:rFonts w:ascii="华文仿宋" w:eastAsia="华文仿宋" w:hAnsi="华文仿宋" w:hint="eastAsia"/>
          <w:sz w:val="32"/>
          <w:szCs w:val="32"/>
        </w:rPr>
        <w:t>鄂尔多斯市</w:t>
      </w:r>
      <w:r>
        <w:rPr>
          <w:rFonts w:ascii="华文仿宋" w:eastAsia="华文仿宋" w:hAnsi="华文仿宋" w:hint="eastAsia"/>
          <w:sz w:val="32"/>
          <w:szCs w:val="32"/>
        </w:rPr>
        <w:t>公共资源交易中心（以下简称“中心”）的信息</w:t>
      </w:r>
      <w:r>
        <w:rPr>
          <w:rFonts w:ascii="华文仿宋" w:eastAsia="华文仿宋" w:hAnsi="华文仿宋" w:hint="eastAsia"/>
          <w:sz w:val="32"/>
          <w:szCs w:val="32"/>
        </w:rPr>
        <w:t>(</w:t>
      </w:r>
      <w:r>
        <w:rPr>
          <w:rFonts w:ascii="华文仿宋" w:eastAsia="华文仿宋" w:hAnsi="华文仿宋" w:hint="eastAsia"/>
          <w:sz w:val="32"/>
          <w:szCs w:val="32"/>
        </w:rPr>
        <w:t>信息系统、文档、数据等</w:t>
      </w:r>
      <w:r>
        <w:rPr>
          <w:rFonts w:ascii="华文仿宋" w:eastAsia="华文仿宋" w:hAnsi="华文仿宋" w:hint="eastAsia"/>
          <w:sz w:val="32"/>
          <w:szCs w:val="32"/>
        </w:rPr>
        <w:t>)</w:t>
      </w:r>
      <w:r>
        <w:rPr>
          <w:rFonts w:ascii="华文仿宋" w:eastAsia="华文仿宋" w:hAnsi="华文仿宋" w:hint="eastAsia"/>
          <w:sz w:val="32"/>
          <w:szCs w:val="32"/>
        </w:rPr>
        <w:t>包括：</w:t>
      </w:r>
      <w:r>
        <w:rPr>
          <w:rFonts w:ascii="华文仿宋" w:eastAsia="华文仿宋" w:hAnsi="华文仿宋" w:hint="eastAsia"/>
          <w:sz w:val="32"/>
          <w:szCs w:val="32"/>
        </w:rPr>
        <w:t>________________________________________________________________________________________________________________________________________________________________________________________________________</w:t>
      </w:r>
      <w:r>
        <w:rPr>
          <w:rFonts w:ascii="华文仿宋" w:eastAsia="华文仿宋" w:hAnsi="华文仿宋" w:hint="eastAsia"/>
          <w:sz w:val="32"/>
          <w:szCs w:val="32"/>
        </w:rPr>
        <w:t>。</w:t>
      </w:r>
    </w:p>
    <w:p w:rsidR="00EA3A61" w:rsidRDefault="00CE300F">
      <w:pPr>
        <w:pStyle w:val="tytytyty"/>
        <w:adjustRightInd w:val="0"/>
        <w:snapToGrid w:val="0"/>
        <w:spacing w:after="156" w:line="560" w:lineRule="exact"/>
        <w:ind w:firstLine="640"/>
        <w:jc w:val="left"/>
        <w:rPr>
          <w:rFonts w:ascii="华文仿宋" w:eastAsia="华文仿宋" w:hAnsi="华文仿宋"/>
          <w:sz w:val="32"/>
          <w:szCs w:val="32"/>
        </w:rPr>
      </w:pPr>
      <w:r>
        <w:rPr>
          <w:rFonts w:ascii="华文仿宋" w:eastAsia="华文仿宋" w:hAnsi="华文仿宋"/>
          <w:sz w:val="32"/>
          <w:szCs w:val="32"/>
        </w:rPr>
        <w:t>为了保证</w:t>
      </w:r>
      <w:r>
        <w:rPr>
          <w:rFonts w:ascii="华文仿宋" w:eastAsia="华文仿宋" w:hAnsi="华文仿宋" w:hint="eastAsia"/>
          <w:sz w:val="32"/>
          <w:szCs w:val="32"/>
        </w:rPr>
        <w:t>鄂尔多斯市</w:t>
      </w:r>
      <w:r>
        <w:rPr>
          <w:rFonts w:ascii="华文仿宋" w:eastAsia="华文仿宋" w:hAnsi="华文仿宋" w:hint="eastAsia"/>
          <w:sz w:val="32"/>
          <w:szCs w:val="32"/>
        </w:rPr>
        <w:t>公共资源交易中心</w:t>
      </w:r>
      <w:r>
        <w:rPr>
          <w:rFonts w:ascii="华文仿宋" w:eastAsia="华文仿宋" w:hAnsi="华文仿宋"/>
          <w:sz w:val="32"/>
          <w:szCs w:val="32"/>
        </w:rPr>
        <w:t>及其上级</w:t>
      </w:r>
      <w:r>
        <w:rPr>
          <w:rFonts w:ascii="华文仿宋" w:eastAsia="华文仿宋" w:hAnsi="华文仿宋" w:hint="eastAsia"/>
          <w:sz w:val="32"/>
          <w:szCs w:val="32"/>
        </w:rPr>
        <w:t>领导单位</w:t>
      </w:r>
      <w:r>
        <w:rPr>
          <w:rFonts w:ascii="华文仿宋" w:eastAsia="华文仿宋" w:hAnsi="华文仿宋"/>
          <w:sz w:val="32"/>
          <w:szCs w:val="32"/>
        </w:rPr>
        <w:t>和合作</w:t>
      </w:r>
      <w:r>
        <w:rPr>
          <w:rFonts w:ascii="华文仿宋" w:eastAsia="华文仿宋" w:hAnsi="华文仿宋" w:hint="eastAsia"/>
          <w:sz w:val="32"/>
          <w:szCs w:val="32"/>
        </w:rPr>
        <w:t>单位</w:t>
      </w:r>
      <w:r>
        <w:rPr>
          <w:rFonts w:ascii="华文仿宋" w:eastAsia="华文仿宋" w:hAnsi="华文仿宋"/>
          <w:sz w:val="32"/>
          <w:szCs w:val="32"/>
        </w:rPr>
        <w:t>的专有信息不被泄露，</w:t>
      </w:r>
      <w:r>
        <w:rPr>
          <w:rFonts w:ascii="华文仿宋" w:eastAsia="华文仿宋" w:hAnsi="华文仿宋" w:hint="eastAsia"/>
          <w:sz w:val="32"/>
          <w:szCs w:val="32"/>
        </w:rPr>
        <w:t>人员</w:t>
      </w:r>
      <w:r>
        <w:rPr>
          <w:rFonts w:ascii="华文仿宋" w:eastAsia="华文仿宋" w:hAnsi="华文仿宋" w:hint="eastAsia"/>
          <w:sz w:val="32"/>
          <w:szCs w:val="32"/>
        </w:rPr>
        <w:t>(</w:t>
      </w:r>
      <w:r>
        <w:rPr>
          <w:rFonts w:ascii="华文仿宋" w:eastAsia="华文仿宋" w:hAnsi="华文仿宋" w:hint="eastAsia"/>
          <w:sz w:val="32"/>
          <w:szCs w:val="32"/>
        </w:rPr>
        <w:t>承诺人</w:t>
      </w:r>
      <w:r>
        <w:rPr>
          <w:rFonts w:ascii="华文仿宋" w:eastAsia="华文仿宋" w:hAnsi="华文仿宋" w:hint="eastAsia"/>
          <w:sz w:val="32"/>
          <w:szCs w:val="32"/>
        </w:rPr>
        <w:t>)_________</w:t>
      </w:r>
      <w:r>
        <w:rPr>
          <w:rFonts w:ascii="华文仿宋" w:eastAsia="华文仿宋" w:hAnsi="华文仿宋" w:hint="eastAsia"/>
          <w:sz w:val="32"/>
          <w:szCs w:val="32"/>
        </w:rPr>
        <w:t>所属单位</w:t>
      </w:r>
      <w:r>
        <w:rPr>
          <w:rFonts w:ascii="华文仿宋" w:eastAsia="华文仿宋" w:hAnsi="华文仿宋" w:hint="eastAsia"/>
          <w:sz w:val="32"/>
          <w:szCs w:val="32"/>
        </w:rPr>
        <w:t>____________________________</w:t>
      </w:r>
      <w:r>
        <w:rPr>
          <w:rFonts w:ascii="华文仿宋" w:eastAsia="华文仿宋" w:hAnsi="华文仿宋" w:hint="eastAsia"/>
          <w:sz w:val="32"/>
          <w:szCs w:val="32"/>
        </w:rPr>
        <w:t>承诺</w:t>
      </w:r>
      <w:r>
        <w:rPr>
          <w:rFonts w:ascii="华文仿宋" w:eastAsia="华文仿宋" w:hAnsi="华文仿宋"/>
          <w:sz w:val="32"/>
          <w:szCs w:val="32"/>
        </w:rPr>
        <w:t>如下：</w:t>
      </w:r>
    </w:p>
    <w:p w:rsidR="00EA3A61" w:rsidRDefault="00CE300F">
      <w:pPr>
        <w:pStyle w:val="tytytyty"/>
        <w:numPr>
          <w:ilvl w:val="2"/>
          <w:numId w:val="3"/>
        </w:numPr>
        <w:adjustRightInd w:val="0"/>
        <w:snapToGrid w:val="0"/>
        <w:spacing w:after="156" w:line="560" w:lineRule="exact"/>
        <w:ind w:leftChars="0" w:firstLineChars="0"/>
        <w:jc w:val="left"/>
        <w:rPr>
          <w:rFonts w:ascii="楷体_GB2312" w:eastAsia="楷体_GB2312" w:hAnsi="华文仿宋"/>
          <w:b/>
          <w:sz w:val="32"/>
          <w:szCs w:val="32"/>
        </w:rPr>
      </w:pPr>
      <w:r>
        <w:rPr>
          <w:rFonts w:ascii="楷体_GB2312" w:eastAsia="楷体_GB2312" w:hAnsi="华文仿宋" w:hint="eastAsia"/>
          <w:b/>
          <w:sz w:val="32"/>
          <w:szCs w:val="32"/>
        </w:rPr>
        <w:t>保密内容</w:t>
      </w:r>
    </w:p>
    <w:p w:rsidR="00EA3A61" w:rsidRDefault="00CE300F">
      <w:pPr>
        <w:pStyle w:val="tytytyty"/>
        <w:adjustRightInd w:val="0"/>
        <w:snapToGrid w:val="0"/>
        <w:spacing w:after="156" w:line="560" w:lineRule="exact"/>
        <w:ind w:leftChars="0" w:left="0" w:firstLineChars="0" w:firstLine="0"/>
        <w:jc w:val="left"/>
        <w:rPr>
          <w:rFonts w:ascii="楷体_GB2312" w:eastAsia="楷体_GB2312" w:hAnsi="华文仿宋"/>
          <w:b/>
          <w:sz w:val="32"/>
          <w:szCs w:val="32"/>
        </w:rPr>
      </w:pPr>
      <w:r>
        <w:rPr>
          <w:rFonts w:ascii="楷体_GB2312" w:eastAsia="楷体_GB2312" w:hAnsi="华文仿宋" w:hint="eastAsia"/>
          <w:b/>
          <w:sz w:val="32"/>
          <w:szCs w:val="32"/>
        </w:rPr>
        <w:t xml:space="preserve">    </w:t>
      </w:r>
      <w:r>
        <w:rPr>
          <w:rFonts w:ascii="华文仿宋" w:eastAsia="华文仿宋" w:hAnsi="华文仿宋"/>
          <w:sz w:val="32"/>
          <w:szCs w:val="32"/>
        </w:rPr>
        <w:t>在项目中接触到的或以任何方式获得的所有信息，包括但不限于如下所列：商业秘密、技术秘密、通信或与其相关的其他信息；无论是书面的、口头的、图形的、电磁的或其它任何形式的信息</w:t>
      </w:r>
      <w:r>
        <w:rPr>
          <w:rFonts w:ascii="华文仿宋" w:eastAsia="华文仿宋" w:hAnsi="华文仿宋" w:hint="eastAsia"/>
          <w:sz w:val="32"/>
          <w:szCs w:val="32"/>
        </w:rPr>
        <w:t>，</w:t>
      </w:r>
      <w:r>
        <w:rPr>
          <w:rFonts w:ascii="华文仿宋" w:eastAsia="华文仿宋" w:hAnsi="华文仿宋"/>
          <w:sz w:val="32"/>
          <w:szCs w:val="32"/>
        </w:rPr>
        <w:t>包括（但不限于）数据、模型、技术、方法和其它信息均为承诺保密的专有信息。</w:t>
      </w:r>
    </w:p>
    <w:p w:rsidR="00EA3A61" w:rsidRDefault="00CE300F">
      <w:pPr>
        <w:numPr>
          <w:ilvl w:val="0"/>
          <w:numId w:val="4"/>
        </w:numPr>
        <w:tabs>
          <w:tab w:val="clear" w:pos="1259"/>
          <w:tab w:val="left" w:pos="0"/>
        </w:tabs>
        <w:ind w:left="0" w:firstLine="0"/>
        <w:rPr>
          <w:rFonts w:ascii="华文仿宋" w:eastAsia="华文仿宋" w:hAnsi="华文仿宋"/>
          <w:sz w:val="32"/>
          <w:szCs w:val="32"/>
        </w:rPr>
      </w:pPr>
      <w:r>
        <w:rPr>
          <w:rFonts w:ascii="华文仿宋" w:eastAsia="华文仿宋" w:hAnsi="华文仿宋"/>
          <w:sz w:val="32"/>
          <w:szCs w:val="32"/>
        </w:rPr>
        <w:t>不将专有信息透露给项目组内非必须人员或项目组之外</w:t>
      </w:r>
      <w:r>
        <w:rPr>
          <w:rFonts w:ascii="华文仿宋" w:eastAsia="华文仿宋" w:hAnsi="华文仿宋"/>
          <w:sz w:val="32"/>
          <w:szCs w:val="32"/>
        </w:rPr>
        <w:lastRenderedPageBreak/>
        <w:t>的任何人</w:t>
      </w:r>
      <w:r>
        <w:rPr>
          <w:rFonts w:ascii="华文仿宋" w:eastAsia="华文仿宋" w:hAnsi="华文仿宋" w:hint="eastAsia"/>
          <w:sz w:val="32"/>
          <w:szCs w:val="32"/>
        </w:rPr>
        <w:t>；</w:t>
      </w:r>
    </w:p>
    <w:p w:rsidR="00EA3A61" w:rsidRDefault="00CE300F">
      <w:pPr>
        <w:numPr>
          <w:ilvl w:val="0"/>
          <w:numId w:val="4"/>
        </w:numPr>
        <w:tabs>
          <w:tab w:val="clear" w:pos="1259"/>
          <w:tab w:val="left" w:pos="0"/>
        </w:tabs>
        <w:ind w:left="0" w:firstLine="0"/>
        <w:rPr>
          <w:rFonts w:ascii="华文仿宋" w:eastAsia="华文仿宋" w:hAnsi="华文仿宋"/>
          <w:sz w:val="32"/>
          <w:szCs w:val="32"/>
        </w:rPr>
      </w:pPr>
      <w:r>
        <w:rPr>
          <w:rFonts w:ascii="华文仿宋" w:eastAsia="华文仿宋" w:hAnsi="华文仿宋" w:hint="eastAsia"/>
          <w:sz w:val="32"/>
          <w:szCs w:val="32"/>
        </w:rPr>
        <w:t>不得为本合同规定目的之外的其他目的使用专有信息</w:t>
      </w:r>
      <w:r>
        <w:rPr>
          <w:rFonts w:ascii="华文仿宋" w:eastAsia="华文仿宋" w:hAnsi="华文仿宋"/>
          <w:sz w:val="32"/>
          <w:szCs w:val="32"/>
        </w:rPr>
        <w:t>；</w:t>
      </w:r>
    </w:p>
    <w:p w:rsidR="00EA3A61" w:rsidRDefault="00CE300F">
      <w:pPr>
        <w:numPr>
          <w:ilvl w:val="0"/>
          <w:numId w:val="4"/>
        </w:numPr>
        <w:tabs>
          <w:tab w:val="clear" w:pos="1259"/>
          <w:tab w:val="left" w:pos="0"/>
        </w:tabs>
        <w:ind w:left="0" w:firstLine="0"/>
        <w:rPr>
          <w:rFonts w:ascii="华文仿宋" w:eastAsia="华文仿宋" w:hAnsi="华文仿宋"/>
          <w:sz w:val="32"/>
          <w:szCs w:val="32"/>
        </w:rPr>
      </w:pPr>
      <w:r>
        <w:rPr>
          <w:rFonts w:ascii="华文仿宋" w:eastAsia="华文仿宋" w:hAnsi="华文仿宋"/>
          <w:sz w:val="32"/>
          <w:szCs w:val="32"/>
        </w:rPr>
        <w:t>不将此专有信息的全部或部分进行复制或仿造。</w:t>
      </w:r>
    </w:p>
    <w:p w:rsidR="00EA3A61" w:rsidRDefault="00CE300F">
      <w:pPr>
        <w:numPr>
          <w:ilvl w:val="0"/>
          <w:numId w:val="4"/>
        </w:numPr>
        <w:tabs>
          <w:tab w:val="clear" w:pos="1259"/>
          <w:tab w:val="left" w:pos="0"/>
        </w:tabs>
        <w:ind w:left="0" w:firstLine="0"/>
        <w:rPr>
          <w:rFonts w:ascii="华文仿宋" w:eastAsia="华文仿宋" w:hAnsi="华文仿宋"/>
          <w:sz w:val="32"/>
          <w:szCs w:val="32"/>
        </w:rPr>
      </w:pPr>
      <w:r>
        <w:rPr>
          <w:rFonts w:ascii="华文仿宋" w:eastAsia="华文仿宋" w:hAnsi="华文仿宋" w:hint="eastAsia"/>
          <w:sz w:val="32"/>
          <w:szCs w:val="32"/>
        </w:rPr>
        <w:t>例外情况必须以如下形式确定</w:t>
      </w:r>
    </w:p>
    <w:p w:rsidR="00EA3A61" w:rsidRDefault="00CE300F">
      <w:pPr>
        <w:numPr>
          <w:ilvl w:val="0"/>
          <w:numId w:val="4"/>
        </w:numPr>
        <w:tabs>
          <w:tab w:val="clear" w:pos="1259"/>
          <w:tab w:val="left" w:pos="0"/>
        </w:tabs>
        <w:ind w:left="0" w:firstLine="0"/>
        <w:rPr>
          <w:rFonts w:ascii="华文仿宋" w:eastAsia="华文仿宋" w:hAnsi="华文仿宋"/>
          <w:sz w:val="32"/>
          <w:szCs w:val="32"/>
        </w:rPr>
      </w:pPr>
      <w:r>
        <w:rPr>
          <w:rFonts w:ascii="华文仿宋" w:eastAsia="华文仿宋" w:hAnsi="华文仿宋" w:hint="eastAsia"/>
          <w:sz w:val="32"/>
          <w:szCs w:val="32"/>
        </w:rPr>
        <w:t>获得</w:t>
      </w:r>
      <w:r>
        <w:rPr>
          <w:rFonts w:ascii="华文仿宋" w:eastAsia="华文仿宋" w:hAnsi="华文仿宋"/>
          <w:sz w:val="32"/>
          <w:szCs w:val="32"/>
        </w:rPr>
        <w:t>书面授权</w:t>
      </w:r>
      <w:r>
        <w:rPr>
          <w:rFonts w:ascii="华文仿宋" w:eastAsia="华文仿宋" w:hAnsi="华文仿宋" w:hint="eastAsia"/>
          <w:sz w:val="32"/>
          <w:szCs w:val="32"/>
        </w:rPr>
        <w:t>，承诺</w:t>
      </w:r>
      <w:r>
        <w:rPr>
          <w:rFonts w:ascii="华文仿宋" w:eastAsia="华文仿宋" w:hAnsi="华文仿宋"/>
          <w:sz w:val="32"/>
          <w:szCs w:val="32"/>
        </w:rPr>
        <w:t>人可以披露的专有信息。</w:t>
      </w:r>
    </w:p>
    <w:p w:rsidR="00EA3A61" w:rsidRDefault="00CE300F">
      <w:pPr>
        <w:numPr>
          <w:ilvl w:val="0"/>
          <w:numId w:val="4"/>
        </w:numPr>
        <w:tabs>
          <w:tab w:val="clear" w:pos="1259"/>
          <w:tab w:val="left" w:pos="0"/>
        </w:tabs>
        <w:ind w:left="0" w:firstLine="0"/>
        <w:rPr>
          <w:rFonts w:ascii="华文仿宋" w:eastAsia="华文仿宋" w:hAnsi="华文仿宋"/>
          <w:sz w:val="32"/>
          <w:szCs w:val="32"/>
        </w:rPr>
      </w:pPr>
      <w:r>
        <w:rPr>
          <w:rFonts w:ascii="华文仿宋" w:eastAsia="华文仿宋" w:hAnsi="华文仿宋" w:hint="eastAsia"/>
          <w:sz w:val="32"/>
          <w:szCs w:val="32"/>
        </w:rPr>
        <w:t>承诺</w:t>
      </w:r>
      <w:r>
        <w:rPr>
          <w:rFonts w:ascii="华文仿宋" w:eastAsia="华文仿宋" w:hAnsi="华文仿宋"/>
          <w:sz w:val="32"/>
          <w:szCs w:val="32"/>
        </w:rPr>
        <w:t>人能够证明在</w:t>
      </w:r>
      <w:r>
        <w:rPr>
          <w:rFonts w:ascii="华文仿宋" w:eastAsia="华文仿宋" w:hAnsi="华文仿宋" w:hint="eastAsia"/>
          <w:sz w:val="32"/>
          <w:szCs w:val="32"/>
        </w:rPr>
        <w:t>承诺</w:t>
      </w:r>
      <w:r>
        <w:rPr>
          <w:rFonts w:ascii="华文仿宋" w:eastAsia="华文仿宋" w:hAnsi="华文仿宋"/>
          <w:sz w:val="32"/>
          <w:szCs w:val="32"/>
        </w:rPr>
        <w:t>人披露</w:t>
      </w:r>
      <w:r>
        <w:rPr>
          <w:rFonts w:ascii="华文仿宋" w:eastAsia="华文仿宋" w:hAnsi="华文仿宋" w:hint="eastAsia"/>
          <w:sz w:val="32"/>
          <w:szCs w:val="32"/>
        </w:rPr>
        <w:t>中心</w:t>
      </w:r>
      <w:r>
        <w:rPr>
          <w:rFonts w:ascii="华文仿宋" w:eastAsia="华文仿宋" w:hAnsi="华文仿宋"/>
          <w:sz w:val="32"/>
          <w:szCs w:val="32"/>
        </w:rPr>
        <w:t>专有信息之前，</w:t>
      </w:r>
      <w:r>
        <w:rPr>
          <w:rFonts w:ascii="华文仿宋" w:eastAsia="华文仿宋" w:hAnsi="华文仿宋" w:hint="eastAsia"/>
          <w:sz w:val="32"/>
          <w:szCs w:val="32"/>
        </w:rPr>
        <w:t>中心</w:t>
      </w:r>
      <w:r>
        <w:rPr>
          <w:rFonts w:ascii="华文仿宋" w:eastAsia="华文仿宋" w:hAnsi="华文仿宋"/>
          <w:sz w:val="32"/>
          <w:szCs w:val="32"/>
        </w:rPr>
        <w:t>已经通过其他途径</w:t>
      </w:r>
      <w:r>
        <w:rPr>
          <w:rFonts w:ascii="华文仿宋" w:eastAsia="华文仿宋" w:hAnsi="华文仿宋" w:hint="eastAsia"/>
          <w:sz w:val="32"/>
          <w:szCs w:val="32"/>
        </w:rPr>
        <w:t>公开</w:t>
      </w:r>
      <w:r>
        <w:rPr>
          <w:rFonts w:ascii="华文仿宋" w:eastAsia="华文仿宋" w:hAnsi="华文仿宋"/>
          <w:sz w:val="32"/>
          <w:szCs w:val="32"/>
        </w:rPr>
        <w:t>披露的专有信息。</w:t>
      </w:r>
    </w:p>
    <w:p w:rsidR="00EA3A61" w:rsidRDefault="00CE300F">
      <w:pPr>
        <w:numPr>
          <w:ilvl w:val="0"/>
          <w:numId w:val="4"/>
        </w:numPr>
        <w:tabs>
          <w:tab w:val="clear" w:pos="1259"/>
          <w:tab w:val="left" w:pos="0"/>
        </w:tabs>
        <w:ind w:left="0" w:firstLine="0"/>
        <w:rPr>
          <w:rFonts w:ascii="华文仿宋" w:eastAsia="华文仿宋" w:hAnsi="华文仿宋"/>
          <w:sz w:val="32"/>
          <w:szCs w:val="32"/>
        </w:rPr>
      </w:pPr>
      <w:r>
        <w:rPr>
          <w:rFonts w:ascii="华文仿宋" w:eastAsia="华文仿宋" w:hAnsi="华文仿宋"/>
          <w:sz w:val="32"/>
          <w:szCs w:val="32"/>
        </w:rPr>
        <w:t>有书面材料证明，</w:t>
      </w:r>
      <w:r>
        <w:rPr>
          <w:rFonts w:ascii="华文仿宋" w:eastAsia="华文仿宋" w:hAnsi="华文仿宋" w:hint="eastAsia"/>
          <w:sz w:val="32"/>
          <w:szCs w:val="32"/>
        </w:rPr>
        <w:t>中心</w:t>
      </w:r>
      <w:r>
        <w:rPr>
          <w:rFonts w:ascii="华文仿宋" w:eastAsia="华文仿宋" w:hAnsi="华文仿宋"/>
          <w:sz w:val="32"/>
          <w:szCs w:val="32"/>
        </w:rPr>
        <w:t>在未附加保密义务的情况下公开透露的信息；</w:t>
      </w:r>
    </w:p>
    <w:p w:rsidR="00EA3A61" w:rsidRDefault="00CE300F">
      <w:pPr>
        <w:numPr>
          <w:ilvl w:val="0"/>
          <w:numId w:val="4"/>
        </w:numPr>
        <w:tabs>
          <w:tab w:val="clear" w:pos="1259"/>
          <w:tab w:val="left" w:pos="0"/>
        </w:tabs>
        <w:ind w:left="0" w:firstLine="0"/>
        <w:rPr>
          <w:rFonts w:ascii="华文仿宋" w:eastAsia="华文仿宋" w:hAnsi="华文仿宋"/>
          <w:sz w:val="32"/>
          <w:szCs w:val="32"/>
        </w:rPr>
      </w:pPr>
      <w:r>
        <w:rPr>
          <w:rFonts w:ascii="华文仿宋" w:eastAsia="华文仿宋" w:hAnsi="华文仿宋"/>
          <w:sz w:val="32"/>
          <w:szCs w:val="32"/>
        </w:rPr>
        <w:t>有书面材料证明，</w:t>
      </w:r>
      <w:r>
        <w:rPr>
          <w:rFonts w:ascii="华文仿宋" w:eastAsia="华文仿宋" w:hAnsi="华文仿宋" w:hint="eastAsia"/>
          <w:sz w:val="32"/>
          <w:szCs w:val="32"/>
        </w:rPr>
        <w:t>承诺</w:t>
      </w:r>
      <w:r>
        <w:rPr>
          <w:rFonts w:ascii="华文仿宋" w:eastAsia="华文仿宋" w:hAnsi="华文仿宋"/>
          <w:sz w:val="32"/>
          <w:szCs w:val="32"/>
        </w:rPr>
        <w:t>人</w:t>
      </w:r>
      <w:r>
        <w:rPr>
          <w:rFonts w:ascii="华文仿宋" w:eastAsia="华文仿宋" w:hAnsi="华文仿宋" w:hint="eastAsia"/>
          <w:sz w:val="32"/>
          <w:szCs w:val="32"/>
        </w:rPr>
        <w:t>从中心获取任何专有信息之前</w:t>
      </w:r>
      <w:r>
        <w:rPr>
          <w:rFonts w:ascii="华文仿宋" w:eastAsia="华文仿宋" w:hAnsi="华文仿宋"/>
          <w:sz w:val="32"/>
          <w:szCs w:val="32"/>
        </w:rPr>
        <w:t>在未受任何</w:t>
      </w:r>
      <w:r>
        <w:rPr>
          <w:rFonts w:ascii="华文仿宋" w:eastAsia="华文仿宋" w:hAnsi="华文仿宋" w:hint="eastAsia"/>
          <w:sz w:val="32"/>
          <w:szCs w:val="32"/>
        </w:rPr>
        <w:t>保密义务</w:t>
      </w:r>
      <w:r>
        <w:rPr>
          <w:rFonts w:ascii="华文仿宋" w:eastAsia="华文仿宋" w:hAnsi="华文仿宋"/>
          <w:sz w:val="32"/>
          <w:szCs w:val="32"/>
        </w:rPr>
        <w:t>限制的情况下已经拥有的专有信息</w:t>
      </w:r>
      <w:r>
        <w:rPr>
          <w:rFonts w:ascii="华文仿宋" w:eastAsia="华文仿宋" w:hAnsi="华文仿宋" w:hint="eastAsia"/>
          <w:sz w:val="32"/>
          <w:szCs w:val="32"/>
        </w:rPr>
        <w:t>。</w:t>
      </w:r>
    </w:p>
    <w:p w:rsidR="00EA3A61" w:rsidRDefault="00CE300F">
      <w:pPr>
        <w:numPr>
          <w:ilvl w:val="0"/>
          <w:numId w:val="4"/>
        </w:numPr>
        <w:tabs>
          <w:tab w:val="clear" w:pos="1259"/>
          <w:tab w:val="left" w:pos="0"/>
        </w:tabs>
        <w:ind w:left="0" w:firstLine="0"/>
        <w:rPr>
          <w:rFonts w:ascii="华文仿宋" w:eastAsia="华文仿宋" w:hAnsi="华文仿宋"/>
          <w:sz w:val="32"/>
          <w:szCs w:val="32"/>
        </w:rPr>
      </w:pPr>
      <w:r>
        <w:rPr>
          <w:rFonts w:ascii="华文仿宋" w:eastAsia="华文仿宋" w:hAnsi="华文仿宋" w:hint="eastAsia"/>
          <w:sz w:val="32"/>
          <w:szCs w:val="32"/>
        </w:rPr>
        <w:t>专有信息的交回</w:t>
      </w:r>
    </w:p>
    <w:p w:rsidR="00EA3A61" w:rsidRDefault="00CE300F">
      <w:pPr>
        <w:numPr>
          <w:ilvl w:val="0"/>
          <w:numId w:val="4"/>
        </w:numPr>
        <w:tabs>
          <w:tab w:val="clear" w:pos="1259"/>
          <w:tab w:val="left" w:pos="0"/>
        </w:tabs>
        <w:ind w:left="0" w:firstLine="0"/>
        <w:rPr>
          <w:rFonts w:ascii="华文仿宋" w:eastAsia="华文仿宋" w:hAnsi="华文仿宋"/>
          <w:sz w:val="32"/>
          <w:szCs w:val="32"/>
        </w:rPr>
      </w:pPr>
      <w:r>
        <w:rPr>
          <w:rFonts w:ascii="华文仿宋" w:eastAsia="华文仿宋" w:hAnsi="华文仿宋"/>
          <w:sz w:val="32"/>
          <w:szCs w:val="32"/>
        </w:rPr>
        <w:t>当</w:t>
      </w:r>
      <w:r>
        <w:rPr>
          <w:rFonts w:ascii="华文仿宋" w:eastAsia="华文仿宋" w:hAnsi="华文仿宋" w:hint="eastAsia"/>
          <w:sz w:val="32"/>
          <w:szCs w:val="32"/>
        </w:rPr>
        <w:t>中心</w:t>
      </w:r>
      <w:r>
        <w:rPr>
          <w:rFonts w:ascii="华文仿宋" w:eastAsia="华文仿宋" w:hAnsi="华文仿宋"/>
          <w:sz w:val="32"/>
          <w:szCs w:val="32"/>
        </w:rPr>
        <w:t>以书面形式要求</w:t>
      </w:r>
      <w:r>
        <w:rPr>
          <w:rFonts w:ascii="华文仿宋" w:eastAsia="华文仿宋" w:hAnsi="华文仿宋" w:hint="eastAsia"/>
          <w:sz w:val="32"/>
          <w:szCs w:val="32"/>
        </w:rPr>
        <w:t>承诺</w:t>
      </w:r>
      <w:r>
        <w:rPr>
          <w:rFonts w:ascii="华文仿宋" w:eastAsia="华文仿宋" w:hAnsi="华文仿宋"/>
          <w:sz w:val="32"/>
          <w:szCs w:val="32"/>
        </w:rPr>
        <w:t>人交回专有信息时，</w:t>
      </w:r>
      <w:r>
        <w:rPr>
          <w:rFonts w:ascii="华文仿宋" w:eastAsia="华文仿宋" w:hAnsi="华文仿宋" w:hint="eastAsia"/>
          <w:sz w:val="32"/>
          <w:szCs w:val="32"/>
        </w:rPr>
        <w:t>承诺</w:t>
      </w:r>
      <w:r>
        <w:rPr>
          <w:rFonts w:ascii="华文仿宋" w:eastAsia="华文仿宋" w:hAnsi="华文仿宋"/>
          <w:sz w:val="32"/>
          <w:szCs w:val="32"/>
        </w:rPr>
        <w:t>人应当立即交回所有书面的或其他有形的专有信息以及所有描述和概括该专有信息的文件。</w:t>
      </w:r>
    </w:p>
    <w:p w:rsidR="00EA3A61" w:rsidRDefault="00CE300F">
      <w:pPr>
        <w:numPr>
          <w:ilvl w:val="0"/>
          <w:numId w:val="4"/>
        </w:numPr>
        <w:tabs>
          <w:tab w:val="clear" w:pos="1259"/>
          <w:tab w:val="left" w:pos="0"/>
        </w:tabs>
        <w:ind w:left="0" w:firstLine="0"/>
        <w:rPr>
          <w:rFonts w:ascii="华文仿宋" w:eastAsia="华文仿宋" w:hAnsi="华文仿宋"/>
          <w:sz w:val="32"/>
          <w:szCs w:val="32"/>
        </w:rPr>
      </w:pPr>
      <w:r>
        <w:rPr>
          <w:rFonts w:ascii="华文仿宋" w:eastAsia="华文仿宋" w:hAnsi="华文仿宋" w:hint="eastAsia"/>
          <w:sz w:val="32"/>
          <w:szCs w:val="32"/>
        </w:rPr>
        <w:t>如无中心</w:t>
      </w:r>
      <w:r>
        <w:rPr>
          <w:rFonts w:ascii="华文仿宋" w:eastAsia="华文仿宋" w:hAnsi="华文仿宋"/>
          <w:sz w:val="32"/>
          <w:szCs w:val="32"/>
        </w:rPr>
        <w:t>的书面许可，</w:t>
      </w:r>
      <w:r>
        <w:rPr>
          <w:rFonts w:ascii="华文仿宋" w:eastAsia="华文仿宋" w:hAnsi="华文仿宋" w:hint="eastAsia"/>
          <w:sz w:val="32"/>
          <w:szCs w:val="32"/>
        </w:rPr>
        <w:t>承诺</w:t>
      </w:r>
      <w:r>
        <w:rPr>
          <w:rFonts w:ascii="华文仿宋" w:eastAsia="华文仿宋" w:hAnsi="华文仿宋"/>
          <w:sz w:val="32"/>
          <w:szCs w:val="32"/>
        </w:rPr>
        <w:t>人不得丢弃和处理任何书面的或其他有形的专有信息。</w:t>
      </w:r>
    </w:p>
    <w:p w:rsidR="00EA3A61" w:rsidRDefault="00CE300F">
      <w:pPr>
        <w:pStyle w:val="tytytyty"/>
        <w:numPr>
          <w:ilvl w:val="2"/>
          <w:numId w:val="3"/>
        </w:numPr>
        <w:adjustRightInd w:val="0"/>
        <w:snapToGrid w:val="0"/>
        <w:spacing w:after="156" w:line="560" w:lineRule="exact"/>
        <w:ind w:leftChars="0" w:firstLineChars="0"/>
        <w:jc w:val="left"/>
        <w:rPr>
          <w:rFonts w:ascii="楷体_GB2312" w:eastAsia="楷体_GB2312" w:hAnsi="华文仿宋"/>
          <w:b/>
          <w:sz w:val="32"/>
          <w:szCs w:val="32"/>
        </w:rPr>
      </w:pPr>
      <w:r>
        <w:rPr>
          <w:rFonts w:ascii="楷体_GB2312" w:eastAsia="楷体_GB2312" w:hAnsi="华文仿宋" w:hint="eastAsia"/>
          <w:b/>
          <w:sz w:val="32"/>
          <w:szCs w:val="32"/>
        </w:rPr>
        <w:t>否认许可</w:t>
      </w:r>
    </w:p>
    <w:p w:rsidR="00EA3A61" w:rsidRDefault="00CE300F">
      <w:pPr>
        <w:pStyle w:val="tytytyty"/>
        <w:adjustRightInd w:val="0"/>
        <w:snapToGrid w:val="0"/>
        <w:spacing w:after="156" w:line="560" w:lineRule="exact"/>
        <w:ind w:leftChars="0" w:left="0" w:firstLineChars="0" w:firstLine="0"/>
        <w:jc w:val="left"/>
        <w:rPr>
          <w:rFonts w:ascii="楷体_GB2312" w:eastAsia="楷体_GB2312" w:hAnsi="华文仿宋"/>
          <w:b/>
          <w:sz w:val="32"/>
          <w:szCs w:val="32"/>
        </w:rPr>
      </w:pPr>
      <w:r>
        <w:rPr>
          <w:rFonts w:ascii="楷体_GB2312" w:eastAsia="楷体_GB2312" w:hAnsi="华文仿宋" w:hint="eastAsia"/>
          <w:b/>
          <w:sz w:val="32"/>
          <w:szCs w:val="32"/>
        </w:rPr>
        <w:t xml:space="preserve">    </w:t>
      </w:r>
      <w:r>
        <w:rPr>
          <w:rFonts w:ascii="华文仿宋" w:eastAsia="华文仿宋" w:hAnsi="华文仿宋"/>
          <w:sz w:val="32"/>
          <w:szCs w:val="32"/>
        </w:rPr>
        <w:t>除非</w:t>
      </w:r>
      <w:r>
        <w:rPr>
          <w:rFonts w:ascii="华文仿宋" w:eastAsia="华文仿宋" w:hAnsi="华文仿宋" w:hint="eastAsia"/>
          <w:sz w:val="32"/>
          <w:szCs w:val="32"/>
        </w:rPr>
        <w:t>中心</w:t>
      </w:r>
      <w:r>
        <w:rPr>
          <w:rFonts w:ascii="华文仿宋" w:eastAsia="华文仿宋" w:hAnsi="华文仿宋"/>
          <w:sz w:val="32"/>
          <w:szCs w:val="32"/>
        </w:rPr>
        <w:t>明确地授权，</w:t>
      </w:r>
      <w:r>
        <w:rPr>
          <w:rFonts w:ascii="华文仿宋" w:eastAsia="华文仿宋" w:hAnsi="华文仿宋" w:hint="eastAsia"/>
          <w:sz w:val="32"/>
          <w:szCs w:val="32"/>
        </w:rPr>
        <w:t>承诺</w:t>
      </w:r>
      <w:r>
        <w:rPr>
          <w:rFonts w:ascii="华文仿宋" w:eastAsia="华文仿宋" w:hAnsi="华文仿宋"/>
          <w:sz w:val="32"/>
          <w:szCs w:val="32"/>
        </w:rPr>
        <w:t>人不能认为</w:t>
      </w:r>
      <w:r>
        <w:rPr>
          <w:rFonts w:ascii="华文仿宋" w:eastAsia="华文仿宋" w:hAnsi="华文仿宋" w:hint="eastAsia"/>
          <w:sz w:val="32"/>
          <w:szCs w:val="32"/>
        </w:rPr>
        <w:t>中心</w:t>
      </w:r>
      <w:r>
        <w:rPr>
          <w:rFonts w:ascii="华文仿宋" w:eastAsia="华文仿宋" w:hAnsi="华文仿宋"/>
          <w:sz w:val="32"/>
          <w:szCs w:val="32"/>
        </w:rPr>
        <w:t>授予其包含该专有信息的任何专利权、专利申请权、商标权、著作权、商业秘密或其它的知识产权。</w:t>
      </w:r>
    </w:p>
    <w:p w:rsidR="00EA3A61" w:rsidRDefault="00CE300F">
      <w:pPr>
        <w:pStyle w:val="tytytyty"/>
        <w:numPr>
          <w:ilvl w:val="2"/>
          <w:numId w:val="3"/>
        </w:numPr>
        <w:adjustRightInd w:val="0"/>
        <w:snapToGrid w:val="0"/>
        <w:spacing w:after="156" w:line="560" w:lineRule="exact"/>
        <w:ind w:leftChars="0" w:firstLineChars="0"/>
        <w:jc w:val="left"/>
        <w:rPr>
          <w:rFonts w:ascii="楷体_GB2312" w:eastAsia="楷体_GB2312" w:hAnsi="华文仿宋"/>
          <w:b/>
          <w:sz w:val="32"/>
          <w:szCs w:val="32"/>
        </w:rPr>
      </w:pPr>
      <w:r>
        <w:rPr>
          <w:rFonts w:ascii="楷体_GB2312" w:eastAsia="楷体_GB2312" w:hAnsi="华文仿宋" w:hint="eastAsia"/>
          <w:b/>
          <w:sz w:val="32"/>
          <w:szCs w:val="32"/>
        </w:rPr>
        <w:t>违约处理</w:t>
      </w:r>
    </w:p>
    <w:p w:rsidR="00EA3A61" w:rsidRDefault="00CE300F">
      <w:pPr>
        <w:pStyle w:val="tytytyty"/>
        <w:adjustRightInd w:val="0"/>
        <w:snapToGrid w:val="0"/>
        <w:spacing w:after="156" w:line="560" w:lineRule="exact"/>
        <w:ind w:firstLineChars="0" w:firstLine="0"/>
        <w:jc w:val="left"/>
        <w:rPr>
          <w:rFonts w:ascii="华文仿宋" w:eastAsia="华文仿宋" w:hAnsi="华文仿宋"/>
          <w:sz w:val="32"/>
          <w:szCs w:val="32"/>
        </w:rPr>
      </w:pPr>
      <w:r>
        <w:rPr>
          <w:rFonts w:ascii="华文仿宋" w:eastAsia="华文仿宋" w:hAnsi="华文仿宋" w:hint="eastAsia"/>
          <w:sz w:val="32"/>
          <w:szCs w:val="32"/>
        </w:rPr>
        <w:lastRenderedPageBreak/>
        <w:t xml:space="preserve">    </w:t>
      </w:r>
      <w:r>
        <w:rPr>
          <w:rFonts w:ascii="华文仿宋" w:eastAsia="华文仿宋" w:hAnsi="华文仿宋" w:hint="eastAsia"/>
          <w:sz w:val="32"/>
          <w:szCs w:val="32"/>
        </w:rPr>
        <w:t>承诺</w:t>
      </w:r>
      <w:r>
        <w:rPr>
          <w:rFonts w:ascii="华文仿宋" w:eastAsia="华文仿宋" w:hAnsi="华文仿宋"/>
          <w:sz w:val="32"/>
          <w:szCs w:val="32"/>
        </w:rPr>
        <w:t>人</w:t>
      </w:r>
      <w:r>
        <w:rPr>
          <w:rFonts w:ascii="华文仿宋" w:eastAsia="华文仿宋" w:hAnsi="华文仿宋" w:hint="eastAsia"/>
          <w:sz w:val="32"/>
          <w:szCs w:val="32"/>
        </w:rPr>
        <w:t>未按照中心要求采取有效措施对信息进行保密，由此带来的任何损失由承诺人及所属单位承担，如造成法律纠纷或涉及违法，承诺人承担法律责任。</w:t>
      </w:r>
    </w:p>
    <w:p w:rsidR="00EA3A61" w:rsidRDefault="00CE300F">
      <w:pPr>
        <w:pStyle w:val="tytytyty"/>
        <w:numPr>
          <w:ilvl w:val="2"/>
          <w:numId w:val="3"/>
        </w:numPr>
        <w:adjustRightInd w:val="0"/>
        <w:snapToGrid w:val="0"/>
        <w:spacing w:after="156" w:line="560" w:lineRule="exact"/>
        <w:ind w:leftChars="0" w:firstLineChars="0"/>
        <w:jc w:val="left"/>
        <w:rPr>
          <w:rFonts w:ascii="楷体_GB2312" w:eastAsia="楷体_GB2312" w:hAnsi="华文仿宋"/>
          <w:b/>
          <w:sz w:val="32"/>
          <w:szCs w:val="32"/>
        </w:rPr>
      </w:pPr>
      <w:r>
        <w:rPr>
          <w:rFonts w:ascii="楷体_GB2312" w:eastAsia="楷体_GB2312" w:hAnsi="华文仿宋" w:hint="eastAsia"/>
          <w:b/>
          <w:sz w:val="32"/>
          <w:szCs w:val="32"/>
        </w:rPr>
        <w:t>保密期限</w:t>
      </w:r>
    </w:p>
    <w:p w:rsidR="00EA3A61" w:rsidRDefault="00CE300F">
      <w:pPr>
        <w:pStyle w:val="tytytyty"/>
        <w:adjustRightInd w:val="0"/>
        <w:snapToGrid w:val="0"/>
        <w:spacing w:after="156" w:line="560" w:lineRule="exact"/>
        <w:ind w:leftChars="0" w:left="0" w:firstLineChars="0" w:firstLine="0"/>
        <w:jc w:val="left"/>
        <w:rPr>
          <w:rFonts w:ascii="楷体_GB2312" w:eastAsia="楷体_GB2312" w:hAnsi="华文仿宋"/>
          <w:b/>
          <w:sz w:val="32"/>
          <w:szCs w:val="32"/>
        </w:rPr>
      </w:pPr>
      <w:r>
        <w:rPr>
          <w:rFonts w:ascii="楷体_GB2312" w:eastAsia="楷体_GB2312" w:hAnsi="华文仿宋" w:hint="eastAsia"/>
          <w:b/>
          <w:sz w:val="32"/>
          <w:szCs w:val="32"/>
        </w:rPr>
        <w:t xml:space="preserve">      </w:t>
      </w:r>
      <w:r>
        <w:rPr>
          <w:rFonts w:ascii="华文仿宋" w:eastAsia="华文仿宋" w:hAnsi="华文仿宋"/>
          <w:sz w:val="32"/>
          <w:szCs w:val="32"/>
        </w:rPr>
        <w:t>本协议规定的保密责任期限于</w:t>
      </w:r>
      <w:r>
        <w:rPr>
          <w:rFonts w:ascii="华文仿宋" w:eastAsia="华文仿宋" w:hAnsi="华文仿宋" w:hint="eastAsia"/>
          <w:sz w:val="32"/>
          <w:szCs w:val="32"/>
        </w:rPr>
        <w:t xml:space="preserve">   </w:t>
      </w:r>
      <w:r>
        <w:rPr>
          <w:rFonts w:ascii="华文仿宋" w:eastAsia="华文仿宋" w:hAnsi="华文仿宋"/>
          <w:sz w:val="32"/>
          <w:szCs w:val="32"/>
        </w:rPr>
        <w:t>年</w:t>
      </w:r>
      <w:r>
        <w:rPr>
          <w:rFonts w:ascii="华文仿宋" w:eastAsia="华文仿宋" w:hAnsi="华文仿宋" w:hint="eastAsia"/>
          <w:sz w:val="32"/>
          <w:szCs w:val="32"/>
        </w:rPr>
        <w:t xml:space="preserve">   </w:t>
      </w:r>
      <w:r>
        <w:rPr>
          <w:rFonts w:ascii="华文仿宋" w:eastAsia="华文仿宋" w:hAnsi="华文仿宋"/>
          <w:sz w:val="32"/>
          <w:szCs w:val="32"/>
        </w:rPr>
        <w:t>月</w:t>
      </w:r>
      <w:r>
        <w:rPr>
          <w:rFonts w:ascii="华文仿宋" w:eastAsia="华文仿宋" w:hAnsi="华文仿宋" w:hint="eastAsia"/>
          <w:sz w:val="32"/>
          <w:szCs w:val="32"/>
        </w:rPr>
        <w:t xml:space="preserve">   </w:t>
      </w:r>
      <w:r>
        <w:rPr>
          <w:rFonts w:ascii="华文仿宋" w:eastAsia="华文仿宋" w:hAnsi="华文仿宋"/>
          <w:sz w:val="32"/>
          <w:szCs w:val="32"/>
        </w:rPr>
        <w:t>日到期。</w:t>
      </w:r>
    </w:p>
    <w:p w:rsidR="00EA3A61" w:rsidRDefault="00EA3A61">
      <w:pPr>
        <w:pStyle w:val="tytytyty"/>
        <w:adjustRightInd w:val="0"/>
        <w:snapToGrid w:val="0"/>
        <w:spacing w:after="156" w:line="560" w:lineRule="exact"/>
        <w:ind w:leftChars="0" w:left="840" w:firstLineChars="0" w:firstLine="0"/>
        <w:jc w:val="left"/>
        <w:rPr>
          <w:rFonts w:ascii="华文仿宋" w:eastAsia="华文仿宋" w:hAnsi="华文仿宋"/>
          <w:sz w:val="32"/>
          <w:szCs w:val="32"/>
        </w:rPr>
      </w:pPr>
    </w:p>
    <w:p w:rsidR="00EA3A61" w:rsidRDefault="00EA3A61">
      <w:pPr>
        <w:pStyle w:val="tytytyty"/>
        <w:adjustRightInd w:val="0"/>
        <w:snapToGrid w:val="0"/>
        <w:spacing w:after="156" w:line="560" w:lineRule="exact"/>
        <w:ind w:leftChars="0" w:left="840" w:firstLineChars="0" w:firstLine="0"/>
        <w:jc w:val="left"/>
        <w:rPr>
          <w:rFonts w:ascii="华文仿宋" w:eastAsia="华文仿宋" w:hAnsi="华文仿宋"/>
          <w:sz w:val="32"/>
          <w:szCs w:val="32"/>
        </w:rPr>
      </w:pPr>
    </w:p>
    <w:p w:rsidR="00EA3A61" w:rsidRDefault="00CE300F">
      <w:pPr>
        <w:pStyle w:val="tytytyty"/>
        <w:adjustRightInd w:val="0"/>
        <w:snapToGrid w:val="0"/>
        <w:spacing w:after="156" w:line="560" w:lineRule="exact"/>
        <w:ind w:leftChars="0" w:left="840" w:firstLineChars="0" w:firstLine="0"/>
        <w:jc w:val="left"/>
        <w:rPr>
          <w:rFonts w:ascii="华文仿宋" w:eastAsia="华文仿宋" w:hAnsi="华文仿宋"/>
          <w:b/>
          <w:sz w:val="28"/>
          <w:szCs w:val="28"/>
        </w:rPr>
      </w:pPr>
      <w:r>
        <w:rPr>
          <w:rFonts w:ascii="华文仿宋" w:eastAsia="华文仿宋" w:hAnsi="华文仿宋" w:hint="eastAsia"/>
          <w:b/>
          <w:sz w:val="28"/>
          <w:szCs w:val="28"/>
        </w:rPr>
        <w:t xml:space="preserve">                        </w:t>
      </w:r>
      <w:r>
        <w:rPr>
          <w:rFonts w:ascii="华文仿宋" w:eastAsia="华文仿宋" w:hAnsi="华文仿宋"/>
          <w:b/>
          <w:sz w:val="28"/>
          <w:szCs w:val="28"/>
        </w:rPr>
        <w:t>承诺人</w:t>
      </w:r>
      <w:r>
        <w:rPr>
          <w:rFonts w:ascii="华文仿宋" w:eastAsia="华文仿宋" w:hAnsi="华文仿宋" w:hint="eastAsia"/>
          <w:sz w:val="28"/>
          <w:szCs w:val="28"/>
        </w:rPr>
        <w:t>（签字）</w:t>
      </w:r>
      <w:r>
        <w:rPr>
          <w:rFonts w:ascii="华文仿宋" w:eastAsia="华文仿宋" w:hAnsi="华文仿宋" w:hint="eastAsia"/>
          <w:b/>
          <w:sz w:val="28"/>
          <w:szCs w:val="28"/>
        </w:rPr>
        <w:t>：</w:t>
      </w:r>
    </w:p>
    <w:p w:rsidR="00EA3A61" w:rsidRDefault="00CE300F">
      <w:pPr>
        <w:pStyle w:val="tytytyty"/>
        <w:adjustRightInd w:val="0"/>
        <w:snapToGrid w:val="0"/>
        <w:spacing w:after="156" w:line="560" w:lineRule="exact"/>
        <w:ind w:leftChars="0" w:left="840" w:firstLineChars="0" w:firstLine="0"/>
        <w:jc w:val="left"/>
        <w:rPr>
          <w:rFonts w:ascii="华文仿宋" w:eastAsia="华文仿宋" w:hAnsi="华文仿宋"/>
          <w:sz w:val="28"/>
          <w:szCs w:val="28"/>
        </w:rPr>
      </w:pPr>
      <w:r>
        <w:rPr>
          <w:rFonts w:ascii="华文仿宋" w:eastAsia="华文仿宋" w:hAnsi="华文仿宋" w:hint="eastAsia"/>
          <w:sz w:val="28"/>
          <w:szCs w:val="28"/>
        </w:rPr>
        <w:t xml:space="preserve">                        </w:t>
      </w:r>
      <w:r>
        <w:rPr>
          <w:rFonts w:ascii="华文仿宋" w:eastAsia="华文仿宋" w:hAnsi="华文仿宋" w:hint="eastAsia"/>
          <w:sz w:val="28"/>
          <w:szCs w:val="28"/>
        </w:rPr>
        <w:t>鄂尔多斯市</w:t>
      </w:r>
      <w:r>
        <w:rPr>
          <w:rFonts w:ascii="华文仿宋" w:eastAsia="华文仿宋" w:hAnsi="华文仿宋" w:hint="eastAsia"/>
          <w:sz w:val="28"/>
          <w:szCs w:val="28"/>
        </w:rPr>
        <w:t>公共资源交易中心（盖章）</w:t>
      </w:r>
    </w:p>
    <w:p w:rsidR="00EA3A61" w:rsidRDefault="00CE300F">
      <w:pPr>
        <w:pStyle w:val="tytytyty"/>
        <w:adjustRightInd w:val="0"/>
        <w:snapToGrid w:val="0"/>
        <w:spacing w:after="156" w:line="560" w:lineRule="exact"/>
        <w:ind w:leftChars="0" w:left="840" w:firstLineChars="0" w:firstLine="0"/>
        <w:jc w:val="left"/>
        <w:rPr>
          <w:rFonts w:ascii="华文仿宋" w:eastAsia="华文仿宋" w:hAnsi="华文仿宋"/>
          <w:sz w:val="28"/>
          <w:szCs w:val="28"/>
        </w:rPr>
      </w:pPr>
      <w:r>
        <w:rPr>
          <w:rFonts w:ascii="华文仿宋" w:eastAsia="华文仿宋" w:hAnsi="华文仿宋" w:hint="eastAsia"/>
          <w:sz w:val="28"/>
          <w:szCs w:val="28"/>
        </w:rPr>
        <w:t xml:space="preserve">                        </w:t>
      </w:r>
      <w:r>
        <w:rPr>
          <w:rFonts w:ascii="华文仿宋" w:eastAsia="华文仿宋" w:hAnsi="华文仿宋" w:hint="eastAsia"/>
          <w:sz w:val="28"/>
          <w:szCs w:val="28"/>
        </w:rPr>
        <w:t>授权代表（签字）：</w:t>
      </w:r>
    </w:p>
    <w:p w:rsidR="00EA3A61" w:rsidRDefault="00CE300F">
      <w:pPr>
        <w:pStyle w:val="tytytyty"/>
        <w:adjustRightInd w:val="0"/>
        <w:snapToGrid w:val="0"/>
        <w:spacing w:after="156" w:line="560" w:lineRule="exact"/>
        <w:ind w:leftChars="0" w:left="840" w:firstLineChars="0" w:firstLine="0"/>
        <w:jc w:val="left"/>
        <w:rPr>
          <w:rFonts w:ascii="华文仿宋" w:eastAsia="华文仿宋" w:hAnsi="华文仿宋"/>
          <w:sz w:val="32"/>
          <w:szCs w:val="32"/>
        </w:rPr>
      </w:pPr>
      <w:r>
        <w:rPr>
          <w:rFonts w:ascii="华文仿宋" w:eastAsia="华文仿宋" w:hAnsi="华文仿宋" w:hint="eastAsia"/>
          <w:b/>
          <w:sz w:val="28"/>
          <w:szCs w:val="28"/>
        </w:rPr>
        <w:t xml:space="preserve">                        </w:t>
      </w:r>
      <w:r>
        <w:rPr>
          <w:rFonts w:ascii="华文仿宋" w:eastAsia="华文仿宋" w:hAnsi="华文仿宋"/>
          <w:b/>
          <w:sz w:val="28"/>
          <w:szCs w:val="28"/>
        </w:rPr>
        <w:t>签字时间：</w:t>
      </w:r>
      <w:r>
        <w:rPr>
          <w:rFonts w:ascii="华文仿宋" w:eastAsia="华文仿宋" w:hAnsi="华文仿宋" w:hint="eastAsia"/>
          <w:b/>
          <w:sz w:val="28"/>
          <w:szCs w:val="28"/>
          <w:u w:val="thick"/>
        </w:rPr>
        <w:t xml:space="preserve">                 </w:t>
      </w:r>
      <w:r>
        <w:rPr>
          <w:rFonts w:ascii="华文仿宋" w:eastAsia="华文仿宋" w:hAnsi="华文仿宋"/>
          <w:b/>
          <w:sz w:val="28"/>
          <w:szCs w:val="28"/>
          <w:u w:val="thick"/>
        </w:rPr>
        <w:t xml:space="preserve"> </w:t>
      </w:r>
    </w:p>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EA3A61"/>
    <w:p w:rsidR="00EA3A61" w:rsidRDefault="00CE300F">
      <w:pPr>
        <w:pStyle w:val="a7"/>
        <w:spacing w:beforeLines="0" w:afterLines="0" w:line="560" w:lineRule="exact"/>
        <w:ind w:left="0"/>
        <w:jc w:val="left"/>
      </w:pPr>
      <w:bookmarkStart w:id="0" w:name="_GoBack"/>
      <w:bookmarkEnd w:id="0"/>
      <w:r>
        <w:rPr>
          <w:rFonts w:hint="eastAsia"/>
        </w:rPr>
        <w:lastRenderedPageBreak/>
        <w:t>附件</w:t>
      </w:r>
      <w:r>
        <w:rPr>
          <w:rFonts w:hint="eastAsia"/>
        </w:rPr>
        <w:t>2</w:t>
      </w:r>
    </w:p>
    <w:p w:rsidR="00EA3A61" w:rsidRDefault="00CE300F">
      <w:pPr>
        <w:pStyle w:val="a7"/>
        <w:spacing w:beforeLines="0" w:afterLines="0" w:line="560" w:lineRule="exact"/>
        <w:ind w:left="0"/>
        <w:jc w:val="center"/>
        <w:rPr>
          <w:sz w:val="36"/>
          <w:szCs w:val="36"/>
        </w:rPr>
      </w:pPr>
      <w:r>
        <w:rPr>
          <w:rFonts w:hint="eastAsia"/>
          <w:sz w:val="36"/>
          <w:szCs w:val="36"/>
        </w:rPr>
        <w:t>鄂尔多斯市</w:t>
      </w:r>
      <w:r>
        <w:rPr>
          <w:rFonts w:hint="eastAsia"/>
          <w:sz w:val="36"/>
          <w:szCs w:val="36"/>
        </w:rPr>
        <w:t>公共资源交易中心临时接入网络申请表</w:t>
      </w:r>
    </w:p>
    <w:p w:rsidR="00EA3A61" w:rsidRDefault="00CE300F">
      <w:pPr>
        <w:adjustRightInd w:val="0"/>
        <w:snapToGrid w:val="0"/>
        <w:spacing w:line="560" w:lineRule="exact"/>
        <w:jc w:val="left"/>
        <w:rPr>
          <w:rFonts w:ascii="宋体" w:hAnsi="宋体"/>
          <w:b/>
          <w:szCs w:val="21"/>
        </w:rPr>
      </w:pPr>
      <w:r>
        <w:rPr>
          <w:rFonts w:ascii="宋体" w:hAnsi="宋体" w:hint="eastAsia"/>
          <w:b/>
          <w:szCs w:val="21"/>
        </w:rPr>
        <w:t>外部人员：</w:t>
      </w:r>
    </w:p>
    <w:tbl>
      <w:tblPr>
        <w:tblW w:w="985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850"/>
        <w:gridCol w:w="260"/>
        <w:gridCol w:w="771"/>
        <w:gridCol w:w="1987"/>
        <w:gridCol w:w="71"/>
        <w:gridCol w:w="1177"/>
        <w:gridCol w:w="897"/>
        <w:gridCol w:w="2842"/>
      </w:tblGrid>
      <w:tr w:rsidR="00EA3A61">
        <w:trPr>
          <w:trHeight w:val="419"/>
          <w:jc w:val="center"/>
        </w:trPr>
        <w:tc>
          <w:tcPr>
            <w:tcW w:w="2110" w:type="dxa"/>
            <w:gridSpan w:val="2"/>
          </w:tcPr>
          <w:p w:rsidR="00EA3A61" w:rsidRDefault="00CE300F">
            <w:pPr>
              <w:adjustRightInd w:val="0"/>
              <w:snapToGrid w:val="0"/>
              <w:spacing w:line="560" w:lineRule="exact"/>
              <w:jc w:val="left"/>
              <w:rPr>
                <w:rFonts w:ascii="宋体" w:hAnsi="宋体"/>
                <w:b/>
                <w:szCs w:val="21"/>
              </w:rPr>
            </w:pPr>
            <w:r>
              <w:rPr>
                <w:rFonts w:ascii="宋体" w:hAnsi="宋体" w:hint="eastAsia"/>
                <w:b/>
                <w:szCs w:val="21"/>
              </w:rPr>
              <w:t>接待人姓名</w:t>
            </w:r>
          </w:p>
        </w:tc>
        <w:tc>
          <w:tcPr>
            <w:tcW w:w="2758" w:type="dxa"/>
            <w:gridSpan w:val="2"/>
          </w:tcPr>
          <w:p w:rsidR="00EA3A61" w:rsidRDefault="00EA3A61">
            <w:pPr>
              <w:adjustRightInd w:val="0"/>
              <w:snapToGrid w:val="0"/>
              <w:spacing w:line="560" w:lineRule="exact"/>
              <w:jc w:val="left"/>
              <w:rPr>
                <w:rFonts w:ascii="宋体" w:hAnsi="宋体"/>
                <w:szCs w:val="21"/>
              </w:rPr>
            </w:pPr>
          </w:p>
        </w:tc>
        <w:tc>
          <w:tcPr>
            <w:tcW w:w="2145" w:type="dxa"/>
            <w:gridSpan w:val="3"/>
          </w:tcPr>
          <w:p w:rsidR="00EA3A61" w:rsidRDefault="00CE300F">
            <w:pPr>
              <w:adjustRightInd w:val="0"/>
              <w:snapToGrid w:val="0"/>
              <w:spacing w:line="560" w:lineRule="exact"/>
              <w:jc w:val="left"/>
              <w:rPr>
                <w:rFonts w:ascii="宋体" w:hAnsi="宋体"/>
                <w:b/>
                <w:szCs w:val="21"/>
              </w:rPr>
            </w:pPr>
            <w:r>
              <w:rPr>
                <w:rFonts w:ascii="宋体" w:hAnsi="宋体" w:hint="eastAsia"/>
                <w:b/>
                <w:szCs w:val="21"/>
              </w:rPr>
              <w:t>使用单位</w:t>
            </w:r>
          </w:p>
        </w:tc>
        <w:tc>
          <w:tcPr>
            <w:tcW w:w="2842" w:type="dxa"/>
          </w:tcPr>
          <w:p w:rsidR="00EA3A61" w:rsidRDefault="00EA3A61">
            <w:pPr>
              <w:adjustRightInd w:val="0"/>
              <w:snapToGrid w:val="0"/>
              <w:spacing w:line="560" w:lineRule="exact"/>
              <w:jc w:val="left"/>
              <w:rPr>
                <w:rFonts w:ascii="宋体" w:hAnsi="宋体"/>
                <w:szCs w:val="21"/>
              </w:rPr>
            </w:pPr>
          </w:p>
        </w:tc>
      </w:tr>
      <w:tr w:rsidR="00EA3A61">
        <w:trPr>
          <w:jc w:val="center"/>
        </w:trPr>
        <w:tc>
          <w:tcPr>
            <w:tcW w:w="2110" w:type="dxa"/>
            <w:gridSpan w:val="2"/>
          </w:tcPr>
          <w:p w:rsidR="00EA3A61" w:rsidRDefault="00CE300F">
            <w:pPr>
              <w:adjustRightInd w:val="0"/>
              <w:snapToGrid w:val="0"/>
              <w:spacing w:line="560" w:lineRule="exact"/>
              <w:jc w:val="left"/>
              <w:rPr>
                <w:rFonts w:ascii="宋体" w:hAnsi="宋体"/>
                <w:b/>
                <w:szCs w:val="21"/>
              </w:rPr>
            </w:pPr>
            <w:r>
              <w:rPr>
                <w:rFonts w:ascii="宋体" w:hAnsi="宋体" w:hint="eastAsia"/>
                <w:b/>
                <w:szCs w:val="21"/>
              </w:rPr>
              <w:t>日期</w:t>
            </w:r>
          </w:p>
        </w:tc>
        <w:tc>
          <w:tcPr>
            <w:tcW w:w="2758" w:type="dxa"/>
            <w:gridSpan w:val="2"/>
          </w:tcPr>
          <w:p w:rsidR="00EA3A61" w:rsidRDefault="00EA3A61">
            <w:pPr>
              <w:adjustRightInd w:val="0"/>
              <w:snapToGrid w:val="0"/>
              <w:spacing w:line="560" w:lineRule="exact"/>
              <w:jc w:val="left"/>
              <w:rPr>
                <w:rFonts w:ascii="宋体" w:hAnsi="宋体"/>
                <w:szCs w:val="21"/>
              </w:rPr>
            </w:pPr>
          </w:p>
        </w:tc>
        <w:tc>
          <w:tcPr>
            <w:tcW w:w="2145" w:type="dxa"/>
            <w:gridSpan w:val="3"/>
          </w:tcPr>
          <w:p w:rsidR="00EA3A61" w:rsidRDefault="00CE300F">
            <w:pPr>
              <w:adjustRightInd w:val="0"/>
              <w:snapToGrid w:val="0"/>
              <w:spacing w:line="560" w:lineRule="exact"/>
              <w:jc w:val="left"/>
              <w:rPr>
                <w:rFonts w:ascii="宋体" w:hAnsi="宋体"/>
                <w:b/>
                <w:szCs w:val="21"/>
              </w:rPr>
            </w:pPr>
            <w:r>
              <w:rPr>
                <w:rFonts w:ascii="宋体" w:hAnsi="宋体" w:hint="eastAsia"/>
                <w:b/>
                <w:szCs w:val="21"/>
              </w:rPr>
              <w:t>接入时段</w:t>
            </w:r>
          </w:p>
        </w:tc>
        <w:tc>
          <w:tcPr>
            <w:tcW w:w="2842" w:type="dxa"/>
          </w:tcPr>
          <w:p w:rsidR="00EA3A61" w:rsidRDefault="00EA3A61">
            <w:pPr>
              <w:adjustRightInd w:val="0"/>
              <w:snapToGrid w:val="0"/>
              <w:spacing w:line="560" w:lineRule="exact"/>
              <w:jc w:val="left"/>
              <w:rPr>
                <w:rFonts w:ascii="宋体" w:hAnsi="宋体"/>
                <w:szCs w:val="21"/>
              </w:rPr>
            </w:pPr>
          </w:p>
        </w:tc>
      </w:tr>
      <w:tr w:rsidR="00EA3A61">
        <w:trPr>
          <w:jc w:val="center"/>
        </w:trPr>
        <w:tc>
          <w:tcPr>
            <w:tcW w:w="2110" w:type="dxa"/>
            <w:gridSpan w:val="2"/>
          </w:tcPr>
          <w:p w:rsidR="00EA3A61" w:rsidRDefault="00CE300F">
            <w:pPr>
              <w:adjustRightInd w:val="0"/>
              <w:snapToGrid w:val="0"/>
              <w:spacing w:line="560" w:lineRule="exact"/>
              <w:jc w:val="left"/>
              <w:rPr>
                <w:rFonts w:ascii="宋体" w:hAnsi="宋体"/>
                <w:b/>
                <w:szCs w:val="21"/>
              </w:rPr>
            </w:pPr>
            <w:r>
              <w:rPr>
                <w:rFonts w:ascii="宋体" w:hAnsi="宋体" w:hint="eastAsia"/>
                <w:b/>
                <w:szCs w:val="21"/>
              </w:rPr>
              <w:t>联系电话</w:t>
            </w:r>
          </w:p>
        </w:tc>
        <w:tc>
          <w:tcPr>
            <w:tcW w:w="2758" w:type="dxa"/>
            <w:gridSpan w:val="2"/>
          </w:tcPr>
          <w:p w:rsidR="00EA3A61" w:rsidRDefault="00EA3A61">
            <w:pPr>
              <w:adjustRightInd w:val="0"/>
              <w:snapToGrid w:val="0"/>
              <w:spacing w:line="560" w:lineRule="exact"/>
              <w:jc w:val="left"/>
              <w:rPr>
                <w:rFonts w:ascii="宋体" w:hAnsi="宋体"/>
                <w:szCs w:val="21"/>
              </w:rPr>
            </w:pPr>
          </w:p>
        </w:tc>
        <w:tc>
          <w:tcPr>
            <w:tcW w:w="2145" w:type="dxa"/>
            <w:gridSpan w:val="3"/>
          </w:tcPr>
          <w:p w:rsidR="00EA3A61" w:rsidRDefault="00CE300F">
            <w:pPr>
              <w:adjustRightInd w:val="0"/>
              <w:snapToGrid w:val="0"/>
              <w:spacing w:line="560" w:lineRule="exact"/>
              <w:jc w:val="left"/>
              <w:rPr>
                <w:rFonts w:ascii="宋体" w:hAnsi="宋体"/>
                <w:b/>
                <w:szCs w:val="21"/>
              </w:rPr>
            </w:pPr>
            <w:r>
              <w:rPr>
                <w:rFonts w:ascii="宋体" w:hAnsi="宋体" w:hint="eastAsia"/>
                <w:b/>
                <w:szCs w:val="21"/>
              </w:rPr>
              <w:t>接入设备序列号</w:t>
            </w:r>
          </w:p>
        </w:tc>
        <w:tc>
          <w:tcPr>
            <w:tcW w:w="2842" w:type="dxa"/>
          </w:tcPr>
          <w:p w:rsidR="00EA3A61" w:rsidRDefault="00EA3A61">
            <w:pPr>
              <w:adjustRightInd w:val="0"/>
              <w:snapToGrid w:val="0"/>
              <w:spacing w:line="560" w:lineRule="exact"/>
              <w:jc w:val="left"/>
              <w:rPr>
                <w:rFonts w:ascii="宋体" w:hAnsi="宋体"/>
                <w:szCs w:val="21"/>
              </w:rPr>
            </w:pPr>
          </w:p>
        </w:tc>
      </w:tr>
      <w:tr w:rsidR="00EA3A61">
        <w:trPr>
          <w:jc w:val="center"/>
        </w:trPr>
        <w:tc>
          <w:tcPr>
            <w:tcW w:w="9855" w:type="dxa"/>
            <w:gridSpan w:val="8"/>
          </w:tcPr>
          <w:p w:rsidR="00EA3A61" w:rsidRDefault="00CE300F">
            <w:pPr>
              <w:adjustRightInd w:val="0"/>
              <w:snapToGrid w:val="0"/>
              <w:spacing w:line="560" w:lineRule="exact"/>
              <w:jc w:val="left"/>
              <w:rPr>
                <w:rFonts w:ascii="宋体" w:hAnsi="宋体"/>
                <w:b/>
                <w:szCs w:val="21"/>
              </w:rPr>
            </w:pPr>
            <w:r>
              <w:rPr>
                <w:rFonts w:ascii="宋体" w:hAnsi="宋体" w:hint="eastAsia"/>
                <w:b/>
                <w:szCs w:val="21"/>
              </w:rPr>
              <w:t>接入网络原因：</w:t>
            </w:r>
          </w:p>
          <w:p w:rsidR="00EA3A61" w:rsidRDefault="00EA3A61">
            <w:pPr>
              <w:adjustRightInd w:val="0"/>
              <w:snapToGrid w:val="0"/>
              <w:spacing w:line="560" w:lineRule="exact"/>
              <w:jc w:val="left"/>
              <w:rPr>
                <w:rFonts w:ascii="宋体" w:hAnsi="宋体"/>
                <w:szCs w:val="21"/>
              </w:rPr>
            </w:pPr>
          </w:p>
          <w:p w:rsidR="00EA3A61" w:rsidRDefault="00CE300F">
            <w:pPr>
              <w:adjustRightInd w:val="0"/>
              <w:snapToGrid w:val="0"/>
              <w:spacing w:line="560" w:lineRule="exact"/>
              <w:jc w:val="left"/>
              <w:rPr>
                <w:rFonts w:ascii="宋体" w:hAnsi="宋体"/>
                <w:szCs w:val="21"/>
              </w:rPr>
            </w:pPr>
            <w:r>
              <w:rPr>
                <w:rFonts w:ascii="宋体" w:hAnsi="宋体" w:hint="eastAsia"/>
                <w:szCs w:val="21"/>
              </w:rPr>
              <w:br/>
            </w:r>
          </w:p>
          <w:p w:rsidR="00EA3A61" w:rsidRDefault="00EA3A61">
            <w:pPr>
              <w:adjustRightInd w:val="0"/>
              <w:snapToGrid w:val="0"/>
              <w:spacing w:line="560" w:lineRule="exact"/>
              <w:jc w:val="left"/>
              <w:rPr>
                <w:rFonts w:ascii="宋体" w:hAnsi="宋体"/>
                <w:szCs w:val="21"/>
              </w:rPr>
            </w:pPr>
          </w:p>
          <w:p w:rsidR="00EA3A61" w:rsidRDefault="00EA3A61">
            <w:pPr>
              <w:adjustRightInd w:val="0"/>
              <w:snapToGrid w:val="0"/>
              <w:spacing w:line="560" w:lineRule="exact"/>
              <w:jc w:val="left"/>
              <w:rPr>
                <w:rFonts w:ascii="宋体" w:hAnsi="宋体"/>
                <w:szCs w:val="21"/>
              </w:rPr>
            </w:pPr>
          </w:p>
        </w:tc>
      </w:tr>
      <w:tr w:rsidR="00EA3A61">
        <w:trPr>
          <w:jc w:val="center"/>
        </w:trPr>
        <w:tc>
          <w:tcPr>
            <w:tcW w:w="9855" w:type="dxa"/>
            <w:gridSpan w:val="8"/>
          </w:tcPr>
          <w:p w:rsidR="00EA3A61" w:rsidRDefault="00CE300F">
            <w:pPr>
              <w:adjustRightInd w:val="0"/>
              <w:snapToGrid w:val="0"/>
              <w:spacing w:line="560" w:lineRule="exact"/>
              <w:jc w:val="left"/>
              <w:rPr>
                <w:rFonts w:ascii="宋体" w:hAnsi="宋体"/>
                <w:b/>
                <w:szCs w:val="21"/>
              </w:rPr>
            </w:pPr>
            <w:proofErr w:type="gramStart"/>
            <w:r>
              <w:rPr>
                <w:rFonts w:ascii="宋体" w:hAnsi="宋体" w:hint="eastAsia"/>
                <w:b/>
                <w:szCs w:val="21"/>
              </w:rPr>
              <w:t>特殊访问</w:t>
            </w:r>
            <w:proofErr w:type="gramEnd"/>
            <w:r>
              <w:rPr>
                <w:rFonts w:ascii="宋体" w:hAnsi="宋体" w:hint="eastAsia"/>
                <w:b/>
                <w:szCs w:val="21"/>
              </w:rPr>
              <w:t>需求：</w:t>
            </w:r>
          </w:p>
          <w:p w:rsidR="00EA3A61" w:rsidRDefault="00EA3A61">
            <w:pPr>
              <w:adjustRightInd w:val="0"/>
              <w:snapToGrid w:val="0"/>
              <w:spacing w:line="560" w:lineRule="exact"/>
              <w:jc w:val="left"/>
              <w:rPr>
                <w:rFonts w:ascii="宋体" w:hAnsi="宋体"/>
                <w:szCs w:val="21"/>
              </w:rPr>
            </w:pPr>
          </w:p>
          <w:p w:rsidR="00EA3A61" w:rsidRDefault="00EA3A61">
            <w:pPr>
              <w:adjustRightInd w:val="0"/>
              <w:snapToGrid w:val="0"/>
              <w:spacing w:line="560" w:lineRule="exact"/>
              <w:jc w:val="left"/>
              <w:rPr>
                <w:rFonts w:ascii="宋体" w:hAnsi="宋体"/>
                <w:szCs w:val="21"/>
              </w:rPr>
            </w:pPr>
          </w:p>
          <w:p w:rsidR="00EA3A61" w:rsidRDefault="00EA3A61">
            <w:pPr>
              <w:adjustRightInd w:val="0"/>
              <w:snapToGrid w:val="0"/>
              <w:spacing w:line="560" w:lineRule="exact"/>
              <w:jc w:val="left"/>
              <w:rPr>
                <w:rFonts w:ascii="宋体" w:hAnsi="宋体"/>
                <w:szCs w:val="21"/>
              </w:rPr>
            </w:pPr>
          </w:p>
          <w:p w:rsidR="00EA3A61" w:rsidRDefault="00EA3A61">
            <w:pPr>
              <w:adjustRightInd w:val="0"/>
              <w:snapToGrid w:val="0"/>
              <w:spacing w:line="560" w:lineRule="exact"/>
              <w:jc w:val="left"/>
              <w:rPr>
                <w:rFonts w:ascii="宋体" w:hAnsi="宋体"/>
                <w:szCs w:val="21"/>
              </w:rPr>
            </w:pPr>
          </w:p>
        </w:tc>
      </w:tr>
      <w:tr w:rsidR="00EA3A61">
        <w:trPr>
          <w:jc w:val="center"/>
        </w:trPr>
        <w:tc>
          <w:tcPr>
            <w:tcW w:w="9855" w:type="dxa"/>
            <w:gridSpan w:val="8"/>
          </w:tcPr>
          <w:p w:rsidR="00EA3A61" w:rsidRDefault="00CE300F">
            <w:pPr>
              <w:adjustRightInd w:val="0"/>
              <w:snapToGrid w:val="0"/>
              <w:spacing w:line="560" w:lineRule="exact"/>
              <w:jc w:val="left"/>
              <w:rPr>
                <w:rFonts w:ascii="宋体" w:hAnsi="宋体"/>
                <w:szCs w:val="21"/>
              </w:rPr>
            </w:pPr>
            <w:r>
              <w:rPr>
                <w:rFonts w:ascii="宋体" w:hAnsi="宋体" w:hint="eastAsia"/>
                <w:szCs w:val="21"/>
              </w:rPr>
              <w:t>使用人保密责任承诺如下：</w:t>
            </w:r>
          </w:p>
          <w:p w:rsidR="00EA3A61" w:rsidRDefault="00CE300F" w:rsidP="00D36A46">
            <w:pPr>
              <w:numPr>
                <w:ilvl w:val="0"/>
                <w:numId w:val="5"/>
              </w:numPr>
              <w:tabs>
                <w:tab w:val="left" w:pos="259"/>
              </w:tabs>
              <w:adjustRightInd w:val="0"/>
              <w:snapToGrid w:val="0"/>
              <w:spacing w:afterLines="50" w:after="156" w:line="560" w:lineRule="exact"/>
              <w:ind w:left="401" w:hanging="425"/>
              <w:jc w:val="left"/>
              <w:rPr>
                <w:rFonts w:ascii="宋体" w:hAnsi="宋体"/>
                <w:szCs w:val="21"/>
              </w:rPr>
            </w:pPr>
            <w:r>
              <w:rPr>
                <w:rFonts w:ascii="宋体" w:hAnsi="宋体" w:hint="eastAsia"/>
                <w:szCs w:val="21"/>
              </w:rPr>
              <w:t>外部人员所使用的接入设备应安装防病毒产品，确保病毒</w:t>
            </w:r>
            <w:proofErr w:type="gramStart"/>
            <w:r>
              <w:rPr>
                <w:rFonts w:ascii="宋体" w:hAnsi="宋体" w:hint="eastAsia"/>
                <w:szCs w:val="21"/>
              </w:rPr>
              <w:t>码保持</w:t>
            </w:r>
            <w:proofErr w:type="gramEnd"/>
            <w:r>
              <w:rPr>
                <w:rFonts w:ascii="宋体" w:hAnsi="宋体" w:hint="eastAsia"/>
                <w:szCs w:val="21"/>
              </w:rPr>
              <w:t>最新，避免本机对网络中其他计算机造成病毒影响。</w:t>
            </w:r>
          </w:p>
          <w:p w:rsidR="00EA3A61" w:rsidRDefault="00CE300F" w:rsidP="00D36A46">
            <w:pPr>
              <w:numPr>
                <w:ilvl w:val="0"/>
                <w:numId w:val="5"/>
              </w:numPr>
              <w:tabs>
                <w:tab w:val="left" w:pos="259"/>
              </w:tabs>
              <w:adjustRightInd w:val="0"/>
              <w:snapToGrid w:val="0"/>
              <w:spacing w:afterLines="50" w:after="156" w:line="560" w:lineRule="exact"/>
              <w:ind w:left="401" w:hanging="425"/>
              <w:jc w:val="left"/>
              <w:rPr>
                <w:rFonts w:ascii="宋体" w:hAnsi="宋体"/>
                <w:szCs w:val="21"/>
              </w:rPr>
            </w:pPr>
            <w:r>
              <w:rPr>
                <w:rFonts w:ascii="宋体" w:hAnsi="宋体" w:hint="eastAsia"/>
                <w:szCs w:val="21"/>
              </w:rPr>
              <w:t>外部人员应严格按照需要访问资源，访问与自身工作相关的工作资源，不得随意访问与工作无关的其他网络资源和信息。</w:t>
            </w:r>
          </w:p>
          <w:p w:rsidR="00EA3A61" w:rsidRDefault="00CE300F" w:rsidP="00D36A46">
            <w:pPr>
              <w:numPr>
                <w:ilvl w:val="0"/>
                <w:numId w:val="5"/>
              </w:numPr>
              <w:tabs>
                <w:tab w:val="left" w:pos="259"/>
              </w:tabs>
              <w:adjustRightInd w:val="0"/>
              <w:snapToGrid w:val="0"/>
              <w:spacing w:afterLines="50" w:after="156" w:line="560" w:lineRule="exact"/>
              <w:ind w:left="401" w:hanging="425"/>
              <w:jc w:val="left"/>
              <w:rPr>
                <w:rFonts w:ascii="宋体" w:hAnsi="宋体"/>
                <w:szCs w:val="21"/>
              </w:rPr>
            </w:pPr>
            <w:r>
              <w:rPr>
                <w:rFonts w:ascii="宋体" w:hAnsi="宋体" w:hint="eastAsia"/>
                <w:szCs w:val="21"/>
              </w:rPr>
              <w:t>在接入中心网络的同时，本机不允许使用任何无线和外联设备，严格执行保密管理要求，自觉接受保</w:t>
            </w:r>
            <w:r>
              <w:rPr>
                <w:rFonts w:ascii="宋体" w:hAnsi="宋体" w:hint="eastAsia"/>
                <w:szCs w:val="21"/>
              </w:rPr>
              <w:lastRenderedPageBreak/>
              <w:t>密监督，严格遵守“上网不涉密，涉密</w:t>
            </w:r>
            <w:proofErr w:type="gramStart"/>
            <w:r>
              <w:rPr>
                <w:rFonts w:ascii="宋体" w:hAnsi="宋体" w:hint="eastAsia"/>
                <w:szCs w:val="21"/>
              </w:rPr>
              <w:t>不</w:t>
            </w:r>
            <w:proofErr w:type="gramEnd"/>
            <w:r>
              <w:rPr>
                <w:rFonts w:ascii="宋体" w:hAnsi="宋体" w:hint="eastAsia"/>
                <w:szCs w:val="21"/>
              </w:rPr>
              <w:t>上网”的原则。</w:t>
            </w:r>
          </w:p>
          <w:p w:rsidR="00EA3A61" w:rsidRDefault="00CE300F" w:rsidP="00D36A46">
            <w:pPr>
              <w:numPr>
                <w:ilvl w:val="0"/>
                <w:numId w:val="5"/>
              </w:numPr>
              <w:tabs>
                <w:tab w:val="left" w:pos="259"/>
              </w:tabs>
              <w:adjustRightInd w:val="0"/>
              <w:snapToGrid w:val="0"/>
              <w:spacing w:afterLines="50" w:after="156" w:line="560" w:lineRule="exact"/>
              <w:ind w:left="401" w:hanging="425"/>
              <w:jc w:val="left"/>
              <w:rPr>
                <w:rFonts w:ascii="宋体" w:hAnsi="宋体"/>
                <w:szCs w:val="21"/>
              </w:rPr>
            </w:pPr>
            <w:r>
              <w:rPr>
                <w:rFonts w:ascii="宋体" w:hAnsi="宋体" w:hint="eastAsia"/>
                <w:szCs w:val="21"/>
              </w:rPr>
              <w:t>自觉遵守中心的保密管理要求，若违反相关保密管理要求，违反保密法律、法规，接入人员承担行政责任或法律责任。</w:t>
            </w:r>
          </w:p>
          <w:p w:rsidR="00EA3A61" w:rsidRDefault="00EA3A61" w:rsidP="00D36A46">
            <w:pPr>
              <w:tabs>
                <w:tab w:val="left" w:pos="259"/>
              </w:tabs>
              <w:adjustRightInd w:val="0"/>
              <w:snapToGrid w:val="0"/>
              <w:spacing w:afterLines="50" w:after="156" w:line="560" w:lineRule="exact"/>
              <w:jc w:val="left"/>
              <w:rPr>
                <w:rFonts w:ascii="宋体" w:hAnsi="宋体"/>
                <w:szCs w:val="21"/>
              </w:rPr>
            </w:pPr>
          </w:p>
          <w:p w:rsidR="00EA3A61" w:rsidRDefault="00EA3A61" w:rsidP="00D36A46">
            <w:pPr>
              <w:tabs>
                <w:tab w:val="left" w:pos="259"/>
              </w:tabs>
              <w:adjustRightInd w:val="0"/>
              <w:snapToGrid w:val="0"/>
              <w:spacing w:afterLines="50" w:after="156" w:line="560" w:lineRule="exact"/>
              <w:jc w:val="left"/>
              <w:rPr>
                <w:rFonts w:ascii="宋体" w:hAnsi="宋体"/>
                <w:szCs w:val="21"/>
              </w:rPr>
            </w:pPr>
          </w:p>
          <w:p w:rsidR="00EA3A61" w:rsidRDefault="00CE300F">
            <w:pPr>
              <w:adjustRightInd w:val="0"/>
              <w:snapToGrid w:val="0"/>
              <w:spacing w:line="560" w:lineRule="exact"/>
              <w:jc w:val="left"/>
              <w:rPr>
                <w:rFonts w:ascii="宋体" w:hAnsi="宋体"/>
                <w:szCs w:val="21"/>
              </w:rPr>
            </w:pPr>
            <w:r>
              <w:rPr>
                <w:rFonts w:ascii="宋体" w:hAnsi="宋体" w:hint="eastAsia"/>
                <w:szCs w:val="21"/>
              </w:rPr>
              <w:t xml:space="preserve">                     </w:t>
            </w:r>
            <w:r>
              <w:rPr>
                <w:rFonts w:ascii="宋体" w:hAnsi="宋体" w:hint="eastAsia"/>
                <w:szCs w:val="21"/>
              </w:rPr>
              <w:t>申请人签字：</w:t>
            </w:r>
            <w:r>
              <w:rPr>
                <w:rFonts w:ascii="宋体" w:hAnsi="宋体" w:hint="eastAsia"/>
                <w:szCs w:val="21"/>
              </w:rPr>
              <w:t xml:space="preserve">                       </w:t>
            </w:r>
            <w:r>
              <w:rPr>
                <w:rFonts w:ascii="宋体" w:hAnsi="宋体" w:hint="eastAsia"/>
                <w:szCs w:val="21"/>
              </w:rPr>
              <w:t>日期：</w:t>
            </w:r>
          </w:p>
        </w:tc>
      </w:tr>
      <w:tr w:rsidR="00EA3A61">
        <w:trPr>
          <w:jc w:val="center"/>
        </w:trPr>
        <w:tc>
          <w:tcPr>
            <w:tcW w:w="9855" w:type="dxa"/>
            <w:gridSpan w:val="8"/>
          </w:tcPr>
          <w:p w:rsidR="00EA3A61" w:rsidRDefault="00CE300F">
            <w:pPr>
              <w:adjustRightInd w:val="0"/>
              <w:snapToGrid w:val="0"/>
              <w:spacing w:line="560" w:lineRule="exact"/>
              <w:jc w:val="left"/>
              <w:rPr>
                <w:rFonts w:ascii="宋体" w:hAnsi="宋体"/>
                <w:b/>
                <w:szCs w:val="21"/>
              </w:rPr>
            </w:pPr>
            <w:r>
              <w:rPr>
                <w:rFonts w:ascii="宋体" w:hAnsi="宋体" w:hint="eastAsia"/>
                <w:b/>
                <w:szCs w:val="21"/>
              </w:rPr>
              <w:lastRenderedPageBreak/>
              <w:t>申请部门领导意见：</w:t>
            </w:r>
          </w:p>
          <w:p w:rsidR="00EA3A61" w:rsidRDefault="00EA3A61">
            <w:pPr>
              <w:adjustRightInd w:val="0"/>
              <w:snapToGrid w:val="0"/>
              <w:spacing w:line="560" w:lineRule="exact"/>
              <w:jc w:val="left"/>
              <w:rPr>
                <w:rFonts w:ascii="宋体" w:hAnsi="宋体"/>
                <w:szCs w:val="21"/>
              </w:rPr>
            </w:pPr>
          </w:p>
          <w:p w:rsidR="00EA3A61" w:rsidRDefault="00CE300F">
            <w:pPr>
              <w:adjustRightInd w:val="0"/>
              <w:snapToGrid w:val="0"/>
              <w:spacing w:line="560" w:lineRule="exact"/>
              <w:jc w:val="left"/>
              <w:rPr>
                <w:rFonts w:ascii="宋体" w:hAnsi="宋体"/>
                <w:szCs w:val="21"/>
              </w:rPr>
            </w:pPr>
            <w:r>
              <w:rPr>
                <w:rFonts w:ascii="宋体" w:hAnsi="宋体" w:hint="eastAsia"/>
                <w:szCs w:val="21"/>
              </w:rPr>
              <w:t xml:space="preserve">  </w:t>
            </w:r>
          </w:p>
          <w:p w:rsidR="00EA3A61" w:rsidRDefault="00EA3A61">
            <w:pPr>
              <w:adjustRightInd w:val="0"/>
              <w:snapToGrid w:val="0"/>
              <w:spacing w:line="560" w:lineRule="exact"/>
              <w:jc w:val="left"/>
              <w:rPr>
                <w:rFonts w:ascii="宋体" w:hAnsi="宋体"/>
                <w:szCs w:val="21"/>
              </w:rPr>
            </w:pPr>
          </w:p>
          <w:p w:rsidR="00EA3A61" w:rsidRDefault="00EA3A61">
            <w:pPr>
              <w:adjustRightInd w:val="0"/>
              <w:snapToGrid w:val="0"/>
              <w:spacing w:line="560" w:lineRule="exact"/>
              <w:jc w:val="left"/>
              <w:rPr>
                <w:rFonts w:ascii="宋体" w:hAnsi="宋体"/>
                <w:szCs w:val="21"/>
              </w:rPr>
            </w:pPr>
          </w:p>
          <w:p w:rsidR="00EA3A61" w:rsidRDefault="00CE300F">
            <w:pPr>
              <w:adjustRightInd w:val="0"/>
              <w:snapToGrid w:val="0"/>
              <w:spacing w:line="560" w:lineRule="exact"/>
              <w:jc w:val="left"/>
              <w:rPr>
                <w:rFonts w:ascii="宋体" w:hAnsi="宋体"/>
                <w:szCs w:val="21"/>
              </w:rPr>
            </w:pPr>
            <w:r>
              <w:rPr>
                <w:rFonts w:ascii="宋体" w:hAnsi="宋体" w:hint="eastAsia"/>
                <w:szCs w:val="21"/>
              </w:rPr>
              <w:t xml:space="preserve">                         </w:t>
            </w:r>
            <w:r>
              <w:rPr>
                <w:rFonts w:ascii="宋体" w:hAnsi="宋体" w:hint="eastAsia"/>
                <w:szCs w:val="21"/>
              </w:rPr>
              <w:t>签字：</w:t>
            </w:r>
            <w:r>
              <w:rPr>
                <w:rFonts w:ascii="宋体" w:hAnsi="宋体" w:hint="eastAsia"/>
                <w:szCs w:val="21"/>
              </w:rPr>
              <w:t xml:space="preserve">             </w:t>
            </w:r>
            <w:r>
              <w:rPr>
                <w:rFonts w:ascii="宋体" w:hAnsi="宋体" w:hint="eastAsia"/>
                <w:szCs w:val="21"/>
              </w:rPr>
              <w:t>日期：</w:t>
            </w:r>
          </w:p>
        </w:tc>
      </w:tr>
      <w:tr w:rsidR="00EA3A61">
        <w:trPr>
          <w:jc w:val="center"/>
        </w:trPr>
        <w:tc>
          <w:tcPr>
            <w:tcW w:w="9855" w:type="dxa"/>
            <w:gridSpan w:val="8"/>
          </w:tcPr>
          <w:p w:rsidR="00EA3A61" w:rsidRDefault="00CE300F">
            <w:pPr>
              <w:adjustRightInd w:val="0"/>
              <w:snapToGrid w:val="0"/>
              <w:spacing w:line="560" w:lineRule="exact"/>
              <w:jc w:val="left"/>
              <w:rPr>
                <w:rFonts w:ascii="宋体" w:hAnsi="宋体"/>
                <w:b/>
                <w:szCs w:val="21"/>
              </w:rPr>
            </w:pPr>
            <w:r>
              <w:rPr>
                <w:rFonts w:ascii="宋体" w:hAnsi="宋体" w:hint="eastAsia"/>
                <w:b/>
                <w:szCs w:val="21"/>
              </w:rPr>
              <w:t>信息科</w:t>
            </w:r>
            <w:r>
              <w:rPr>
                <w:rFonts w:ascii="宋体" w:hAnsi="宋体" w:hint="eastAsia"/>
                <w:b/>
                <w:szCs w:val="21"/>
              </w:rPr>
              <w:t>意见：</w:t>
            </w:r>
          </w:p>
          <w:p w:rsidR="00EA3A61" w:rsidRDefault="00EA3A61">
            <w:pPr>
              <w:adjustRightInd w:val="0"/>
              <w:snapToGrid w:val="0"/>
              <w:spacing w:line="560" w:lineRule="exact"/>
              <w:jc w:val="left"/>
              <w:rPr>
                <w:rFonts w:ascii="宋体" w:hAnsi="宋体"/>
                <w:b/>
                <w:szCs w:val="21"/>
              </w:rPr>
            </w:pPr>
          </w:p>
          <w:p w:rsidR="00EA3A61" w:rsidRDefault="00EA3A61">
            <w:pPr>
              <w:adjustRightInd w:val="0"/>
              <w:snapToGrid w:val="0"/>
              <w:spacing w:line="560" w:lineRule="exact"/>
              <w:jc w:val="left"/>
              <w:rPr>
                <w:rFonts w:ascii="宋体" w:hAnsi="宋体"/>
                <w:b/>
                <w:szCs w:val="21"/>
              </w:rPr>
            </w:pPr>
          </w:p>
          <w:p w:rsidR="00EA3A61" w:rsidRDefault="00EA3A61">
            <w:pPr>
              <w:adjustRightInd w:val="0"/>
              <w:snapToGrid w:val="0"/>
              <w:spacing w:line="560" w:lineRule="exact"/>
              <w:jc w:val="left"/>
              <w:rPr>
                <w:rFonts w:ascii="宋体" w:hAnsi="宋体"/>
                <w:b/>
                <w:szCs w:val="21"/>
              </w:rPr>
            </w:pPr>
          </w:p>
          <w:p w:rsidR="00EA3A61" w:rsidRDefault="00EA3A61">
            <w:pPr>
              <w:adjustRightInd w:val="0"/>
              <w:snapToGrid w:val="0"/>
              <w:spacing w:line="560" w:lineRule="exact"/>
              <w:jc w:val="left"/>
              <w:rPr>
                <w:rFonts w:ascii="宋体" w:hAnsi="宋体"/>
                <w:b/>
                <w:szCs w:val="21"/>
              </w:rPr>
            </w:pPr>
          </w:p>
          <w:p w:rsidR="00EA3A61" w:rsidRDefault="00EA3A61">
            <w:pPr>
              <w:adjustRightInd w:val="0"/>
              <w:snapToGrid w:val="0"/>
              <w:spacing w:line="560" w:lineRule="exact"/>
              <w:jc w:val="left"/>
              <w:rPr>
                <w:rFonts w:ascii="宋体" w:hAnsi="宋体"/>
                <w:b/>
                <w:szCs w:val="21"/>
              </w:rPr>
            </w:pPr>
          </w:p>
          <w:p w:rsidR="00EA3A61" w:rsidRDefault="00CE300F">
            <w:pPr>
              <w:adjustRightInd w:val="0"/>
              <w:snapToGrid w:val="0"/>
              <w:spacing w:line="560" w:lineRule="exact"/>
              <w:ind w:firstLineChars="2300" w:firstLine="4830"/>
              <w:jc w:val="left"/>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EA3A61">
        <w:trPr>
          <w:jc w:val="center"/>
        </w:trPr>
        <w:tc>
          <w:tcPr>
            <w:tcW w:w="1850" w:type="dxa"/>
          </w:tcPr>
          <w:p w:rsidR="00EA3A61" w:rsidRDefault="00CE300F">
            <w:pPr>
              <w:adjustRightInd w:val="0"/>
              <w:snapToGrid w:val="0"/>
              <w:spacing w:line="560" w:lineRule="exact"/>
              <w:jc w:val="left"/>
              <w:rPr>
                <w:rFonts w:ascii="宋体" w:hAnsi="宋体"/>
                <w:b/>
                <w:szCs w:val="21"/>
              </w:rPr>
            </w:pPr>
            <w:r>
              <w:rPr>
                <w:rFonts w:ascii="宋体" w:hAnsi="宋体" w:hint="eastAsia"/>
                <w:b/>
                <w:szCs w:val="21"/>
              </w:rPr>
              <w:t>账号信息</w:t>
            </w:r>
          </w:p>
        </w:tc>
        <w:tc>
          <w:tcPr>
            <w:tcW w:w="1031" w:type="dxa"/>
            <w:gridSpan w:val="2"/>
            <w:vAlign w:val="center"/>
          </w:tcPr>
          <w:p w:rsidR="00EA3A61" w:rsidRDefault="00CE300F">
            <w:pPr>
              <w:adjustRightInd w:val="0"/>
              <w:snapToGrid w:val="0"/>
              <w:spacing w:line="560" w:lineRule="exact"/>
              <w:jc w:val="left"/>
              <w:rPr>
                <w:rFonts w:ascii="宋体" w:hAnsi="宋体"/>
                <w:b/>
                <w:szCs w:val="21"/>
              </w:rPr>
            </w:pPr>
            <w:r>
              <w:rPr>
                <w:rFonts w:ascii="宋体" w:hAnsi="宋体" w:hint="eastAsia"/>
                <w:b/>
                <w:szCs w:val="21"/>
              </w:rPr>
              <w:t>账号</w:t>
            </w:r>
          </w:p>
        </w:tc>
        <w:tc>
          <w:tcPr>
            <w:tcW w:w="2058" w:type="dxa"/>
            <w:gridSpan w:val="2"/>
            <w:vAlign w:val="center"/>
          </w:tcPr>
          <w:p w:rsidR="00EA3A61" w:rsidRDefault="00EA3A61">
            <w:pPr>
              <w:adjustRightInd w:val="0"/>
              <w:snapToGrid w:val="0"/>
              <w:spacing w:line="560" w:lineRule="exact"/>
              <w:jc w:val="left"/>
              <w:rPr>
                <w:rFonts w:ascii="宋体" w:hAnsi="宋体"/>
                <w:szCs w:val="21"/>
              </w:rPr>
            </w:pPr>
          </w:p>
        </w:tc>
        <w:tc>
          <w:tcPr>
            <w:tcW w:w="1177" w:type="dxa"/>
            <w:vAlign w:val="center"/>
          </w:tcPr>
          <w:p w:rsidR="00EA3A61" w:rsidRDefault="00CE300F">
            <w:pPr>
              <w:adjustRightInd w:val="0"/>
              <w:snapToGrid w:val="0"/>
              <w:spacing w:line="560" w:lineRule="exact"/>
              <w:jc w:val="left"/>
              <w:rPr>
                <w:rFonts w:ascii="宋体" w:hAnsi="宋体"/>
                <w:b/>
                <w:szCs w:val="21"/>
              </w:rPr>
            </w:pPr>
            <w:r>
              <w:rPr>
                <w:rFonts w:ascii="宋体" w:hAnsi="宋体" w:hint="eastAsia"/>
                <w:b/>
                <w:szCs w:val="21"/>
              </w:rPr>
              <w:t>IP</w:t>
            </w:r>
            <w:r>
              <w:rPr>
                <w:rFonts w:ascii="宋体" w:hAnsi="宋体" w:hint="eastAsia"/>
                <w:b/>
                <w:szCs w:val="21"/>
              </w:rPr>
              <w:t>地址</w:t>
            </w:r>
          </w:p>
        </w:tc>
        <w:tc>
          <w:tcPr>
            <w:tcW w:w="3739" w:type="dxa"/>
            <w:gridSpan w:val="2"/>
            <w:vAlign w:val="center"/>
          </w:tcPr>
          <w:p w:rsidR="00EA3A61" w:rsidRDefault="00EA3A61">
            <w:pPr>
              <w:adjustRightInd w:val="0"/>
              <w:snapToGrid w:val="0"/>
              <w:spacing w:line="560" w:lineRule="exact"/>
              <w:jc w:val="left"/>
              <w:rPr>
                <w:rFonts w:ascii="宋体" w:hAnsi="宋体"/>
                <w:szCs w:val="21"/>
              </w:rPr>
            </w:pPr>
          </w:p>
        </w:tc>
      </w:tr>
    </w:tbl>
    <w:p w:rsidR="00EA3A61" w:rsidRDefault="00EA3A61"/>
    <w:p w:rsidR="00EA3A61" w:rsidRDefault="00EA3A61"/>
    <w:p w:rsidR="00EA3A61" w:rsidRDefault="00EA3A61"/>
    <w:p w:rsidR="00EA3A61" w:rsidRDefault="00EA3A61">
      <w:pPr>
        <w:rPr>
          <w:rFonts w:hint="eastAsia"/>
        </w:rPr>
      </w:pPr>
    </w:p>
    <w:p w:rsidR="00D36A46" w:rsidRDefault="00D36A46"/>
    <w:p w:rsidR="00EA3A61" w:rsidRDefault="00CE300F">
      <w:pPr>
        <w:pStyle w:val="a7"/>
        <w:spacing w:beforeLines="0" w:afterLines="0" w:line="560" w:lineRule="exact"/>
        <w:ind w:left="0"/>
        <w:jc w:val="left"/>
      </w:pPr>
      <w:r>
        <w:rPr>
          <w:rFonts w:hint="eastAsia"/>
        </w:rPr>
        <w:lastRenderedPageBreak/>
        <w:t>附件</w:t>
      </w:r>
      <w:r>
        <w:rPr>
          <w:rFonts w:hint="eastAsia"/>
        </w:rPr>
        <w:t>3</w:t>
      </w:r>
    </w:p>
    <w:p w:rsidR="00EA3A61" w:rsidRDefault="00CE300F">
      <w:pPr>
        <w:pStyle w:val="a7"/>
        <w:spacing w:beforeLines="0" w:afterLines="0" w:line="560" w:lineRule="exact"/>
        <w:ind w:left="0"/>
        <w:jc w:val="center"/>
        <w:rPr>
          <w:sz w:val="36"/>
          <w:szCs w:val="36"/>
        </w:rPr>
      </w:pPr>
      <w:r>
        <w:rPr>
          <w:rFonts w:hint="eastAsia"/>
          <w:sz w:val="36"/>
          <w:szCs w:val="36"/>
        </w:rPr>
        <w:t>鄂尔多斯市</w:t>
      </w:r>
      <w:r>
        <w:rPr>
          <w:rFonts w:hint="eastAsia"/>
          <w:sz w:val="36"/>
          <w:szCs w:val="36"/>
        </w:rPr>
        <w:t>公共资源交易中心外部人员访问申请表</w:t>
      </w:r>
    </w:p>
    <w:p w:rsidR="00EA3A61" w:rsidRDefault="00CE300F">
      <w:r>
        <w:rPr>
          <w:rFonts w:ascii="宋体" w:hAnsi="宋体" w:hint="eastAsia"/>
          <w:b/>
        </w:rPr>
        <w:t>申请日期：</w:t>
      </w:r>
    </w:p>
    <w:p w:rsidR="00EA3A61" w:rsidRDefault="00EA3A61"/>
    <w:tbl>
      <w:tblPr>
        <w:tblW w:w="9855" w:type="dxa"/>
        <w:jc w:val="center"/>
        <w:tblLayout w:type="fixed"/>
        <w:tblLook w:val="04A0" w:firstRow="1" w:lastRow="0" w:firstColumn="1" w:lastColumn="0" w:noHBand="0" w:noVBand="1"/>
      </w:tblPr>
      <w:tblGrid>
        <w:gridCol w:w="1969"/>
        <w:gridCol w:w="869"/>
        <w:gridCol w:w="534"/>
        <w:gridCol w:w="1112"/>
        <w:gridCol w:w="160"/>
        <w:gridCol w:w="5211"/>
      </w:tblGrid>
      <w:tr w:rsidR="00EA3A61">
        <w:trPr>
          <w:trHeight w:val="526"/>
          <w:jc w:val="center"/>
        </w:trPr>
        <w:tc>
          <w:tcPr>
            <w:tcW w:w="1969" w:type="dxa"/>
            <w:tcBorders>
              <w:top w:val="single" w:sz="4" w:space="0" w:color="auto"/>
              <w:left w:val="single" w:sz="4" w:space="0" w:color="auto"/>
              <w:bottom w:val="single" w:sz="6" w:space="0" w:color="auto"/>
              <w:right w:val="single" w:sz="6"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单位</w:t>
            </w:r>
          </w:p>
        </w:tc>
        <w:tc>
          <w:tcPr>
            <w:tcW w:w="869" w:type="dxa"/>
            <w:tcBorders>
              <w:top w:val="single" w:sz="4" w:space="0" w:color="auto"/>
              <w:left w:val="single" w:sz="6" w:space="0" w:color="auto"/>
              <w:bottom w:val="single" w:sz="6" w:space="0" w:color="auto"/>
              <w:right w:val="single" w:sz="6"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姓名</w:t>
            </w:r>
          </w:p>
        </w:tc>
        <w:tc>
          <w:tcPr>
            <w:tcW w:w="1646" w:type="dxa"/>
            <w:gridSpan w:val="2"/>
            <w:tcBorders>
              <w:top w:val="single" w:sz="4" w:space="0" w:color="auto"/>
              <w:left w:val="single" w:sz="6" w:space="0" w:color="auto"/>
              <w:bottom w:val="single" w:sz="6" w:space="0" w:color="auto"/>
              <w:right w:val="single" w:sz="6"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身份证号</w:t>
            </w:r>
          </w:p>
        </w:tc>
        <w:tc>
          <w:tcPr>
            <w:tcW w:w="5371" w:type="dxa"/>
            <w:gridSpan w:val="2"/>
            <w:tcBorders>
              <w:top w:val="single" w:sz="4" w:space="0" w:color="auto"/>
              <w:left w:val="single" w:sz="6" w:space="0" w:color="auto"/>
              <w:bottom w:val="single" w:sz="6" w:space="0" w:color="auto"/>
              <w:right w:val="single" w:sz="4"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联系方式</w:t>
            </w:r>
          </w:p>
        </w:tc>
      </w:tr>
      <w:tr w:rsidR="00EA3A61">
        <w:trPr>
          <w:trHeight w:val="384"/>
          <w:jc w:val="center"/>
        </w:trPr>
        <w:tc>
          <w:tcPr>
            <w:tcW w:w="1969" w:type="dxa"/>
            <w:tcBorders>
              <w:top w:val="single" w:sz="6" w:space="0" w:color="auto"/>
              <w:left w:val="single" w:sz="4" w:space="0" w:color="auto"/>
              <w:bottom w:val="single" w:sz="6" w:space="0" w:color="auto"/>
              <w:right w:val="single" w:sz="6" w:space="0" w:color="auto"/>
            </w:tcBorders>
          </w:tcPr>
          <w:p w:rsidR="00EA3A61" w:rsidRDefault="00CE300F">
            <w:pPr>
              <w:spacing w:line="560" w:lineRule="exact"/>
              <w:jc w:val="left"/>
              <w:rPr>
                <w:rFonts w:ascii="宋体" w:hAnsi="宋体"/>
                <w:b/>
                <w:szCs w:val="21"/>
              </w:rPr>
            </w:pPr>
            <w:r>
              <w:rPr>
                <w:rFonts w:ascii="宋体" w:hAnsi="宋体" w:hint="eastAsia"/>
                <w:b/>
                <w:szCs w:val="21"/>
              </w:rPr>
              <w:t xml:space="preserve">　</w:t>
            </w:r>
          </w:p>
        </w:tc>
        <w:tc>
          <w:tcPr>
            <w:tcW w:w="869" w:type="dxa"/>
            <w:tcBorders>
              <w:top w:val="single" w:sz="6" w:space="0" w:color="auto"/>
              <w:left w:val="single" w:sz="6" w:space="0" w:color="auto"/>
              <w:bottom w:val="single" w:sz="6" w:space="0" w:color="auto"/>
              <w:right w:val="single" w:sz="6" w:space="0" w:color="auto"/>
            </w:tcBorders>
          </w:tcPr>
          <w:p w:rsidR="00EA3A61" w:rsidRDefault="00CE300F">
            <w:pPr>
              <w:spacing w:line="560" w:lineRule="exact"/>
              <w:jc w:val="left"/>
              <w:rPr>
                <w:rFonts w:ascii="宋体" w:hAnsi="宋体"/>
                <w:b/>
                <w:szCs w:val="21"/>
              </w:rPr>
            </w:pPr>
            <w:r>
              <w:rPr>
                <w:rFonts w:ascii="宋体" w:hAnsi="宋体" w:hint="eastAsia"/>
                <w:b/>
                <w:szCs w:val="21"/>
              </w:rPr>
              <w:t xml:space="preserve">　</w:t>
            </w:r>
          </w:p>
        </w:tc>
        <w:tc>
          <w:tcPr>
            <w:tcW w:w="1646" w:type="dxa"/>
            <w:gridSpan w:val="2"/>
            <w:tcBorders>
              <w:top w:val="single" w:sz="6" w:space="0" w:color="auto"/>
              <w:left w:val="single" w:sz="6" w:space="0" w:color="auto"/>
              <w:bottom w:val="single" w:sz="6" w:space="0" w:color="auto"/>
              <w:right w:val="single" w:sz="6" w:space="0" w:color="auto"/>
            </w:tcBorders>
          </w:tcPr>
          <w:p w:rsidR="00EA3A61" w:rsidRDefault="00CE300F">
            <w:pPr>
              <w:spacing w:line="560" w:lineRule="exact"/>
              <w:jc w:val="left"/>
              <w:rPr>
                <w:rFonts w:ascii="宋体" w:hAnsi="宋体"/>
                <w:b/>
                <w:szCs w:val="21"/>
              </w:rPr>
            </w:pPr>
            <w:r>
              <w:rPr>
                <w:rFonts w:ascii="宋体" w:hAnsi="宋体" w:hint="eastAsia"/>
                <w:b/>
                <w:szCs w:val="21"/>
              </w:rPr>
              <w:t xml:space="preserve">  </w:t>
            </w:r>
          </w:p>
        </w:tc>
        <w:tc>
          <w:tcPr>
            <w:tcW w:w="5371" w:type="dxa"/>
            <w:gridSpan w:val="2"/>
            <w:tcBorders>
              <w:top w:val="single" w:sz="6" w:space="0" w:color="auto"/>
              <w:left w:val="single" w:sz="6" w:space="0" w:color="auto"/>
              <w:bottom w:val="single" w:sz="6" w:space="0" w:color="auto"/>
              <w:right w:val="single" w:sz="4" w:space="0" w:color="auto"/>
            </w:tcBorders>
          </w:tcPr>
          <w:p w:rsidR="00EA3A61" w:rsidRDefault="00CE300F">
            <w:pPr>
              <w:spacing w:line="560" w:lineRule="exact"/>
              <w:jc w:val="left"/>
              <w:rPr>
                <w:rFonts w:ascii="宋体" w:hAnsi="宋体"/>
                <w:b/>
                <w:szCs w:val="21"/>
              </w:rPr>
            </w:pPr>
            <w:r>
              <w:rPr>
                <w:rFonts w:ascii="宋体" w:hAnsi="宋体" w:hint="eastAsia"/>
                <w:b/>
                <w:szCs w:val="21"/>
              </w:rPr>
              <w:t xml:space="preserve">　</w:t>
            </w:r>
          </w:p>
        </w:tc>
      </w:tr>
      <w:tr w:rsidR="00EA3A61">
        <w:trPr>
          <w:cantSplit/>
          <w:trHeight w:val="716"/>
          <w:jc w:val="center"/>
        </w:trPr>
        <w:tc>
          <w:tcPr>
            <w:tcW w:w="1969" w:type="dxa"/>
            <w:vMerge w:val="restart"/>
            <w:tcBorders>
              <w:top w:val="single" w:sz="6" w:space="0" w:color="auto"/>
              <w:left w:val="single" w:sz="6" w:space="0" w:color="auto"/>
              <w:bottom w:val="single" w:sz="6" w:space="0" w:color="auto"/>
              <w:right w:val="single" w:sz="6"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事由</w:t>
            </w:r>
          </w:p>
        </w:tc>
        <w:tc>
          <w:tcPr>
            <w:tcW w:w="7886" w:type="dxa"/>
            <w:gridSpan w:val="5"/>
            <w:vMerge w:val="restart"/>
            <w:tcBorders>
              <w:top w:val="single" w:sz="6" w:space="0" w:color="auto"/>
              <w:left w:val="single" w:sz="6" w:space="0" w:color="auto"/>
              <w:bottom w:val="single" w:sz="6" w:space="0" w:color="auto"/>
              <w:right w:val="single" w:sz="4" w:space="0" w:color="auto"/>
            </w:tcBorders>
            <w:vAlign w:val="center"/>
          </w:tcPr>
          <w:p w:rsidR="00EA3A61" w:rsidRDefault="00EA3A61">
            <w:pPr>
              <w:spacing w:line="560" w:lineRule="exact"/>
              <w:jc w:val="left"/>
              <w:rPr>
                <w:rFonts w:ascii="宋体" w:hAnsi="宋体"/>
                <w:b/>
                <w:szCs w:val="21"/>
              </w:rPr>
            </w:pPr>
          </w:p>
        </w:tc>
      </w:tr>
      <w:tr w:rsidR="00EA3A61">
        <w:trPr>
          <w:cantSplit/>
          <w:trHeight w:val="716"/>
          <w:jc w:val="center"/>
        </w:trPr>
        <w:tc>
          <w:tcPr>
            <w:tcW w:w="1969" w:type="dxa"/>
            <w:vMerge/>
            <w:tcBorders>
              <w:top w:val="single" w:sz="6" w:space="0" w:color="auto"/>
              <w:left w:val="single" w:sz="6" w:space="0" w:color="auto"/>
              <w:bottom w:val="single" w:sz="6" w:space="0" w:color="auto"/>
              <w:right w:val="single" w:sz="6" w:space="0" w:color="auto"/>
            </w:tcBorders>
            <w:vAlign w:val="center"/>
          </w:tcPr>
          <w:p w:rsidR="00EA3A61" w:rsidRDefault="00EA3A61">
            <w:pPr>
              <w:spacing w:line="560" w:lineRule="exact"/>
              <w:jc w:val="left"/>
              <w:rPr>
                <w:rFonts w:ascii="宋体" w:hAnsi="宋体" w:cs="宋体"/>
                <w:b/>
                <w:szCs w:val="21"/>
              </w:rPr>
            </w:pPr>
          </w:p>
        </w:tc>
        <w:tc>
          <w:tcPr>
            <w:tcW w:w="7886" w:type="dxa"/>
            <w:gridSpan w:val="5"/>
            <w:vMerge/>
            <w:tcBorders>
              <w:top w:val="single" w:sz="6" w:space="0" w:color="auto"/>
              <w:left w:val="single" w:sz="6" w:space="0" w:color="auto"/>
              <w:bottom w:val="single" w:sz="6" w:space="0" w:color="auto"/>
              <w:right w:val="single" w:sz="4" w:space="0" w:color="auto"/>
            </w:tcBorders>
            <w:vAlign w:val="center"/>
          </w:tcPr>
          <w:p w:rsidR="00EA3A61" w:rsidRDefault="00EA3A61">
            <w:pPr>
              <w:spacing w:line="560" w:lineRule="exact"/>
              <w:jc w:val="left"/>
              <w:rPr>
                <w:rFonts w:ascii="宋体" w:hAnsi="宋体"/>
                <w:b/>
                <w:szCs w:val="21"/>
              </w:rPr>
            </w:pPr>
          </w:p>
        </w:tc>
      </w:tr>
      <w:tr w:rsidR="00EA3A61">
        <w:trPr>
          <w:cantSplit/>
          <w:trHeight w:val="716"/>
          <w:jc w:val="center"/>
        </w:trPr>
        <w:tc>
          <w:tcPr>
            <w:tcW w:w="1969" w:type="dxa"/>
            <w:vMerge/>
            <w:tcBorders>
              <w:top w:val="single" w:sz="6" w:space="0" w:color="auto"/>
              <w:left w:val="single" w:sz="6" w:space="0" w:color="auto"/>
              <w:bottom w:val="single" w:sz="6" w:space="0" w:color="auto"/>
              <w:right w:val="single" w:sz="6" w:space="0" w:color="auto"/>
            </w:tcBorders>
            <w:vAlign w:val="center"/>
          </w:tcPr>
          <w:p w:rsidR="00EA3A61" w:rsidRDefault="00EA3A61">
            <w:pPr>
              <w:spacing w:line="560" w:lineRule="exact"/>
              <w:jc w:val="left"/>
              <w:rPr>
                <w:rFonts w:ascii="宋体" w:hAnsi="宋体" w:cs="宋体"/>
                <w:b/>
                <w:szCs w:val="21"/>
              </w:rPr>
            </w:pPr>
          </w:p>
        </w:tc>
        <w:tc>
          <w:tcPr>
            <w:tcW w:w="7886" w:type="dxa"/>
            <w:gridSpan w:val="5"/>
            <w:vMerge/>
            <w:tcBorders>
              <w:top w:val="single" w:sz="6" w:space="0" w:color="auto"/>
              <w:left w:val="single" w:sz="6" w:space="0" w:color="auto"/>
              <w:bottom w:val="single" w:sz="6" w:space="0" w:color="auto"/>
              <w:right w:val="single" w:sz="4" w:space="0" w:color="auto"/>
            </w:tcBorders>
            <w:vAlign w:val="center"/>
          </w:tcPr>
          <w:p w:rsidR="00EA3A61" w:rsidRDefault="00EA3A61">
            <w:pPr>
              <w:spacing w:line="560" w:lineRule="exact"/>
              <w:jc w:val="left"/>
              <w:rPr>
                <w:rFonts w:ascii="宋体" w:hAnsi="宋体"/>
                <w:b/>
                <w:szCs w:val="21"/>
              </w:rPr>
            </w:pPr>
          </w:p>
        </w:tc>
      </w:tr>
      <w:tr w:rsidR="00EA3A61">
        <w:trPr>
          <w:cantSplit/>
          <w:trHeight w:val="1140"/>
          <w:jc w:val="center"/>
        </w:trPr>
        <w:tc>
          <w:tcPr>
            <w:tcW w:w="1969" w:type="dxa"/>
            <w:tcBorders>
              <w:top w:val="single" w:sz="6" w:space="0" w:color="auto"/>
              <w:left w:val="single" w:sz="6" w:space="0" w:color="auto"/>
              <w:bottom w:val="single" w:sz="6" w:space="0" w:color="auto"/>
              <w:right w:val="single" w:sz="6"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携带物品</w:t>
            </w:r>
          </w:p>
        </w:tc>
        <w:tc>
          <w:tcPr>
            <w:tcW w:w="7886" w:type="dxa"/>
            <w:gridSpan w:val="5"/>
            <w:tcBorders>
              <w:top w:val="single" w:sz="6" w:space="0" w:color="auto"/>
              <w:left w:val="single" w:sz="6" w:space="0" w:color="auto"/>
              <w:bottom w:val="single" w:sz="6" w:space="0" w:color="auto"/>
              <w:right w:val="single" w:sz="4" w:space="0" w:color="auto"/>
            </w:tcBorders>
            <w:vAlign w:val="center"/>
          </w:tcPr>
          <w:p w:rsidR="00EA3A61" w:rsidRDefault="00EA3A61">
            <w:pPr>
              <w:spacing w:line="560" w:lineRule="exact"/>
              <w:jc w:val="left"/>
              <w:rPr>
                <w:rFonts w:ascii="宋体" w:hAnsi="宋体"/>
                <w:b/>
                <w:szCs w:val="21"/>
              </w:rPr>
            </w:pPr>
          </w:p>
        </w:tc>
      </w:tr>
      <w:tr w:rsidR="00EA3A61">
        <w:trPr>
          <w:cantSplit/>
          <w:trHeight w:val="716"/>
          <w:jc w:val="center"/>
        </w:trPr>
        <w:tc>
          <w:tcPr>
            <w:tcW w:w="1969" w:type="dxa"/>
            <w:vMerge w:val="restart"/>
            <w:tcBorders>
              <w:top w:val="single" w:sz="6" w:space="0" w:color="auto"/>
              <w:left w:val="single" w:sz="6" w:space="0" w:color="auto"/>
              <w:bottom w:val="single" w:sz="6" w:space="0" w:color="auto"/>
              <w:right w:val="single" w:sz="6"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操作内容</w:t>
            </w:r>
          </w:p>
        </w:tc>
        <w:tc>
          <w:tcPr>
            <w:tcW w:w="7886" w:type="dxa"/>
            <w:gridSpan w:val="5"/>
            <w:vMerge w:val="restart"/>
            <w:tcBorders>
              <w:top w:val="single" w:sz="6" w:space="0" w:color="auto"/>
              <w:left w:val="single" w:sz="6" w:space="0" w:color="auto"/>
              <w:bottom w:val="single" w:sz="6" w:space="0" w:color="auto"/>
              <w:right w:val="single" w:sz="4" w:space="0" w:color="auto"/>
            </w:tcBorders>
            <w:vAlign w:val="center"/>
          </w:tcPr>
          <w:p w:rsidR="00EA3A61" w:rsidRDefault="00EA3A61">
            <w:pPr>
              <w:spacing w:line="560" w:lineRule="exact"/>
              <w:jc w:val="left"/>
              <w:rPr>
                <w:rFonts w:ascii="宋体" w:hAnsi="宋体"/>
                <w:b/>
                <w:szCs w:val="21"/>
              </w:rPr>
            </w:pPr>
          </w:p>
        </w:tc>
      </w:tr>
      <w:tr w:rsidR="00EA3A61">
        <w:trPr>
          <w:cantSplit/>
          <w:trHeight w:val="716"/>
          <w:jc w:val="center"/>
        </w:trPr>
        <w:tc>
          <w:tcPr>
            <w:tcW w:w="1969" w:type="dxa"/>
            <w:vMerge/>
            <w:tcBorders>
              <w:top w:val="single" w:sz="6" w:space="0" w:color="auto"/>
              <w:left w:val="single" w:sz="6" w:space="0" w:color="auto"/>
              <w:bottom w:val="single" w:sz="6" w:space="0" w:color="auto"/>
              <w:right w:val="single" w:sz="6" w:space="0" w:color="auto"/>
            </w:tcBorders>
            <w:vAlign w:val="center"/>
          </w:tcPr>
          <w:p w:rsidR="00EA3A61" w:rsidRDefault="00EA3A61">
            <w:pPr>
              <w:spacing w:line="560" w:lineRule="exact"/>
              <w:jc w:val="left"/>
              <w:rPr>
                <w:rFonts w:ascii="宋体" w:hAnsi="宋体" w:cs="宋体"/>
                <w:b/>
                <w:szCs w:val="21"/>
              </w:rPr>
            </w:pPr>
          </w:p>
        </w:tc>
        <w:tc>
          <w:tcPr>
            <w:tcW w:w="7886" w:type="dxa"/>
            <w:gridSpan w:val="5"/>
            <w:vMerge/>
            <w:tcBorders>
              <w:top w:val="single" w:sz="6" w:space="0" w:color="auto"/>
              <w:left w:val="single" w:sz="6" w:space="0" w:color="auto"/>
              <w:bottom w:val="single" w:sz="6" w:space="0" w:color="auto"/>
              <w:right w:val="single" w:sz="4" w:space="0" w:color="auto"/>
            </w:tcBorders>
            <w:vAlign w:val="center"/>
          </w:tcPr>
          <w:p w:rsidR="00EA3A61" w:rsidRDefault="00EA3A61">
            <w:pPr>
              <w:spacing w:line="560" w:lineRule="exact"/>
              <w:jc w:val="left"/>
              <w:rPr>
                <w:rFonts w:ascii="宋体" w:hAnsi="宋体"/>
                <w:b/>
                <w:szCs w:val="21"/>
              </w:rPr>
            </w:pPr>
          </w:p>
        </w:tc>
      </w:tr>
      <w:tr w:rsidR="00EA3A61">
        <w:trPr>
          <w:cantSplit/>
          <w:trHeight w:val="716"/>
          <w:jc w:val="center"/>
        </w:trPr>
        <w:tc>
          <w:tcPr>
            <w:tcW w:w="1969" w:type="dxa"/>
            <w:vMerge/>
            <w:tcBorders>
              <w:top w:val="single" w:sz="6" w:space="0" w:color="auto"/>
              <w:left w:val="single" w:sz="6" w:space="0" w:color="auto"/>
              <w:bottom w:val="single" w:sz="6" w:space="0" w:color="auto"/>
              <w:right w:val="single" w:sz="6" w:space="0" w:color="auto"/>
            </w:tcBorders>
            <w:vAlign w:val="center"/>
          </w:tcPr>
          <w:p w:rsidR="00EA3A61" w:rsidRDefault="00EA3A61">
            <w:pPr>
              <w:spacing w:line="560" w:lineRule="exact"/>
              <w:jc w:val="left"/>
              <w:rPr>
                <w:rFonts w:ascii="宋体" w:hAnsi="宋体" w:cs="宋体"/>
                <w:b/>
                <w:szCs w:val="21"/>
              </w:rPr>
            </w:pPr>
          </w:p>
        </w:tc>
        <w:tc>
          <w:tcPr>
            <w:tcW w:w="7886" w:type="dxa"/>
            <w:gridSpan w:val="5"/>
            <w:vMerge/>
            <w:tcBorders>
              <w:top w:val="single" w:sz="6" w:space="0" w:color="auto"/>
              <w:left w:val="single" w:sz="6" w:space="0" w:color="auto"/>
              <w:bottom w:val="single" w:sz="6" w:space="0" w:color="auto"/>
              <w:right w:val="single" w:sz="4" w:space="0" w:color="auto"/>
            </w:tcBorders>
            <w:vAlign w:val="center"/>
          </w:tcPr>
          <w:p w:rsidR="00EA3A61" w:rsidRDefault="00EA3A61">
            <w:pPr>
              <w:spacing w:line="560" w:lineRule="exact"/>
              <w:jc w:val="left"/>
              <w:rPr>
                <w:rFonts w:ascii="宋体" w:hAnsi="宋体"/>
                <w:b/>
                <w:szCs w:val="21"/>
              </w:rPr>
            </w:pPr>
          </w:p>
        </w:tc>
      </w:tr>
      <w:tr w:rsidR="00EA3A61">
        <w:trPr>
          <w:trHeight w:val="603"/>
          <w:jc w:val="center"/>
        </w:trPr>
        <w:tc>
          <w:tcPr>
            <w:tcW w:w="1969" w:type="dxa"/>
            <w:tcBorders>
              <w:top w:val="single" w:sz="6" w:space="0" w:color="auto"/>
              <w:left w:val="single" w:sz="6" w:space="0" w:color="auto"/>
              <w:bottom w:val="single" w:sz="6" w:space="0" w:color="auto"/>
              <w:right w:val="single" w:sz="6"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部门负责人签字</w:t>
            </w:r>
          </w:p>
        </w:tc>
        <w:tc>
          <w:tcPr>
            <w:tcW w:w="1403" w:type="dxa"/>
            <w:gridSpan w:val="2"/>
            <w:tcBorders>
              <w:top w:val="single" w:sz="6" w:space="0" w:color="auto"/>
              <w:left w:val="single" w:sz="6" w:space="0" w:color="auto"/>
              <w:bottom w:val="single" w:sz="6" w:space="0" w:color="auto"/>
              <w:right w:val="single" w:sz="6" w:space="0" w:color="auto"/>
            </w:tcBorders>
            <w:vAlign w:val="center"/>
          </w:tcPr>
          <w:p w:rsidR="00EA3A61" w:rsidRDefault="00EA3A61">
            <w:pPr>
              <w:spacing w:line="560" w:lineRule="exact"/>
              <w:jc w:val="left"/>
              <w:rPr>
                <w:rFonts w:ascii="宋体" w:hAnsi="宋体"/>
                <w:b/>
                <w:szCs w:val="21"/>
              </w:rPr>
            </w:pPr>
          </w:p>
        </w:tc>
        <w:tc>
          <w:tcPr>
            <w:tcW w:w="1272" w:type="dxa"/>
            <w:gridSpan w:val="2"/>
            <w:tcBorders>
              <w:top w:val="single" w:sz="6" w:space="0" w:color="auto"/>
              <w:left w:val="single" w:sz="6" w:space="0" w:color="auto"/>
              <w:bottom w:val="single" w:sz="6" w:space="0" w:color="auto"/>
              <w:right w:val="single" w:sz="6"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日期</w:t>
            </w:r>
          </w:p>
        </w:tc>
        <w:tc>
          <w:tcPr>
            <w:tcW w:w="5211" w:type="dxa"/>
            <w:tcBorders>
              <w:top w:val="single" w:sz="6" w:space="0" w:color="auto"/>
              <w:left w:val="single" w:sz="6" w:space="0" w:color="auto"/>
              <w:bottom w:val="single" w:sz="6" w:space="0" w:color="auto"/>
              <w:right w:val="single" w:sz="4" w:space="0" w:color="auto"/>
            </w:tcBorders>
          </w:tcPr>
          <w:p w:rsidR="00EA3A61" w:rsidRDefault="00CE300F">
            <w:pPr>
              <w:spacing w:line="560" w:lineRule="exact"/>
              <w:jc w:val="left"/>
              <w:rPr>
                <w:rFonts w:ascii="宋体" w:hAnsi="宋体"/>
                <w:b/>
                <w:szCs w:val="21"/>
              </w:rPr>
            </w:pPr>
            <w:r>
              <w:rPr>
                <w:rFonts w:ascii="宋体" w:hAnsi="宋体" w:hint="eastAsia"/>
                <w:b/>
                <w:szCs w:val="21"/>
              </w:rPr>
              <w:t xml:space="preserve">　</w:t>
            </w:r>
          </w:p>
        </w:tc>
      </w:tr>
      <w:tr w:rsidR="00EA3A61">
        <w:trPr>
          <w:trHeight w:val="608"/>
          <w:jc w:val="center"/>
        </w:trPr>
        <w:tc>
          <w:tcPr>
            <w:tcW w:w="1969" w:type="dxa"/>
            <w:vMerge w:val="restart"/>
            <w:tcBorders>
              <w:top w:val="single" w:sz="6" w:space="0" w:color="auto"/>
              <w:left w:val="single" w:sz="6" w:space="0" w:color="auto"/>
              <w:right w:val="single" w:sz="6"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陪同人员</w:t>
            </w:r>
          </w:p>
        </w:tc>
        <w:tc>
          <w:tcPr>
            <w:tcW w:w="1403" w:type="dxa"/>
            <w:gridSpan w:val="2"/>
            <w:vMerge w:val="restart"/>
            <w:tcBorders>
              <w:top w:val="single" w:sz="6" w:space="0" w:color="auto"/>
              <w:left w:val="single" w:sz="6" w:space="0" w:color="auto"/>
              <w:right w:val="single" w:sz="6" w:space="0" w:color="auto"/>
            </w:tcBorders>
            <w:vAlign w:val="center"/>
          </w:tcPr>
          <w:p w:rsidR="00EA3A61" w:rsidRDefault="00EA3A61">
            <w:pPr>
              <w:spacing w:line="560" w:lineRule="exact"/>
              <w:jc w:val="left"/>
              <w:rPr>
                <w:rFonts w:ascii="宋体" w:hAnsi="宋体"/>
                <w:b/>
                <w:szCs w:val="21"/>
              </w:rPr>
            </w:pPr>
          </w:p>
        </w:tc>
        <w:tc>
          <w:tcPr>
            <w:tcW w:w="1272" w:type="dxa"/>
            <w:gridSpan w:val="2"/>
            <w:tcBorders>
              <w:top w:val="single" w:sz="6" w:space="0" w:color="auto"/>
              <w:left w:val="single" w:sz="6" w:space="0" w:color="auto"/>
              <w:bottom w:val="single" w:sz="6" w:space="0" w:color="auto"/>
              <w:right w:val="single" w:sz="6"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进入时间</w:t>
            </w:r>
          </w:p>
        </w:tc>
        <w:tc>
          <w:tcPr>
            <w:tcW w:w="5211" w:type="dxa"/>
            <w:tcBorders>
              <w:top w:val="single" w:sz="6" w:space="0" w:color="auto"/>
              <w:left w:val="single" w:sz="6" w:space="0" w:color="auto"/>
              <w:bottom w:val="single" w:sz="6" w:space="0" w:color="auto"/>
              <w:right w:val="single" w:sz="4" w:space="0" w:color="auto"/>
            </w:tcBorders>
          </w:tcPr>
          <w:p w:rsidR="00EA3A61" w:rsidRDefault="00CE300F">
            <w:pPr>
              <w:spacing w:line="560" w:lineRule="exact"/>
              <w:jc w:val="left"/>
              <w:rPr>
                <w:rFonts w:ascii="宋体" w:hAnsi="宋体"/>
                <w:b/>
                <w:szCs w:val="21"/>
              </w:rPr>
            </w:pPr>
            <w:r>
              <w:rPr>
                <w:rFonts w:ascii="宋体" w:hAnsi="宋体" w:hint="eastAsia"/>
                <w:b/>
                <w:szCs w:val="21"/>
              </w:rPr>
              <w:t xml:space="preserve">　</w:t>
            </w:r>
          </w:p>
        </w:tc>
      </w:tr>
      <w:tr w:rsidR="00EA3A61">
        <w:trPr>
          <w:trHeight w:val="195"/>
          <w:jc w:val="center"/>
        </w:trPr>
        <w:tc>
          <w:tcPr>
            <w:tcW w:w="1969" w:type="dxa"/>
            <w:vMerge/>
            <w:tcBorders>
              <w:left w:val="single" w:sz="6" w:space="0" w:color="auto"/>
              <w:bottom w:val="single" w:sz="6" w:space="0" w:color="auto"/>
              <w:right w:val="single" w:sz="6" w:space="0" w:color="auto"/>
            </w:tcBorders>
            <w:vAlign w:val="center"/>
          </w:tcPr>
          <w:p w:rsidR="00EA3A61" w:rsidRDefault="00EA3A61">
            <w:pPr>
              <w:spacing w:line="560" w:lineRule="exact"/>
              <w:jc w:val="left"/>
              <w:rPr>
                <w:rFonts w:ascii="宋体" w:hAnsi="宋体" w:cs="宋体"/>
                <w:b/>
                <w:szCs w:val="21"/>
              </w:rPr>
            </w:pPr>
          </w:p>
        </w:tc>
        <w:tc>
          <w:tcPr>
            <w:tcW w:w="1403" w:type="dxa"/>
            <w:gridSpan w:val="2"/>
            <w:vMerge/>
            <w:tcBorders>
              <w:left w:val="single" w:sz="6" w:space="0" w:color="auto"/>
              <w:bottom w:val="single" w:sz="6" w:space="0" w:color="auto"/>
              <w:right w:val="single" w:sz="6" w:space="0" w:color="auto"/>
            </w:tcBorders>
            <w:vAlign w:val="center"/>
          </w:tcPr>
          <w:p w:rsidR="00EA3A61" w:rsidRDefault="00EA3A61">
            <w:pPr>
              <w:spacing w:line="560" w:lineRule="exact"/>
              <w:jc w:val="left"/>
              <w:rPr>
                <w:rFonts w:ascii="宋体" w:hAnsi="宋体"/>
                <w:b/>
                <w:szCs w:val="21"/>
              </w:rPr>
            </w:pPr>
          </w:p>
        </w:tc>
        <w:tc>
          <w:tcPr>
            <w:tcW w:w="1272" w:type="dxa"/>
            <w:gridSpan w:val="2"/>
            <w:tcBorders>
              <w:top w:val="single" w:sz="6" w:space="0" w:color="auto"/>
              <w:left w:val="single" w:sz="6" w:space="0" w:color="auto"/>
              <w:bottom w:val="single" w:sz="6" w:space="0" w:color="auto"/>
              <w:right w:val="single" w:sz="6"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离开时间</w:t>
            </w:r>
          </w:p>
        </w:tc>
        <w:tc>
          <w:tcPr>
            <w:tcW w:w="5211" w:type="dxa"/>
            <w:tcBorders>
              <w:top w:val="single" w:sz="6" w:space="0" w:color="auto"/>
              <w:left w:val="single" w:sz="6" w:space="0" w:color="auto"/>
              <w:bottom w:val="single" w:sz="6" w:space="0" w:color="auto"/>
              <w:right w:val="single" w:sz="4" w:space="0" w:color="auto"/>
            </w:tcBorders>
          </w:tcPr>
          <w:p w:rsidR="00EA3A61" w:rsidRDefault="00EA3A61">
            <w:pPr>
              <w:spacing w:line="560" w:lineRule="exact"/>
              <w:jc w:val="left"/>
              <w:rPr>
                <w:rFonts w:ascii="宋体" w:hAnsi="宋体"/>
                <w:b/>
                <w:szCs w:val="21"/>
              </w:rPr>
            </w:pPr>
          </w:p>
        </w:tc>
      </w:tr>
      <w:tr w:rsidR="00EA3A61">
        <w:trPr>
          <w:trHeight w:val="466"/>
          <w:jc w:val="center"/>
        </w:trPr>
        <w:tc>
          <w:tcPr>
            <w:tcW w:w="1969" w:type="dxa"/>
            <w:tcBorders>
              <w:top w:val="single" w:sz="6" w:space="0" w:color="auto"/>
              <w:left w:val="single" w:sz="6" w:space="0" w:color="auto"/>
              <w:bottom w:val="single" w:sz="6" w:space="0" w:color="auto"/>
              <w:right w:val="single" w:sz="6"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值班人员</w:t>
            </w:r>
          </w:p>
          <w:p w:rsidR="00EA3A61" w:rsidRDefault="00CE300F">
            <w:pPr>
              <w:spacing w:line="560" w:lineRule="exact"/>
              <w:jc w:val="left"/>
              <w:rPr>
                <w:rFonts w:ascii="宋体" w:hAnsi="宋体" w:cs="宋体"/>
                <w:b/>
                <w:szCs w:val="21"/>
              </w:rPr>
            </w:pPr>
            <w:r>
              <w:rPr>
                <w:rFonts w:ascii="宋体" w:hAnsi="宋体" w:cs="宋体" w:hint="eastAsia"/>
                <w:b/>
                <w:szCs w:val="21"/>
              </w:rPr>
              <w:t>签字</w:t>
            </w:r>
          </w:p>
        </w:tc>
        <w:tc>
          <w:tcPr>
            <w:tcW w:w="1403" w:type="dxa"/>
            <w:gridSpan w:val="2"/>
            <w:tcBorders>
              <w:top w:val="single" w:sz="6" w:space="0" w:color="auto"/>
              <w:left w:val="single" w:sz="6" w:space="0" w:color="auto"/>
              <w:bottom w:val="single" w:sz="6" w:space="0" w:color="auto"/>
              <w:right w:val="single" w:sz="6" w:space="0" w:color="auto"/>
            </w:tcBorders>
            <w:vAlign w:val="center"/>
          </w:tcPr>
          <w:p w:rsidR="00EA3A61" w:rsidRDefault="00EA3A61">
            <w:pPr>
              <w:spacing w:line="560" w:lineRule="exact"/>
              <w:jc w:val="left"/>
              <w:rPr>
                <w:rFonts w:ascii="宋体" w:hAnsi="宋体"/>
                <w:b/>
                <w:szCs w:val="21"/>
              </w:rPr>
            </w:pPr>
          </w:p>
        </w:tc>
        <w:tc>
          <w:tcPr>
            <w:tcW w:w="1272" w:type="dxa"/>
            <w:gridSpan w:val="2"/>
            <w:tcBorders>
              <w:top w:val="single" w:sz="6" w:space="0" w:color="auto"/>
              <w:left w:val="single" w:sz="6" w:space="0" w:color="auto"/>
              <w:bottom w:val="single" w:sz="6" w:space="0" w:color="auto"/>
              <w:right w:val="single" w:sz="6"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日期</w:t>
            </w:r>
          </w:p>
        </w:tc>
        <w:tc>
          <w:tcPr>
            <w:tcW w:w="5211" w:type="dxa"/>
            <w:tcBorders>
              <w:top w:val="single" w:sz="6" w:space="0" w:color="auto"/>
              <w:left w:val="single" w:sz="6" w:space="0" w:color="auto"/>
              <w:bottom w:val="single" w:sz="6" w:space="0" w:color="auto"/>
              <w:right w:val="single" w:sz="4" w:space="0" w:color="auto"/>
            </w:tcBorders>
          </w:tcPr>
          <w:p w:rsidR="00EA3A61" w:rsidRDefault="00CE300F">
            <w:pPr>
              <w:spacing w:line="560" w:lineRule="exact"/>
              <w:jc w:val="left"/>
              <w:rPr>
                <w:rFonts w:ascii="宋体" w:hAnsi="宋体"/>
                <w:b/>
                <w:szCs w:val="21"/>
              </w:rPr>
            </w:pPr>
            <w:r>
              <w:rPr>
                <w:rFonts w:ascii="宋体" w:hAnsi="宋体" w:hint="eastAsia"/>
                <w:b/>
                <w:szCs w:val="21"/>
              </w:rPr>
              <w:t xml:space="preserve">　</w:t>
            </w:r>
          </w:p>
        </w:tc>
      </w:tr>
      <w:tr w:rsidR="00EA3A61">
        <w:trPr>
          <w:trHeight w:val="660"/>
          <w:jc w:val="center"/>
        </w:trPr>
        <w:tc>
          <w:tcPr>
            <w:tcW w:w="1969" w:type="dxa"/>
            <w:tcBorders>
              <w:top w:val="single" w:sz="6" w:space="0" w:color="auto"/>
              <w:left w:val="single" w:sz="6" w:space="0" w:color="auto"/>
              <w:bottom w:val="single" w:sz="6" w:space="0" w:color="auto"/>
              <w:right w:val="single" w:sz="6" w:space="0" w:color="auto"/>
            </w:tcBorders>
            <w:vAlign w:val="center"/>
          </w:tcPr>
          <w:p w:rsidR="00EA3A61" w:rsidRDefault="00CE300F">
            <w:pPr>
              <w:spacing w:line="560" w:lineRule="exact"/>
              <w:jc w:val="left"/>
              <w:rPr>
                <w:rFonts w:ascii="宋体" w:hAnsi="宋体" w:cs="宋体"/>
                <w:b/>
                <w:szCs w:val="21"/>
              </w:rPr>
            </w:pPr>
            <w:r>
              <w:rPr>
                <w:rFonts w:ascii="宋体" w:hAnsi="宋体" w:cs="宋体" w:hint="eastAsia"/>
                <w:b/>
                <w:szCs w:val="21"/>
              </w:rPr>
              <w:t>备注</w:t>
            </w:r>
          </w:p>
        </w:tc>
        <w:tc>
          <w:tcPr>
            <w:tcW w:w="7886" w:type="dxa"/>
            <w:gridSpan w:val="5"/>
            <w:tcBorders>
              <w:top w:val="single" w:sz="6" w:space="0" w:color="auto"/>
              <w:left w:val="single" w:sz="6" w:space="0" w:color="auto"/>
              <w:bottom w:val="single" w:sz="4" w:space="0" w:color="auto"/>
              <w:right w:val="single" w:sz="4" w:space="0" w:color="auto"/>
            </w:tcBorders>
          </w:tcPr>
          <w:p w:rsidR="00EA3A61" w:rsidRDefault="00CE300F">
            <w:pPr>
              <w:spacing w:line="560" w:lineRule="exact"/>
              <w:jc w:val="left"/>
              <w:rPr>
                <w:rFonts w:ascii="宋体" w:hAnsi="宋体"/>
                <w:b/>
                <w:szCs w:val="21"/>
              </w:rPr>
            </w:pPr>
            <w:r>
              <w:rPr>
                <w:rFonts w:ascii="宋体" w:hAnsi="宋体" w:hint="eastAsia"/>
                <w:b/>
                <w:szCs w:val="21"/>
              </w:rPr>
              <w:t xml:space="preserve">　</w:t>
            </w:r>
          </w:p>
        </w:tc>
      </w:tr>
    </w:tbl>
    <w:p w:rsidR="00EA3A61" w:rsidRDefault="00EA3A61"/>
    <w:sectPr w:rsidR="00EA3A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00F" w:rsidRDefault="00CE300F" w:rsidP="00D36A46">
      <w:r>
        <w:separator/>
      </w:r>
    </w:p>
  </w:endnote>
  <w:endnote w:type="continuationSeparator" w:id="0">
    <w:p w:rsidR="00CE300F" w:rsidRDefault="00CE300F" w:rsidP="00D3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charset w:val="86"/>
    <w:family w:val="roman"/>
    <w:pitch w:val="default"/>
    <w:sig w:usb0="00000000" w:usb1="00000000" w:usb2="00000000" w:usb3="00000000" w:csb0="00040001" w:csb1="00000000"/>
  </w:font>
  <w:font w:name="仿宋_GB2312">
    <w:altName w:val="仿宋"/>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00F" w:rsidRDefault="00CE300F" w:rsidP="00D36A46">
      <w:r>
        <w:separator/>
      </w:r>
    </w:p>
  </w:footnote>
  <w:footnote w:type="continuationSeparator" w:id="0">
    <w:p w:rsidR="00CE300F" w:rsidRDefault="00CE300F" w:rsidP="00D36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1"/>
      <w:numFmt w:val="decimal"/>
      <w:lvlText w:val="%1."/>
      <w:lvlJc w:val="left"/>
      <w:pPr>
        <w:tabs>
          <w:tab w:val="left" w:pos="1259"/>
        </w:tabs>
        <w:ind w:left="1259" w:hanging="420"/>
      </w:pPr>
    </w:lvl>
  </w:abstractNum>
  <w:abstractNum w:abstractNumId="1">
    <w:nsid w:val="2DC8103D"/>
    <w:multiLevelType w:val="multilevel"/>
    <w:tmpl w:val="2DC8103D"/>
    <w:lvl w:ilvl="0">
      <w:start w:val="1"/>
      <w:numFmt w:val="decimal"/>
      <w:lvlText w:val="%1、"/>
      <w:lvlJc w:val="left"/>
      <w:pPr>
        <w:ind w:left="2138"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2D425A8"/>
    <w:multiLevelType w:val="multilevel"/>
    <w:tmpl w:val="32D425A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chineseCountingThousand"/>
      <w:lvlText w:val="(%3)"/>
      <w:lvlJc w:val="left"/>
      <w:pPr>
        <w:ind w:left="1021" w:hanging="17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62113E4"/>
    <w:multiLevelType w:val="multilevel"/>
    <w:tmpl w:val="462113E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chineseCountingThousand"/>
      <w:lvlText w:val="%3、"/>
      <w:lvlJc w:val="left"/>
      <w:pPr>
        <w:ind w:left="1134" w:hanging="567"/>
      </w:pPr>
      <w:rPr>
        <w:rFonts w:hint="eastAsia"/>
        <w:b/>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D3D0A4"/>
    <w:multiLevelType w:val="multilevel"/>
    <w:tmpl w:val="52D3D0A4"/>
    <w:lvl w:ilvl="0">
      <w:start w:val="1"/>
      <w:numFmt w:val="chineseCountingThousand"/>
      <w:pStyle w:val="h"/>
      <w:lvlText w:val="第%1条"/>
      <w:lvlJc w:val="left"/>
      <w:pPr>
        <w:tabs>
          <w:tab w:val="left" w:pos="1418"/>
        </w:tabs>
        <w:ind w:left="1134" w:hanging="283"/>
      </w:pPr>
    </w:lvl>
    <w:lvl w:ilvl="1">
      <w:start w:val="1"/>
      <w:numFmt w:val="decimal"/>
      <w:suff w:val="space"/>
      <w:lvlText w:val="第%2节"/>
      <w:lvlJc w:val="left"/>
      <w:pPr>
        <w:ind w:left="425" w:hanging="141"/>
      </w:pPr>
      <w:rPr>
        <w:rFonts w:hint="eastAsia"/>
      </w:rPr>
    </w:lvl>
    <w:lvl w:ilvl="2">
      <w:start w:val="1"/>
      <w:numFmt w:val="decimal"/>
      <w:suff w:val="space"/>
      <w:lvlText w:val="%2.%3"/>
      <w:lvlJc w:val="left"/>
      <w:pPr>
        <w:ind w:left="425" w:hanging="425"/>
      </w:pPr>
      <w:rPr>
        <w:rFonts w:hint="eastAsia"/>
      </w:rPr>
    </w:lvl>
    <w:lvl w:ilvl="3">
      <w:start w:val="1"/>
      <w:numFmt w:val="decimal"/>
      <w:suff w:val="space"/>
      <w:lvlText w:val="%2.%3.%4"/>
      <w:lvlJc w:val="left"/>
      <w:pPr>
        <w:ind w:left="425" w:hanging="425"/>
      </w:pPr>
      <w:rPr>
        <w:rFonts w:hint="eastAsia"/>
      </w:rPr>
    </w:lvl>
    <w:lvl w:ilvl="4">
      <w:start w:val="1"/>
      <w:numFmt w:val="decimal"/>
      <w:suff w:val="space"/>
      <w:lvlText w:val="%2.%3.%4.%5"/>
      <w:lvlJc w:val="left"/>
      <w:pPr>
        <w:ind w:left="425" w:hanging="425"/>
      </w:pPr>
      <w:rPr>
        <w:rFonts w:hint="eastAsia"/>
      </w:rPr>
    </w:lvl>
    <w:lvl w:ilvl="5">
      <w:start w:val="1"/>
      <w:numFmt w:val="decimal"/>
      <w:suff w:val="space"/>
      <w:lvlText w:val="%2.%3.%4.%5.%6"/>
      <w:lvlJc w:val="left"/>
      <w:pPr>
        <w:ind w:left="425" w:hanging="425"/>
      </w:pPr>
      <w:rPr>
        <w:rFonts w:hint="eastAsia"/>
      </w:rPr>
    </w:lvl>
    <w:lvl w:ilvl="6">
      <w:start w:val="1"/>
      <w:numFmt w:val="decimal"/>
      <w:suff w:val="space"/>
      <w:lvlText w:val="%2.%3.%4.%5.%6.%7"/>
      <w:lvlJc w:val="left"/>
      <w:pPr>
        <w:ind w:left="425" w:hanging="425"/>
      </w:pPr>
      <w:rPr>
        <w:rFonts w:hint="eastAsia"/>
      </w:rPr>
    </w:lvl>
    <w:lvl w:ilvl="7">
      <w:start w:val="1"/>
      <w:numFmt w:val="decimal"/>
      <w:suff w:val="space"/>
      <w:lvlText w:val="%2.%3.%4.%5.%6.%7.%8"/>
      <w:lvlJc w:val="left"/>
      <w:pPr>
        <w:ind w:left="425" w:hanging="425"/>
      </w:pPr>
      <w:rPr>
        <w:rFonts w:hint="eastAsia"/>
      </w:rPr>
    </w:lvl>
    <w:lvl w:ilvl="8">
      <w:start w:val="1"/>
      <w:numFmt w:val="decimal"/>
      <w:suff w:val="space"/>
      <w:lvlText w:val="%2.%3.%4.%5.%6.%7.%8.%9"/>
      <w:lvlJc w:val="left"/>
      <w:pPr>
        <w:ind w:left="425" w:hanging="425"/>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50F3"/>
    <w:rsid w:val="002150F3"/>
    <w:rsid w:val="006B3921"/>
    <w:rsid w:val="008610C1"/>
    <w:rsid w:val="008B6620"/>
    <w:rsid w:val="00A71421"/>
    <w:rsid w:val="00CE300F"/>
    <w:rsid w:val="00D36A46"/>
    <w:rsid w:val="00EA3A61"/>
    <w:rsid w:val="00F9058F"/>
    <w:rsid w:val="3A6C608E"/>
    <w:rsid w:val="625B2E43"/>
    <w:rsid w:val="6AF2364E"/>
    <w:rsid w:val="75966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Char">
    <w:name w:val="题目样式 Char Char"/>
    <w:link w:val="a5"/>
    <w:qFormat/>
    <w:rPr>
      <w:rFonts w:ascii="方正小标宋简体" w:eastAsia="方正小标宋简体"/>
      <w:sz w:val="36"/>
      <w:szCs w:val="28"/>
    </w:rPr>
  </w:style>
  <w:style w:type="paragraph" w:customStyle="1" w:styleId="a5">
    <w:name w:val="题目样式"/>
    <w:basedOn w:val="a"/>
    <w:link w:val="CharChar"/>
    <w:qFormat/>
    <w:pPr>
      <w:widowControl/>
      <w:adjustRightInd w:val="0"/>
      <w:snapToGrid w:val="0"/>
      <w:spacing w:afterLines="50" w:line="500" w:lineRule="exact"/>
      <w:ind w:left="720"/>
      <w:jc w:val="center"/>
      <w:outlineLvl w:val="0"/>
    </w:pPr>
    <w:rPr>
      <w:rFonts w:ascii="方正小标宋简体" w:eastAsia="方正小标宋简体"/>
      <w:sz w:val="36"/>
      <w:szCs w:val="28"/>
    </w:rPr>
  </w:style>
  <w:style w:type="character" w:customStyle="1" w:styleId="hChar">
    <w:name w:val="编号一h Char"/>
    <w:basedOn w:val="a0"/>
    <w:link w:val="h0"/>
    <w:qFormat/>
    <w:rPr>
      <w:rFonts w:ascii="宋体" w:eastAsia="仿宋_GB2312" w:hAnsi="宋体" w:cs="宋体"/>
      <w:sz w:val="28"/>
      <w:szCs w:val="28"/>
    </w:rPr>
  </w:style>
  <w:style w:type="paragraph" w:customStyle="1" w:styleId="h0">
    <w:name w:val="编号一h"/>
    <w:basedOn w:val="a"/>
    <w:link w:val="hChar"/>
    <w:qFormat/>
    <w:pPr>
      <w:widowControl/>
      <w:tabs>
        <w:tab w:val="left" w:pos="459"/>
        <w:tab w:val="left" w:pos="1259"/>
      </w:tabs>
      <w:spacing w:afterLines="50" w:line="500" w:lineRule="exact"/>
      <w:ind w:left="1259" w:rightChars="100" w:right="210" w:hanging="420"/>
      <w:jc w:val="left"/>
    </w:pPr>
    <w:rPr>
      <w:rFonts w:ascii="宋体" w:eastAsia="仿宋_GB2312" w:hAnsi="宋体" w:cs="宋体"/>
      <w:sz w:val="28"/>
      <w:szCs w:val="28"/>
    </w:rPr>
  </w:style>
  <w:style w:type="character" w:customStyle="1" w:styleId="hChar0">
    <w:name w:val="条款h Char"/>
    <w:link w:val="h"/>
    <w:qFormat/>
    <w:rPr>
      <w:rFonts w:ascii="宋体" w:eastAsia="仿宋_GB2312" w:hAnsi="宋体"/>
      <w:sz w:val="28"/>
      <w:szCs w:val="28"/>
    </w:rPr>
  </w:style>
  <w:style w:type="paragraph" w:customStyle="1" w:styleId="h">
    <w:name w:val="条款h"/>
    <w:basedOn w:val="a6"/>
    <w:link w:val="hChar0"/>
    <w:qFormat/>
    <w:pPr>
      <w:numPr>
        <w:numId w:val="1"/>
      </w:numPr>
      <w:tabs>
        <w:tab w:val="left" w:pos="900"/>
      </w:tabs>
      <w:adjustRightInd w:val="0"/>
      <w:snapToGrid w:val="0"/>
      <w:spacing w:after="120" w:line="500" w:lineRule="exact"/>
      <w:ind w:firstLineChars="0" w:firstLine="0"/>
    </w:pPr>
    <w:rPr>
      <w:rFonts w:ascii="宋体" w:eastAsia="仿宋_GB2312" w:hAnsi="宋体"/>
      <w:sz w:val="28"/>
      <w:szCs w:val="28"/>
    </w:rPr>
  </w:style>
  <w:style w:type="paragraph" w:styleId="a6">
    <w:name w:val="List Paragraph"/>
    <w:basedOn w:val="a"/>
    <w:uiPriority w:val="34"/>
    <w:qFormat/>
    <w:pPr>
      <w:ind w:firstLineChars="200" w:firstLine="420"/>
    </w:pPr>
  </w:style>
  <w:style w:type="character" w:customStyle="1" w:styleId="CharChar0">
    <w:name w:val="章节样式 Char Char"/>
    <w:link w:val="a7"/>
    <w:qFormat/>
    <w:rPr>
      <w:rFonts w:ascii="宋体" w:eastAsia="仿宋_GB2312"/>
      <w:b/>
      <w:sz w:val="28"/>
      <w:szCs w:val="28"/>
    </w:rPr>
  </w:style>
  <w:style w:type="paragraph" w:customStyle="1" w:styleId="a7">
    <w:name w:val="章节样式"/>
    <w:basedOn w:val="a"/>
    <w:link w:val="CharChar0"/>
    <w:qFormat/>
    <w:pPr>
      <w:tabs>
        <w:tab w:val="left" w:pos="900"/>
      </w:tabs>
      <w:autoSpaceDE w:val="0"/>
      <w:autoSpaceDN w:val="0"/>
      <w:adjustRightInd w:val="0"/>
      <w:snapToGrid w:val="0"/>
      <w:spacing w:beforeLines="150" w:afterLines="100" w:line="300" w:lineRule="auto"/>
      <w:ind w:left="4820"/>
      <w:outlineLvl w:val="0"/>
    </w:pPr>
    <w:rPr>
      <w:rFonts w:ascii="宋体" w:eastAsia="仿宋_GB2312"/>
      <w:b/>
      <w:sz w:val="28"/>
      <w:szCs w:val="28"/>
    </w:rPr>
  </w:style>
  <w:style w:type="character" w:customStyle="1" w:styleId="tytytytyChar1">
    <w:name w:val="tytytyty Char1"/>
    <w:link w:val="tytytyty"/>
    <w:qFormat/>
    <w:rPr>
      <w:rFonts w:ascii="Times New Roman" w:eastAsia="宋体" w:hAnsi="Times New Roman" w:cs="Times New Roman"/>
      <w:sz w:val="24"/>
      <w:szCs w:val="24"/>
    </w:rPr>
  </w:style>
  <w:style w:type="paragraph" w:customStyle="1" w:styleId="tytytyty">
    <w:name w:val="tytytyty"/>
    <w:basedOn w:val="a"/>
    <w:link w:val="tytytytyChar1"/>
    <w:qFormat/>
    <w:pPr>
      <w:spacing w:afterLines="50" w:line="360" w:lineRule="auto"/>
      <w:ind w:leftChars="171" w:left="359" w:firstLineChars="200" w:firstLine="480"/>
    </w:pPr>
    <w:rPr>
      <w:rFonts w:ascii="Times New Roman" w:eastAsia="宋体" w:hAnsi="Times New Roman" w:cs="Times New Roman"/>
      <w:sz w:val="24"/>
      <w:szCs w:val="24"/>
    </w:rPr>
  </w:style>
  <w:style w:type="paragraph" w:customStyle="1" w:styleId="bianhao1">
    <w:name w:val="bianhao1"/>
    <w:basedOn w:val="tytytyty"/>
    <w:qFormat/>
    <w:pPr>
      <w:suppressAutoHyphens/>
      <w:ind w:leftChars="0" w:left="0" w:firstLineChars="0" w:firstLine="0"/>
    </w:pPr>
    <w:rPr>
      <w:rFonts w:ascii="Calibri" w:hAnsi="Calibri"/>
      <w:kern w:val="1"/>
      <w:lang w:eastAsia="ar-SA"/>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8">
    <w:name w:val="Balloon Text"/>
    <w:basedOn w:val="a"/>
    <w:link w:val="Char1"/>
    <w:uiPriority w:val="99"/>
    <w:semiHidden/>
    <w:unhideWhenUsed/>
    <w:rsid w:val="00D36A46"/>
    <w:rPr>
      <w:sz w:val="18"/>
      <w:szCs w:val="18"/>
    </w:rPr>
  </w:style>
  <w:style w:type="character" w:customStyle="1" w:styleId="Char1">
    <w:name w:val="批注框文本 Char"/>
    <w:basedOn w:val="a0"/>
    <w:link w:val="a8"/>
    <w:uiPriority w:val="99"/>
    <w:semiHidden/>
    <w:rsid w:val="00D36A4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516</Words>
  <Characters>2944</Characters>
  <Application>Microsoft Office Word</Application>
  <DocSecurity>0</DocSecurity>
  <Lines>24</Lines>
  <Paragraphs>6</Paragraphs>
  <ScaleCrop>false</ScaleCrop>
  <Company>Microsoft China</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NTKO</cp:lastModifiedBy>
  <cp:revision>4</cp:revision>
  <cp:lastPrinted>2021-06-10T07:30:00Z</cp:lastPrinted>
  <dcterms:created xsi:type="dcterms:W3CDTF">2019-08-28T01:59:00Z</dcterms:created>
  <dcterms:modified xsi:type="dcterms:W3CDTF">2021-06-10T07:31:00Z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A19C5751ABDB4FB4BF13DDCA4785BBCF</vt:lpwstr>
  </property>
</Properties>
</file>