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E656B"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进入</w:t>
      </w:r>
      <w:r>
        <w:rPr>
          <w:rFonts w:ascii="宋体" w:hAnsi="宋体"/>
          <w:b/>
          <w:sz w:val="44"/>
        </w:rPr>
        <w:t>监控室监督人员</w:t>
      </w:r>
      <w:r>
        <w:rPr>
          <w:rFonts w:hint="eastAsia" w:ascii="宋体" w:hAnsi="宋体"/>
          <w:b/>
          <w:sz w:val="44"/>
        </w:rPr>
        <w:t>备案表</w:t>
      </w:r>
    </w:p>
    <w:p w14:paraId="0A1AE9D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442"/>
        <w:gridCol w:w="1559"/>
        <w:gridCol w:w="3260"/>
        <w:gridCol w:w="1648"/>
      </w:tblGrid>
      <w:tr w14:paraId="1A0A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57F1E4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项目名称及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8909" w:type="dxa"/>
            <w:gridSpan w:val="4"/>
            <w:noWrap w:val="0"/>
            <w:vAlign w:val="center"/>
          </w:tcPr>
          <w:p w14:paraId="432734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45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0730EF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42" w:type="dxa"/>
            <w:noWrap w:val="0"/>
            <w:vAlign w:val="center"/>
          </w:tcPr>
          <w:p w14:paraId="0F18D7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 w14:paraId="60A495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3260" w:type="dxa"/>
            <w:noWrap w:val="0"/>
            <w:vAlign w:val="center"/>
          </w:tcPr>
          <w:p w14:paraId="5F79B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48" w:type="dxa"/>
            <w:noWrap w:val="0"/>
            <w:vAlign w:val="center"/>
          </w:tcPr>
          <w:p w14:paraId="1E9E71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1F0F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01737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49D67C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4AFFE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6A9B51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22373B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7E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4F193C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450BC7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E3478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0B704C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3C821B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FA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59AAE6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79BD2E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8D722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5BA7E7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547082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75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00F1E7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2F8B3E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BE94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310B90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77A3C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0B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11C653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noWrap w:val="0"/>
            <w:vAlign w:val="center"/>
          </w:tcPr>
          <w:p w14:paraId="53E68D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F59A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4BA1D4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350F07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9D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1" w:type="dxa"/>
            <w:noWrap w:val="0"/>
            <w:vAlign w:val="center"/>
          </w:tcPr>
          <w:p w14:paraId="75C935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09" w:type="dxa"/>
            <w:gridSpan w:val="4"/>
            <w:noWrap w:val="0"/>
            <w:vAlign w:val="center"/>
          </w:tcPr>
          <w:p w14:paraId="7DD16A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0B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0290" w:type="dxa"/>
            <w:gridSpan w:val="5"/>
            <w:noWrap w:val="0"/>
            <w:vAlign w:val="top"/>
          </w:tcPr>
          <w:p w14:paraId="0A2B931F">
            <w:pPr>
              <w:rPr>
                <w:rFonts w:ascii="宋体" w:hAnsi="宋体"/>
                <w:sz w:val="24"/>
              </w:rPr>
            </w:pPr>
          </w:p>
          <w:p w14:paraId="6568952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1、以上内容属实，特邀请以上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位同志参加本项目监督进入</w:t>
            </w:r>
            <w:r>
              <w:rPr>
                <w:rFonts w:ascii="宋体" w:hAnsi="宋体"/>
                <w:sz w:val="24"/>
              </w:rPr>
              <w:t>监控室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1E5EFC49">
            <w:pPr>
              <w:rPr>
                <w:rFonts w:ascii="宋体" w:hAnsi="宋体"/>
                <w:sz w:val="24"/>
              </w:rPr>
            </w:pPr>
          </w:p>
          <w:p w14:paraId="19315CC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2、以上邀请同志符合本表备注（一）所列条件，</w:t>
            </w:r>
            <w:r>
              <w:rPr>
                <w:rFonts w:ascii="宋体" w:hAnsi="宋体"/>
                <w:sz w:val="24"/>
              </w:rPr>
              <w:t>若因此出现</w:t>
            </w:r>
            <w:r>
              <w:rPr>
                <w:rFonts w:hint="eastAsia" w:ascii="宋体" w:hAnsi="宋体"/>
                <w:sz w:val="24"/>
              </w:rPr>
              <w:t>评标过程及</w:t>
            </w:r>
            <w:r>
              <w:rPr>
                <w:rFonts w:ascii="宋体" w:hAnsi="宋体"/>
                <w:sz w:val="24"/>
              </w:rPr>
              <w:t>评审结果的泄密事宜，由我单位</w:t>
            </w:r>
            <w:r>
              <w:rPr>
                <w:rFonts w:hint="eastAsia" w:ascii="宋体" w:hAnsi="宋体"/>
                <w:sz w:val="24"/>
              </w:rPr>
              <w:t>全权</w:t>
            </w:r>
            <w:r>
              <w:rPr>
                <w:rFonts w:ascii="宋体" w:hAnsi="宋体"/>
                <w:sz w:val="24"/>
              </w:rPr>
              <w:t>负责</w:t>
            </w:r>
            <w:r>
              <w:rPr>
                <w:rFonts w:hint="eastAsia" w:ascii="宋体" w:hAnsi="宋体"/>
                <w:sz w:val="24"/>
              </w:rPr>
              <w:t xml:space="preserve">。   </w:t>
            </w:r>
          </w:p>
          <w:p w14:paraId="017BD896">
            <w:pPr>
              <w:rPr>
                <w:rFonts w:ascii="宋体" w:hAnsi="宋体"/>
                <w:sz w:val="24"/>
              </w:rPr>
            </w:pPr>
          </w:p>
          <w:p w14:paraId="439EDEA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招标人（采购人）：（公章）</w:t>
            </w:r>
          </w:p>
          <w:p w14:paraId="3768E97B">
            <w:pPr>
              <w:rPr>
                <w:rFonts w:ascii="宋体" w:hAnsi="宋体"/>
                <w:sz w:val="24"/>
              </w:rPr>
            </w:pPr>
          </w:p>
          <w:p w14:paraId="4735328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   </w:t>
            </w:r>
          </w:p>
          <w:p w14:paraId="4D03F6B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</w:tc>
      </w:tr>
    </w:tbl>
    <w:p w14:paraId="388DB15D"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备注： </w:t>
      </w:r>
      <w:r>
        <w:rPr>
          <w:rStyle w:val="6"/>
          <w:rFonts w:hint="eastAsia" w:ascii="宋体" w:hAnsi="宋体"/>
          <w:sz w:val="24"/>
        </w:rPr>
        <w:t>（一）作为进入监控室监督人员应符合下列条件：</w:t>
      </w:r>
    </w:p>
    <w:p w14:paraId="019BA1E6">
      <w:pPr>
        <w:ind w:left="630" w:left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Style w:val="6"/>
          <w:rFonts w:hint="eastAsia" w:ascii="宋体" w:hAnsi="宋体"/>
          <w:sz w:val="24"/>
        </w:rPr>
        <w:t>属于招标人（采购人）</w:t>
      </w:r>
      <w:r>
        <w:rPr>
          <w:rStyle w:val="6"/>
          <w:rFonts w:ascii="宋体" w:hAnsi="宋体"/>
          <w:sz w:val="24"/>
        </w:rPr>
        <w:t>单位纪检</w:t>
      </w:r>
      <w:r>
        <w:rPr>
          <w:rStyle w:val="6"/>
          <w:rFonts w:hint="eastAsia" w:ascii="宋体" w:hAnsi="宋体"/>
          <w:sz w:val="24"/>
        </w:rPr>
        <w:t>监察</w:t>
      </w:r>
      <w:r>
        <w:rPr>
          <w:rStyle w:val="6"/>
          <w:rFonts w:ascii="宋体" w:hAnsi="宋体"/>
          <w:sz w:val="24"/>
        </w:rPr>
        <w:t>部门人员</w:t>
      </w:r>
      <w:r>
        <w:rPr>
          <w:rStyle w:val="6"/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</w:t>
      </w:r>
      <w:r>
        <w:rPr>
          <w:rStyle w:val="6"/>
          <w:rFonts w:hint="eastAsia" w:ascii="宋体" w:hAnsi="宋体"/>
          <w:sz w:val="24"/>
        </w:rPr>
        <w:t>属于上级</w:t>
      </w:r>
      <w:r>
        <w:rPr>
          <w:rStyle w:val="6"/>
          <w:rFonts w:ascii="宋体" w:hAnsi="宋体"/>
          <w:sz w:val="24"/>
        </w:rPr>
        <w:t>纪检监察人员</w:t>
      </w:r>
      <w:r>
        <w:rPr>
          <w:rStyle w:val="6"/>
          <w:rFonts w:hint="eastAsia" w:ascii="宋体" w:hAnsi="宋体"/>
          <w:sz w:val="24"/>
        </w:rPr>
        <w:t>或</w:t>
      </w:r>
      <w:r>
        <w:rPr>
          <w:rStyle w:val="6"/>
          <w:rFonts w:ascii="宋体" w:hAnsi="宋体"/>
          <w:sz w:val="24"/>
        </w:rPr>
        <w:t>行业主管部门监督人员</w:t>
      </w:r>
      <w:r>
        <w:rPr>
          <w:rStyle w:val="6"/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Style w:val="6"/>
          <w:rFonts w:hint="eastAsia" w:ascii="宋体" w:hAnsi="宋体"/>
          <w:sz w:val="24"/>
        </w:rPr>
        <w:t>3、能够对评标过程及</w:t>
      </w:r>
      <w:r>
        <w:rPr>
          <w:rStyle w:val="6"/>
          <w:rFonts w:ascii="宋体" w:hAnsi="宋体"/>
          <w:sz w:val="24"/>
        </w:rPr>
        <w:t>评审</w:t>
      </w:r>
      <w:r>
        <w:rPr>
          <w:rStyle w:val="6"/>
          <w:rFonts w:hint="eastAsia" w:ascii="宋体" w:hAnsi="宋体"/>
          <w:sz w:val="24"/>
        </w:rPr>
        <w:t>结果</w:t>
      </w:r>
      <w:r>
        <w:rPr>
          <w:rStyle w:val="6"/>
          <w:rFonts w:ascii="宋体" w:hAnsi="宋体"/>
          <w:sz w:val="24"/>
        </w:rPr>
        <w:t>严格保密，并遵守相关法律法规</w:t>
      </w:r>
      <w:r>
        <w:rPr>
          <w:rStyle w:val="6"/>
          <w:rFonts w:hint="eastAsia" w:ascii="宋体" w:hAnsi="宋体"/>
          <w:sz w:val="24"/>
        </w:rPr>
        <w:t>要求；</w:t>
      </w:r>
    </w:p>
    <w:p w14:paraId="1F3BCEC6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878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8447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2D3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2C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A16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16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55E9"/>
    <w:rsid w:val="32B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unnamed1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353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2024-11-05T01:26:00Z</dcterms:created>
  <dc:creator>Administrator</dc:creator>
  <cp:lastModifiedBy>hp</cp:lastModifiedBy>
  <dcterms:modified xsi:type="dcterms:W3CDTF">2024-11-12T01:15:30Z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EEB43D2EE1EE4F718C64C026C6196580</vt:lpwstr>
  </property>
</Properties>
</file>