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593D" w:rsidRDefault="0066593D">
      <w:pPr>
        <w:tabs>
          <w:tab w:val="left" w:pos="420"/>
        </w:tabs>
        <w:spacing w:line="360" w:lineRule="auto"/>
        <w:rPr>
          <w:rFonts w:ascii="宋体" w:hAnsi="宋体"/>
          <w:b/>
          <w:bCs/>
          <w:color w:val="000000"/>
          <w:spacing w:val="36"/>
          <w:w w:val="66"/>
          <w:szCs w:val="28"/>
        </w:rPr>
      </w:pPr>
    </w:p>
    <w:p w:rsidR="0066593D" w:rsidRDefault="0066593D">
      <w:pPr>
        <w:pStyle w:val="Style3"/>
      </w:pPr>
      <w:bookmarkStart w:id="0" w:name="_Toc266431005"/>
      <w:bookmarkStart w:id="1" w:name="_Toc266431113"/>
    </w:p>
    <w:p w:rsidR="0066593D" w:rsidRDefault="00B62064">
      <w:pPr>
        <w:pStyle w:val="Style3"/>
      </w:pPr>
      <w:r>
        <w:rPr>
          <w:rFonts w:hint="eastAsia"/>
        </w:rPr>
        <w:t xml:space="preserve">   </w:t>
      </w:r>
    </w:p>
    <w:p w:rsidR="0066593D" w:rsidRDefault="0066593D">
      <w:pPr>
        <w:spacing w:line="460" w:lineRule="exact"/>
        <w:ind w:firstLine="562"/>
        <w:jc w:val="center"/>
        <w:rPr>
          <w:rFonts w:ascii="宋体" w:hAnsi="宋体" w:cs="宋体"/>
          <w:b/>
          <w:kern w:val="0"/>
          <w:szCs w:val="28"/>
        </w:rPr>
      </w:pPr>
    </w:p>
    <w:p w:rsidR="0066593D" w:rsidRDefault="00B62064">
      <w:pPr>
        <w:tabs>
          <w:tab w:val="left" w:pos="420"/>
        </w:tabs>
        <w:spacing w:line="1080" w:lineRule="exact"/>
        <w:jc w:val="center"/>
        <w:rPr>
          <w:rFonts w:ascii="宋体" w:hAnsi="宋体"/>
          <w:b/>
          <w:bCs/>
          <w:spacing w:val="36"/>
          <w:w w:val="66"/>
          <w:sz w:val="84"/>
          <w:szCs w:val="84"/>
          <w14:shadow w14:blurRad="50800" w14:dist="38100" w14:dir="2700000" w14:sx="100000" w14:sy="100000" w14:kx="0" w14:ky="0" w14:algn="tl">
            <w14:srgbClr w14:val="000000">
              <w14:alpha w14:val="60000"/>
            </w14:srgbClr>
          </w14:shadow>
        </w:rPr>
      </w:pPr>
      <w:r>
        <w:rPr>
          <w:rFonts w:ascii="宋体" w:hAnsi="宋体" w:hint="eastAsia"/>
          <w:b/>
          <w:bCs/>
          <w:spacing w:val="36"/>
          <w:w w:val="66"/>
          <w:sz w:val="84"/>
          <w:szCs w:val="84"/>
          <w14:shadow w14:blurRad="50800" w14:dist="38100" w14:dir="2700000" w14:sx="100000" w14:sy="100000" w14:kx="0" w14:ky="0" w14:algn="tl">
            <w14:srgbClr w14:val="000000">
              <w14:alpha w14:val="60000"/>
            </w14:srgbClr>
          </w14:shadow>
        </w:rPr>
        <w:t>鄂尔多斯市伊金霍洛旗</w:t>
      </w:r>
    </w:p>
    <w:p w:rsidR="0066593D" w:rsidRDefault="00B62064">
      <w:pPr>
        <w:tabs>
          <w:tab w:val="left" w:pos="420"/>
        </w:tabs>
        <w:spacing w:line="1080" w:lineRule="exact"/>
        <w:jc w:val="center"/>
        <w:rPr>
          <w:rFonts w:ascii="宋体" w:hAnsi="宋体"/>
          <w:b/>
          <w:bCs/>
          <w:spacing w:val="36"/>
          <w:w w:val="66"/>
          <w:sz w:val="84"/>
          <w:szCs w:val="84"/>
          <w14:shadow w14:blurRad="50800" w14:dist="38100" w14:dir="2700000" w14:sx="100000" w14:sy="100000" w14:kx="0" w14:ky="0" w14:algn="tl">
            <w14:srgbClr w14:val="000000">
              <w14:alpha w14:val="60000"/>
            </w14:srgbClr>
          </w14:shadow>
        </w:rPr>
      </w:pPr>
      <w:r>
        <w:rPr>
          <w:rFonts w:ascii="宋体" w:hAnsi="宋体" w:hint="eastAsia"/>
          <w:b/>
          <w:bCs/>
          <w:spacing w:val="36"/>
          <w:w w:val="66"/>
          <w:sz w:val="84"/>
          <w:szCs w:val="84"/>
          <w14:shadow w14:blurRad="50800" w14:dist="38100" w14:dir="2700000" w14:sx="100000" w14:sy="100000" w14:kx="0" w14:ky="0" w14:algn="tl">
            <w14:srgbClr w14:val="000000">
              <w14:alpha w14:val="60000"/>
            </w14:srgbClr>
          </w14:shadow>
        </w:rPr>
        <w:t>公共资源交易中心</w:t>
      </w:r>
    </w:p>
    <w:p w:rsidR="0066593D" w:rsidRDefault="0066593D">
      <w:pPr>
        <w:tabs>
          <w:tab w:val="left" w:pos="420"/>
        </w:tabs>
        <w:spacing w:line="1080" w:lineRule="exact"/>
        <w:jc w:val="center"/>
        <w:rPr>
          <w:rFonts w:ascii="宋体" w:hAnsi="宋体"/>
          <w:b/>
          <w:bCs/>
          <w:spacing w:val="36"/>
          <w:w w:val="66"/>
          <w:sz w:val="84"/>
          <w:szCs w:val="84"/>
          <w14:shadow w14:blurRad="50800" w14:dist="38100" w14:dir="2700000" w14:sx="100000" w14:sy="100000" w14:kx="0" w14:ky="0" w14:algn="tl">
            <w14:srgbClr w14:val="000000">
              <w14:alpha w14:val="60000"/>
            </w14:srgbClr>
          </w14:shadow>
        </w:rPr>
      </w:pPr>
    </w:p>
    <w:p w:rsidR="0066593D" w:rsidRDefault="0066593D">
      <w:pPr>
        <w:tabs>
          <w:tab w:val="left" w:pos="315"/>
          <w:tab w:val="left" w:pos="8820"/>
        </w:tabs>
        <w:spacing w:line="1080" w:lineRule="exact"/>
        <w:ind w:rightChars="127" w:right="356"/>
        <w:rPr>
          <w:rFonts w:ascii="宋体" w:hAnsi="宋体"/>
          <w:b/>
          <w:bCs/>
          <w:sz w:val="72"/>
          <w:szCs w:val="72"/>
        </w:rPr>
      </w:pPr>
    </w:p>
    <w:p w:rsidR="0066593D" w:rsidRDefault="00B62064">
      <w:pPr>
        <w:tabs>
          <w:tab w:val="left" w:pos="315"/>
          <w:tab w:val="left" w:pos="8820"/>
        </w:tabs>
        <w:spacing w:line="1080" w:lineRule="exact"/>
        <w:ind w:rightChars="127" w:right="356"/>
        <w:jc w:val="center"/>
        <w:rPr>
          <w:rFonts w:ascii="黑体" w:eastAsia="黑体" w:hAnsi="宋体"/>
          <w:b/>
          <w:bCs/>
          <w:sz w:val="84"/>
          <w:szCs w:val="84"/>
        </w:rPr>
      </w:pPr>
      <w:r>
        <w:rPr>
          <w:rFonts w:ascii="黑体" w:eastAsia="黑体" w:hAnsi="宋体" w:hint="eastAsia"/>
          <w:b/>
          <w:bCs/>
          <w:sz w:val="84"/>
          <w:szCs w:val="84"/>
        </w:rPr>
        <w:t>竞争性谈判文件</w:t>
      </w:r>
    </w:p>
    <w:p w:rsidR="0066593D" w:rsidRDefault="0066593D">
      <w:pPr>
        <w:tabs>
          <w:tab w:val="left" w:pos="315"/>
          <w:tab w:val="left" w:pos="8820"/>
        </w:tabs>
        <w:spacing w:line="1080" w:lineRule="exact"/>
        <w:ind w:rightChars="127" w:right="356"/>
        <w:jc w:val="center"/>
        <w:rPr>
          <w:rFonts w:ascii="黑体" w:eastAsia="黑体" w:hAnsi="宋体"/>
          <w:b/>
          <w:bCs/>
          <w:sz w:val="84"/>
          <w:szCs w:val="84"/>
        </w:rPr>
      </w:pPr>
    </w:p>
    <w:p w:rsidR="0066593D" w:rsidRDefault="0066593D">
      <w:pPr>
        <w:tabs>
          <w:tab w:val="left" w:pos="315"/>
          <w:tab w:val="left" w:pos="8820"/>
        </w:tabs>
        <w:spacing w:line="1080" w:lineRule="exact"/>
        <w:ind w:rightChars="127" w:right="356"/>
        <w:jc w:val="center"/>
        <w:rPr>
          <w:rFonts w:ascii="黑体" w:eastAsia="黑体" w:hAnsi="宋体"/>
          <w:b/>
          <w:bCs/>
          <w:sz w:val="84"/>
          <w:szCs w:val="84"/>
        </w:rPr>
      </w:pPr>
    </w:p>
    <w:p w:rsidR="0066593D" w:rsidRDefault="0066593D">
      <w:pPr>
        <w:tabs>
          <w:tab w:val="left" w:pos="315"/>
          <w:tab w:val="left" w:pos="8820"/>
        </w:tabs>
        <w:spacing w:line="500" w:lineRule="exact"/>
        <w:ind w:rightChars="127" w:right="356"/>
        <w:rPr>
          <w:rFonts w:ascii="仿宋_GB2312" w:eastAsia="仿宋_GB2312"/>
          <w:sz w:val="36"/>
        </w:rPr>
      </w:pPr>
    </w:p>
    <w:p w:rsidR="0066593D" w:rsidRDefault="00B62064">
      <w:pPr>
        <w:pStyle w:val="30"/>
        <w:ind w:leftChars="337" w:left="2564" w:hangingChars="450" w:hanging="1620"/>
        <w:rPr>
          <w:rFonts w:asciiTheme="minorEastAsia" w:eastAsiaTheme="minorEastAsia" w:hAnsiTheme="minorEastAsia" w:cstheme="minorEastAsia"/>
          <w:b w:val="0"/>
          <w:bCs/>
          <w:color w:val="000000"/>
          <w:sz w:val="36"/>
          <w:szCs w:val="36"/>
        </w:rPr>
      </w:pPr>
      <w:r>
        <w:rPr>
          <w:rFonts w:asciiTheme="minorEastAsia" w:eastAsiaTheme="minorEastAsia" w:hAnsiTheme="minorEastAsia" w:cstheme="minorEastAsia" w:hint="eastAsia"/>
          <w:b w:val="0"/>
          <w:bCs/>
          <w:color w:val="000000"/>
          <w:sz w:val="36"/>
          <w:szCs w:val="36"/>
        </w:rPr>
        <w:t>项目名称:</w:t>
      </w:r>
      <w:bookmarkStart w:id="2" w:name="OLE_LINK6"/>
      <w:r w:rsidR="000A7B69">
        <w:rPr>
          <w:rFonts w:asciiTheme="minorEastAsia" w:eastAsiaTheme="minorEastAsia" w:hAnsiTheme="minorEastAsia" w:cstheme="minorEastAsia" w:hint="eastAsia"/>
          <w:b w:val="0"/>
          <w:bCs/>
          <w:color w:val="000000"/>
          <w:sz w:val="36"/>
          <w:szCs w:val="36"/>
        </w:rPr>
        <w:t>伊金霍洛旗人民医院</w:t>
      </w:r>
      <w:r>
        <w:rPr>
          <w:rFonts w:asciiTheme="minorEastAsia" w:eastAsiaTheme="minorEastAsia" w:hAnsiTheme="minorEastAsia" w:cstheme="minorEastAsia" w:hint="eastAsia"/>
          <w:b w:val="0"/>
          <w:bCs/>
          <w:color w:val="000000"/>
          <w:sz w:val="36"/>
          <w:szCs w:val="36"/>
        </w:rPr>
        <w:t>采购</w:t>
      </w:r>
      <w:r w:rsidR="00510EEE">
        <w:rPr>
          <w:rFonts w:asciiTheme="minorEastAsia" w:eastAsiaTheme="minorEastAsia" w:hAnsiTheme="minorEastAsia" w:cstheme="minorEastAsia" w:hint="eastAsia"/>
          <w:b w:val="0"/>
          <w:bCs/>
          <w:color w:val="000000"/>
          <w:sz w:val="36"/>
          <w:szCs w:val="36"/>
        </w:rPr>
        <w:t>气腹机、电刀</w:t>
      </w:r>
    </w:p>
    <w:bookmarkEnd w:id="2"/>
    <w:p w:rsidR="0066593D" w:rsidRDefault="00B62064">
      <w:pPr>
        <w:pStyle w:val="30"/>
        <w:tabs>
          <w:tab w:val="left" w:pos="6090"/>
        </w:tabs>
        <w:ind w:leftChars="337" w:left="2564" w:hangingChars="450" w:hanging="1620"/>
        <w:rPr>
          <w:rFonts w:asciiTheme="minorEastAsia" w:eastAsiaTheme="minorEastAsia" w:hAnsiTheme="minorEastAsia" w:cstheme="minorEastAsia"/>
          <w:b w:val="0"/>
          <w:bCs/>
          <w:color w:val="FF0000"/>
          <w:sz w:val="36"/>
          <w:szCs w:val="36"/>
        </w:rPr>
      </w:pPr>
      <w:r>
        <w:rPr>
          <w:rFonts w:asciiTheme="minorEastAsia" w:eastAsiaTheme="minorEastAsia" w:hAnsiTheme="minorEastAsia" w:cstheme="minorEastAsia" w:hint="eastAsia"/>
          <w:b w:val="0"/>
          <w:bCs/>
          <w:color w:val="000000"/>
          <w:sz w:val="36"/>
          <w:szCs w:val="36"/>
        </w:rPr>
        <w:t>项目编号:</w:t>
      </w:r>
      <w:bookmarkStart w:id="3" w:name="OLE_LINK3"/>
      <w:r w:rsidR="00510EEE">
        <w:rPr>
          <w:rFonts w:asciiTheme="minorEastAsia" w:eastAsiaTheme="minorEastAsia" w:hAnsiTheme="minorEastAsia" w:cstheme="minorEastAsia" w:hint="eastAsia"/>
          <w:b w:val="0"/>
          <w:bCs/>
          <w:sz w:val="36"/>
          <w:szCs w:val="36"/>
        </w:rPr>
        <w:t>CG2020HTP018</w:t>
      </w:r>
    </w:p>
    <w:bookmarkEnd w:id="3"/>
    <w:p w:rsidR="0066593D" w:rsidRDefault="0066593D">
      <w:pPr>
        <w:pStyle w:val="30"/>
        <w:rPr>
          <w:rFonts w:asciiTheme="minorEastAsia" w:eastAsiaTheme="minorEastAsia" w:hAnsiTheme="minorEastAsia" w:cstheme="minorEastAsia"/>
          <w:b w:val="0"/>
          <w:bCs/>
          <w:color w:val="000000"/>
          <w:sz w:val="36"/>
          <w:szCs w:val="36"/>
        </w:rPr>
      </w:pPr>
    </w:p>
    <w:p w:rsidR="0066593D" w:rsidRPr="00393B75" w:rsidRDefault="00B62064" w:rsidP="00393B75">
      <w:pPr>
        <w:pStyle w:val="30"/>
        <w:jc w:val="center"/>
        <w:rPr>
          <w:rFonts w:asciiTheme="minorEastAsia" w:eastAsiaTheme="minorEastAsia" w:hAnsiTheme="minorEastAsia" w:cstheme="minorEastAsia"/>
          <w:b w:val="0"/>
          <w:bCs/>
          <w:color w:val="000000"/>
          <w:sz w:val="32"/>
          <w:szCs w:val="32"/>
        </w:rPr>
        <w:sectPr w:rsidR="0066593D" w:rsidRPr="00393B75">
          <w:headerReference w:type="even" r:id="rId9"/>
          <w:headerReference w:type="default" r:id="rId10"/>
          <w:footerReference w:type="even" r:id="rId11"/>
          <w:footerReference w:type="default" r:id="rId12"/>
          <w:headerReference w:type="first" r:id="rId13"/>
          <w:footerReference w:type="first" r:id="rId14"/>
          <w:pgSz w:w="11906" w:h="16838"/>
          <w:pgMar w:top="1134" w:right="1091" w:bottom="779" w:left="1155" w:header="851" w:footer="907" w:gutter="0"/>
          <w:pgNumType w:fmt="numberInDash" w:start="0"/>
          <w:cols w:space="720"/>
          <w:titlePg/>
          <w:docGrid w:linePitch="312"/>
        </w:sectPr>
      </w:pPr>
      <w:r>
        <w:rPr>
          <w:rFonts w:asciiTheme="minorEastAsia" w:eastAsiaTheme="minorEastAsia" w:hAnsiTheme="minorEastAsia" w:cstheme="minorEastAsia" w:hint="eastAsia"/>
          <w:b w:val="0"/>
          <w:bCs/>
          <w:color w:val="000000"/>
          <w:sz w:val="32"/>
          <w:szCs w:val="32"/>
        </w:rPr>
        <w:t>二○</w:t>
      </w:r>
      <w:r w:rsidR="006C69B3">
        <w:rPr>
          <w:rFonts w:asciiTheme="minorEastAsia" w:eastAsiaTheme="minorEastAsia" w:hAnsiTheme="minorEastAsia" w:cstheme="minorEastAsia" w:hint="eastAsia"/>
          <w:b w:val="0"/>
          <w:bCs/>
          <w:color w:val="000000"/>
          <w:sz w:val="32"/>
          <w:szCs w:val="32"/>
        </w:rPr>
        <w:t>二○</w:t>
      </w:r>
      <w:r>
        <w:rPr>
          <w:rFonts w:asciiTheme="minorEastAsia" w:eastAsiaTheme="minorEastAsia" w:hAnsiTheme="minorEastAsia" w:cstheme="minorEastAsia" w:hint="eastAsia"/>
          <w:b w:val="0"/>
          <w:bCs/>
          <w:color w:val="000000"/>
          <w:sz w:val="32"/>
          <w:szCs w:val="32"/>
        </w:rPr>
        <w:t>年</w:t>
      </w:r>
      <w:r w:rsidR="006C69B3">
        <w:rPr>
          <w:rFonts w:asciiTheme="minorEastAsia" w:eastAsiaTheme="minorEastAsia" w:hAnsiTheme="minorEastAsia" w:cstheme="minorEastAsia" w:hint="eastAsia"/>
          <w:b w:val="0"/>
          <w:bCs/>
          <w:color w:val="000000"/>
          <w:sz w:val="32"/>
          <w:szCs w:val="32"/>
        </w:rPr>
        <w:t>一</w:t>
      </w:r>
      <w:r>
        <w:rPr>
          <w:rFonts w:asciiTheme="minorEastAsia" w:eastAsiaTheme="minorEastAsia" w:hAnsiTheme="minorEastAsia" w:cstheme="minorEastAsia" w:hint="eastAsia"/>
          <w:b w:val="0"/>
          <w:bCs/>
          <w:color w:val="000000"/>
          <w:sz w:val="32"/>
          <w:szCs w:val="32"/>
        </w:rPr>
        <w:t>月</w:t>
      </w:r>
    </w:p>
    <w:p w:rsidR="0066593D" w:rsidRDefault="00B62064" w:rsidP="00393B75">
      <w:pPr>
        <w:pStyle w:val="1"/>
        <w:spacing w:line="240" w:lineRule="auto"/>
      </w:pPr>
      <w:bookmarkStart w:id="4" w:name="_Toc29568042"/>
      <w:r>
        <w:rPr>
          <w:rFonts w:hint="eastAsia"/>
        </w:rPr>
        <w:lastRenderedPageBreak/>
        <w:t>目</w:t>
      </w:r>
      <w:r>
        <w:rPr>
          <w:rFonts w:hint="eastAsia"/>
        </w:rPr>
        <w:t xml:space="preserve">   </w:t>
      </w:r>
      <w:r>
        <w:rPr>
          <w:rFonts w:hint="eastAsia"/>
        </w:rPr>
        <w:t>录</w:t>
      </w:r>
      <w:bookmarkEnd w:id="4"/>
    </w:p>
    <w:p w:rsidR="00B43072" w:rsidRDefault="00B62064">
      <w:pPr>
        <w:pStyle w:val="10"/>
        <w:tabs>
          <w:tab w:val="right" w:leader="dot" w:pos="9629"/>
        </w:tabs>
        <w:rPr>
          <w:rFonts w:asciiTheme="minorHAnsi" w:eastAsiaTheme="minorEastAsia" w:hAnsiTheme="minorHAnsi" w:cstheme="minorBidi"/>
          <w:b w:val="0"/>
          <w:bCs w:val="0"/>
          <w:caps w:val="0"/>
          <w:noProof/>
          <w:sz w:val="21"/>
          <w:szCs w:val="22"/>
        </w:rPr>
      </w:pPr>
      <w:r>
        <w:rPr>
          <w:rFonts w:ascii="宋体" w:hAnsi="宋体"/>
          <w:b w:val="0"/>
          <w:color w:val="000000"/>
          <w:szCs w:val="28"/>
        </w:rPr>
        <w:fldChar w:fldCharType="begin"/>
      </w:r>
      <w:r>
        <w:rPr>
          <w:rFonts w:ascii="宋体" w:hAnsi="宋体"/>
          <w:b w:val="0"/>
          <w:color w:val="000000"/>
          <w:szCs w:val="28"/>
        </w:rPr>
        <w:instrText xml:space="preserve"> TOC \o "1-3" \h \z \u </w:instrText>
      </w:r>
      <w:r>
        <w:rPr>
          <w:rFonts w:ascii="宋体" w:hAnsi="宋体"/>
          <w:b w:val="0"/>
          <w:color w:val="000000"/>
          <w:szCs w:val="28"/>
        </w:rPr>
        <w:fldChar w:fldCharType="separate"/>
      </w:r>
      <w:hyperlink w:anchor="_Toc29568042" w:history="1">
        <w:r w:rsidR="00B43072" w:rsidRPr="007B77FC">
          <w:rPr>
            <w:rStyle w:val="aff0"/>
            <w:rFonts w:hint="eastAsia"/>
            <w:noProof/>
          </w:rPr>
          <w:t>目</w:t>
        </w:r>
        <w:r w:rsidR="00B43072" w:rsidRPr="007B77FC">
          <w:rPr>
            <w:rStyle w:val="aff0"/>
            <w:noProof/>
          </w:rPr>
          <w:t xml:space="preserve">   </w:t>
        </w:r>
        <w:r w:rsidR="00B43072" w:rsidRPr="007B77FC">
          <w:rPr>
            <w:rStyle w:val="aff0"/>
            <w:rFonts w:hint="eastAsia"/>
            <w:noProof/>
          </w:rPr>
          <w:t>录</w:t>
        </w:r>
        <w:r w:rsidR="00B43072">
          <w:rPr>
            <w:noProof/>
            <w:webHidden/>
          </w:rPr>
          <w:tab/>
        </w:r>
        <w:r w:rsidR="00B43072">
          <w:rPr>
            <w:noProof/>
            <w:webHidden/>
          </w:rPr>
          <w:fldChar w:fldCharType="begin"/>
        </w:r>
        <w:r w:rsidR="00B43072">
          <w:rPr>
            <w:noProof/>
            <w:webHidden/>
          </w:rPr>
          <w:instrText xml:space="preserve"> PAGEREF _Toc29568042 \h </w:instrText>
        </w:r>
        <w:r w:rsidR="00B43072">
          <w:rPr>
            <w:noProof/>
            <w:webHidden/>
          </w:rPr>
        </w:r>
        <w:r w:rsidR="00B43072">
          <w:rPr>
            <w:noProof/>
            <w:webHidden/>
          </w:rPr>
          <w:fldChar w:fldCharType="separate"/>
        </w:r>
        <w:r w:rsidR="00B43072">
          <w:rPr>
            <w:noProof/>
            <w:webHidden/>
          </w:rPr>
          <w:t>1</w:t>
        </w:r>
        <w:r w:rsidR="00B43072">
          <w:rPr>
            <w:noProof/>
            <w:webHidden/>
          </w:rPr>
          <w:fldChar w:fldCharType="end"/>
        </w:r>
      </w:hyperlink>
    </w:p>
    <w:p w:rsidR="00B43072" w:rsidRDefault="00B43072">
      <w:pPr>
        <w:pStyle w:val="10"/>
        <w:tabs>
          <w:tab w:val="right" w:leader="dot" w:pos="9629"/>
        </w:tabs>
        <w:rPr>
          <w:rFonts w:asciiTheme="minorHAnsi" w:eastAsiaTheme="minorEastAsia" w:hAnsiTheme="minorHAnsi" w:cstheme="minorBidi"/>
          <w:b w:val="0"/>
          <w:bCs w:val="0"/>
          <w:caps w:val="0"/>
          <w:noProof/>
          <w:sz w:val="21"/>
          <w:szCs w:val="22"/>
        </w:rPr>
      </w:pPr>
      <w:hyperlink w:anchor="_Toc29568043" w:history="1">
        <w:r w:rsidRPr="007B77FC">
          <w:rPr>
            <w:rStyle w:val="aff0"/>
            <w:rFonts w:hint="eastAsia"/>
            <w:noProof/>
          </w:rPr>
          <w:t>第一章</w:t>
        </w:r>
        <w:r w:rsidRPr="007B77FC">
          <w:rPr>
            <w:rStyle w:val="aff0"/>
            <w:noProof/>
          </w:rPr>
          <w:t xml:space="preserve"> </w:t>
        </w:r>
        <w:r w:rsidRPr="007B77FC">
          <w:rPr>
            <w:rStyle w:val="aff0"/>
            <w:rFonts w:hint="eastAsia"/>
            <w:noProof/>
          </w:rPr>
          <w:t>采购公告</w:t>
        </w:r>
        <w:r>
          <w:rPr>
            <w:noProof/>
            <w:webHidden/>
          </w:rPr>
          <w:tab/>
        </w:r>
        <w:r>
          <w:rPr>
            <w:noProof/>
            <w:webHidden/>
          </w:rPr>
          <w:fldChar w:fldCharType="begin"/>
        </w:r>
        <w:r>
          <w:rPr>
            <w:noProof/>
            <w:webHidden/>
          </w:rPr>
          <w:instrText xml:space="preserve"> PAGEREF _Toc29568043 \h </w:instrText>
        </w:r>
        <w:r>
          <w:rPr>
            <w:noProof/>
            <w:webHidden/>
          </w:rPr>
        </w:r>
        <w:r>
          <w:rPr>
            <w:noProof/>
            <w:webHidden/>
          </w:rPr>
          <w:fldChar w:fldCharType="separate"/>
        </w:r>
        <w:r>
          <w:rPr>
            <w:noProof/>
            <w:webHidden/>
          </w:rPr>
          <w:t>2</w:t>
        </w:r>
        <w:r>
          <w:rPr>
            <w:noProof/>
            <w:webHidden/>
          </w:rPr>
          <w:fldChar w:fldCharType="end"/>
        </w:r>
      </w:hyperlink>
    </w:p>
    <w:p w:rsidR="00B43072" w:rsidRDefault="00B43072">
      <w:pPr>
        <w:pStyle w:val="22"/>
        <w:tabs>
          <w:tab w:val="right" w:leader="dot" w:pos="9629"/>
        </w:tabs>
        <w:ind w:left="560"/>
        <w:rPr>
          <w:rFonts w:asciiTheme="minorHAnsi" w:eastAsiaTheme="minorEastAsia" w:hAnsiTheme="minorHAnsi" w:cstheme="minorBidi"/>
          <w:noProof/>
          <w:sz w:val="21"/>
          <w:szCs w:val="22"/>
        </w:rPr>
      </w:pPr>
      <w:hyperlink w:anchor="_Toc29568044" w:history="1">
        <w:r w:rsidRPr="007B77FC">
          <w:rPr>
            <w:rStyle w:val="aff0"/>
            <w:rFonts w:hint="eastAsia"/>
            <w:noProof/>
          </w:rPr>
          <w:t>一、项目概述</w:t>
        </w:r>
        <w:r>
          <w:rPr>
            <w:noProof/>
            <w:webHidden/>
          </w:rPr>
          <w:tab/>
        </w:r>
        <w:r>
          <w:rPr>
            <w:noProof/>
            <w:webHidden/>
          </w:rPr>
          <w:fldChar w:fldCharType="begin"/>
        </w:r>
        <w:r>
          <w:rPr>
            <w:noProof/>
            <w:webHidden/>
          </w:rPr>
          <w:instrText xml:space="preserve"> PAGEREF _Toc29568044 \h </w:instrText>
        </w:r>
        <w:r>
          <w:rPr>
            <w:noProof/>
            <w:webHidden/>
          </w:rPr>
        </w:r>
        <w:r>
          <w:rPr>
            <w:noProof/>
            <w:webHidden/>
          </w:rPr>
          <w:fldChar w:fldCharType="separate"/>
        </w:r>
        <w:r>
          <w:rPr>
            <w:noProof/>
            <w:webHidden/>
          </w:rPr>
          <w:t>2</w:t>
        </w:r>
        <w:r>
          <w:rPr>
            <w:noProof/>
            <w:webHidden/>
          </w:rPr>
          <w:fldChar w:fldCharType="end"/>
        </w:r>
      </w:hyperlink>
    </w:p>
    <w:p w:rsidR="00B43072" w:rsidRDefault="00B43072">
      <w:pPr>
        <w:pStyle w:val="22"/>
        <w:tabs>
          <w:tab w:val="right" w:leader="dot" w:pos="9629"/>
        </w:tabs>
        <w:ind w:left="560"/>
        <w:rPr>
          <w:rFonts w:asciiTheme="minorHAnsi" w:eastAsiaTheme="minorEastAsia" w:hAnsiTheme="minorHAnsi" w:cstheme="minorBidi"/>
          <w:noProof/>
          <w:sz w:val="21"/>
          <w:szCs w:val="22"/>
        </w:rPr>
      </w:pPr>
      <w:hyperlink w:anchor="_Toc29568045" w:history="1">
        <w:r w:rsidRPr="007B77FC">
          <w:rPr>
            <w:rStyle w:val="aff0"/>
            <w:rFonts w:hint="eastAsia"/>
            <w:noProof/>
          </w:rPr>
          <w:t>二、供应商的资格要求</w:t>
        </w:r>
        <w:r>
          <w:rPr>
            <w:noProof/>
            <w:webHidden/>
          </w:rPr>
          <w:tab/>
        </w:r>
        <w:r>
          <w:rPr>
            <w:noProof/>
            <w:webHidden/>
          </w:rPr>
          <w:fldChar w:fldCharType="begin"/>
        </w:r>
        <w:r>
          <w:rPr>
            <w:noProof/>
            <w:webHidden/>
          </w:rPr>
          <w:instrText xml:space="preserve"> PAGEREF _Toc29568045 \h </w:instrText>
        </w:r>
        <w:r>
          <w:rPr>
            <w:noProof/>
            <w:webHidden/>
          </w:rPr>
        </w:r>
        <w:r>
          <w:rPr>
            <w:noProof/>
            <w:webHidden/>
          </w:rPr>
          <w:fldChar w:fldCharType="separate"/>
        </w:r>
        <w:r>
          <w:rPr>
            <w:noProof/>
            <w:webHidden/>
          </w:rPr>
          <w:t>2</w:t>
        </w:r>
        <w:r>
          <w:rPr>
            <w:noProof/>
            <w:webHidden/>
          </w:rPr>
          <w:fldChar w:fldCharType="end"/>
        </w:r>
      </w:hyperlink>
    </w:p>
    <w:p w:rsidR="00B43072" w:rsidRDefault="00B43072">
      <w:pPr>
        <w:pStyle w:val="22"/>
        <w:tabs>
          <w:tab w:val="right" w:leader="dot" w:pos="9629"/>
        </w:tabs>
        <w:ind w:left="560"/>
        <w:rPr>
          <w:rFonts w:asciiTheme="minorHAnsi" w:eastAsiaTheme="minorEastAsia" w:hAnsiTheme="minorHAnsi" w:cstheme="minorBidi"/>
          <w:noProof/>
          <w:sz w:val="21"/>
          <w:szCs w:val="22"/>
        </w:rPr>
      </w:pPr>
      <w:hyperlink w:anchor="_Toc29568046" w:history="1">
        <w:r w:rsidRPr="007B77FC">
          <w:rPr>
            <w:rStyle w:val="aff0"/>
            <w:rFonts w:hint="eastAsia"/>
            <w:noProof/>
          </w:rPr>
          <w:t>三、获取谈判文件的时间、地点、方式</w:t>
        </w:r>
        <w:r>
          <w:rPr>
            <w:noProof/>
            <w:webHidden/>
          </w:rPr>
          <w:tab/>
        </w:r>
        <w:r>
          <w:rPr>
            <w:noProof/>
            <w:webHidden/>
          </w:rPr>
          <w:fldChar w:fldCharType="begin"/>
        </w:r>
        <w:r>
          <w:rPr>
            <w:noProof/>
            <w:webHidden/>
          </w:rPr>
          <w:instrText xml:space="preserve"> PAGEREF _Toc29568046 \h </w:instrText>
        </w:r>
        <w:r>
          <w:rPr>
            <w:noProof/>
            <w:webHidden/>
          </w:rPr>
        </w:r>
        <w:r>
          <w:rPr>
            <w:noProof/>
            <w:webHidden/>
          </w:rPr>
          <w:fldChar w:fldCharType="separate"/>
        </w:r>
        <w:r>
          <w:rPr>
            <w:noProof/>
            <w:webHidden/>
          </w:rPr>
          <w:t>2</w:t>
        </w:r>
        <w:r>
          <w:rPr>
            <w:noProof/>
            <w:webHidden/>
          </w:rPr>
          <w:fldChar w:fldCharType="end"/>
        </w:r>
      </w:hyperlink>
    </w:p>
    <w:p w:rsidR="00B43072" w:rsidRDefault="00B43072">
      <w:pPr>
        <w:pStyle w:val="22"/>
        <w:tabs>
          <w:tab w:val="right" w:leader="dot" w:pos="9629"/>
        </w:tabs>
        <w:ind w:left="560"/>
        <w:rPr>
          <w:rFonts w:asciiTheme="minorHAnsi" w:eastAsiaTheme="minorEastAsia" w:hAnsiTheme="minorHAnsi" w:cstheme="minorBidi"/>
          <w:noProof/>
          <w:sz w:val="21"/>
          <w:szCs w:val="22"/>
        </w:rPr>
      </w:pPr>
      <w:hyperlink w:anchor="_Toc29568047" w:history="1">
        <w:r w:rsidRPr="007B77FC">
          <w:rPr>
            <w:rStyle w:val="aff0"/>
            <w:rFonts w:hint="eastAsia"/>
            <w:noProof/>
          </w:rPr>
          <w:t>四、谈判文件售价</w:t>
        </w:r>
        <w:r>
          <w:rPr>
            <w:noProof/>
            <w:webHidden/>
          </w:rPr>
          <w:tab/>
        </w:r>
        <w:r>
          <w:rPr>
            <w:noProof/>
            <w:webHidden/>
          </w:rPr>
          <w:fldChar w:fldCharType="begin"/>
        </w:r>
        <w:r>
          <w:rPr>
            <w:noProof/>
            <w:webHidden/>
          </w:rPr>
          <w:instrText xml:space="preserve"> PAGEREF _Toc29568047 \h </w:instrText>
        </w:r>
        <w:r>
          <w:rPr>
            <w:noProof/>
            <w:webHidden/>
          </w:rPr>
        </w:r>
        <w:r>
          <w:rPr>
            <w:noProof/>
            <w:webHidden/>
          </w:rPr>
          <w:fldChar w:fldCharType="separate"/>
        </w:r>
        <w:r>
          <w:rPr>
            <w:noProof/>
            <w:webHidden/>
          </w:rPr>
          <w:t>3</w:t>
        </w:r>
        <w:r>
          <w:rPr>
            <w:noProof/>
            <w:webHidden/>
          </w:rPr>
          <w:fldChar w:fldCharType="end"/>
        </w:r>
      </w:hyperlink>
    </w:p>
    <w:p w:rsidR="00B43072" w:rsidRDefault="00B43072">
      <w:pPr>
        <w:pStyle w:val="22"/>
        <w:tabs>
          <w:tab w:val="right" w:leader="dot" w:pos="9629"/>
        </w:tabs>
        <w:ind w:left="560"/>
        <w:rPr>
          <w:rFonts w:asciiTheme="minorHAnsi" w:eastAsiaTheme="minorEastAsia" w:hAnsiTheme="minorHAnsi" w:cstheme="minorBidi"/>
          <w:noProof/>
          <w:sz w:val="21"/>
          <w:szCs w:val="22"/>
        </w:rPr>
      </w:pPr>
      <w:hyperlink w:anchor="_Toc29568048" w:history="1">
        <w:r w:rsidRPr="007B77FC">
          <w:rPr>
            <w:rStyle w:val="aff0"/>
            <w:rFonts w:hint="eastAsia"/>
            <w:noProof/>
          </w:rPr>
          <w:t>五、递交投标（响应）文件截止时间、开标时间及地点</w:t>
        </w:r>
        <w:r>
          <w:rPr>
            <w:noProof/>
            <w:webHidden/>
          </w:rPr>
          <w:tab/>
        </w:r>
        <w:r>
          <w:rPr>
            <w:noProof/>
            <w:webHidden/>
          </w:rPr>
          <w:fldChar w:fldCharType="begin"/>
        </w:r>
        <w:r>
          <w:rPr>
            <w:noProof/>
            <w:webHidden/>
          </w:rPr>
          <w:instrText xml:space="preserve"> PAGEREF _Toc29568048 \h </w:instrText>
        </w:r>
        <w:r>
          <w:rPr>
            <w:noProof/>
            <w:webHidden/>
          </w:rPr>
        </w:r>
        <w:r>
          <w:rPr>
            <w:noProof/>
            <w:webHidden/>
          </w:rPr>
          <w:fldChar w:fldCharType="separate"/>
        </w:r>
        <w:r>
          <w:rPr>
            <w:noProof/>
            <w:webHidden/>
          </w:rPr>
          <w:t>3</w:t>
        </w:r>
        <w:r>
          <w:rPr>
            <w:noProof/>
            <w:webHidden/>
          </w:rPr>
          <w:fldChar w:fldCharType="end"/>
        </w:r>
      </w:hyperlink>
    </w:p>
    <w:p w:rsidR="00B43072" w:rsidRDefault="00B43072">
      <w:pPr>
        <w:pStyle w:val="22"/>
        <w:tabs>
          <w:tab w:val="right" w:leader="dot" w:pos="9629"/>
        </w:tabs>
        <w:ind w:left="560"/>
        <w:rPr>
          <w:rFonts w:asciiTheme="minorHAnsi" w:eastAsiaTheme="minorEastAsia" w:hAnsiTheme="minorHAnsi" w:cstheme="minorBidi"/>
          <w:noProof/>
          <w:sz w:val="21"/>
          <w:szCs w:val="22"/>
        </w:rPr>
      </w:pPr>
      <w:hyperlink w:anchor="_Toc29568049" w:history="1">
        <w:r w:rsidRPr="007B77FC">
          <w:rPr>
            <w:rStyle w:val="aff0"/>
            <w:rFonts w:hint="eastAsia"/>
            <w:noProof/>
          </w:rPr>
          <w:t>六、联系方式</w:t>
        </w:r>
        <w:r>
          <w:rPr>
            <w:noProof/>
            <w:webHidden/>
          </w:rPr>
          <w:tab/>
        </w:r>
        <w:r>
          <w:rPr>
            <w:noProof/>
            <w:webHidden/>
          </w:rPr>
          <w:fldChar w:fldCharType="begin"/>
        </w:r>
        <w:r>
          <w:rPr>
            <w:noProof/>
            <w:webHidden/>
          </w:rPr>
          <w:instrText xml:space="preserve"> PAGEREF _Toc29568049 \h </w:instrText>
        </w:r>
        <w:r>
          <w:rPr>
            <w:noProof/>
            <w:webHidden/>
          </w:rPr>
        </w:r>
        <w:r>
          <w:rPr>
            <w:noProof/>
            <w:webHidden/>
          </w:rPr>
          <w:fldChar w:fldCharType="separate"/>
        </w:r>
        <w:r>
          <w:rPr>
            <w:noProof/>
            <w:webHidden/>
          </w:rPr>
          <w:t>3</w:t>
        </w:r>
        <w:r>
          <w:rPr>
            <w:noProof/>
            <w:webHidden/>
          </w:rPr>
          <w:fldChar w:fldCharType="end"/>
        </w:r>
      </w:hyperlink>
    </w:p>
    <w:p w:rsidR="00B43072" w:rsidRDefault="00B43072">
      <w:pPr>
        <w:pStyle w:val="10"/>
        <w:tabs>
          <w:tab w:val="right" w:leader="dot" w:pos="9629"/>
        </w:tabs>
        <w:rPr>
          <w:rFonts w:asciiTheme="minorHAnsi" w:eastAsiaTheme="minorEastAsia" w:hAnsiTheme="minorHAnsi" w:cstheme="minorBidi"/>
          <w:b w:val="0"/>
          <w:bCs w:val="0"/>
          <w:caps w:val="0"/>
          <w:noProof/>
          <w:sz w:val="21"/>
          <w:szCs w:val="22"/>
        </w:rPr>
      </w:pPr>
      <w:hyperlink w:anchor="_Toc29568050" w:history="1">
        <w:r w:rsidRPr="007B77FC">
          <w:rPr>
            <w:rStyle w:val="aff0"/>
            <w:rFonts w:hint="eastAsia"/>
            <w:noProof/>
          </w:rPr>
          <w:t>第二章</w:t>
        </w:r>
        <w:r w:rsidRPr="007B77FC">
          <w:rPr>
            <w:rStyle w:val="aff0"/>
            <w:noProof/>
          </w:rPr>
          <w:t xml:space="preserve"> </w:t>
        </w:r>
        <w:r w:rsidRPr="007B77FC">
          <w:rPr>
            <w:rStyle w:val="aff0"/>
            <w:rFonts w:hint="eastAsia"/>
            <w:noProof/>
          </w:rPr>
          <w:t>供应商须知</w:t>
        </w:r>
        <w:r>
          <w:rPr>
            <w:noProof/>
            <w:webHidden/>
          </w:rPr>
          <w:tab/>
        </w:r>
        <w:r>
          <w:rPr>
            <w:noProof/>
            <w:webHidden/>
          </w:rPr>
          <w:fldChar w:fldCharType="begin"/>
        </w:r>
        <w:r>
          <w:rPr>
            <w:noProof/>
            <w:webHidden/>
          </w:rPr>
          <w:instrText xml:space="preserve"> PAGEREF _Toc29568050 \h </w:instrText>
        </w:r>
        <w:r>
          <w:rPr>
            <w:noProof/>
            <w:webHidden/>
          </w:rPr>
        </w:r>
        <w:r>
          <w:rPr>
            <w:noProof/>
            <w:webHidden/>
          </w:rPr>
          <w:fldChar w:fldCharType="separate"/>
        </w:r>
        <w:r>
          <w:rPr>
            <w:noProof/>
            <w:webHidden/>
          </w:rPr>
          <w:t>5</w:t>
        </w:r>
        <w:r>
          <w:rPr>
            <w:noProof/>
            <w:webHidden/>
          </w:rPr>
          <w:fldChar w:fldCharType="end"/>
        </w:r>
      </w:hyperlink>
    </w:p>
    <w:p w:rsidR="00B43072" w:rsidRDefault="00B43072">
      <w:pPr>
        <w:pStyle w:val="22"/>
        <w:tabs>
          <w:tab w:val="right" w:leader="dot" w:pos="9629"/>
        </w:tabs>
        <w:ind w:left="560"/>
        <w:rPr>
          <w:rFonts w:asciiTheme="minorHAnsi" w:eastAsiaTheme="minorEastAsia" w:hAnsiTheme="minorHAnsi" w:cstheme="minorBidi"/>
          <w:noProof/>
          <w:sz w:val="21"/>
          <w:szCs w:val="22"/>
        </w:rPr>
      </w:pPr>
      <w:hyperlink w:anchor="_Toc29568051" w:history="1">
        <w:r w:rsidRPr="007B77FC">
          <w:rPr>
            <w:rStyle w:val="aff0"/>
            <w:rFonts w:hint="eastAsia"/>
            <w:noProof/>
          </w:rPr>
          <w:t>一、前附表</w:t>
        </w:r>
        <w:r>
          <w:rPr>
            <w:noProof/>
            <w:webHidden/>
          </w:rPr>
          <w:tab/>
        </w:r>
        <w:r>
          <w:rPr>
            <w:noProof/>
            <w:webHidden/>
          </w:rPr>
          <w:fldChar w:fldCharType="begin"/>
        </w:r>
        <w:r>
          <w:rPr>
            <w:noProof/>
            <w:webHidden/>
          </w:rPr>
          <w:instrText xml:space="preserve"> PAGEREF _Toc29568051 \h </w:instrText>
        </w:r>
        <w:r>
          <w:rPr>
            <w:noProof/>
            <w:webHidden/>
          </w:rPr>
        </w:r>
        <w:r>
          <w:rPr>
            <w:noProof/>
            <w:webHidden/>
          </w:rPr>
          <w:fldChar w:fldCharType="separate"/>
        </w:r>
        <w:r>
          <w:rPr>
            <w:noProof/>
            <w:webHidden/>
          </w:rPr>
          <w:t>5</w:t>
        </w:r>
        <w:r>
          <w:rPr>
            <w:noProof/>
            <w:webHidden/>
          </w:rPr>
          <w:fldChar w:fldCharType="end"/>
        </w:r>
      </w:hyperlink>
    </w:p>
    <w:p w:rsidR="00B43072" w:rsidRDefault="00B43072">
      <w:pPr>
        <w:pStyle w:val="22"/>
        <w:tabs>
          <w:tab w:val="right" w:leader="dot" w:pos="9629"/>
        </w:tabs>
        <w:ind w:left="560"/>
        <w:rPr>
          <w:rFonts w:asciiTheme="minorHAnsi" w:eastAsiaTheme="minorEastAsia" w:hAnsiTheme="minorHAnsi" w:cstheme="minorBidi"/>
          <w:noProof/>
          <w:sz w:val="21"/>
          <w:szCs w:val="22"/>
        </w:rPr>
      </w:pPr>
      <w:hyperlink w:anchor="_Toc29568052" w:history="1">
        <w:r w:rsidRPr="007B77FC">
          <w:rPr>
            <w:rStyle w:val="aff0"/>
            <w:rFonts w:hint="eastAsia"/>
            <w:noProof/>
          </w:rPr>
          <w:t>二、报名须知</w:t>
        </w:r>
        <w:r>
          <w:rPr>
            <w:noProof/>
            <w:webHidden/>
          </w:rPr>
          <w:tab/>
        </w:r>
        <w:r>
          <w:rPr>
            <w:noProof/>
            <w:webHidden/>
          </w:rPr>
          <w:fldChar w:fldCharType="begin"/>
        </w:r>
        <w:r>
          <w:rPr>
            <w:noProof/>
            <w:webHidden/>
          </w:rPr>
          <w:instrText xml:space="preserve"> PAGEREF _Toc29568052 \h </w:instrText>
        </w:r>
        <w:r>
          <w:rPr>
            <w:noProof/>
            <w:webHidden/>
          </w:rPr>
        </w:r>
        <w:r>
          <w:rPr>
            <w:noProof/>
            <w:webHidden/>
          </w:rPr>
          <w:fldChar w:fldCharType="separate"/>
        </w:r>
        <w:r>
          <w:rPr>
            <w:noProof/>
            <w:webHidden/>
          </w:rPr>
          <w:t>6</w:t>
        </w:r>
        <w:r>
          <w:rPr>
            <w:noProof/>
            <w:webHidden/>
          </w:rPr>
          <w:fldChar w:fldCharType="end"/>
        </w:r>
      </w:hyperlink>
    </w:p>
    <w:p w:rsidR="00B43072" w:rsidRDefault="00B43072">
      <w:pPr>
        <w:pStyle w:val="22"/>
        <w:tabs>
          <w:tab w:val="right" w:leader="dot" w:pos="9629"/>
        </w:tabs>
        <w:ind w:left="560"/>
        <w:rPr>
          <w:rFonts w:asciiTheme="minorHAnsi" w:eastAsiaTheme="minorEastAsia" w:hAnsiTheme="minorHAnsi" w:cstheme="minorBidi"/>
          <w:noProof/>
          <w:sz w:val="21"/>
          <w:szCs w:val="22"/>
        </w:rPr>
      </w:pPr>
      <w:hyperlink w:anchor="_Toc29568053" w:history="1">
        <w:r w:rsidRPr="007B77FC">
          <w:rPr>
            <w:rStyle w:val="aff0"/>
            <w:rFonts w:hint="eastAsia"/>
            <w:noProof/>
          </w:rPr>
          <w:t>四、谈判文件</w:t>
        </w:r>
        <w:r>
          <w:rPr>
            <w:noProof/>
            <w:webHidden/>
          </w:rPr>
          <w:tab/>
        </w:r>
        <w:r>
          <w:rPr>
            <w:noProof/>
            <w:webHidden/>
          </w:rPr>
          <w:fldChar w:fldCharType="begin"/>
        </w:r>
        <w:r>
          <w:rPr>
            <w:noProof/>
            <w:webHidden/>
          </w:rPr>
          <w:instrText xml:space="preserve"> PAGEREF _Toc29568053 \h </w:instrText>
        </w:r>
        <w:r>
          <w:rPr>
            <w:noProof/>
            <w:webHidden/>
          </w:rPr>
        </w:r>
        <w:r>
          <w:rPr>
            <w:noProof/>
            <w:webHidden/>
          </w:rPr>
          <w:fldChar w:fldCharType="separate"/>
        </w:r>
        <w:r>
          <w:rPr>
            <w:noProof/>
            <w:webHidden/>
          </w:rPr>
          <w:t>9</w:t>
        </w:r>
        <w:r>
          <w:rPr>
            <w:noProof/>
            <w:webHidden/>
          </w:rPr>
          <w:fldChar w:fldCharType="end"/>
        </w:r>
      </w:hyperlink>
    </w:p>
    <w:p w:rsidR="00B43072" w:rsidRDefault="00B43072">
      <w:pPr>
        <w:pStyle w:val="22"/>
        <w:tabs>
          <w:tab w:val="right" w:leader="dot" w:pos="9629"/>
        </w:tabs>
        <w:ind w:left="560"/>
        <w:rPr>
          <w:rFonts w:asciiTheme="minorHAnsi" w:eastAsiaTheme="minorEastAsia" w:hAnsiTheme="minorHAnsi" w:cstheme="minorBidi"/>
          <w:noProof/>
          <w:sz w:val="21"/>
          <w:szCs w:val="22"/>
        </w:rPr>
      </w:pPr>
      <w:hyperlink w:anchor="_Toc29568054" w:history="1">
        <w:r w:rsidRPr="007B77FC">
          <w:rPr>
            <w:rStyle w:val="aff0"/>
            <w:rFonts w:hint="eastAsia"/>
            <w:noProof/>
          </w:rPr>
          <w:t>五、响应文件</w:t>
        </w:r>
        <w:r>
          <w:rPr>
            <w:noProof/>
            <w:webHidden/>
          </w:rPr>
          <w:tab/>
        </w:r>
        <w:r>
          <w:rPr>
            <w:noProof/>
            <w:webHidden/>
          </w:rPr>
          <w:fldChar w:fldCharType="begin"/>
        </w:r>
        <w:r>
          <w:rPr>
            <w:noProof/>
            <w:webHidden/>
          </w:rPr>
          <w:instrText xml:space="preserve"> PAGEREF _Toc29568054 \h </w:instrText>
        </w:r>
        <w:r>
          <w:rPr>
            <w:noProof/>
            <w:webHidden/>
          </w:rPr>
        </w:r>
        <w:r>
          <w:rPr>
            <w:noProof/>
            <w:webHidden/>
          </w:rPr>
          <w:fldChar w:fldCharType="separate"/>
        </w:r>
        <w:r>
          <w:rPr>
            <w:noProof/>
            <w:webHidden/>
          </w:rPr>
          <w:t>10</w:t>
        </w:r>
        <w:r>
          <w:rPr>
            <w:noProof/>
            <w:webHidden/>
          </w:rPr>
          <w:fldChar w:fldCharType="end"/>
        </w:r>
      </w:hyperlink>
    </w:p>
    <w:p w:rsidR="00B43072" w:rsidRDefault="00B43072">
      <w:pPr>
        <w:pStyle w:val="22"/>
        <w:tabs>
          <w:tab w:val="right" w:leader="dot" w:pos="9629"/>
        </w:tabs>
        <w:ind w:left="560"/>
        <w:rPr>
          <w:rFonts w:asciiTheme="minorHAnsi" w:eastAsiaTheme="minorEastAsia" w:hAnsiTheme="minorHAnsi" w:cstheme="minorBidi"/>
          <w:noProof/>
          <w:sz w:val="21"/>
          <w:szCs w:val="22"/>
        </w:rPr>
      </w:pPr>
      <w:hyperlink w:anchor="_Toc29568055" w:history="1">
        <w:r w:rsidRPr="007B77FC">
          <w:rPr>
            <w:rStyle w:val="aff0"/>
            <w:rFonts w:hint="eastAsia"/>
            <w:noProof/>
          </w:rPr>
          <w:t>六、开标</w:t>
        </w:r>
        <w:r>
          <w:rPr>
            <w:noProof/>
            <w:webHidden/>
          </w:rPr>
          <w:tab/>
        </w:r>
        <w:r>
          <w:rPr>
            <w:noProof/>
            <w:webHidden/>
          </w:rPr>
          <w:fldChar w:fldCharType="begin"/>
        </w:r>
        <w:r>
          <w:rPr>
            <w:noProof/>
            <w:webHidden/>
          </w:rPr>
          <w:instrText xml:space="preserve"> PAGEREF _Toc29568055 \h </w:instrText>
        </w:r>
        <w:r>
          <w:rPr>
            <w:noProof/>
            <w:webHidden/>
          </w:rPr>
        </w:r>
        <w:r>
          <w:rPr>
            <w:noProof/>
            <w:webHidden/>
          </w:rPr>
          <w:fldChar w:fldCharType="separate"/>
        </w:r>
        <w:r>
          <w:rPr>
            <w:noProof/>
            <w:webHidden/>
          </w:rPr>
          <w:t>13</w:t>
        </w:r>
        <w:r>
          <w:rPr>
            <w:noProof/>
            <w:webHidden/>
          </w:rPr>
          <w:fldChar w:fldCharType="end"/>
        </w:r>
      </w:hyperlink>
    </w:p>
    <w:p w:rsidR="00B43072" w:rsidRDefault="00B43072">
      <w:pPr>
        <w:pStyle w:val="22"/>
        <w:tabs>
          <w:tab w:val="right" w:leader="dot" w:pos="9629"/>
        </w:tabs>
        <w:ind w:left="560"/>
        <w:rPr>
          <w:rFonts w:asciiTheme="minorHAnsi" w:eastAsiaTheme="minorEastAsia" w:hAnsiTheme="minorHAnsi" w:cstheme="minorBidi"/>
          <w:noProof/>
          <w:sz w:val="21"/>
          <w:szCs w:val="22"/>
        </w:rPr>
      </w:pPr>
      <w:hyperlink w:anchor="_Toc29568056" w:history="1">
        <w:r w:rsidRPr="007B77FC">
          <w:rPr>
            <w:rStyle w:val="aff0"/>
            <w:rFonts w:hint="eastAsia"/>
            <w:noProof/>
          </w:rPr>
          <w:t>七、评审</w:t>
        </w:r>
        <w:r>
          <w:rPr>
            <w:noProof/>
            <w:webHidden/>
          </w:rPr>
          <w:tab/>
        </w:r>
        <w:r>
          <w:rPr>
            <w:noProof/>
            <w:webHidden/>
          </w:rPr>
          <w:fldChar w:fldCharType="begin"/>
        </w:r>
        <w:r>
          <w:rPr>
            <w:noProof/>
            <w:webHidden/>
          </w:rPr>
          <w:instrText xml:space="preserve"> PAGEREF _Toc29568056 \h </w:instrText>
        </w:r>
        <w:r>
          <w:rPr>
            <w:noProof/>
            <w:webHidden/>
          </w:rPr>
        </w:r>
        <w:r>
          <w:rPr>
            <w:noProof/>
            <w:webHidden/>
          </w:rPr>
          <w:fldChar w:fldCharType="separate"/>
        </w:r>
        <w:r>
          <w:rPr>
            <w:noProof/>
            <w:webHidden/>
          </w:rPr>
          <w:t>13</w:t>
        </w:r>
        <w:r>
          <w:rPr>
            <w:noProof/>
            <w:webHidden/>
          </w:rPr>
          <w:fldChar w:fldCharType="end"/>
        </w:r>
      </w:hyperlink>
    </w:p>
    <w:p w:rsidR="00B43072" w:rsidRDefault="00B43072">
      <w:pPr>
        <w:pStyle w:val="22"/>
        <w:tabs>
          <w:tab w:val="right" w:leader="dot" w:pos="9629"/>
        </w:tabs>
        <w:ind w:left="560"/>
        <w:rPr>
          <w:rFonts w:asciiTheme="minorHAnsi" w:eastAsiaTheme="minorEastAsia" w:hAnsiTheme="minorHAnsi" w:cstheme="minorBidi"/>
          <w:noProof/>
          <w:sz w:val="21"/>
          <w:szCs w:val="22"/>
        </w:rPr>
      </w:pPr>
      <w:hyperlink w:anchor="_Toc29568057" w:history="1">
        <w:r w:rsidRPr="007B77FC">
          <w:rPr>
            <w:rStyle w:val="aff0"/>
            <w:rFonts w:hint="eastAsia"/>
            <w:noProof/>
          </w:rPr>
          <w:t>八、询问、质疑与投诉</w:t>
        </w:r>
        <w:r>
          <w:rPr>
            <w:noProof/>
            <w:webHidden/>
          </w:rPr>
          <w:tab/>
        </w:r>
        <w:r>
          <w:rPr>
            <w:noProof/>
            <w:webHidden/>
          </w:rPr>
          <w:fldChar w:fldCharType="begin"/>
        </w:r>
        <w:r>
          <w:rPr>
            <w:noProof/>
            <w:webHidden/>
          </w:rPr>
          <w:instrText xml:space="preserve"> PAGEREF _Toc29568057 \h </w:instrText>
        </w:r>
        <w:r>
          <w:rPr>
            <w:noProof/>
            <w:webHidden/>
          </w:rPr>
        </w:r>
        <w:r>
          <w:rPr>
            <w:noProof/>
            <w:webHidden/>
          </w:rPr>
          <w:fldChar w:fldCharType="separate"/>
        </w:r>
        <w:r>
          <w:rPr>
            <w:noProof/>
            <w:webHidden/>
          </w:rPr>
          <w:t>15</w:t>
        </w:r>
        <w:r>
          <w:rPr>
            <w:noProof/>
            <w:webHidden/>
          </w:rPr>
          <w:fldChar w:fldCharType="end"/>
        </w:r>
      </w:hyperlink>
    </w:p>
    <w:p w:rsidR="00B43072" w:rsidRDefault="00B43072">
      <w:pPr>
        <w:pStyle w:val="10"/>
        <w:tabs>
          <w:tab w:val="right" w:leader="dot" w:pos="9629"/>
        </w:tabs>
        <w:rPr>
          <w:rFonts w:asciiTheme="minorHAnsi" w:eastAsiaTheme="minorEastAsia" w:hAnsiTheme="minorHAnsi" w:cstheme="minorBidi"/>
          <w:b w:val="0"/>
          <w:bCs w:val="0"/>
          <w:caps w:val="0"/>
          <w:noProof/>
          <w:sz w:val="21"/>
          <w:szCs w:val="22"/>
        </w:rPr>
      </w:pPr>
      <w:hyperlink w:anchor="_Toc29568058" w:history="1">
        <w:r w:rsidRPr="007B77FC">
          <w:rPr>
            <w:rStyle w:val="aff0"/>
            <w:rFonts w:hint="eastAsia"/>
            <w:noProof/>
          </w:rPr>
          <w:t>第三章</w:t>
        </w:r>
        <w:r w:rsidRPr="007B77FC">
          <w:rPr>
            <w:rStyle w:val="aff0"/>
            <w:noProof/>
          </w:rPr>
          <w:t xml:space="preserve"> </w:t>
        </w:r>
        <w:r w:rsidRPr="007B77FC">
          <w:rPr>
            <w:rStyle w:val="aff0"/>
            <w:rFonts w:hint="eastAsia"/>
            <w:noProof/>
          </w:rPr>
          <w:t>合同与验收</w:t>
        </w:r>
        <w:r>
          <w:rPr>
            <w:noProof/>
            <w:webHidden/>
          </w:rPr>
          <w:tab/>
        </w:r>
        <w:r>
          <w:rPr>
            <w:noProof/>
            <w:webHidden/>
          </w:rPr>
          <w:fldChar w:fldCharType="begin"/>
        </w:r>
        <w:r>
          <w:rPr>
            <w:noProof/>
            <w:webHidden/>
          </w:rPr>
          <w:instrText xml:space="preserve"> PAGEREF _Toc29568058 \h </w:instrText>
        </w:r>
        <w:r>
          <w:rPr>
            <w:noProof/>
            <w:webHidden/>
          </w:rPr>
        </w:r>
        <w:r>
          <w:rPr>
            <w:noProof/>
            <w:webHidden/>
          </w:rPr>
          <w:fldChar w:fldCharType="separate"/>
        </w:r>
        <w:r>
          <w:rPr>
            <w:noProof/>
            <w:webHidden/>
          </w:rPr>
          <w:t>17</w:t>
        </w:r>
        <w:r>
          <w:rPr>
            <w:noProof/>
            <w:webHidden/>
          </w:rPr>
          <w:fldChar w:fldCharType="end"/>
        </w:r>
      </w:hyperlink>
    </w:p>
    <w:p w:rsidR="00B43072" w:rsidRDefault="00B43072">
      <w:pPr>
        <w:pStyle w:val="22"/>
        <w:tabs>
          <w:tab w:val="right" w:leader="dot" w:pos="9629"/>
        </w:tabs>
        <w:ind w:left="560"/>
        <w:rPr>
          <w:rFonts w:asciiTheme="minorHAnsi" w:eastAsiaTheme="minorEastAsia" w:hAnsiTheme="minorHAnsi" w:cstheme="minorBidi"/>
          <w:noProof/>
          <w:sz w:val="21"/>
          <w:szCs w:val="22"/>
        </w:rPr>
      </w:pPr>
      <w:hyperlink w:anchor="_Toc29568059" w:history="1">
        <w:r w:rsidRPr="007B77FC">
          <w:rPr>
            <w:rStyle w:val="aff0"/>
            <w:rFonts w:hint="eastAsia"/>
            <w:noProof/>
          </w:rPr>
          <w:t>一、合同要求</w:t>
        </w:r>
        <w:r>
          <w:rPr>
            <w:noProof/>
            <w:webHidden/>
          </w:rPr>
          <w:tab/>
        </w:r>
        <w:r>
          <w:rPr>
            <w:noProof/>
            <w:webHidden/>
          </w:rPr>
          <w:fldChar w:fldCharType="begin"/>
        </w:r>
        <w:r>
          <w:rPr>
            <w:noProof/>
            <w:webHidden/>
          </w:rPr>
          <w:instrText xml:space="preserve"> PAGEREF _Toc29568059 \h </w:instrText>
        </w:r>
        <w:r>
          <w:rPr>
            <w:noProof/>
            <w:webHidden/>
          </w:rPr>
        </w:r>
        <w:r>
          <w:rPr>
            <w:noProof/>
            <w:webHidden/>
          </w:rPr>
          <w:fldChar w:fldCharType="separate"/>
        </w:r>
        <w:r>
          <w:rPr>
            <w:noProof/>
            <w:webHidden/>
          </w:rPr>
          <w:t>17</w:t>
        </w:r>
        <w:r>
          <w:rPr>
            <w:noProof/>
            <w:webHidden/>
          </w:rPr>
          <w:fldChar w:fldCharType="end"/>
        </w:r>
      </w:hyperlink>
    </w:p>
    <w:p w:rsidR="00B43072" w:rsidRDefault="00B43072">
      <w:pPr>
        <w:pStyle w:val="22"/>
        <w:tabs>
          <w:tab w:val="right" w:leader="dot" w:pos="9629"/>
        </w:tabs>
        <w:ind w:left="560"/>
        <w:rPr>
          <w:rFonts w:asciiTheme="minorHAnsi" w:eastAsiaTheme="minorEastAsia" w:hAnsiTheme="minorHAnsi" w:cstheme="minorBidi"/>
          <w:noProof/>
          <w:sz w:val="21"/>
          <w:szCs w:val="22"/>
        </w:rPr>
      </w:pPr>
      <w:hyperlink w:anchor="_Toc29568060" w:history="1">
        <w:r w:rsidRPr="007B77FC">
          <w:rPr>
            <w:rStyle w:val="aff0"/>
            <w:rFonts w:hint="eastAsia"/>
            <w:noProof/>
          </w:rPr>
          <w:t>二、验收</w:t>
        </w:r>
        <w:r>
          <w:rPr>
            <w:noProof/>
            <w:webHidden/>
          </w:rPr>
          <w:tab/>
        </w:r>
        <w:r>
          <w:rPr>
            <w:noProof/>
            <w:webHidden/>
          </w:rPr>
          <w:fldChar w:fldCharType="begin"/>
        </w:r>
        <w:r>
          <w:rPr>
            <w:noProof/>
            <w:webHidden/>
          </w:rPr>
          <w:instrText xml:space="preserve"> PAGEREF _Toc29568060 \h </w:instrText>
        </w:r>
        <w:r>
          <w:rPr>
            <w:noProof/>
            <w:webHidden/>
          </w:rPr>
        </w:r>
        <w:r>
          <w:rPr>
            <w:noProof/>
            <w:webHidden/>
          </w:rPr>
          <w:fldChar w:fldCharType="separate"/>
        </w:r>
        <w:r>
          <w:rPr>
            <w:noProof/>
            <w:webHidden/>
          </w:rPr>
          <w:t>17</w:t>
        </w:r>
        <w:r>
          <w:rPr>
            <w:noProof/>
            <w:webHidden/>
          </w:rPr>
          <w:fldChar w:fldCharType="end"/>
        </w:r>
      </w:hyperlink>
    </w:p>
    <w:p w:rsidR="00B43072" w:rsidRDefault="00B43072">
      <w:pPr>
        <w:pStyle w:val="22"/>
        <w:tabs>
          <w:tab w:val="right" w:leader="dot" w:pos="9629"/>
        </w:tabs>
        <w:ind w:left="560"/>
        <w:rPr>
          <w:rFonts w:asciiTheme="minorHAnsi" w:eastAsiaTheme="minorEastAsia" w:hAnsiTheme="minorHAnsi" w:cstheme="minorBidi"/>
          <w:noProof/>
          <w:sz w:val="21"/>
          <w:szCs w:val="22"/>
        </w:rPr>
      </w:pPr>
      <w:hyperlink w:anchor="_Toc29568061" w:history="1">
        <w:r w:rsidRPr="007B77FC">
          <w:rPr>
            <w:rStyle w:val="aff0"/>
            <w:rFonts w:hint="eastAsia"/>
            <w:noProof/>
          </w:rPr>
          <w:t>政府采购合同（合同文本）</w:t>
        </w:r>
        <w:r>
          <w:rPr>
            <w:noProof/>
            <w:webHidden/>
          </w:rPr>
          <w:tab/>
        </w:r>
        <w:r>
          <w:rPr>
            <w:noProof/>
            <w:webHidden/>
          </w:rPr>
          <w:fldChar w:fldCharType="begin"/>
        </w:r>
        <w:r>
          <w:rPr>
            <w:noProof/>
            <w:webHidden/>
          </w:rPr>
          <w:instrText xml:space="preserve"> PAGEREF _Toc29568061 \h </w:instrText>
        </w:r>
        <w:r>
          <w:rPr>
            <w:noProof/>
            <w:webHidden/>
          </w:rPr>
        </w:r>
        <w:r>
          <w:rPr>
            <w:noProof/>
            <w:webHidden/>
          </w:rPr>
          <w:fldChar w:fldCharType="separate"/>
        </w:r>
        <w:r>
          <w:rPr>
            <w:noProof/>
            <w:webHidden/>
          </w:rPr>
          <w:t>18</w:t>
        </w:r>
        <w:r>
          <w:rPr>
            <w:noProof/>
            <w:webHidden/>
          </w:rPr>
          <w:fldChar w:fldCharType="end"/>
        </w:r>
      </w:hyperlink>
    </w:p>
    <w:p w:rsidR="00B43072" w:rsidRDefault="00B43072">
      <w:pPr>
        <w:pStyle w:val="10"/>
        <w:tabs>
          <w:tab w:val="right" w:leader="dot" w:pos="9629"/>
        </w:tabs>
        <w:rPr>
          <w:rFonts w:asciiTheme="minorHAnsi" w:eastAsiaTheme="minorEastAsia" w:hAnsiTheme="minorHAnsi" w:cstheme="minorBidi"/>
          <w:b w:val="0"/>
          <w:bCs w:val="0"/>
          <w:caps w:val="0"/>
          <w:noProof/>
          <w:sz w:val="21"/>
          <w:szCs w:val="22"/>
        </w:rPr>
      </w:pPr>
      <w:hyperlink w:anchor="_Toc29568062" w:history="1">
        <w:r w:rsidRPr="007B77FC">
          <w:rPr>
            <w:rStyle w:val="aff0"/>
            <w:rFonts w:hint="eastAsia"/>
            <w:noProof/>
          </w:rPr>
          <w:t>第四章</w:t>
        </w:r>
        <w:r w:rsidRPr="007B77FC">
          <w:rPr>
            <w:rStyle w:val="aff0"/>
            <w:noProof/>
          </w:rPr>
          <w:t xml:space="preserve"> </w:t>
        </w:r>
        <w:r w:rsidRPr="007B77FC">
          <w:rPr>
            <w:rStyle w:val="aff0"/>
            <w:rFonts w:hint="eastAsia"/>
            <w:noProof/>
          </w:rPr>
          <w:t>谈判内容与技术要求</w:t>
        </w:r>
        <w:r>
          <w:rPr>
            <w:noProof/>
            <w:webHidden/>
          </w:rPr>
          <w:tab/>
        </w:r>
        <w:r>
          <w:rPr>
            <w:noProof/>
            <w:webHidden/>
          </w:rPr>
          <w:fldChar w:fldCharType="begin"/>
        </w:r>
        <w:r>
          <w:rPr>
            <w:noProof/>
            <w:webHidden/>
          </w:rPr>
          <w:instrText xml:space="preserve"> PAGEREF _Toc29568062 \h </w:instrText>
        </w:r>
        <w:r>
          <w:rPr>
            <w:noProof/>
            <w:webHidden/>
          </w:rPr>
        </w:r>
        <w:r>
          <w:rPr>
            <w:noProof/>
            <w:webHidden/>
          </w:rPr>
          <w:fldChar w:fldCharType="separate"/>
        </w:r>
        <w:r>
          <w:rPr>
            <w:noProof/>
            <w:webHidden/>
          </w:rPr>
          <w:t>20</w:t>
        </w:r>
        <w:r>
          <w:rPr>
            <w:noProof/>
            <w:webHidden/>
          </w:rPr>
          <w:fldChar w:fldCharType="end"/>
        </w:r>
      </w:hyperlink>
    </w:p>
    <w:p w:rsidR="00B43072" w:rsidRDefault="00B43072">
      <w:pPr>
        <w:pStyle w:val="22"/>
        <w:tabs>
          <w:tab w:val="right" w:leader="dot" w:pos="9629"/>
        </w:tabs>
        <w:ind w:left="560"/>
        <w:rPr>
          <w:rFonts w:asciiTheme="minorHAnsi" w:eastAsiaTheme="minorEastAsia" w:hAnsiTheme="minorHAnsi" w:cstheme="minorBidi"/>
          <w:noProof/>
          <w:sz w:val="21"/>
          <w:szCs w:val="22"/>
        </w:rPr>
      </w:pPr>
      <w:hyperlink w:anchor="_Toc29568063" w:history="1">
        <w:r w:rsidRPr="007B77FC">
          <w:rPr>
            <w:rStyle w:val="aff0"/>
            <w:rFonts w:hint="eastAsia"/>
            <w:noProof/>
          </w:rPr>
          <w:t>一、主要商务要求</w:t>
        </w:r>
        <w:r>
          <w:rPr>
            <w:noProof/>
            <w:webHidden/>
          </w:rPr>
          <w:tab/>
        </w:r>
        <w:r>
          <w:rPr>
            <w:noProof/>
            <w:webHidden/>
          </w:rPr>
          <w:fldChar w:fldCharType="begin"/>
        </w:r>
        <w:r>
          <w:rPr>
            <w:noProof/>
            <w:webHidden/>
          </w:rPr>
          <w:instrText xml:space="preserve"> PAGEREF _Toc29568063 \h </w:instrText>
        </w:r>
        <w:r>
          <w:rPr>
            <w:noProof/>
            <w:webHidden/>
          </w:rPr>
        </w:r>
        <w:r>
          <w:rPr>
            <w:noProof/>
            <w:webHidden/>
          </w:rPr>
          <w:fldChar w:fldCharType="separate"/>
        </w:r>
        <w:r>
          <w:rPr>
            <w:noProof/>
            <w:webHidden/>
          </w:rPr>
          <w:t>20</w:t>
        </w:r>
        <w:r>
          <w:rPr>
            <w:noProof/>
            <w:webHidden/>
          </w:rPr>
          <w:fldChar w:fldCharType="end"/>
        </w:r>
      </w:hyperlink>
    </w:p>
    <w:p w:rsidR="00B43072" w:rsidRDefault="00B43072">
      <w:pPr>
        <w:pStyle w:val="22"/>
        <w:tabs>
          <w:tab w:val="right" w:leader="dot" w:pos="9629"/>
        </w:tabs>
        <w:ind w:left="560"/>
        <w:rPr>
          <w:rFonts w:asciiTheme="minorHAnsi" w:eastAsiaTheme="minorEastAsia" w:hAnsiTheme="minorHAnsi" w:cstheme="minorBidi"/>
          <w:noProof/>
          <w:sz w:val="21"/>
          <w:szCs w:val="22"/>
        </w:rPr>
      </w:pPr>
      <w:hyperlink w:anchor="_Toc29568064" w:history="1">
        <w:r w:rsidRPr="007B77FC">
          <w:rPr>
            <w:rStyle w:val="aff0"/>
            <w:rFonts w:hint="eastAsia"/>
            <w:noProof/>
          </w:rPr>
          <w:t>二、</w:t>
        </w:r>
        <w:r w:rsidRPr="007B77FC">
          <w:rPr>
            <w:rStyle w:val="aff0"/>
            <w:rFonts w:hint="eastAsia"/>
            <w:noProof/>
          </w:rPr>
          <w:t xml:space="preserve"> </w:t>
        </w:r>
        <w:r w:rsidRPr="007B77FC">
          <w:rPr>
            <w:rStyle w:val="aff0"/>
            <w:rFonts w:hint="eastAsia"/>
            <w:noProof/>
          </w:rPr>
          <w:t>技术标准与要求</w:t>
        </w:r>
        <w:r>
          <w:rPr>
            <w:noProof/>
            <w:webHidden/>
          </w:rPr>
          <w:tab/>
        </w:r>
        <w:r>
          <w:rPr>
            <w:noProof/>
            <w:webHidden/>
          </w:rPr>
          <w:fldChar w:fldCharType="begin"/>
        </w:r>
        <w:r>
          <w:rPr>
            <w:noProof/>
            <w:webHidden/>
          </w:rPr>
          <w:instrText xml:space="preserve"> PAGEREF _Toc29568064 \h </w:instrText>
        </w:r>
        <w:r>
          <w:rPr>
            <w:noProof/>
            <w:webHidden/>
          </w:rPr>
        </w:r>
        <w:r>
          <w:rPr>
            <w:noProof/>
            <w:webHidden/>
          </w:rPr>
          <w:fldChar w:fldCharType="separate"/>
        </w:r>
        <w:r>
          <w:rPr>
            <w:noProof/>
            <w:webHidden/>
          </w:rPr>
          <w:t>20</w:t>
        </w:r>
        <w:r>
          <w:rPr>
            <w:noProof/>
            <w:webHidden/>
          </w:rPr>
          <w:fldChar w:fldCharType="end"/>
        </w:r>
      </w:hyperlink>
    </w:p>
    <w:p w:rsidR="00B43072" w:rsidRDefault="00B43072">
      <w:pPr>
        <w:pStyle w:val="10"/>
        <w:tabs>
          <w:tab w:val="right" w:leader="dot" w:pos="9629"/>
        </w:tabs>
        <w:rPr>
          <w:rFonts w:asciiTheme="minorHAnsi" w:eastAsiaTheme="minorEastAsia" w:hAnsiTheme="minorHAnsi" w:cstheme="minorBidi"/>
          <w:b w:val="0"/>
          <w:bCs w:val="0"/>
          <w:caps w:val="0"/>
          <w:noProof/>
          <w:sz w:val="21"/>
          <w:szCs w:val="22"/>
        </w:rPr>
      </w:pPr>
      <w:hyperlink w:anchor="_Toc29568065" w:history="1">
        <w:r w:rsidRPr="007B77FC">
          <w:rPr>
            <w:rStyle w:val="aff0"/>
            <w:rFonts w:hint="eastAsia"/>
            <w:noProof/>
          </w:rPr>
          <w:t>第五章</w:t>
        </w:r>
        <w:r w:rsidRPr="007B77FC">
          <w:rPr>
            <w:rStyle w:val="aff0"/>
            <w:noProof/>
          </w:rPr>
          <w:t xml:space="preserve"> </w:t>
        </w:r>
        <w:r w:rsidRPr="007B77FC">
          <w:rPr>
            <w:rStyle w:val="aff0"/>
            <w:rFonts w:hint="eastAsia"/>
            <w:noProof/>
          </w:rPr>
          <w:t>供应商资格证明及相关文件要求</w:t>
        </w:r>
        <w:r>
          <w:rPr>
            <w:noProof/>
            <w:webHidden/>
          </w:rPr>
          <w:tab/>
        </w:r>
        <w:r>
          <w:rPr>
            <w:noProof/>
            <w:webHidden/>
          </w:rPr>
          <w:fldChar w:fldCharType="begin"/>
        </w:r>
        <w:r>
          <w:rPr>
            <w:noProof/>
            <w:webHidden/>
          </w:rPr>
          <w:instrText xml:space="preserve"> PAGEREF _Toc29568065 \h </w:instrText>
        </w:r>
        <w:r>
          <w:rPr>
            <w:noProof/>
            <w:webHidden/>
          </w:rPr>
        </w:r>
        <w:r>
          <w:rPr>
            <w:noProof/>
            <w:webHidden/>
          </w:rPr>
          <w:fldChar w:fldCharType="separate"/>
        </w:r>
        <w:r>
          <w:rPr>
            <w:noProof/>
            <w:webHidden/>
          </w:rPr>
          <w:t>22</w:t>
        </w:r>
        <w:r>
          <w:rPr>
            <w:noProof/>
            <w:webHidden/>
          </w:rPr>
          <w:fldChar w:fldCharType="end"/>
        </w:r>
      </w:hyperlink>
    </w:p>
    <w:p w:rsidR="00B43072" w:rsidRDefault="00B43072">
      <w:pPr>
        <w:pStyle w:val="22"/>
        <w:tabs>
          <w:tab w:val="right" w:leader="dot" w:pos="9629"/>
        </w:tabs>
        <w:ind w:left="560"/>
        <w:rPr>
          <w:rFonts w:asciiTheme="minorHAnsi" w:eastAsiaTheme="minorEastAsia" w:hAnsiTheme="minorHAnsi" w:cstheme="minorBidi"/>
          <w:noProof/>
          <w:sz w:val="21"/>
          <w:szCs w:val="22"/>
        </w:rPr>
      </w:pPr>
      <w:hyperlink w:anchor="_Toc29568066" w:history="1">
        <w:r w:rsidRPr="007B77FC">
          <w:rPr>
            <w:rStyle w:val="aff0"/>
            <w:rFonts w:hint="eastAsia"/>
            <w:noProof/>
          </w:rPr>
          <w:t>一、供应商的资格性证明文件</w:t>
        </w:r>
        <w:r>
          <w:rPr>
            <w:noProof/>
            <w:webHidden/>
          </w:rPr>
          <w:tab/>
        </w:r>
        <w:r>
          <w:rPr>
            <w:noProof/>
            <w:webHidden/>
          </w:rPr>
          <w:fldChar w:fldCharType="begin"/>
        </w:r>
        <w:r>
          <w:rPr>
            <w:noProof/>
            <w:webHidden/>
          </w:rPr>
          <w:instrText xml:space="preserve"> PAGEREF _Toc29568066 \h </w:instrText>
        </w:r>
        <w:r>
          <w:rPr>
            <w:noProof/>
            <w:webHidden/>
          </w:rPr>
        </w:r>
        <w:r>
          <w:rPr>
            <w:noProof/>
            <w:webHidden/>
          </w:rPr>
          <w:fldChar w:fldCharType="separate"/>
        </w:r>
        <w:r>
          <w:rPr>
            <w:noProof/>
            <w:webHidden/>
          </w:rPr>
          <w:t>22</w:t>
        </w:r>
        <w:r>
          <w:rPr>
            <w:noProof/>
            <w:webHidden/>
          </w:rPr>
          <w:fldChar w:fldCharType="end"/>
        </w:r>
      </w:hyperlink>
    </w:p>
    <w:p w:rsidR="00B43072" w:rsidRDefault="00B43072">
      <w:pPr>
        <w:pStyle w:val="22"/>
        <w:tabs>
          <w:tab w:val="right" w:leader="dot" w:pos="9629"/>
        </w:tabs>
        <w:ind w:left="560"/>
        <w:rPr>
          <w:rFonts w:asciiTheme="minorHAnsi" w:eastAsiaTheme="minorEastAsia" w:hAnsiTheme="minorHAnsi" w:cstheme="minorBidi"/>
          <w:noProof/>
          <w:sz w:val="21"/>
          <w:szCs w:val="22"/>
        </w:rPr>
      </w:pPr>
      <w:hyperlink w:anchor="_Toc29568067" w:history="1">
        <w:r w:rsidRPr="007B77FC">
          <w:rPr>
            <w:rStyle w:val="aff0"/>
            <w:rFonts w:hint="eastAsia"/>
            <w:noProof/>
          </w:rPr>
          <w:t>二、供应商应提供的其它材料</w:t>
        </w:r>
        <w:r>
          <w:rPr>
            <w:noProof/>
            <w:webHidden/>
          </w:rPr>
          <w:tab/>
        </w:r>
        <w:r>
          <w:rPr>
            <w:noProof/>
            <w:webHidden/>
          </w:rPr>
          <w:fldChar w:fldCharType="begin"/>
        </w:r>
        <w:r>
          <w:rPr>
            <w:noProof/>
            <w:webHidden/>
          </w:rPr>
          <w:instrText xml:space="preserve"> PAGEREF _Toc29568067 \h </w:instrText>
        </w:r>
        <w:r>
          <w:rPr>
            <w:noProof/>
            <w:webHidden/>
          </w:rPr>
        </w:r>
        <w:r>
          <w:rPr>
            <w:noProof/>
            <w:webHidden/>
          </w:rPr>
          <w:fldChar w:fldCharType="separate"/>
        </w:r>
        <w:r>
          <w:rPr>
            <w:noProof/>
            <w:webHidden/>
          </w:rPr>
          <w:t>22</w:t>
        </w:r>
        <w:r>
          <w:rPr>
            <w:noProof/>
            <w:webHidden/>
          </w:rPr>
          <w:fldChar w:fldCharType="end"/>
        </w:r>
      </w:hyperlink>
    </w:p>
    <w:p w:rsidR="00B43072" w:rsidRDefault="00B43072">
      <w:pPr>
        <w:pStyle w:val="10"/>
        <w:tabs>
          <w:tab w:val="right" w:leader="dot" w:pos="9629"/>
        </w:tabs>
        <w:rPr>
          <w:rFonts w:asciiTheme="minorHAnsi" w:eastAsiaTheme="minorEastAsia" w:hAnsiTheme="minorHAnsi" w:cstheme="minorBidi"/>
          <w:b w:val="0"/>
          <w:bCs w:val="0"/>
          <w:caps w:val="0"/>
          <w:noProof/>
          <w:sz w:val="21"/>
          <w:szCs w:val="22"/>
        </w:rPr>
      </w:pPr>
      <w:hyperlink w:anchor="_Toc29568068" w:history="1">
        <w:r w:rsidRPr="007B77FC">
          <w:rPr>
            <w:rStyle w:val="aff0"/>
            <w:rFonts w:hint="eastAsia"/>
            <w:noProof/>
          </w:rPr>
          <w:t>第六章</w:t>
        </w:r>
        <w:r w:rsidRPr="007B77FC">
          <w:rPr>
            <w:rStyle w:val="aff0"/>
            <w:noProof/>
          </w:rPr>
          <w:t xml:space="preserve"> </w:t>
        </w:r>
        <w:r w:rsidRPr="007B77FC">
          <w:rPr>
            <w:rStyle w:val="aff0"/>
            <w:rFonts w:hint="eastAsia"/>
            <w:noProof/>
          </w:rPr>
          <w:t>谈判程序及方法</w:t>
        </w:r>
        <w:r>
          <w:rPr>
            <w:noProof/>
            <w:webHidden/>
          </w:rPr>
          <w:tab/>
        </w:r>
        <w:r>
          <w:rPr>
            <w:noProof/>
            <w:webHidden/>
          </w:rPr>
          <w:fldChar w:fldCharType="begin"/>
        </w:r>
        <w:r>
          <w:rPr>
            <w:noProof/>
            <w:webHidden/>
          </w:rPr>
          <w:instrText xml:space="preserve"> PAGEREF _Toc29568068 \h </w:instrText>
        </w:r>
        <w:r>
          <w:rPr>
            <w:noProof/>
            <w:webHidden/>
          </w:rPr>
        </w:r>
        <w:r>
          <w:rPr>
            <w:noProof/>
            <w:webHidden/>
          </w:rPr>
          <w:fldChar w:fldCharType="separate"/>
        </w:r>
        <w:r>
          <w:rPr>
            <w:noProof/>
            <w:webHidden/>
          </w:rPr>
          <w:t>24</w:t>
        </w:r>
        <w:r>
          <w:rPr>
            <w:noProof/>
            <w:webHidden/>
          </w:rPr>
          <w:fldChar w:fldCharType="end"/>
        </w:r>
      </w:hyperlink>
    </w:p>
    <w:p w:rsidR="00B43072" w:rsidRDefault="00B43072">
      <w:pPr>
        <w:pStyle w:val="22"/>
        <w:tabs>
          <w:tab w:val="right" w:leader="dot" w:pos="9629"/>
        </w:tabs>
        <w:ind w:left="560"/>
        <w:rPr>
          <w:rFonts w:asciiTheme="minorHAnsi" w:eastAsiaTheme="minorEastAsia" w:hAnsiTheme="minorHAnsi" w:cstheme="minorBidi"/>
          <w:noProof/>
          <w:sz w:val="21"/>
          <w:szCs w:val="22"/>
        </w:rPr>
      </w:pPr>
      <w:hyperlink w:anchor="_Toc29568069" w:history="1">
        <w:r w:rsidRPr="007B77FC">
          <w:rPr>
            <w:rStyle w:val="aff0"/>
            <w:rFonts w:hint="eastAsia"/>
            <w:noProof/>
          </w:rPr>
          <w:t>一、评标原则</w:t>
        </w:r>
        <w:r>
          <w:rPr>
            <w:noProof/>
            <w:webHidden/>
          </w:rPr>
          <w:tab/>
        </w:r>
        <w:r>
          <w:rPr>
            <w:noProof/>
            <w:webHidden/>
          </w:rPr>
          <w:fldChar w:fldCharType="begin"/>
        </w:r>
        <w:r>
          <w:rPr>
            <w:noProof/>
            <w:webHidden/>
          </w:rPr>
          <w:instrText xml:space="preserve"> PAGEREF _Toc29568069 \h </w:instrText>
        </w:r>
        <w:r>
          <w:rPr>
            <w:noProof/>
            <w:webHidden/>
          </w:rPr>
        </w:r>
        <w:r>
          <w:rPr>
            <w:noProof/>
            <w:webHidden/>
          </w:rPr>
          <w:fldChar w:fldCharType="separate"/>
        </w:r>
        <w:r>
          <w:rPr>
            <w:noProof/>
            <w:webHidden/>
          </w:rPr>
          <w:t>24</w:t>
        </w:r>
        <w:r>
          <w:rPr>
            <w:noProof/>
            <w:webHidden/>
          </w:rPr>
          <w:fldChar w:fldCharType="end"/>
        </w:r>
      </w:hyperlink>
    </w:p>
    <w:p w:rsidR="00B43072" w:rsidRDefault="00B43072">
      <w:pPr>
        <w:pStyle w:val="22"/>
        <w:tabs>
          <w:tab w:val="right" w:leader="dot" w:pos="9629"/>
        </w:tabs>
        <w:ind w:left="560"/>
        <w:rPr>
          <w:rFonts w:asciiTheme="minorHAnsi" w:eastAsiaTheme="minorEastAsia" w:hAnsiTheme="minorHAnsi" w:cstheme="minorBidi"/>
          <w:noProof/>
          <w:sz w:val="21"/>
          <w:szCs w:val="22"/>
        </w:rPr>
      </w:pPr>
      <w:hyperlink w:anchor="_Toc29568070" w:history="1">
        <w:r w:rsidRPr="007B77FC">
          <w:rPr>
            <w:rStyle w:val="aff0"/>
            <w:rFonts w:hint="eastAsia"/>
            <w:noProof/>
          </w:rPr>
          <w:t>二、谈判程序</w:t>
        </w:r>
        <w:r>
          <w:rPr>
            <w:noProof/>
            <w:webHidden/>
          </w:rPr>
          <w:tab/>
        </w:r>
        <w:r>
          <w:rPr>
            <w:noProof/>
            <w:webHidden/>
          </w:rPr>
          <w:fldChar w:fldCharType="begin"/>
        </w:r>
        <w:r>
          <w:rPr>
            <w:noProof/>
            <w:webHidden/>
          </w:rPr>
          <w:instrText xml:space="preserve"> PAGEREF _Toc29568070 \h </w:instrText>
        </w:r>
        <w:r>
          <w:rPr>
            <w:noProof/>
            <w:webHidden/>
          </w:rPr>
        </w:r>
        <w:r>
          <w:rPr>
            <w:noProof/>
            <w:webHidden/>
          </w:rPr>
          <w:fldChar w:fldCharType="separate"/>
        </w:r>
        <w:r>
          <w:rPr>
            <w:noProof/>
            <w:webHidden/>
          </w:rPr>
          <w:t>24</w:t>
        </w:r>
        <w:r>
          <w:rPr>
            <w:noProof/>
            <w:webHidden/>
          </w:rPr>
          <w:fldChar w:fldCharType="end"/>
        </w:r>
      </w:hyperlink>
    </w:p>
    <w:p w:rsidR="00B43072" w:rsidRDefault="00B43072">
      <w:pPr>
        <w:pStyle w:val="22"/>
        <w:tabs>
          <w:tab w:val="right" w:leader="dot" w:pos="9629"/>
        </w:tabs>
        <w:ind w:left="560"/>
        <w:rPr>
          <w:rFonts w:asciiTheme="minorHAnsi" w:eastAsiaTheme="minorEastAsia" w:hAnsiTheme="minorHAnsi" w:cstheme="minorBidi"/>
          <w:noProof/>
          <w:sz w:val="21"/>
          <w:szCs w:val="22"/>
        </w:rPr>
      </w:pPr>
      <w:hyperlink w:anchor="_Toc29568071" w:history="1">
        <w:r w:rsidRPr="007B77FC">
          <w:rPr>
            <w:rStyle w:val="aff0"/>
            <w:rFonts w:hint="eastAsia"/>
            <w:noProof/>
          </w:rPr>
          <w:t>三、确定成交供应商</w:t>
        </w:r>
        <w:r>
          <w:rPr>
            <w:noProof/>
            <w:webHidden/>
          </w:rPr>
          <w:tab/>
        </w:r>
        <w:r>
          <w:rPr>
            <w:noProof/>
            <w:webHidden/>
          </w:rPr>
          <w:fldChar w:fldCharType="begin"/>
        </w:r>
        <w:r>
          <w:rPr>
            <w:noProof/>
            <w:webHidden/>
          </w:rPr>
          <w:instrText xml:space="preserve"> PAGEREF _Toc29568071 \h </w:instrText>
        </w:r>
        <w:r>
          <w:rPr>
            <w:noProof/>
            <w:webHidden/>
          </w:rPr>
        </w:r>
        <w:r>
          <w:rPr>
            <w:noProof/>
            <w:webHidden/>
          </w:rPr>
          <w:fldChar w:fldCharType="separate"/>
        </w:r>
        <w:r>
          <w:rPr>
            <w:noProof/>
            <w:webHidden/>
          </w:rPr>
          <w:t>25</w:t>
        </w:r>
        <w:r>
          <w:rPr>
            <w:noProof/>
            <w:webHidden/>
          </w:rPr>
          <w:fldChar w:fldCharType="end"/>
        </w:r>
      </w:hyperlink>
    </w:p>
    <w:p w:rsidR="00B43072" w:rsidRDefault="00B43072">
      <w:pPr>
        <w:pStyle w:val="22"/>
        <w:tabs>
          <w:tab w:val="right" w:leader="dot" w:pos="9629"/>
        </w:tabs>
        <w:ind w:left="560"/>
        <w:rPr>
          <w:rFonts w:asciiTheme="minorHAnsi" w:eastAsiaTheme="minorEastAsia" w:hAnsiTheme="minorHAnsi" w:cstheme="minorBidi"/>
          <w:noProof/>
          <w:sz w:val="21"/>
          <w:szCs w:val="22"/>
        </w:rPr>
      </w:pPr>
      <w:hyperlink w:anchor="_Toc29568072" w:history="1">
        <w:r w:rsidRPr="007B77FC">
          <w:rPr>
            <w:rStyle w:val="aff0"/>
            <w:rFonts w:hint="eastAsia"/>
            <w:noProof/>
          </w:rPr>
          <w:t>四、政府采购政策落实</w:t>
        </w:r>
        <w:r>
          <w:rPr>
            <w:noProof/>
            <w:webHidden/>
          </w:rPr>
          <w:tab/>
        </w:r>
        <w:r>
          <w:rPr>
            <w:noProof/>
            <w:webHidden/>
          </w:rPr>
          <w:fldChar w:fldCharType="begin"/>
        </w:r>
        <w:r>
          <w:rPr>
            <w:noProof/>
            <w:webHidden/>
          </w:rPr>
          <w:instrText xml:space="preserve"> PAGEREF _Toc29568072 \h </w:instrText>
        </w:r>
        <w:r>
          <w:rPr>
            <w:noProof/>
            <w:webHidden/>
          </w:rPr>
        </w:r>
        <w:r>
          <w:rPr>
            <w:noProof/>
            <w:webHidden/>
          </w:rPr>
          <w:fldChar w:fldCharType="separate"/>
        </w:r>
        <w:r>
          <w:rPr>
            <w:noProof/>
            <w:webHidden/>
          </w:rPr>
          <w:t>25</w:t>
        </w:r>
        <w:r>
          <w:rPr>
            <w:noProof/>
            <w:webHidden/>
          </w:rPr>
          <w:fldChar w:fldCharType="end"/>
        </w:r>
      </w:hyperlink>
    </w:p>
    <w:p w:rsidR="00B43072" w:rsidRDefault="00B43072">
      <w:pPr>
        <w:pStyle w:val="22"/>
        <w:tabs>
          <w:tab w:val="right" w:leader="dot" w:pos="9629"/>
        </w:tabs>
        <w:ind w:left="560"/>
        <w:rPr>
          <w:rFonts w:asciiTheme="minorHAnsi" w:eastAsiaTheme="minorEastAsia" w:hAnsiTheme="minorHAnsi" w:cstheme="minorBidi"/>
          <w:noProof/>
          <w:sz w:val="21"/>
          <w:szCs w:val="22"/>
        </w:rPr>
      </w:pPr>
      <w:hyperlink w:anchor="_Toc29568073" w:history="1">
        <w:r w:rsidRPr="007B77FC">
          <w:rPr>
            <w:rStyle w:val="aff0"/>
            <w:rFonts w:hint="eastAsia"/>
            <w:noProof/>
          </w:rPr>
          <w:t>五、评审表</w:t>
        </w:r>
        <w:r>
          <w:rPr>
            <w:noProof/>
            <w:webHidden/>
          </w:rPr>
          <w:tab/>
        </w:r>
        <w:r>
          <w:rPr>
            <w:noProof/>
            <w:webHidden/>
          </w:rPr>
          <w:fldChar w:fldCharType="begin"/>
        </w:r>
        <w:r>
          <w:rPr>
            <w:noProof/>
            <w:webHidden/>
          </w:rPr>
          <w:instrText xml:space="preserve"> PAGEREF _Toc29568073 \h </w:instrText>
        </w:r>
        <w:r>
          <w:rPr>
            <w:noProof/>
            <w:webHidden/>
          </w:rPr>
        </w:r>
        <w:r>
          <w:rPr>
            <w:noProof/>
            <w:webHidden/>
          </w:rPr>
          <w:fldChar w:fldCharType="separate"/>
        </w:r>
        <w:r>
          <w:rPr>
            <w:noProof/>
            <w:webHidden/>
          </w:rPr>
          <w:t>27</w:t>
        </w:r>
        <w:r>
          <w:rPr>
            <w:noProof/>
            <w:webHidden/>
          </w:rPr>
          <w:fldChar w:fldCharType="end"/>
        </w:r>
      </w:hyperlink>
    </w:p>
    <w:p w:rsidR="00B43072" w:rsidRDefault="00B43072">
      <w:pPr>
        <w:pStyle w:val="10"/>
        <w:tabs>
          <w:tab w:val="right" w:leader="dot" w:pos="9629"/>
        </w:tabs>
        <w:rPr>
          <w:rFonts w:asciiTheme="minorHAnsi" w:eastAsiaTheme="minorEastAsia" w:hAnsiTheme="minorHAnsi" w:cstheme="minorBidi"/>
          <w:b w:val="0"/>
          <w:bCs w:val="0"/>
          <w:caps w:val="0"/>
          <w:noProof/>
          <w:sz w:val="21"/>
          <w:szCs w:val="22"/>
        </w:rPr>
      </w:pPr>
      <w:hyperlink w:anchor="_Toc29568074" w:history="1">
        <w:r w:rsidRPr="007B77FC">
          <w:rPr>
            <w:rStyle w:val="aff0"/>
            <w:rFonts w:hint="eastAsia"/>
            <w:noProof/>
          </w:rPr>
          <w:t>第七章</w:t>
        </w:r>
        <w:r w:rsidRPr="007B77FC">
          <w:rPr>
            <w:rStyle w:val="aff0"/>
            <w:noProof/>
          </w:rPr>
          <w:t xml:space="preserve"> </w:t>
        </w:r>
        <w:r w:rsidRPr="007B77FC">
          <w:rPr>
            <w:rStyle w:val="aff0"/>
            <w:rFonts w:hint="eastAsia"/>
            <w:noProof/>
          </w:rPr>
          <w:t>响应文件格式与要求</w:t>
        </w:r>
        <w:r>
          <w:rPr>
            <w:noProof/>
            <w:webHidden/>
          </w:rPr>
          <w:tab/>
        </w:r>
        <w:r>
          <w:rPr>
            <w:noProof/>
            <w:webHidden/>
          </w:rPr>
          <w:fldChar w:fldCharType="begin"/>
        </w:r>
        <w:r>
          <w:rPr>
            <w:noProof/>
            <w:webHidden/>
          </w:rPr>
          <w:instrText xml:space="preserve"> PAGEREF _Toc29568074 \h </w:instrText>
        </w:r>
        <w:r>
          <w:rPr>
            <w:noProof/>
            <w:webHidden/>
          </w:rPr>
        </w:r>
        <w:r>
          <w:rPr>
            <w:noProof/>
            <w:webHidden/>
          </w:rPr>
          <w:fldChar w:fldCharType="separate"/>
        </w:r>
        <w:r>
          <w:rPr>
            <w:noProof/>
            <w:webHidden/>
          </w:rPr>
          <w:t>28</w:t>
        </w:r>
        <w:r>
          <w:rPr>
            <w:noProof/>
            <w:webHidden/>
          </w:rPr>
          <w:fldChar w:fldCharType="end"/>
        </w:r>
      </w:hyperlink>
    </w:p>
    <w:p w:rsidR="00B43072" w:rsidRDefault="00B43072">
      <w:pPr>
        <w:pStyle w:val="10"/>
        <w:tabs>
          <w:tab w:val="right" w:leader="dot" w:pos="9629"/>
        </w:tabs>
        <w:rPr>
          <w:rFonts w:asciiTheme="minorHAnsi" w:eastAsiaTheme="minorEastAsia" w:hAnsiTheme="minorHAnsi" w:cstheme="minorBidi"/>
          <w:b w:val="0"/>
          <w:bCs w:val="0"/>
          <w:caps w:val="0"/>
          <w:noProof/>
          <w:sz w:val="21"/>
          <w:szCs w:val="22"/>
        </w:rPr>
      </w:pPr>
      <w:hyperlink w:anchor="_Toc29568075" w:history="1">
        <w:r w:rsidRPr="007B77FC">
          <w:rPr>
            <w:rStyle w:val="aff0"/>
            <w:rFonts w:hint="eastAsia"/>
            <w:noProof/>
          </w:rPr>
          <w:t>第八章</w:t>
        </w:r>
        <w:r w:rsidRPr="007B77FC">
          <w:rPr>
            <w:rStyle w:val="aff0"/>
            <w:noProof/>
          </w:rPr>
          <w:t xml:space="preserve"> </w:t>
        </w:r>
        <w:r w:rsidRPr="007B77FC">
          <w:rPr>
            <w:rStyle w:val="aff0"/>
            <w:rFonts w:hint="eastAsia"/>
            <w:noProof/>
          </w:rPr>
          <w:t>温馨提示</w:t>
        </w:r>
        <w:r>
          <w:rPr>
            <w:noProof/>
            <w:webHidden/>
          </w:rPr>
          <w:tab/>
        </w:r>
        <w:r>
          <w:rPr>
            <w:noProof/>
            <w:webHidden/>
          </w:rPr>
          <w:fldChar w:fldCharType="begin"/>
        </w:r>
        <w:r>
          <w:rPr>
            <w:noProof/>
            <w:webHidden/>
          </w:rPr>
          <w:instrText xml:space="preserve"> PAGEREF _Toc29568075 \h </w:instrText>
        </w:r>
        <w:r>
          <w:rPr>
            <w:noProof/>
            <w:webHidden/>
          </w:rPr>
        </w:r>
        <w:r>
          <w:rPr>
            <w:noProof/>
            <w:webHidden/>
          </w:rPr>
          <w:fldChar w:fldCharType="separate"/>
        </w:r>
        <w:r>
          <w:rPr>
            <w:noProof/>
            <w:webHidden/>
          </w:rPr>
          <w:t>53</w:t>
        </w:r>
        <w:r>
          <w:rPr>
            <w:noProof/>
            <w:webHidden/>
          </w:rPr>
          <w:fldChar w:fldCharType="end"/>
        </w:r>
      </w:hyperlink>
    </w:p>
    <w:p w:rsidR="00227B39" w:rsidRPr="00326596" w:rsidRDefault="00B62064" w:rsidP="00227B39">
      <w:pPr>
        <w:pStyle w:val="1"/>
        <w:spacing w:line="240" w:lineRule="auto"/>
        <w:rPr>
          <w:sz w:val="30"/>
          <w:szCs w:val="30"/>
        </w:rPr>
      </w:pPr>
      <w:r>
        <w:lastRenderedPageBreak/>
        <w:fldChar w:fldCharType="end"/>
      </w:r>
      <w:bookmarkStart w:id="5" w:name="OLE_LINK4"/>
      <w:bookmarkStart w:id="6" w:name="_Toc253045125"/>
      <w:bookmarkStart w:id="7" w:name="_Toc266431116"/>
      <w:bookmarkStart w:id="8" w:name="_Toc29568043"/>
      <w:bookmarkEnd w:id="0"/>
      <w:bookmarkEnd w:id="1"/>
      <w:r w:rsidR="00227B39" w:rsidRPr="00326596">
        <w:rPr>
          <w:rFonts w:hint="eastAsia"/>
          <w:sz w:val="30"/>
          <w:szCs w:val="30"/>
        </w:rPr>
        <w:t>第一章</w:t>
      </w:r>
      <w:r w:rsidR="00227B39" w:rsidRPr="00326596">
        <w:rPr>
          <w:rFonts w:hint="eastAsia"/>
          <w:sz w:val="30"/>
          <w:szCs w:val="30"/>
        </w:rPr>
        <w:t xml:space="preserve"> </w:t>
      </w:r>
      <w:r w:rsidR="00227B39" w:rsidRPr="00326596">
        <w:rPr>
          <w:rFonts w:hint="eastAsia"/>
          <w:sz w:val="30"/>
          <w:szCs w:val="30"/>
        </w:rPr>
        <w:t>采购公告</w:t>
      </w:r>
      <w:bookmarkEnd w:id="8"/>
    </w:p>
    <w:p w:rsidR="00227B39" w:rsidRDefault="00227B39" w:rsidP="00227B39">
      <w:pPr>
        <w:spacing w:line="360" w:lineRule="auto"/>
        <w:ind w:firstLineChars="200" w:firstLine="480"/>
        <w:rPr>
          <w:rFonts w:ascii="宋体" w:hAnsi="宋体"/>
          <w:color w:val="000000"/>
          <w:sz w:val="24"/>
          <w:szCs w:val="24"/>
        </w:rPr>
      </w:pPr>
      <w:bookmarkStart w:id="9" w:name="OLE_LINK15"/>
      <w:bookmarkStart w:id="10" w:name="OLE_LINK16"/>
      <w:bookmarkStart w:id="11" w:name="OLE_LINK12"/>
      <w:bookmarkStart w:id="12" w:name="OLE_LINK11"/>
      <w:r>
        <w:rPr>
          <w:rFonts w:ascii="宋体" w:hAnsi="宋体" w:hint="eastAsia"/>
          <w:sz w:val="24"/>
          <w:szCs w:val="24"/>
        </w:rPr>
        <w:t>鄂尔多斯市伊金霍洛旗公共资源交易中心受</w:t>
      </w:r>
      <w:r w:rsidR="000A7B69">
        <w:rPr>
          <w:rFonts w:ascii="宋体" w:hAnsi="宋体" w:hint="eastAsia"/>
          <w:sz w:val="24"/>
          <w:szCs w:val="24"/>
        </w:rPr>
        <w:t>伊金霍洛旗人民医院</w:t>
      </w:r>
      <w:r>
        <w:rPr>
          <w:rFonts w:ascii="宋体" w:hAnsi="宋体" w:hint="eastAsia"/>
          <w:sz w:val="24"/>
          <w:szCs w:val="24"/>
        </w:rPr>
        <w:t>的委托，采用竞争性谈判方式采购</w:t>
      </w:r>
      <w:r w:rsidR="00510EEE">
        <w:rPr>
          <w:rFonts w:ascii="宋体" w:hAnsi="宋体" w:hint="eastAsia"/>
          <w:sz w:val="24"/>
          <w:szCs w:val="24"/>
        </w:rPr>
        <w:t>气腹机、电刀</w:t>
      </w:r>
      <w:r>
        <w:rPr>
          <w:rFonts w:ascii="宋体" w:hAnsi="宋体" w:hint="eastAsia"/>
          <w:color w:val="000000"/>
          <w:sz w:val="24"/>
          <w:szCs w:val="24"/>
        </w:rPr>
        <w:t>。欢迎符合资格条件的供应商前来报名参加。</w:t>
      </w:r>
    </w:p>
    <w:p w:rsidR="00227B39" w:rsidRDefault="00227B39" w:rsidP="00227B39">
      <w:pPr>
        <w:pStyle w:val="20"/>
        <w:rPr>
          <w:sz w:val="24"/>
          <w:szCs w:val="24"/>
        </w:rPr>
      </w:pPr>
      <w:bookmarkStart w:id="13" w:name="_Toc29568044"/>
      <w:r>
        <w:rPr>
          <w:rFonts w:hint="eastAsia"/>
          <w:sz w:val="24"/>
          <w:szCs w:val="24"/>
        </w:rPr>
        <w:t>一、项目概述</w:t>
      </w:r>
      <w:bookmarkEnd w:id="13"/>
    </w:p>
    <w:p w:rsidR="00227B39" w:rsidRDefault="00227B39" w:rsidP="00227B39">
      <w:pPr>
        <w:pStyle w:val="aff4"/>
        <w:spacing w:line="360" w:lineRule="auto"/>
        <w:ind w:firstLine="480"/>
        <w:rPr>
          <w:rFonts w:ascii="宋体" w:hAnsi="宋体"/>
          <w:b/>
          <w:color w:val="000000"/>
          <w:sz w:val="24"/>
          <w:szCs w:val="24"/>
        </w:rPr>
      </w:pPr>
      <w:r>
        <w:rPr>
          <w:rFonts w:ascii="宋体" w:hAnsi="宋体" w:hint="eastAsia"/>
          <w:sz w:val="24"/>
          <w:szCs w:val="24"/>
        </w:rPr>
        <w:t>1.名称与编号</w:t>
      </w:r>
    </w:p>
    <w:p w:rsidR="00227B39" w:rsidRDefault="00227B39" w:rsidP="00227B39">
      <w:pPr>
        <w:spacing w:line="360" w:lineRule="auto"/>
        <w:ind w:firstLineChars="200" w:firstLine="480"/>
        <w:rPr>
          <w:rFonts w:ascii="宋体" w:hAnsi="宋体"/>
          <w:color w:val="000000"/>
          <w:sz w:val="24"/>
          <w:szCs w:val="24"/>
        </w:rPr>
      </w:pPr>
      <w:r>
        <w:rPr>
          <w:rFonts w:ascii="宋体" w:hAnsi="宋体" w:hint="eastAsia"/>
          <w:sz w:val="24"/>
          <w:szCs w:val="24"/>
        </w:rPr>
        <w:t>项目名称：</w:t>
      </w:r>
      <w:r w:rsidR="000A7B69">
        <w:rPr>
          <w:rFonts w:ascii="宋体" w:hAnsi="宋体" w:hint="eastAsia"/>
          <w:sz w:val="24"/>
          <w:szCs w:val="24"/>
        </w:rPr>
        <w:t>伊金霍洛旗人民医院</w:t>
      </w:r>
      <w:r>
        <w:rPr>
          <w:rFonts w:ascii="宋体" w:hAnsi="宋体" w:hint="eastAsia"/>
          <w:sz w:val="24"/>
          <w:szCs w:val="24"/>
        </w:rPr>
        <w:t>采购</w:t>
      </w:r>
      <w:r w:rsidR="00510EEE">
        <w:rPr>
          <w:rFonts w:ascii="宋体" w:hAnsi="宋体" w:hint="eastAsia"/>
          <w:sz w:val="24"/>
          <w:szCs w:val="24"/>
        </w:rPr>
        <w:t>气腹机、电刀</w:t>
      </w:r>
    </w:p>
    <w:p w:rsidR="00227B39" w:rsidRDefault="00227B39" w:rsidP="00227B39">
      <w:pPr>
        <w:spacing w:line="360" w:lineRule="auto"/>
        <w:ind w:firstLineChars="200" w:firstLine="480"/>
        <w:jc w:val="left"/>
        <w:rPr>
          <w:rFonts w:ascii="宋体" w:hAnsi="宋体" w:hint="eastAsia"/>
          <w:sz w:val="24"/>
          <w:szCs w:val="24"/>
        </w:rPr>
      </w:pPr>
      <w:r>
        <w:rPr>
          <w:rFonts w:ascii="宋体" w:hAnsi="宋体" w:hint="eastAsia"/>
          <w:color w:val="000000"/>
          <w:sz w:val="24"/>
          <w:szCs w:val="24"/>
        </w:rPr>
        <w:t>批准文件编号：</w:t>
      </w:r>
      <w:r w:rsidR="007030F5">
        <w:rPr>
          <w:rFonts w:ascii="宋体" w:hAnsi="宋体" w:hint="eastAsia"/>
          <w:sz w:val="24"/>
          <w:szCs w:val="24"/>
        </w:rPr>
        <w:t>鄂财购</w:t>
      </w:r>
      <w:r w:rsidR="007030F5">
        <w:rPr>
          <w:rFonts w:ascii="宋体" w:hAnsi="宋体"/>
          <w:sz w:val="24"/>
          <w:szCs w:val="24"/>
        </w:rPr>
        <w:t>备字（</w:t>
      </w:r>
      <w:r w:rsidR="007030F5">
        <w:rPr>
          <w:rFonts w:ascii="宋体" w:hAnsi="宋体" w:hint="eastAsia"/>
          <w:sz w:val="24"/>
          <w:szCs w:val="24"/>
        </w:rPr>
        <w:t>电子</w:t>
      </w:r>
      <w:r w:rsidR="007030F5">
        <w:rPr>
          <w:rFonts w:ascii="宋体" w:hAnsi="宋体"/>
          <w:sz w:val="24"/>
          <w:szCs w:val="24"/>
        </w:rPr>
        <w:t>）</w:t>
      </w:r>
      <w:r w:rsidR="007030F5">
        <w:rPr>
          <w:rFonts w:ascii="宋体" w:hAnsi="宋体" w:hint="eastAsia"/>
          <w:sz w:val="24"/>
          <w:szCs w:val="24"/>
        </w:rPr>
        <w:t>[2020]YQ0000</w:t>
      </w:r>
      <w:r w:rsidR="00510EEE">
        <w:rPr>
          <w:rFonts w:ascii="宋体" w:hAnsi="宋体"/>
          <w:sz w:val="24"/>
          <w:szCs w:val="24"/>
        </w:rPr>
        <w:t>2</w:t>
      </w:r>
      <w:r w:rsidR="00510EEE">
        <w:rPr>
          <w:rFonts w:ascii="宋体" w:hAnsi="宋体" w:hint="eastAsia"/>
          <w:sz w:val="24"/>
          <w:szCs w:val="24"/>
        </w:rPr>
        <w:t>号</w:t>
      </w:r>
    </w:p>
    <w:p w:rsidR="00227B39" w:rsidRDefault="00227B39" w:rsidP="00227B39">
      <w:pPr>
        <w:spacing w:line="360" w:lineRule="auto"/>
        <w:ind w:firstLineChars="200" w:firstLine="480"/>
        <w:jc w:val="left"/>
        <w:rPr>
          <w:rFonts w:ascii="宋体" w:hAnsi="宋体"/>
          <w:sz w:val="24"/>
          <w:szCs w:val="24"/>
        </w:rPr>
      </w:pPr>
      <w:r>
        <w:rPr>
          <w:rFonts w:ascii="宋体" w:hAnsi="宋体" w:hint="eastAsia"/>
          <w:sz w:val="24"/>
          <w:szCs w:val="24"/>
        </w:rPr>
        <w:t>谈判文件编号：</w:t>
      </w:r>
      <w:r w:rsidR="00510EEE">
        <w:rPr>
          <w:rFonts w:ascii="宋体" w:hAnsi="宋体" w:hint="eastAsia"/>
          <w:sz w:val="24"/>
          <w:szCs w:val="24"/>
        </w:rPr>
        <w:t>CG2020HTP018</w:t>
      </w:r>
    </w:p>
    <w:p w:rsidR="00227B39" w:rsidRDefault="00227B39" w:rsidP="00227B39">
      <w:pPr>
        <w:spacing w:line="360" w:lineRule="auto"/>
        <w:ind w:firstLineChars="200" w:firstLine="480"/>
        <w:jc w:val="left"/>
        <w:rPr>
          <w:rFonts w:ascii="宋体" w:hAnsi="宋体"/>
          <w:color w:val="000000"/>
          <w:sz w:val="24"/>
          <w:szCs w:val="24"/>
        </w:rPr>
      </w:pPr>
      <w:r>
        <w:rPr>
          <w:rFonts w:ascii="宋体" w:hAnsi="宋体" w:hint="eastAsia"/>
          <w:color w:val="000000"/>
          <w:sz w:val="24"/>
          <w:szCs w:val="24"/>
        </w:rPr>
        <w:t>2.内容及分包情况（技术规格、参数及要求）</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835"/>
        <w:gridCol w:w="1418"/>
        <w:gridCol w:w="2268"/>
        <w:gridCol w:w="2551"/>
      </w:tblGrid>
      <w:tr w:rsidR="00227B39" w:rsidTr="00FE0E38">
        <w:trPr>
          <w:trHeight w:val="766"/>
        </w:trPr>
        <w:tc>
          <w:tcPr>
            <w:tcW w:w="709" w:type="dxa"/>
            <w:vAlign w:val="center"/>
          </w:tcPr>
          <w:p w:rsidR="00227B39" w:rsidRDefault="00227B39" w:rsidP="00FE0E38">
            <w:pPr>
              <w:spacing w:line="360" w:lineRule="auto"/>
              <w:jc w:val="center"/>
              <w:rPr>
                <w:rFonts w:ascii="宋体" w:hAnsi="宋体"/>
                <w:sz w:val="24"/>
                <w:szCs w:val="24"/>
              </w:rPr>
            </w:pPr>
            <w:proofErr w:type="gramStart"/>
            <w:r>
              <w:rPr>
                <w:rFonts w:ascii="宋体" w:hAnsi="宋体" w:hint="eastAsia"/>
                <w:sz w:val="24"/>
                <w:szCs w:val="24"/>
              </w:rPr>
              <w:t>包号</w:t>
            </w:r>
            <w:proofErr w:type="gramEnd"/>
          </w:p>
        </w:tc>
        <w:tc>
          <w:tcPr>
            <w:tcW w:w="2835" w:type="dxa"/>
            <w:vAlign w:val="center"/>
          </w:tcPr>
          <w:p w:rsidR="00227B39" w:rsidRDefault="00227B39" w:rsidP="00FE0E38">
            <w:pPr>
              <w:spacing w:line="360" w:lineRule="auto"/>
              <w:jc w:val="center"/>
              <w:rPr>
                <w:rFonts w:ascii="宋体" w:hAnsi="宋体"/>
                <w:sz w:val="24"/>
                <w:szCs w:val="24"/>
              </w:rPr>
            </w:pPr>
            <w:r>
              <w:rPr>
                <w:rFonts w:ascii="宋体" w:hAnsi="宋体" w:hint="eastAsia"/>
                <w:sz w:val="24"/>
                <w:szCs w:val="24"/>
              </w:rPr>
              <w:t>货物服务名称</w:t>
            </w:r>
          </w:p>
        </w:tc>
        <w:tc>
          <w:tcPr>
            <w:tcW w:w="1418" w:type="dxa"/>
            <w:vAlign w:val="center"/>
          </w:tcPr>
          <w:p w:rsidR="00227B39" w:rsidRDefault="00227B39" w:rsidP="00FE0E38">
            <w:pPr>
              <w:spacing w:line="360" w:lineRule="auto"/>
              <w:jc w:val="center"/>
              <w:rPr>
                <w:rFonts w:ascii="宋体" w:hAnsi="宋体"/>
                <w:sz w:val="24"/>
                <w:szCs w:val="24"/>
              </w:rPr>
            </w:pPr>
            <w:r>
              <w:rPr>
                <w:rFonts w:ascii="宋体" w:hAnsi="宋体" w:hint="eastAsia"/>
                <w:sz w:val="24"/>
                <w:szCs w:val="24"/>
              </w:rPr>
              <w:t>数量</w:t>
            </w:r>
          </w:p>
        </w:tc>
        <w:tc>
          <w:tcPr>
            <w:tcW w:w="2268" w:type="dxa"/>
            <w:vAlign w:val="center"/>
          </w:tcPr>
          <w:p w:rsidR="00227B39" w:rsidRDefault="00227B39" w:rsidP="00FE0E38">
            <w:pPr>
              <w:spacing w:line="360" w:lineRule="auto"/>
              <w:jc w:val="center"/>
              <w:rPr>
                <w:rFonts w:ascii="宋体" w:hAnsi="宋体"/>
                <w:sz w:val="24"/>
                <w:szCs w:val="24"/>
              </w:rPr>
            </w:pPr>
            <w:r>
              <w:rPr>
                <w:rFonts w:ascii="宋体" w:hAnsi="宋体" w:hint="eastAsia"/>
                <w:sz w:val="24"/>
                <w:szCs w:val="24"/>
              </w:rPr>
              <w:t>预算金额（元）</w:t>
            </w:r>
          </w:p>
        </w:tc>
        <w:tc>
          <w:tcPr>
            <w:tcW w:w="2551" w:type="dxa"/>
            <w:vAlign w:val="center"/>
          </w:tcPr>
          <w:p w:rsidR="00227B39" w:rsidRDefault="00227B39" w:rsidP="00FE0E38">
            <w:pPr>
              <w:spacing w:line="360" w:lineRule="auto"/>
              <w:jc w:val="center"/>
            </w:pPr>
            <w:r>
              <w:rPr>
                <w:rFonts w:ascii="宋体" w:hAnsi="宋体" w:hint="eastAsia"/>
                <w:sz w:val="24"/>
                <w:szCs w:val="24"/>
              </w:rPr>
              <w:t>投</w:t>
            </w:r>
            <w:r>
              <w:rPr>
                <w:rFonts w:ascii="宋体" w:hAnsi="宋体"/>
                <w:sz w:val="24"/>
                <w:szCs w:val="24"/>
              </w:rPr>
              <w:t>标保证金额</w:t>
            </w:r>
            <w:r>
              <w:rPr>
                <w:rFonts w:ascii="宋体" w:hAnsi="宋体" w:hint="eastAsia"/>
                <w:sz w:val="24"/>
                <w:szCs w:val="24"/>
              </w:rPr>
              <w:t>（元）</w:t>
            </w:r>
          </w:p>
        </w:tc>
      </w:tr>
      <w:tr w:rsidR="00227B39" w:rsidTr="00FE0E38">
        <w:trPr>
          <w:trHeight w:val="920"/>
        </w:trPr>
        <w:tc>
          <w:tcPr>
            <w:tcW w:w="709" w:type="dxa"/>
            <w:vAlign w:val="center"/>
          </w:tcPr>
          <w:p w:rsidR="00227B39" w:rsidRDefault="00227B39" w:rsidP="00FE0E38">
            <w:pPr>
              <w:spacing w:line="360" w:lineRule="auto"/>
              <w:jc w:val="center"/>
              <w:rPr>
                <w:rFonts w:ascii="宋体" w:hAnsi="宋体"/>
                <w:sz w:val="24"/>
                <w:szCs w:val="24"/>
              </w:rPr>
            </w:pPr>
            <w:r>
              <w:rPr>
                <w:rFonts w:ascii="宋体" w:hAnsi="宋体" w:hint="eastAsia"/>
                <w:sz w:val="24"/>
                <w:szCs w:val="24"/>
              </w:rPr>
              <w:t>1</w:t>
            </w:r>
          </w:p>
        </w:tc>
        <w:tc>
          <w:tcPr>
            <w:tcW w:w="2835" w:type="dxa"/>
            <w:vAlign w:val="center"/>
          </w:tcPr>
          <w:p w:rsidR="00025624" w:rsidRDefault="00510EEE" w:rsidP="00712924">
            <w:pPr>
              <w:spacing w:line="360" w:lineRule="auto"/>
              <w:rPr>
                <w:rFonts w:ascii="宋体" w:hAnsi="宋体"/>
                <w:color w:val="000000"/>
                <w:sz w:val="24"/>
                <w:szCs w:val="24"/>
              </w:rPr>
            </w:pPr>
            <w:r>
              <w:rPr>
                <w:rFonts w:ascii="宋体" w:hAnsi="宋体" w:hint="eastAsia"/>
                <w:sz w:val="24"/>
                <w:szCs w:val="24"/>
              </w:rPr>
              <w:t>气腹机、电刀</w:t>
            </w:r>
          </w:p>
          <w:p w:rsidR="00227B39" w:rsidRPr="00025624" w:rsidRDefault="00227B39" w:rsidP="009F5376">
            <w:pPr>
              <w:spacing w:line="360" w:lineRule="auto"/>
              <w:jc w:val="left"/>
              <w:rPr>
                <w:rFonts w:ascii="宋体" w:hAnsi="宋体"/>
                <w:sz w:val="24"/>
                <w:szCs w:val="24"/>
              </w:rPr>
            </w:pPr>
          </w:p>
        </w:tc>
        <w:tc>
          <w:tcPr>
            <w:tcW w:w="1418" w:type="dxa"/>
            <w:vAlign w:val="center"/>
          </w:tcPr>
          <w:p w:rsidR="00227B39" w:rsidRDefault="00227B39" w:rsidP="00FE0E38">
            <w:pPr>
              <w:spacing w:line="360" w:lineRule="auto"/>
              <w:jc w:val="center"/>
              <w:rPr>
                <w:rFonts w:ascii="宋体" w:hAnsi="宋体"/>
                <w:sz w:val="24"/>
                <w:szCs w:val="24"/>
              </w:rPr>
            </w:pPr>
            <w:r>
              <w:rPr>
                <w:rFonts w:ascii="宋体" w:hAnsi="宋体"/>
                <w:sz w:val="24"/>
                <w:szCs w:val="24"/>
              </w:rPr>
              <w:t>1</w:t>
            </w:r>
          </w:p>
        </w:tc>
        <w:tc>
          <w:tcPr>
            <w:tcW w:w="2268" w:type="dxa"/>
            <w:vAlign w:val="center"/>
          </w:tcPr>
          <w:p w:rsidR="00227B39" w:rsidRDefault="00B7300A" w:rsidP="00FE0E38">
            <w:pPr>
              <w:spacing w:line="360" w:lineRule="auto"/>
              <w:jc w:val="center"/>
              <w:rPr>
                <w:rFonts w:ascii="宋体" w:hAnsi="宋体"/>
                <w:sz w:val="24"/>
                <w:szCs w:val="24"/>
              </w:rPr>
            </w:pPr>
            <w:r>
              <w:rPr>
                <w:rFonts w:ascii="宋体" w:hAnsi="宋体"/>
                <w:color w:val="0D203D"/>
                <w:sz w:val="24"/>
                <w:szCs w:val="24"/>
              </w:rPr>
              <w:t>34</w:t>
            </w:r>
            <w:r w:rsidR="00B23BDB">
              <w:rPr>
                <w:rFonts w:ascii="宋体" w:hAnsi="宋体"/>
                <w:color w:val="0D203D"/>
                <w:sz w:val="24"/>
                <w:szCs w:val="24"/>
              </w:rPr>
              <w:t>0000</w:t>
            </w:r>
          </w:p>
        </w:tc>
        <w:tc>
          <w:tcPr>
            <w:tcW w:w="2551" w:type="dxa"/>
            <w:vAlign w:val="center"/>
          </w:tcPr>
          <w:p w:rsidR="00227B39" w:rsidRDefault="00B7300A" w:rsidP="00FE0E38">
            <w:pPr>
              <w:spacing w:line="360" w:lineRule="auto"/>
              <w:jc w:val="center"/>
              <w:rPr>
                <w:rFonts w:ascii="宋体" w:hAnsi="宋体"/>
                <w:sz w:val="24"/>
                <w:szCs w:val="24"/>
              </w:rPr>
            </w:pPr>
            <w:r>
              <w:rPr>
                <w:rFonts w:ascii="宋体" w:hAnsi="宋体"/>
                <w:color w:val="0D203D"/>
                <w:sz w:val="24"/>
                <w:szCs w:val="24"/>
              </w:rPr>
              <w:t>4</w:t>
            </w:r>
            <w:r w:rsidR="00B23BDB">
              <w:rPr>
                <w:rFonts w:ascii="宋体" w:hAnsi="宋体"/>
                <w:color w:val="0D203D"/>
                <w:sz w:val="24"/>
                <w:szCs w:val="24"/>
              </w:rPr>
              <w:t>000</w:t>
            </w:r>
          </w:p>
        </w:tc>
      </w:tr>
    </w:tbl>
    <w:p w:rsidR="00227B39" w:rsidRDefault="00227B39" w:rsidP="00227B39">
      <w:pPr>
        <w:spacing w:line="360" w:lineRule="auto"/>
        <w:ind w:firstLineChars="200" w:firstLine="480"/>
        <w:jc w:val="left"/>
        <w:rPr>
          <w:rFonts w:ascii="宋体" w:hAnsi="宋体"/>
          <w:color w:val="000000"/>
          <w:sz w:val="24"/>
          <w:szCs w:val="24"/>
        </w:rPr>
      </w:pPr>
    </w:p>
    <w:p w:rsidR="00227B39" w:rsidRDefault="00227B39" w:rsidP="00227B39">
      <w:pPr>
        <w:pStyle w:val="20"/>
        <w:rPr>
          <w:sz w:val="24"/>
          <w:szCs w:val="24"/>
        </w:rPr>
      </w:pPr>
      <w:bookmarkStart w:id="14" w:name="_Toc29568045"/>
      <w:r>
        <w:rPr>
          <w:rFonts w:hint="eastAsia"/>
          <w:sz w:val="24"/>
          <w:szCs w:val="24"/>
        </w:rPr>
        <w:t>二、供应商的资格要求</w:t>
      </w:r>
      <w:bookmarkEnd w:id="14"/>
    </w:p>
    <w:p w:rsidR="00227B39" w:rsidRDefault="00227B39" w:rsidP="00227B39">
      <w:pPr>
        <w:spacing w:line="360" w:lineRule="auto"/>
        <w:ind w:firstLineChars="250" w:firstLine="600"/>
        <w:rPr>
          <w:rFonts w:ascii="宋体" w:hAnsi="宋体"/>
          <w:color w:val="000000"/>
          <w:sz w:val="24"/>
          <w:szCs w:val="24"/>
        </w:rPr>
      </w:pPr>
      <w:r>
        <w:rPr>
          <w:rFonts w:ascii="宋体" w:hAnsi="宋体" w:hint="eastAsia"/>
          <w:color w:val="000000"/>
          <w:sz w:val="24"/>
          <w:szCs w:val="24"/>
        </w:rPr>
        <w:t>1.供应商应符合《中华人民共和国政府采购法》第二十二条规定的条件。</w:t>
      </w:r>
    </w:p>
    <w:p w:rsidR="00227B39" w:rsidRDefault="00227B39" w:rsidP="00227B39">
      <w:pPr>
        <w:ind w:leftChars="200" w:left="560"/>
        <w:rPr>
          <w:rFonts w:ascii="宋体" w:hAnsi="宋体"/>
          <w:sz w:val="24"/>
          <w:szCs w:val="24"/>
        </w:rPr>
      </w:pPr>
      <w:r>
        <w:rPr>
          <w:rFonts w:ascii="宋体" w:hAnsi="宋体" w:hint="eastAsia"/>
          <w:sz w:val="24"/>
          <w:szCs w:val="24"/>
        </w:rPr>
        <w:t>2.具体资质要求详见竞争性谈判文件第五章。</w:t>
      </w:r>
    </w:p>
    <w:p w:rsidR="00227B39" w:rsidRDefault="00227B39" w:rsidP="00227B39">
      <w:pPr>
        <w:spacing w:line="360" w:lineRule="auto"/>
        <w:ind w:firstLineChars="250" w:firstLine="600"/>
        <w:rPr>
          <w:rFonts w:ascii="宋体" w:hAnsi="宋体"/>
          <w:color w:val="000000"/>
          <w:sz w:val="24"/>
          <w:szCs w:val="24"/>
        </w:rPr>
      </w:pPr>
    </w:p>
    <w:p w:rsidR="00227B39" w:rsidRDefault="00227B39" w:rsidP="00227B39">
      <w:pPr>
        <w:pStyle w:val="20"/>
        <w:rPr>
          <w:sz w:val="24"/>
          <w:szCs w:val="24"/>
        </w:rPr>
      </w:pPr>
      <w:bookmarkStart w:id="15" w:name="_Toc29568046"/>
      <w:r>
        <w:rPr>
          <w:rFonts w:hint="eastAsia"/>
          <w:sz w:val="24"/>
          <w:szCs w:val="24"/>
        </w:rPr>
        <w:t>三、获取谈判文件的时间、地点、方式</w:t>
      </w:r>
      <w:bookmarkEnd w:id="15"/>
    </w:p>
    <w:p w:rsidR="00326596" w:rsidRDefault="00227B39" w:rsidP="00227B39">
      <w:r>
        <w:rPr>
          <w:rFonts w:ascii="宋体" w:hAnsi="宋体" w:hint="eastAsia"/>
          <w:sz w:val="24"/>
          <w:szCs w:val="24"/>
        </w:rPr>
        <w:t>符合上述条件的供应商可于</w:t>
      </w:r>
      <w:r w:rsidR="00820B11">
        <w:rPr>
          <w:rFonts w:ascii="宋体" w:hAnsi="宋体"/>
          <w:sz w:val="24"/>
          <w:szCs w:val="24"/>
        </w:rPr>
        <w:t>2020</w:t>
      </w:r>
      <w:r>
        <w:rPr>
          <w:rFonts w:ascii="宋体" w:hAnsi="宋体" w:hint="eastAsia"/>
          <w:sz w:val="24"/>
          <w:szCs w:val="24"/>
        </w:rPr>
        <w:t>年</w:t>
      </w:r>
      <w:r w:rsidR="00820B11">
        <w:rPr>
          <w:rFonts w:ascii="宋体" w:hAnsi="宋体"/>
          <w:sz w:val="24"/>
          <w:szCs w:val="24"/>
        </w:rPr>
        <w:t>1</w:t>
      </w:r>
      <w:r>
        <w:rPr>
          <w:rFonts w:ascii="宋体" w:hAnsi="宋体" w:hint="eastAsia"/>
          <w:sz w:val="24"/>
          <w:szCs w:val="24"/>
        </w:rPr>
        <w:t>月</w:t>
      </w:r>
      <w:r w:rsidR="00DC3B4D">
        <w:rPr>
          <w:rFonts w:ascii="宋体" w:hAnsi="宋体"/>
          <w:sz w:val="24"/>
          <w:szCs w:val="24"/>
        </w:rPr>
        <w:t>13</w:t>
      </w:r>
      <w:r>
        <w:rPr>
          <w:rFonts w:ascii="宋体" w:hAnsi="宋体" w:hint="eastAsia"/>
          <w:sz w:val="24"/>
          <w:szCs w:val="24"/>
        </w:rPr>
        <w:t>日起登录内蒙古自治区政府采购网、鄂尔多斯市政府采购网、鄂尔多斯市公共资源交易网站或伊金霍洛旗公共资源交易中心网站获取谈</w:t>
      </w:r>
    </w:p>
    <w:p w:rsidR="00326596" w:rsidRDefault="00326596" w:rsidP="00326596"/>
    <w:p w:rsidR="0066593D" w:rsidRDefault="00B62064" w:rsidP="00227B39">
      <w:pPr>
        <w:spacing w:line="360" w:lineRule="auto"/>
        <w:textAlignment w:val="baseline"/>
        <w:rPr>
          <w:rFonts w:ascii="宋体" w:hAnsi="宋体"/>
          <w:sz w:val="24"/>
          <w:szCs w:val="24"/>
        </w:rPr>
      </w:pPr>
      <w:bookmarkStart w:id="16" w:name="OLE_LINK7"/>
      <w:bookmarkStart w:id="17" w:name="OLE_LINK8"/>
      <w:bookmarkStart w:id="18" w:name="OLE_LINK1"/>
      <w:bookmarkStart w:id="19" w:name="OLE_LINK10"/>
      <w:r>
        <w:rPr>
          <w:rFonts w:ascii="宋体" w:hAnsi="宋体" w:hint="eastAsia"/>
          <w:sz w:val="24"/>
          <w:szCs w:val="24"/>
        </w:rPr>
        <w:t>判文件。</w:t>
      </w:r>
    </w:p>
    <w:p w:rsidR="0066593D" w:rsidRDefault="00B62064">
      <w:pPr>
        <w:spacing w:line="360" w:lineRule="auto"/>
        <w:ind w:firstLineChars="200" w:firstLine="480"/>
        <w:textAlignment w:val="baseline"/>
        <w:rPr>
          <w:rFonts w:ascii="宋体" w:hAnsi="宋体"/>
          <w:sz w:val="24"/>
          <w:szCs w:val="24"/>
        </w:rPr>
      </w:pPr>
      <w:r>
        <w:rPr>
          <w:rFonts w:ascii="宋体" w:hAnsi="宋体" w:hint="eastAsia"/>
          <w:sz w:val="24"/>
          <w:szCs w:val="24"/>
        </w:rPr>
        <w:t>1.内蒙古自治区政府采购网（http://www.nmgp.gov.cn）。登录网站页面，在“盟市旗县采购公告”中查询采购信息，点击信息公告页面下方的“相关附件”即可浏览、下载谈判文件。</w:t>
      </w:r>
    </w:p>
    <w:p w:rsidR="0066593D" w:rsidRDefault="00B62064">
      <w:pPr>
        <w:spacing w:line="360" w:lineRule="auto"/>
        <w:ind w:firstLineChars="200" w:firstLine="480"/>
        <w:textAlignment w:val="baseline"/>
        <w:rPr>
          <w:rFonts w:ascii="宋体" w:hAnsi="宋体"/>
          <w:sz w:val="24"/>
          <w:szCs w:val="24"/>
        </w:rPr>
      </w:pPr>
      <w:r>
        <w:rPr>
          <w:rFonts w:ascii="宋体" w:hAnsi="宋体" w:hint="eastAsia"/>
          <w:sz w:val="24"/>
          <w:szCs w:val="24"/>
        </w:rPr>
        <w:t>2.鄂尔多斯市政府采购网（http://www.ordoscg.gov.cn）。登录网站页面，点击“政府</w:t>
      </w:r>
      <w:r>
        <w:rPr>
          <w:rFonts w:ascii="宋体" w:hAnsi="宋体" w:hint="eastAsia"/>
          <w:sz w:val="24"/>
          <w:szCs w:val="24"/>
        </w:rPr>
        <w:lastRenderedPageBreak/>
        <w:t>采购公告”，查询采购信息，点击信息公告页面中“下载谈判文件”可浏览、下载谈判文件；</w:t>
      </w:r>
    </w:p>
    <w:p w:rsidR="0066593D" w:rsidRDefault="00B62064">
      <w:pPr>
        <w:spacing w:line="360" w:lineRule="auto"/>
        <w:ind w:firstLineChars="200" w:firstLine="480"/>
        <w:textAlignment w:val="baseline"/>
        <w:rPr>
          <w:rFonts w:ascii="宋体" w:hAnsi="宋体"/>
          <w:sz w:val="24"/>
          <w:szCs w:val="24"/>
        </w:rPr>
      </w:pPr>
      <w:r>
        <w:rPr>
          <w:rFonts w:ascii="宋体" w:hAnsi="宋体" w:hint="eastAsia"/>
          <w:sz w:val="24"/>
          <w:szCs w:val="24"/>
        </w:rPr>
        <w:t>3.鄂尔多斯市公共资源交易网（http://www.ordosggzyjy.org.cn）。登录网站页面，点击“政府采购”中的“信息公告”栏，查询采购信息，点击信息公告页面左下角“附件”即可浏览、下载谈判文件。</w:t>
      </w:r>
    </w:p>
    <w:p w:rsidR="0066593D" w:rsidRDefault="00B62064">
      <w:pPr>
        <w:spacing w:line="360" w:lineRule="auto"/>
        <w:ind w:firstLineChars="200" w:firstLine="480"/>
        <w:textAlignment w:val="baseline"/>
        <w:rPr>
          <w:rFonts w:ascii="宋体" w:hAnsi="宋体"/>
          <w:sz w:val="24"/>
          <w:szCs w:val="24"/>
        </w:rPr>
      </w:pPr>
      <w:r>
        <w:rPr>
          <w:rFonts w:ascii="宋体" w:hAnsi="宋体" w:hint="eastAsia"/>
          <w:sz w:val="24"/>
          <w:szCs w:val="24"/>
        </w:rPr>
        <w:t>4.伊金霍洛旗公共资源交易中心网（http://www.ordosggzyjy.org.cn/TPFront_yjhlq/）。登录网站页面，点击“政府采购”中的“信息公告”栏，查询采购信息，点击信息公告页面左下角“附件”即可浏览、下载谈判文件。</w:t>
      </w:r>
    </w:p>
    <w:p w:rsidR="0066593D" w:rsidRDefault="00B62064">
      <w:pPr>
        <w:spacing w:line="360" w:lineRule="auto"/>
        <w:ind w:firstLineChars="200" w:firstLine="480"/>
        <w:textAlignment w:val="baseline"/>
        <w:rPr>
          <w:rFonts w:ascii="宋体" w:hAnsi="宋体"/>
          <w:sz w:val="24"/>
          <w:szCs w:val="24"/>
        </w:rPr>
      </w:pPr>
      <w:r>
        <w:rPr>
          <w:rFonts w:ascii="宋体" w:hAnsi="宋体" w:hint="eastAsia"/>
          <w:sz w:val="24"/>
          <w:szCs w:val="24"/>
        </w:rPr>
        <w:t>5.报名方式及报名时间详见谈判文件第二章“报名须知”。</w:t>
      </w:r>
    </w:p>
    <w:p w:rsidR="0066593D" w:rsidRDefault="00B62064">
      <w:pPr>
        <w:pStyle w:val="20"/>
        <w:rPr>
          <w:sz w:val="24"/>
          <w:szCs w:val="24"/>
        </w:rPr>
      </w:pPr>
      <w:bookmarkStart w:id="20" w:name="_Toc29568047"/>
      <w:r>
        <w:rPr>
          <w:rFonts w:hint="eastAsia"/>
          <w:sz w:val="24"/>
          <w:szCs w:val="24"/>
        </w:rPr>
        <w:t>四、谈判文件售价</w:t>
      </w:r>
      <w:bookmarkEnd w:id="20"/>
    </w:p>
    <w:p w:rsidR="0066593D" w:rsidRDefault="00B62064">
      <w:pPr>
        <w:spacing w:line="360" w:lineRule="auto"/>
        <w:ind w:firstLineChars="200" w:firstLine="480"/>
        <w:rPr>
          <w:rFonts w:ascii="宋体" w:hAnsi="宋体"/>
          <w:sz w:val="24"/>
          <w:szCs w:val="24"/>
        </w:rPr>
      </w:pPr>
      <w:r>
        <w:rPr>
          <w:rFonts w:ascii="宋体" w:hAnsi="宋体" w:hint="eastAsia"/>
          <w:sz w:val="24"/>
          <w:szCs w:val="24"/>
        </w:rPr>
        <w:t>本次谈判文件的售价为0元人民币。</w:t>
      </w:r>
    </w:p>
    <w:p w:rsidR="0066593D" w:rsidRDefault="00B62064">
      <w:pPr>
        <w:pStyle w:val="20"/>
        <w:rPr>
          <w:sz w:val="24"/>
          <w:szCs w:val="24"/>
        </w:rPr>
      </w:pPr>
      <w:bookmarkStart w:id="21" w:name="_Toc29568048"/>
      <w:r>
        <w:rPr>
          <w:rFonts w:hint="eastAsia"/>
          <w:sz w:val="24"/>
          <w:szCs w:val="24"/>
        </w:rPr>
        <w:t>五、递交投标（响应）文件截止时间、开标时间及地点</w:t>
      </w:r>
      <w:bookmarkEnd w:id="21"/>
    </w:p>
    <w:p w:rsidR="0066593D" w:rsidRDefault="00B62064">
      <w:pPr>
        <w:spacing w:line="360" w:lineRule="auto"/>
        <w:ind w:firstLineChars="200" w:firstLine="480"/>
        <w:rPr>
          <w:rFonts w:ascii="宋体" w:hAnsi="宋体"/>
          <w:sz w:val="24"/>
          <w:szCs w:val="24"/>
        </w:rPr>
      </w:pPr>
      <w:r>
        <w:rPr>
          <w:rFonts w:ascii="宋体" w:hAnsi="宋体" w:hint="eastAsia"/>
          <w:sz w:val="24"/>
          <w:szCs w:val="24"/>
        </w:rPr>
        <w:t>递交投标（响应）文件截止时间：</w:t>
      </w:r>
      <w:r w:rsidR="00DC3B4D">
        <w:rPr>
          <w:rFonts w:ascii="宋体" w:hAnsi="宋体"/>
          <w:sz w:val="24"/>
          <w:szCs w:val="24"/>
        </w:rPr>
        <w:t>2020</w:t>
      </w:r>
      <w:r w:rsidR="007A7AC4">
        <w:rPr>
          <w:rFonts w:ascii="宋体" w:hAnsi="宋体" w:hint="eastAsia"/>
          <w:sz w:val="24"/>
          <w:szCs w:val="24"/>
        </w:rPr>
        <w:t>年</w:t>
      </w:r>
      <w:r w:rsidR="00DC3B4D">
        <w:rPr>
          <w:rFonts w:ascii="宋体" w:hAnsi="宋体"/>
          <w:sz w:val="24"/>
          <w:szCs w:val="24"/>
        </w:rPr>
        <w:t>2</w:t>
      </w:r>
      <w:r w:rsidR="007A7AC4">
        <w:rPr>
          <w:rFonts w:ascii="宋体" w:hAnsi="宋体" w:hint="eastAsia"/>
          <w:sz w:val="24"/>
          <w:szCs w:val="24"/>
        </w:rPr>
        <w:t>月</w:t>
      </w:r>
      <w:r w:rsidR="00DC3B4D">
        <w:rPr>
          <w:rFonts w:ascii="宋体" w:hAnsi="宋体"/>
          <w:sz w:val="24"/>
          <w:szCs w:val="24"/>
        </w:rPr>
        <w:t>6</w:t>
      </w:r>
      <w:r w:rsidR="007A7AC4">
        <w:rPr>
          <w:rFonts w:ascii="宋体" w:hAnsi="宋体" w:hint="eastAsia"/>
          <w:sz w:val="24"/>
          <w:szCs w:val="24"/>
        </w:rPr>
        <w:t>日</w:t>
      </w:r>
      <w:r w:rsidR="00B23BDB">
        <w:rPr>
          <w:rFonts w:ascii="宋体" w:hAnsi="宋体" w:hint="eastAsia"/>
          <w:sz w:val="24"/>
          <w:szCs w:val="24"/>
        </w:rPr>
        <w:t>上午9</w:t>
      </w:r>
      <w:r w:rsidR="007A7AC4">
        <w:rPr>
          <w:rFonts w:ascii="宋体" w:hAnsi="宋体" w:hint="eastAsia"/>
          <w:sz w:val="24"/>
          <w:szCs w:val="24"/>
        </w:rPr>
        <w:t>时</w:t>
      </w:r>
    </w:p>
    <w:p w:rsidR="0066593D" w:rsidRDefault="00B62064">
      <w:pPr>
        <w:spacing w:line="360" w:lineRule="auto"/>
        <w:ind w:firstLineChars="200" w:firstLine="480"/>
        <w:rPr>
          <w:rFonts w:ascii="宋体" w:hAnsi="宋体"/>
          <w:sz w:val="24"/>
          <w:szCs w:val="24"/>
        </w:rPr>
      </w:pPr>
      <w:r>
        <w:rPr>
          <w:rFonts w:ascii="宋体" w:hAnsi="宋体" w:hint="eastAsia"/>
          <w:sz w:val="24"/>
          <w:szCs w:val="24"/>
        </w:rPr>
        <w:t>投标地点：鄂尔多斯市伊金霍洛旗公共资源交易中心开标大厅（伊金霍洛</w:t>
      </w:r>
      <w:proofErr w:type="gramStart"/>
      <w:r>
        <w:rPr>
          <w:rFonts w:ascii="宋体" w:hAnsi="宋体" w:hint="eastAsia"/>
          <w:sz w:val="24"/>
          <w:szCs w:val="24"/>
        </w:rPr>
        <w:t>旗创业</w:t>
      </w:r>
      <w:proofErr w:type="gramEnd"/>
      <w:r>
        <w:rPr>
          <w:rFonts w:ascii="宋体" w:hAnsi="宋体" w:hint="eastAsia"/>
          <w:sz w:val="24"/>
          <w:szCs w:val="24"/>
        </w:rPr>
        <w:t>大厦C座</w:t>
      </w:r>
      <w:r>
        <w:rPr>
          <w:rFonts w:ascii="宋体" w:hAnsi="宋体"/>
          <w:sz w:val="24"/>
          <w:szCs w:val="24"/>
        </w:rPr>
        <w:t>15</w:t>
      </w:r>
      <w:r>
        <w:rPr>
          <w:rFonts w:ascii="宋体" w:hAnsi="宋体" w:hint="eastAsia"/>
          <w:sz w:val="24"/>
          <w:szCs w:val="24"/>
        </w:rPr>
        <w:t>楼开标</w:t>
      </w:r>
      <w:r w:rsidR="00F76C59">
        <w:rPr>
          <w:rFonts w:ascii="宋体" w:hAnsi="宋体"/>
          <w:sz w:val="24"/>
          <w:szCs w:val="24"/>
        </w:rPr>
        <w:t>2</w:t>
      </w:r>
      <w:r>
        <w:rPr>
          <w:rFonts w:ascii="宋体" w:hAnsi="宋体" w:hint="eastAsia"/>
          <w:sz w:val="24"/>
          <w:szCs w:val="24"/>
        </w:rPr>
        <w:t>室）</w:t>
      </w:r>
    </w:p>
    <w:p w:rsidR="00590078" w:rsidRDefault="00B62064" w:rsidP="00590078">
      <w:pPr>
        <w:spacing w:line="360" w:lineRule="auto"/>
        <w:ind w:firstLineChars="200" w:firstLine="480"/>
        <w:rPr>
          <w:rFonts w:ascii="宋体" w:hAnsi="宋体"/>
          <w:sz w:val="24"/>
          <w:szCs w:val="24"/>
        </w:rPr>
      </w:pPr>
      <w:r>
        <w:rPr>
          <w:rFonts w:ascii="宋体" w:hAnsi="宋体" w:hint="eastAsia"/>
          <w:sz w:val="24"/>
          <w:szCs w:val="24"/>
        </w:rPr>
        <w:t>开标时间：</w:t>
      </w:r>
      <w:r w:rsidR="00DC3B4D">
        <w:rPr>
          <w:rFonts w:ascii="宋体" w:hAnsi="宋体"/>
          <w:sz w:val="24"/>
          <w:szCs w:val="24"/>
        </w:rPr>
        <w:t>2020</w:t>
      </w:r>
      <w:r w:rsidR="003B7FE0">
        <w:rPr>
          <w:rFonts w:ascii="宋体" w:hAnsi="宋体" w:hint="eastAsia"/>
          <w:sz w:val="24"/>
          <w:szCs w:val="24"/>
        </w:rPr>
        <w:t>年</w:t>
      </w:r>
      <w:r w:rsidR="00DC3B4D">
        <w:rPr>
          <w:rFonts w:ascii="宋体" w:hAnsi="宋体"/>
          <w:sz w:val="24"/>
          <w:szCs w:val="24"/>
        </w:rPr>
        <w:t>2</w:t>
      </w:r>
      <w:r w:rsidR="003B7FE0">
        <w:rPr>
          <w:rFonts w:ascii="宋体" w:hAnsi="宋体" w:hint="eastAsia"/>
          <w:sz w:val="24"/>
          <w:szCs w:val="24"/>
        </w:rPr>
        <w:t>月</w:t>
      </w:r>
      <w:r w:rsidR="00DC3B4D">
        <w:rPr>
          <w:rFonts w:ascii="宋体" w:hAnsi="宋体"/>
          <w:sz w:val="24"/>
          <w:szCs w:val="24"/>
        </w:rPr>
        <w:t>6</w:t>
      </w:r>
      <w:r w:rsidR="003B7FE0">
        <w:rPr>
          <w:rFonts w:ascii="宋体" w:hAnsi="宋体" w:hint="eastAsia"/>
          <w:sz w:val="24"/>
          <w:szCs w:val="24"/>
        </w:rPr>
        <w:t>日</w:t>
      </w:r>
      <w:r w:rsidR="00B23BDB">
        <w:rPr>
          <w:rFonts w:ascii="宋体" w:hAnsi="宋体" w:hint="eastAsia"/>
          <w:sz w:val="24"/>
          <w:szCs w:val="24"/>
        </w:rPr>
        <w:t>上午</w:t>
      </w:r>
      <w:r w:rsidR="0064640A">
        <w:rPr>
          <w:rFonts w:ascii="宋体" w:hAnsi="宋体" w:hint="eastAsia"/>
          <w:sz w:val="24"/>
          <w:szCs w:val="24"/>
        </w:rPr>
        <w:t>9</w:t>
      </w:r>
      <w:r w:rsidR="003B7FE0">
        <w:rPr>
          <w:rFonts w:ascii="宋体" w:hAnsi="宋体" w:hint="eastAsia"/>
          <w:sz w:val="24"/>
          <w:szCs w:val="24"/>
        </w:rPr>
        <w:t>时</w:t>
      </w:r>
    </w:p>
    <w:p w:rsidR="0066593D" w:rsidRDefault="00B62064">
      <w:pPr>
        <w:spacing w:line="360" w:lineRule="auto"/>
        <w:ind w:firstLineChars="200" w:firstLine="480"/>
        <w:rPr>
          <w:rFonts w:ascii="宋体" w:hAnsi="宋体"/>
          <w:sz w:val="24"/>
          <w:szCs w:val="24"/>
        </w:rPr>
      </w:pPr>
      <w:r>
        <w:rPr>
          <w:rFonts w:ascii="宋体" w:hAnsi="宋体" w:hint="eastAsia"/>
          <w:sz w:val="24"/>
          <w:szCs w:val="24"/>
        </w:rPr>
        <w:t>开标地点：鄂尔多斯市伊金霍洛旗公共资源交易中心开标大厅（伊金霍洛</w:t>
      </w:r>
      <w:proofErr w:type="gramStart"/>
      <w:r>
        <w:rPr>
          <w:rFonts w:ascii="宋体" w:hAnsi="宋体" w:hint="eastAsia"/>
          <w:sz w:val="24"/>
          <w:szCs w:val="24"/>
        </w:rPr>
        <w:t>旗创业</w:t>
      </w:r>
      <w:proofErr w:type="gramEnd"/>
      <w:r>
        <w:rPr>
          <w:rFonts w:ascii="宋体" w:hAnsi="宋体" w:hint="eastAsia"/>
          <w:sz w:val="24"/>
          <w:szCs w:val="24"/>
        </w:rPr>
        <w:t>大厦C座15楼开标</w:t>
      </w:r>
      <w:r w:rsidR="00F76C59">
        <w:rPr>
          <w:rFonts w:ascii="宋体" w:hAnsi="宋体"/>
          <w:sz w:val="24"/>
          <w:szCs w:val="24"/>
        </w:rPr>
        <w:t>2</w:t>
      </w:r>
      <w:r>
        <w:rPr>
          <w:rFonts w:ascii="宋体" w:hAnsi="宋体" w:hint="eastAsia"/>
          <w:sz w:val="24"/>
          <w:szCs w:val="24"/>
        </w:rPr>
        <w:t>室）</w:t>
      </w:r>
    </w:p>
    <w:p w:rsidR="0066593D" w:rsidRDefault="00B62064">
      <w:pPr>
        <w:pStyle w:val="20"/>
        <w:rPr>
          <w:sz w:val="24"/>
          <w:szCs w:val="24"/>
        </w:rPr>
      </w:pPr>
      <w:bookmarkStart w:id="22" w:name="_Toc29568049"/>
      <w:r>
        <w:rPr>
          <w:rFonts w:hint="eastAsia"/>
          <w:sz w:val="24"/>
          <w:szCs w:val="24"/>
        </w:rPr>
        <w:t>六、联系方式</w:t>
      </w:r>
      <w:bookmarkEnd w:id="22"/>
    </w:p>
    <w:p w:rsidR="0066593D" w:rsidRDefault="00B62064">
      <w:pPr>
        <w:spacing w:line="360" w:lineRule="auto"/>
        <w:ind w:firstLineChars="200" w:firstLine="480"/>
        <w:rPr>
          <w:rFonts w:ascii="宋体" w:hAnsi="宋体"/>
          <w:sz w:val="24"/>
          <w:szCs w:val="24"/>
        </w:rPr>
      </w:pPr>
      <w:r>
        <w:rPr>
          <w:rFonts w:ascii="宋体" w:hAnsi="宋体" w:hint="eastAsia"/>
          <w:sz w:val="24"/>
          <w:szCs w:val="24"/>
        </w:rPr>
        <w:t>采购代理机构名称：鄂尔多斯市伊金霍洛旗公共资源交易中心</w:t>
      </w:r>
    </w:p>
    <w:p w:rsidR="0066593D" w:rsidRDefault="00B62064">
      <w:pPr>
        <w:spacing w:line="360" w:lineRule="auto"/>
        <w:ind w:rightChars="-50" w:right="-140" w:firstLineChars="200" w:firstLine="480"/>
        <w:rPr>
          <w:rFonts w:ascii="宋体" w:hAnsi="宋体"/>
          <w:color w:val="000000"/>
          <w:sz w:val="24"/>
          <w:szCs w:val="24"/>
        </w:rPr>
      </w:pPr>
      <w:r>
        <w:rPr>
          <w:rFonts w:ascii="宋体" w:hAnsi="宋体" w:hint="eastAsia"/>
          <w:sz w:val="24"/>
          <w:szCs w:val="24"/>
        </w:rPr>
        <w:t>地址：伊金霍洛</w:t>
      </w:r>
      <w:proofErr w:type="gramStart"/>
      <w:r>
        <w:rPr>
          <w:rFonts w:ascii="宋体" w:hAnsi="宋体" w:hint="eastAsia"/>
          <w:sz w:val="24"/>
          <w:szCs w:val="24"/>
        </w:rPr>
        <w:t>旗创业</w:t>
      </w:r>
      <w:proofErr w:type="gramEnd"/>
      <w:r>
        <w:rPr>
          <w:rFonts w:ascii="宋体" w:hAnsi="宋体" w:hint="eastAsia"/>
          <w:sz w:val="24"/>
          <w:szCs w:val="24"/>
        </w:rPr>
        <w:t>大厦C座</w:t>
      </w:r>
      <w:r>
        <w:rPr>
          <w:rFonts w:ascii="宋体" w:hAnsi="宋体" w:hint="eastAsia"/>
          <w:color w:val="000000"/>
          <w:sz w:val="24"/>
          <w:szCs w:val="24"/>
        </w:rPr>
        <w:t>11层</w:t>
      </w:r>
    </w:p>
    <w:p w:rsidR="0066593D" w:rsidRDefault="00B62064">
      <w:pPr>
        <w:spacing w:line="360" w:lineRule="auto"/>
        <w:ind w:firstLineChars="200" w:firstLine="480"/>
        <w:rPr>
          <w:rFonts w:ascii="宋体" w:hAnsi="宋体"/>
          <w:sz w:val="24"/>
          <w:szCs w:val="24"/>
        </w:rPr>
      </w:pPr>
      <w:r>
        <w:rPr>
          <w:rFonts w:ascii="宋体" w:hAnsi="宋体" w:hint="eastAsia"/>
          <w:sz w:val="24"/>
          <w:szCs w:val="24"/>
        </w:rPr>
        <w:t>邮政编码：017200</w:t>
      </w:r>
    </w:p>
    <w:p w:rsidR="0066593D" w:rsidRDefault="00B62064">
      <w:pPr>
        <w:spacing w:line="360" w:lineRule="auto"/>
        <w:ind w:firstLineChars="200" w:firstLine="480"/>
        <w:rPr>
          <w:rFonts w:ascii="宋体" w:hAnsi="宋体"/>
          <w:sz w:val="24"/>
          <w:szCs w:val="24"/>
        </w:rPr>
      </w:pPr>
      <w:r>
        <w:rPr>
          <w:rFonts w:ascii="宋体" w:hAnsi="宋体" w:hint="eastAsia"/>
          <w:sz w:val="24"/>
          <w:szCs w:val="24"/>
        </w:rPr>
        <w:t>联系人：杨先生/杨女士</w:t>
      </w:r>
    </w:p>
    <w:p w:rsidR="0066593D" w:rsidRDefault="00B62064">
      <w:pPr>
        <w:spacing w:line="360" w:lineRule="auto"/>
        <w:ind w:firstLineChars="200" w:firstLine="480"/>
        <w:rPr>
          <w:rFonts w:ascii="宋体" w:hAnsi="宋体"/>
          <w:sz w:val="24"/>
          <w:szCs w:val="24"/>
        </w:rPr>
      </w:pPr>
      <w:r>
        <w:rPr>
          <w:rFonts w:ascii="宋体" w:hAnsi="宋体" w:hint="eastAsia"/>
          <w:sz w:val="24"/>
          <w:szCs w:val="24"/>
        </w:rPr>
        <w:t>联系电话：0477-8960009</w:t>
      </w:r>
    </w:p>
    <w:p w:rsidR="0066593D" w:rsidRDefault="00B62064">
      <w:pPr>
        <w:spacing w:line="360" w:lineRule="auto"/>
        <w:ind w:firstLineChars="200" w:firstLine="480"/>
        <w:rPr>
          <w:rFonts w:ascii="宋体" w:hAnsi="宋体"/>
          <w:sz w:val="24"/>
          <w:szCs w:val="24"/>
        </w:rPr>
      </w:pPr>
      <w:r>
        <w:rPr>
          <w:rFonts w:ascii="宋体" w:hAnsi="宋体" w:hint="eastAsia"/>
          <w:sz w:val="24"/>
          <w:szCs w:val="24"/>
        </w:rPr>
        <w:t>账户名称：鄂尔多斯市伊金霍洛旗公共资源交易中心</w:t>
      </w:r>
    </w:p>
    <w:p w:rsidR="0066593D" w:rsidRDefault="00B62064">
      <w:pPr>
        <w:spacing w:line="360" w:lineRule="auto"/>
        <w:ind w:right="750" w:firstLineChars="200" w:firstLine="480"/>
        <w:rPr>
          <w:rFonts w:ascii="宋体" w:hAnsi="宋体"/>
          <w:sz w:val="24"/>
          <w:szCs w:val="24"/>
        </w:rPr>
      </w:pPr>
      <w:r>
        <w:rPr>
          <w:rFonts w:ascii="宋体" w:hAnsi="宋体" w:hint="eastAsia"/>
          <w:sz w:val="24"/>
          <w:szCs w:val="24"/>
        </w:rPr>
        <w:t>开户行：</w:t>
      </w:r>
      <w:r>
        <w:rPr>
          <w:rFonts w:ascii="宋体" w:hAnsi="宋体"/>
          <w:sz w:val="24"/>
          <w:szCs w:val="22"/>
        </w:rPr>
        <w:t>中国建设银行股份有限公司伊金霍洛旗</w:t>
      </w:r>
      <w:proofErr w:type="gramStart"/>
      <w:r>
        <w:rPr>
          <w:rFonts w:ascii="宋体" w:hAnsi="宋体"/>
          <w:sz w:val="24"/>
          <w:szCs w:val="22"/>
        </w:rPr>
        <w:t>阿勒腾席热路</w:t>
      </w:r>
      <w:proofErr w:type="gramEnd"/>
      <w:r>
        <w:rPr>
          <w:rFonts w:ascii="宋体" w:hAnsi="宋体"/>
          <w:sz w:val="24"/>
          <w:szCs w:val="22"/>
        </w:rPr>
        <w:t>支行</w:t>
      </w:r>
    </w:p>
    <w:p w:rsidR="0066593D" w:rsidRDefault="00B62064">
      <w:pPr>
        <w:spacing w:line="360" w:lineRule="auto"/>
        <w:ind w:firstLineChars="200" w:firstLine="480"/>
        <w:rPr>
          <w:rFonts w:ascii="宋体" w:hAnsi="宋体"/>
          <w:sz w:val="24"/>
          <w:szCs w:val="24"/>
        </w:rPr>
      </w:pPr>
      <w:r>
        <w:rPr>
          <w:rFonts w:ascii="宋体" w:hAnsi="宋体" w:hint="eastAsia"/>
          <w:sz w:val="24"/>
          <w:szCs w:val="24"/>
        </w:rPr>
        <w:t>账号：详见“政府采购投标信息回执函”下方所附“保证金缴纳信息”中载明的账号</w:t>
      </w:r>
    </w:p>
    <w:p w:rsidR="0066593D" w:rsidRDefault="00B62064">
      <w:pPr>
        <w:spacing w:line="360" w:lineRule="auto"/>
        <w:ind w:firstLineChars="200" w:firstLine="480"/>
        <w:rPr>
          <w:rFonts w:ascii="宋体" w:hAnsi="宋体"/>
          <w:sz w:val="24"/>
          <w:szCs w:val="24"/>
        </w:rPr>
      </w:pPr>
      <w:r>
        <w:rPr>
          <w:rFonts w:ascii="宋体" w:hAnsi="宋体" w:hint="eastAsia"/>
          <w:sz w:val="24"/>
          <w:szCs w:val="24"/>
        </w:rPr>
        <w:lastRenderedPageBreak/>
        <w:t>采购单位名称：</w:t>
      </w:r>
      <w:r w:rsidR="000A7B69">
        <w:rPr>
          <w:rFonts w:ascii="宋体" w:hAnsi="宋体" w:hint="eastAsia"/>
          <w:sz w:val="24"/>
          <w:szCs w:val="24"/>
        </w:rPr>
        <w:t>伊金霍洛旗人民医院</w:t>
      </w:r>
    </w:p>
    <w:p w:rsidR="0066593D" w:rsidRDefault="00B62064">
      <w:pPr>
        <w:spacing w:line="360" w:lineRule="auto"/>
        <w:ind w:firstLineChars="200" w:firstLine="480"/>
        <w:rPr>
          <w:rFonts w:ascii="宋体" w:hAnsi="宋体"/>
          <w:sz w:val="24"/>
          <w:szCs w:val="24"/>
        </w:rPr>
      </w:pPr>
      <w:r>
        <w:rPr>
          <w:rFonts w:ascii="宋体" w:hAnsi="宋体" w:hint="eastAsia"/>
          <w:sz w:val="24"/>
          <w:szCs w:val="24"/>
        </w:rPr>
        <w:t>地址：</w:t>
      </w:r>
      <w:r w:rsidR="00946C75">
        <w:rPr>
          <w:rFonts w:ascii="宋体" w:hAnsi="宋体" w:hint="eastAsia"/>
          <w:sz w:val="24"/>
          <w:szCs w:val="24"/>
        </w:rPr>
        <w:t>伊金霍洛旗</w:t>
      </w:r>
      <w:r w:rsidR="00C42F2D">
        <w:rPr>
          <w:rFonts w:ascii="宋体" w:hAnsi="宋体" w:hint="eastAsia"/>
          <w:sz w:val="24"/>
          <w:szCs w:val="24"/>
        </w:rPr>
        <w:t>阿</w:t>
      </w:r>
      <w:r w:rsidR="00946C75">
        <w:rPr>
          <w:rFonts w:ascii="宋体" w:hAnsi="宋体" w:hint="eastAsia"/>
          <w:sz w:val="24"/>
          <w:szCs w:val="24"/>
        </w:rPr>
        <w:t>镇</w:t>
      </w:r>
    </w:p>
    <w:p w:rsidR="0066593D" w:rsidRDefault="00B62064">
      <w:pPr>
        <w:spacing w:line="360" w:lineRule="auto"/>
        <w:ind w:firstLineChars="200" w:firstLine="480"/>
        <w:rPr>
          <w:rFonts w:ascii="宋体" w:hAnsi="宋体"/>
          <w:sz w:val="24"/>
          <w:szCs w:val="24"/>
        </w:rPr>
      </w:pPr>
      <w:r>
        <w:rPr>
          <w:rFonts w:ascii="宋体" w:hAnsi="宋体" w:hint="eastAsia"/>
          <w:sz w:val="24"/>
          <w:szCs w:val="24"/>
        </w:rPr>
        <w:t>邮政编码：017200</w:t>
      </w:r>
    </w:p>
    <w:p w:rsidR="0066593D" w:rsidRDefault="00B62064">
      <w:pPr>
        <w:spacing w:line="360" w:lineRule="auto"/>
        <w:ind w:firstLineChars="200" w:firstLine="480"/>
        <w:rPr>
          <w:rFonts w:ascii="宋体" w:hAnsi="宋体"/>
          <w:sz w:val="24"/>
          <w:szCs w:val="24"/>
        </w:rPr>
      </w:pPr>
      <w:r>
        <w:rPr>
          <w:rFonts w:ascii="宋体" w:hAnsi="宋体" w:hint="eastAsia"/>
          <w:sz w:val="24"/>
          <w:szCs w:val="24"/>
        </w:rPr>
        <w:t>联系人：</w:t>
      </w:r>
      <w:r w:rsidR="00185A45">
        <w:rPr>
          <w:rFonts w:ascii="宋体" w:hAnsi="宋体" w:hint="eastAsia"/>
          <w:sz w:val="24"/>
          <w:szCs w:val="24"/>
        </w:rPr>
        <w:t>杨先生</w:t>
      </w:r>
    </w:p>
    <w:p w:rsidR="0066593D" w:rsidRDefault="00B62064">
      <w:pPr>
        <w:spacing w:line="360" w:lineRule="auto"/>
        <w:ind w:firstLineChars="200" w:firstLine="480"/>
        <w:rPr>
          <w:rFonts w:ascii="宋体" w:hAnsi="宋体"/>
          <w:sz w:val="24"/>
          <w:szCs w:val="24"/>
        </w:rPr>
      </w:pPr>
      <w:r>
        <w:rPr>
          <w:rFonts w:ascii="宋体" w:hAnsi="宋体" w:hint="eastAsia"/>
          <w:sz w:val="24"/>
          <w:szCs w:val="24"/>
        </w:rPr>
        <w:t>联系电话：</w:t>
      </w:r>
      <w:r w:rsidR="00185A45">
        <w:rPr>
          <w:rFonts w:ascii="宋体" w:hAnsi="宋体"/>
          <w:sz w:val="24"/>
          <w:szCs w:val="24"/>
        </w:rPr>
        <w:t>13604777380</w:t>
      </w:r>
    </w:p>
    <w:p w:rsidR="0066593D" w:rsidRDefault="00B62064">
      <w:pPr>
        <w:spacing w:line="360" w:lineRule="auto"/>
        <w:ind w:firstLineChars="250" w:firstLine="600"/>
        <w:rPr>
          <w:rFonts w:ascii="宋体" w:hAnsi="宋体"/>
          <w:sz w:val="24"/>
          <w:szCs w:val="24"/>
        </w:rPr>
      </w:pPr>
      <w:r>
        <w:rPr>
          <w:rFonts w:ascii="宋体" w:hAnsi="宋体" w:hint="eastAsia"/>
          <w:sz w:val="24"/>
          <w:szCs w:val="24"/>
        </w:rPr>
        <w:t xml:space="preserve">                              鄂尔多斯市伊金霍洛旗公共资源交易中心</w:t>
      </w:r>
    </w:p>
    <w:p w:rsidR="0066593D" w:rsidRDefault="00DC3B4D" w:rsidP="004725A4">
      <w:pPr>
        <w:spacing w:line="360" w:lineRule="auto"/>
        <w:ind w:firstLineChars="1850" w:firstLine="4440"/>
        <w:rPr>
          <w:rFonts w:ascii="宋体" w:hAnsi="宋体"/>
          <w:sz w:val="24"/>
          <w:szCs w:val="24"/>
        </w:rPr>
      </w:pPr>
      <w:r>
        <w:rPr>
          <w:rFonts w:ascii="宋体" w:hAnsi="宋体"/>
          <w:sz w:val="24"/>
          <w:szCs w:val="24"/>
        </w:rPr>
        <w:t>2020</w:t>
      </w:r>
      <w:r w:rsidR="007A7AC4">
        <w:rPr>
          <w:rFonts w:ascii="宋体" w:hAnsi="宋体" w:hint="eastAsia"/>
          <w:sz w:val="24"/>
          <w:szCs w:val="24"/>
        </w:rPr>
        <w:t>年</w:t>
      </w:r>
      <w:r>
        <w:rPr>
          <w:rFonts w:ascii="宋体" w:hAnsi="宋体"/>
          <w:sz w:val="24"/>
          <w:szCs w:val="24"/>
        </w:rPr>
        <w:t>1</w:t>
      </w:r>
      <w:r w:rsidR="007A7AC4">
        <w:rPr>
          <w:rFonts w:ascii="宋体" w:hAnsi="宋体" w:hint="eastAsia"/>
          <w:sz w:val="24"/>
          <w:szCs w:val="24"/>
        </w:rPr>
        <w:t>月</w:t>
      </w:r>
      <w:r>
        <w:rPr>
          <w:rFonts w:ascii="宋体" w:hAnsi="宋体"/>
          <w:sz w:val="24"/>
          <w:szCs w:val="24"/>
        </w:rPr>
        <w:t>13</w:t>
      </w:r>
      <w:r w:rsidR="007A7AC4">
        <w:rPr>
          <w:rFonts w:ascii="宋体" w:hAnsi="宋体" w:hint="eastAsia"/>
          <w:sz w:val="24"/>
          <w:szCs w:val="24"/>
        </w:rPr>
        <w:t>日</w:t>
      </w:r>
      <w:bookmarkEnd w:id="16"/>
    </w:p>
    <w:bookmarkEnd w:id="9"/>
    <w:bookmarkEnd w:id="17"/>
    <w:p w:rsidR="0066593D" w:rsidRDefault="00B62064">
      <w:pPr>
        <w:spacing w:line="360" w:lineRule="auto"/>
        <w:ind w:firstLineChars="1950" w:firstLine="4680"/>
        <w:rPr>
          <w:rFonts w:ascii="宋体" w:hAnsi="宋体"/>
          <w:sz w:val="24"/>
          <w:szCs w:val="24"/>
        </w:rPr>
      </w:pPr>
      <w:r>
        <w:rPr>
          <w:rFonts w:ascii="宋体" w:hAnsi="宋体"/>
          <w:sz w:val="24"/>
          <w:szCs w:val="24"/>
        </w:rPr>
        <w:br w:type="page"/>
      </w:r>
      <w:bookmarkEnd w:id="10"/>
    </w:p>
    <w:p w:rsidR="0066593D" w:rsidRDefault="00B62064">
      <w:pPr>
        <w:pStyle w:val="1"/>
        <w:spacing w:line="240" w:lineRule="auto"/>
        <w:rPr>
          <w:sz w:val="30"/>
          <w:szCs w:val="30"/>
        </w:rPr>
      </w:pPr>
      <w:bookmarkStart w:id="23" w:name="_Toc29568050"/>
      <w:bookmarkEnd w:id="5"/>
      <w:bookmarkEnd w:id="11"/>
      <w:bookmarkEnd w:id="12"/>
      <w:bookmarkEnd w:id="18"/>
      <w:bookmarkEnd w:id="19"/>
      <w:r>
        <w:rPr>
          <w:rFonts w:hint="eastAsia"/>
          <w:sz w:val="30"/>
          <w:szCs w:val="30"/>
        </w:rPr>
        <w:lastRenderedPageBreak/>
        <w:t>第二章</w:t>
      </w:r>
      <w:r>
        <w:rPr>
          <w:rFonts w:hint="eastAsia"/>
          <w:sz w:val="30"/>
          <w:szCs w:val="30"/>
        </w:rPr>
        <w:t xml:space="preserve"> </w:t>
      </w:r>
      <w:r>
        <w:rPr>
          <w:rFonts w:hint="eastAsia"/>
          <w:sz w:val="30"/>
          <w:szCs w:val="30"/>
        </w:rPr>
        <w:t>供应商须知</w:t>
      </w:r>
      <w:bookmarkEnd w:id="23"/>
    </w:p>
    <w:p w:rsidR="0066593D" w:rsidRDefault="00B62064">
      <w:pPr>
        <w:pStyle w:val="20"/>
        <w:rPr>
          <w:sz w:val="24"/>
          <w:szCs w:val="24"/>
        </w:rPr>
      </w:pPr>
      <w:bookmarkStart w:id="24" w:name="_Toc29568051"/>
      <w:r>
        <w:rPr>
          <w:rFonts w:hint="eastAsia"/>
          <w:sz w:val="24"/>
          <w:szCs w:val="24"/>
        </w:rPr>
        <w:t>一、前附表</w:t>
      </w:r>
      <w:bookmarkEnd w:id="24"/>
    </w:p>
    <w:tbl>
      <w:tblPr>
        <w:tblW w:w="9907"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20"/>
        <w:gridCol w:w="2409"/>
        <w:gridCol w:w="6778"/>
      </w:tblGrid>
      <w:tr w:rsidR="0066593D">
        <w:trPr>
          <w:trHeight w:val="407"/>
          <w:jc w:val="center"/>
        </w:trPr>
        <w:tc>
          <w:tcPr>
            <w:tcW w:w="720" w:type="dxa"/>
            <w:tcBorders>
              <w:top w:val="single" w:sz="4" w:space="0" w:color="auto"/>
              <w:left w:val="single" w:sz="4" w:space="0" w:color="auto"/>
              <w:bottom w:val="single" w:sz="4" w:space="0" w:color="auto"/>
              <w:right w:val="single" w:sz="4" w:space="0" w:color="auto"/>
            </w:tcBorders>
            <w:vAlign w:val="center"/>
          </w:tcPr>
          <w:p w:rsidR="0066593D" w:rsidRDefault="00B62064">
            <w:pPr>
              <w:spacing w:line="360" w:lineRule="auto"/>
              <w:jc w:val="center"/>
              <w:rPr>
                <w:rFonts w:ascii="宋体" w:hAnsi="宋体"/>
                <w:sz w:val="24"/>
                <w:szCs w:val="24"/>
              </w:rPr>
            </w:pPr>
            <w:r>
              <w:rPr>
                <w:rFonts w:ascii="宋体" w:hAnsi="宋体" w:hint="eastAsia"/>
                <w:sz w:val="24"/>
                <w:szCs w:val="24"/>
              </w:rPr>
              <w:t>序号</w:t>
            </w:r>
          </w:p>
        </w:tc>
        <w:tc>
          <w:tcPr>
            <w:tcW w:w="2409" w:type="dxa"/>
            <w:tcBorders>
              <w:top w:val="single" w:sz="4" w:space="0" w:color="auto"/>
              <w:left w:val="single" w:sz="4" w:space="0" w:color="auto"/>
              <w:bottom w:val="single" w:sz="4" w:space="0" w:color="auto"/>
              <w:right w:val="single" w:sz="4" w:space="0" w:color="auto"/>
            </w:tcBorders>
            <w:vAlign w:val="center"/>
          </w:tcPr>
          <w:p w:rsidR="0066593D" w:rsidRDefault="00B62064">
            <w:pPr>
              <w:spacing w:line="360" w:lineRule="auto"/>
              <w:ind w:left="57" w:right="57" w:firstLine="57"/>
              <w:jc w:val="center"/>
              <w:rPr>
                <w:rFonts w:ascii="宋体" w:hAnsi="宋体"/>
                <w:sz w:val="24"/>
                <w:szCs w:val="24"/>
              </w:rPr>
            </w:pPr>
            <w:r>
              <w:rPr>
                <w:rFonts w:ascii="宋体" w:hAnsi="宋体" w:hint="eastAsia"/>
                <w:sz w:val="24"/>
                <w:szCs w:val="24"/>
              </w:rPr>
              <w:t>条款名称</w:t>
            </w:r>
          </w:p>
        </w:tc>
        <w:tc>
          <w:tcPr>
            <w:tcW w:w="6778" w:type="dxa"/>
            <w:tcBorders>
              <w:top w:val="single" w:sz="4" w:space="0" w:color="auto"/>
              <w:left w:val="single" w:sz="4" w:space="0" w:color="auto"/>
              <w:bottom w:val="single" w:sz="4" w:space="0" w:color="auto"/>
              <w:right w:val="single" w:sz="4" w:space="0" w:color="auto"/>
            </w:tcBorders>
            <w:vAlign w:val="center"/>
          </w:tcPr>
          <w:p w:rsidR="0066593D" w:rsidRDefault="00B62064">
            <w:pPr>
              <w:spacing w:line="360" w:lineRule="auto"/>
              <w:ind w:left="57" w:right="57" w:firstLine="57"/>
              <w:jc w:val="center"/>
              <w:rPr>
                <w:rFonts w:ascii="宋体" w:hAnsi="宋体"/>
                <w:sz w:val="24"/>
                <w:szCs w:val="24"/>
              </w:rPr>
            </w:pPr>
            <w:r>
              <w:rPr>
                <w:rFonts w:ascii="宋体" w:hAnsi="宋体" w:hint="eastAsia"/>
                <w:sz w:val="24"/>
                <w:szCs w:val="24"/>
              </w:rPr>
              <w:t>内容及要求</w:t>
            </w:r>
          </w:p>
        </w:tc>
      </w:tr>
      <w:tr w:rsidR="0066593D">
        <w:trPr>
          <w:trHeight w:val="1345"/>
          <w:jc w:val="center"/>
        </w:trPr>
        <w:tc>
          <w:tcPr>
            <w:tcW w:w="720" w:type="dxa"/>
            <w:tcBorders>
              <w:top w:val="single" w:sz="4" w:space="0" w:color="auto"/>
              <w:left w:val="single" w:sz="4" w:space="0" w:color="auto"/>
              <w:bottom w:val="single" w:sz="4" w:space="0" w:color="auto"/>
              <w:right w:val="single" w:sz="4" w:space="0" w:color="auto"/>
            </w:tcBorders>
            <w:vAlign w:val="center"/>
          </w:tcPr>
          <w:p w:rsidR="0066593D" w:rsidRDefault="00B62064">
            <w:pPr>
              <w:spacing w:line="360" w:lineRule="auto"/>
              <w:ind w:left="57" w:right="57" w:firstLine="57"/>
              <w:jc w:val="center"/>
              <w:rPr>
                <w:rFonts w:ascii="宋体" w:hAnsi="宋体"/>
                <w:sz w:val="24"/>
                <w:szCs w:val="24"/>
              </w:rPr>
            </w:pPr>
            <w:r>
              <w:rPr>
                <w:rFonts w:ascii="宋体" w:hAnsi="宋体" w:hint="eastAsia"/>
                <w:sz w:val="24"/>
                <w:szCs w:val="24"/>
              </w:rPr>
              <w:t>1</w:t>
            </w:r>
          </w:p>
        </w:tc>
        <w:tc>
          <w:tcPr>
            <w:tcW w:w="2409" w:type="dxa"/>
            <w:tcBorders>
              <w:top w:val="single" w:sz="4" w:space="0" w:color="auto"/>
              <w:left w:val="single" w:sz="4" w:space="0" w:color="auto"/>
              <w:bottom w:val="single" w:sz="4" w:space="0" w:color="auto"/>
              <w:right w:val="single" w:sz="4" w:space="0" w:color="auto"/>
            </w:tcBorders>
            <w:vAlign w:val="center"/>
          </w:tcPr>
          <w:p w:rsidR="0066593D" w:rsidRDefault="00B62064">
            <w:pPr>
              <w:spacing w:line="360" w:lineRule="auto"/>
              <w:jc w:val="center"/>
              <w:rPr>
                <w:rFonts w:ascii="宋体" w:hAnsi="宋体"/>
                <w:sz w:val="24"/>
                <w:szCs w:val="24"/>
              </w:rPr>
            </w:pPr>
            <w:r>
              <w:rPr>
                <w:rFonts w:ascii="宋体" w:hAnsi="宋体" w:hint="eastAsia"/>
                <w:sz w:val="24"/>
                <w:szCs w:val="24"/>
              </w:rPr>
              <w:t>采购人</w:t>
            </w:r>
          </w:p>
        </w:tc>
        <w:tc>
          <w:tcPr>
            <w:tcW w:w="6778" w:type="dxa"/>
            <w:tcBorders>
              <w:top w:val="single" w:sz="4" w:space="0" w:color="auto"/>
              <w:left w:val="single" w:sz="4" w:space="0" w:color="auto"/>
              <w:bottom w:val="single" w:sz="4" w:space="0" w:color="auto"/>
              <w:right w:val="single" w:sz="4" w:space="0" w:color="auto"/>
            </w:tcBorders>
            <w:vAlign w:val="center"/>
          </w:tcPr>
          <w:p w:rsidR="0066593D" w:rsidRDefault="000A7B69">
            <w:pPr>
              <w:spacing w:line="360" w:lineRule="auto"/>
              <w:ind w:rightChars="-50" w:right="-140"/>
              <w:rPr>
                <w:rFonts w:ascii="宋体" w:hAnsi="宋体"/>
                <w:sz w:val="24"/>
                <w:szCs w:val="24"/>
              </w:rPr>
            </w:pPr>
            <w:r>
              <w:rPr>
                <w:rFonts w:ascii="宋体" w:hAnsi="宋体" w:hint="eastAsia"/>
                <w:sz w:val="24"/>
                <w:szCs w:val="24"/>
              </w:rPr>
              <w:t>伊金霍洛旗人民医院</w:t>
            </w:r>
          </w:p>
          <w:p w:rsidR="0066593D" w:rsidRDefault="00B62064">
            <w:pPr>
              <w:spacing w:line="360" w:lineRule="auto"/>
              <w:rPr>
                <w:rFonts w:ascii="宋体" w:hAnsi="宋体"/>
                <w:sz w:val="24"/>
                <w:szCs w:val="24"/>
              </w:rPr>
            </w:pPr>
            <w:r>
              <w:rPr>
                <w:rFonts w:ascii="宋体" w:hAnsi="宋体" w:hint="eastAsia"/>
                <w:sz w:val="24"/>
                <w:szCs w:val="24"/>
              </w:rPr>
              <w:t>联系人：</w:t>
            </w:r>
            <w:r w:rsidR="0025246A">
              <w:rPr>
                <w:rFonts w:ascii="宋体" w:hAnsi="宋体" w:hint="eastAsia"/>
                <w:sz w:val="24"/>
                <w:szCs w:val="24"/>
              </w:rPr>
              <w:t>杨先生</w:t>
            </w:r>
            <w:r>
              <w:rPr>
                <w:rFonts w:ascii="宋体" w:hAnsi="宋体" w:hint="eastAsia"/>
                <w:sz w:val="24"/>
                <w:szCs w:val="24"/>
              </w:rPr>
              <w:t xml:space="preserve">   联系电话：</w:t>
            </w:r>
            <w:r w:rsidR="0025246A">
              <w:rPr>
                <w:rFonts w:ascii="宋体" w:hAnsi="宋体"/>
                <w:sz w:val="24"/>
                <w:szCs w:val="24"/>
              </w:rPr>
              <w:t>13604777380</w:t>
            </w:r>
          </w:p>
          <w:p w:rsidR="0066593D" w:rsidRDefault="00B62064" w:rsidP="00B428EF">
            <w:pPr>
              <w:spacing w:line="360" w:lineRule="auto"/>
              <w:ind w:rightChars="-50" w:right="-140"/>
              <w:rPr>
                <w:rFonts w:ascii="宋体" w:hAnsi="宋体"/>
                <w:sz w:val="24"/>
                <w:szCs w:val="24"/>
              </w:rPr>
            </w:pPr>
            <w:r>
              <w:rPr>
                <w:rFonts w:ascii="宋体" w:hAnsi="宋体" w:hint="eastAsia"/>
                <w:sz w:val="24"/>
                <w:szCs w:val="24"/>
              </w:rPr>
              <w:t>地址：</w:t>
            </w:r>
            <w:r w:rsidR="00DE3CF1">
              <w:rPr>
                <w:rFonts w:ascii="宋体" w:hAnsi="宋体" w:hint="eastAsia"/>
                <w:sz w:val="24"/>
                <w:szCs w:val="24"/>
              </w:rPr>
              <w:t>伊金霍洛旗</w:t>
            </w:r>
            <w:r w:rsidR="00B428EF">
              <w:rPr>
                <w:rFonts w:ascii="宋体" w:hAnsi="宋体" w:hint="eastAsia"/>
                <w:sz w:val="24"/>
                <w:szCs w:val="24"/>
              </w:rPr>
              <w:t>阿</w:t>
            </w:r>
            <w:r w:rsidR="00DE3CF1">
              <w:rPr>
                <w:rFonts w:ascii="宋体" w:hAnsi="宋体" w:hint="eastAsia"/>
                <w:sz w:val="24"/>
                <w:szCs w:val="24"/>
              </w:rPr>
              <w:t>镇</w:t>
            </w:r>
          </w:p>
        </w:tc>
      </w:tr>
      <w:tr w:rsidR="0066593D">
        <w:trPr>
          <w:trHeight w:val="1036"/>
          <w:jc w:val="center"/>
        </w:trPr>
        <w:tc>
          <w:tcPr>
            <w:tcW w:w="720" w:type="dxa"/>
            <w:tcBorders>
              <w:top w:val="single" w:sz="4" w:space="0" w:color="auto"/>
              <w:left w:val="single" w:sz="4" w:space="0" w:color="auto"/>
              <w:bottom w:val="single" w:sz="4" w:space="0" w:color="auto"/>
              <w:right w:val="single" w:sz="4" w:space="0" w:color="auto"/>
            </w:tcBorders>
            <w:vAlign w:val="center"/>
          </w:tcPr>
          <w:p w:rsidR="0066593D" w:rsidRDefault="00B62064">
            <w:pPr>
              <w:spacing w:line="360" w:lineRule="auto"/>
              <w:ind w:left="57" w:right="57" w:firstLine="57"/>
              <w:jc w:val="center"/>
              <w:rPr>
                <w:rFonts w:ascii="宋体" w:hAnsi="宋体"/>
                <w:sz w:val="24"/>
                <w:szCs w:val="24"/>
              </w:rPr>
            </w:pPr>
            <w:r>
              <w:rPr>
                <w:rFonts w:ascii="宋体" w:hAnsi="宋体" w:hint="eastAsia"/>
                <w:sz w:val="24"/>
                <w:szCs w:val="24"/>
              </w:rPr>
              <w:t>2</w:t>
            </w:r>
          </w:p>
        </w:tc>
        <w:tc>
          <w:tcPr>
            <w:tcW w:w="2409" w:type="dxa"/>
            <w:tcBorders>
              <w:top w:val="single" w:sz="4" w:space="0" w:color="auto"/>
              <w:left w:val="single" w:sz="4" w:space="0" w:color="auto"/>
              <w:bottom w:val="single" w:sz="4" w:space="0" w:color="auto"/>
              <w:right w:val="single" w:sz="4" w:space="0" w:color="auto"/>
            </w:tcBorders>
            <w:vAlign w:val="center"/>
          </w:tcPr>
          <w:p w:rsidR="0066593D" w:rsidRDefault="00B62064">
            <w:pPr>
              <w:spacing w:line="360" w:lineRule="auto"/>
              <w:jc w:val="center"/>
              <w:rPr>
                <w:rFonts w:ascii="宋体" w:hAnsi="宋体"/>
                <w:sz w:val="24"/>
                <w:szCs w:val="24"/>
              </w:rPr>
            </w:pPr>
            <w:r>
              <w:rPr>
                <w:rFonts w:ascii="宋体" w:hAnsi="宋体" w:hint="eastAsia"/>
                <w:sz w:val="24"/>
                <w:szCs w:val="24"/>
              </w:rPr>
              <w:t>采购代理机构</w:t>
            </w:r>
          </w:p>
        </w:tc>
        <w:tc>
          <w:tcPr>
            <w:tcW w:w="6778" w:type="dxa"/>
            <w:tcBorders>
              <w:top w:val="single" w:sz="4" w:space="0" w:color="auto"/>
              <w:left w:val="single" w:sz="4" w:space="0" w:color="auto"/>
              <w:bottom w:val="single" w:sz="4" w:space="0" w:color="auto"/>
              <w:right w:val="single" w:sz="4" w:space="0" w:color="auto"/>
            </w:tcBorders>
            <w:vAlign w:val="center"/>
          </w:tcPr>
          <w:p w:rsidR="0066593D" w:rsidRDefault="00B62064">
            <w:pPr>
              <w:spacing w:line="360" w:lineRule="auto"/>
              <w:ind w:rightChars="-50" w:right="-140"/>
              <w:rPr>
                <w:rFonts w:ascii="宋体" w:hAnsi="宋体"/>
                <w:sz w:val="24"/>
                <w:szCs w:val="24"/>
              </w:rPr>
            </w:pPr>
            <w:r>
              <w:rPr>
                <w:rFonts w:ascii="宋体" w:hAnsi="宋体" w:hint="eastAsia"/>
                <w:sz w:val="24"/>
                <w:szCs w:val="24"/>
              </w:rPr>
              <w:t xml:space="preserve">鄂尔多斯市伊金霍洛旗公共资源交易中心 </w:t>
            </w:r>
          </w:p>
          <w:p w:rsidR="0066593D" w:rsidRDefault="00B62064">
            <w:pPr>
              <w:spacing w:line="360" w:lineRule="auto"/>
              <w:rPr>
                <w:rFonts w:ascii="宋体" w:hAnsi="宋体"/>
                <w:sz w:val="24"/>
                <w:szCs w:val="24"/>
              </w:rPr>
            </w:pPr>
            <w:r>
              <w:rPr>
                <w:rFonts w:ascii="宋体" w:hAnsi="宋体" w:hint="eastAsia"/>
                <w:sz w:val="24"/>
                <w:szCs w:val="24"/>
              </w:rPr>
              <w:t>联系人：杨先生/杨女士</w:t>
            </w:r>
          </w:p>
          <w:p w:rsidR="0066593D" w:rsidRDefault="00B62064">
            <w:pPr>
              <w:spacing w:line="360" w:lineRule="auto"/>
              <w:rPr>
                <w:rFonts w:ascii="宋体" w:hAnsi="宋体"/>
                <w:sz w:val="24"/>
                <w:szCs w:val="24"/>
              </w:rPr>
            </w:pPr>
            <w:r>
              <w:rPr>
                <w:rFonts w:ascii="宋体" w:hAnsi="宋体" w:hint="eastAsia"/>
                <w:sz w:val="24"/>
                <w:szCs w:val="24"/>
              </w:rPr>
              <w:t>联系电话：0477-8960009</w:t>
            </w:r>
          </w:p>
          <w:p w:rsidR="0066593D" w:rsidRDefault="00B62064">
            <w:pPr>
              <w:spacing w:line="360" w:lineRule="auto"/>
              <w:ind w:rightChars="-50" w:right="-140"/>
              <w:rPr>
                <w:rFonts w:ascii="宋体" w:hAnsi="宋体"/>
                <w:sz w:val="24"/>
                <w:szCs w:val="24"/>
              </w:rPr>
            </w:pPr>
            <w:r>
              <w:rPr>
                <w:rFonts w:ascii="宋体" w:hAnsi="宋体" w:hint="eastAsia"/>
                <w:sz w:val="24"/>
                <w:szCs w:val="24"/>
              </w:rPr>
              <w:t>地址：伊金霍洛</w:t>
            </w:r>
            <w:proofErr w:type="gramStart"/>
            <w:r>
              <w:rPr>
                <w:rFonts w:ascii="宋体" w:hAnsi="宋体" w:hint="eastAsia"/>
                <w:sz w:val="24"/>
                <w:szCs w:val="24"/>
              </w:rPr>
              <w:t>旗创业</w:t>
            </w:r>
            <w:proofErr w:type="gramEnd"/>
            <w:r>
              <w:rPr>
                <w:rFonts w:ascii="宋体" w:hAnsi="宋体" w:hint="eastAsia"/>
                <w:sz w:val="24"/>
                <w:szCs w:val="24"/>
              </w:rPr>
              <w:t>大厦C座</w:t>
            </w:r>
            <w:r>
              <w:rPr>
                <w:rFonts w:ascii="宋体" w:hAnsi="宋体" w:hint="eastAsia"/>
                <w:color w:val="000000"/>
                <w:sz w:val="24"/>
                <w:szCs w:val="24"/>
              </w:rPr>
              <w:t>11层</w:t>
            </w:r>
          </w:p>
        </w:tc>
      </w:tr>
      <w:tr w:rsidR="0066593D">
        <w:trPr>
          <w:trHeight w:val="567"/>
          <w:jc w:val="center"/>
        </w:trPr>
        <w:tc>
          <w:tcPr>
            <w:tcW w:w="720" w:type="dxa"/>
            <w:tcBorders>
              <w:top w:val="single" w:sz="4" w:space="0" w:color="auto"/>
              <w:left w:val="single" w:sz="4" w:space="0" w:color="auto"/>
              <w:bottom w:val="single" w:sz="4" w:space="0" w:color="auto"/>
              <w:right w:val="single" w:sz="4" w:space="0" w:color="auto"/>
            </w:tcBorders>
            <w:vAlign w:val="center"/>
          </w:tcPr>
          <w:p w:rsidR="0066593D" w:rsidRDefault="00B62064">
            <w:pPr>
              <w:spacing w:line="360" w:lineRule="auto"/>
              <w:ind w:left="57" w:right="57" w:firstLine="57"/>
              <w:jc w:val="center"/>
              <w:rPr>
                <w:rFonts w:ascii="宋体" w:hAnsi="宋体"/>
                <w:sz w:val="24"/>
                <w:szCs w:val="24"/>
              </w:rPr>
            </w:pPr>
            <w:r>
              <w:rPr>
                <w:rFonts w:ascii="宋体" w:hAnsi="宋体" w:hint="eastAsia"/>
                <w:sz w:val="24"/>
                <w:szCs w:val="24"/>
              </w:rPr>
              <w:t>3</w:t>
            </w:r>
          </w:p>
        </w:tc>
        <w:tc>
          <w:tcPr>
            <w:tcW w:w="2409" w:type="dxa"/>
            <w:tcBorders>
              <w:top w:val="single" w:sz="4" w:space="0" w:color="auto"/>
              <w:left w:val="single" w:sz="4" w:space="0" w:color="auto"/>
              <w:bottom w:val="single" w:sz="4" w:space="0" w:color="auto"/>
              <w:right w:val="single" w:sz="4" w:space="0" w:color="auto"/>
            </w:tcBorders>
            <w:vAlign w:val="center"/>
          </w:tcPr>
          <w:p w:rsidR="0066593D" w:rsidRDefault="00B62064">
            <w:pPr>
              <w:spacing w:line="360" w:lineRule="auto"/>
              <w:jc w:val="center"/>
              <w:rPr>
                <w:rFonts w:ascii="宋体" w:hAnsi="宋体"/>
                <w:sz w:val="24"/>
                <w:szCs w:val="24"/>
              </w:rPr>
            </w:pPr>
            <w:r>
              <w:rPr>
                <w:rFonts w:ascii="宋体" w:hAnsi="宋体" w:hint="eastAsia"/>
                <w:sz w:val="24"/>
                <w:szCs w:val="24"/>
              </w:rPr>
              <w:t>项目内容及要求</w:t>
            </w:r>
          </w:p>
        </w:tc>
        <w:tc>
          <w:tcPr>
            <w:tcW w:w="6778" w:type="dxa"/>
            <w:tcBorders>
              <w:top w:val="single" w:sz="4" w:space="0" w:color="auto"/>
              <w:left w:val="single" w:sz="4" w:space="0" w:color="auto"/>
              <w:bottom w:val="single" w:sz="4" w:space="0" w:color="auto"/>
              <w:right w:val="single" w:sz="4" w:space="0" w:color="auto"/>
            </w:tcBorders>
            <w:vAlign w:val="center"/>
          </w:tcPr>
          <w:p w:rsidR="0066593D" w:rsidRDefault="00B62064">
            <w:pPr>
              <w:spacing w:beforeLines="50" w:before="120" w:line="360" w:lineRule="auto"/>
              <w:textAlignment w:val="baseline"/>
              <w:rPr>
                <w:rFonts w:ascii="宋体" w:hAnsi="宋体"/>
                <w:sz w:val="24"/>
                <w:szCs w:val="24"/>
              </w:rPr>
            </w:pPr>
            <w:r>
              <w:rPr>
                <w:rFonts w:ascii="宋体" w:hAnsi="宋体" w:hint="eastAsia"/>
                <w:sz w:val="24"/>
                <w:szCs w:val="24"/>
              </w:rPr>
              <w:t>详见谈判文件第四章</w:t>
            </w:r>
          </w:p>
        </w:tc>
      </w:tr>
      <w:tr w:rsidR="0066593D">
        <w:trPr>
          <w:trHeight w:val="567"/>
          <w:jc w:val="center"/>
        </w:trPr>
        <w:tc>
          <w:tcPr>
            <w:tcW w:w="720" w:type="dxa"/>
            <w:tcBorders>
              <w:top w:val="single" w:sz="4" w:space="0" w:color="auto"/>
              <w:left w:val="single" w:sz="4" w:space="0" w:color="auto"/>
              <w:bottom w:val="single" w:sz="4" w:space="0" w:color="auto"/>
              <w:right w:val="single" w:sz="4" w:space="0" w:color="auto"/>
            </w:tcBorders>
            <w:vAlign w:val="center"/>
          </w:tcPr>
          <w:p w:rsidR="0066593D" w:rsidRDefault="00B62064">
            <w:pPr>
              <w:spacing w:line="360" w:lineRule="auto"/>
              <w:ind w:left="57" w:right="57" w:firstLine="57"/>
              <w:jc w:val="center"/>
              <w:rPr>
                <w:rFonts w:ascii="宋体" w:hAnsi="宋体"/>
                <w:sz w:val="24"/>
                <w:szCs w:val="24"/>
              </w:rPr>
            </w:pPr>
            <w:r>
              <w:rPr>
                <w:rFonts w:ascii="宋体" w:hAnsi="宋体" w:hint="eastAsia"/>
                <w:sz w:val="24"/>
                <w:szCs w:val="24"/>
              </w:rPr>
              <w:t>4</w:t>
            </w:r>
          </w:p>
        </w:tc>
        <w:tc>
          <w:tcPr>
            <w:tcW w:w="2409" w:type="dxa"/>
            <w:tcBorders>
              <w:top w:val="single" w:sz="4" w:space="0" w:color="auto"/>
              <w:left w:val="single" w:sz="4" w:space="0" w:color="auto"/>
              <w:bottom w:val="single" w:sz="4" w:space="0" w:color="auto"/>
              <w:right w:val="single" w:sz="4" w:space="0" w:color="auto"/>
            </w:tcBorders>
            <w:vAlign w:val="center"/>
          </w:tcPr>
          <w:p w:rsidR="0066593D" w:rsidRDefault="00B62064">
            <w:pPr>
              <w:spacing w:line="360" w:lineRule="auto"/>
              <w:jc w:val="center"/>
              <w:rPr>
                <w:rFonts w:ascii="宋体" w:hAnsi="宋体"/>
                <w:sz w:val="24"/>
                <w:szCs w:val="24"/>
              </w:rPr>
            </w:pPr>
            <w:r>
              <w:rPr>
                <w:rFonts w:ascii="宋体" w:hAnsi="宋体" w:hint="eastAsia"/>
                <w:sz w:val="24"/>
                <w:szCs w:val="24"/>
              </w:rPr>
              <w:t>采购预算</w:t>
            </w:r>
          </w:p>
        </w:tc>
        <w:tc>
          <w:tcPr>
            <w:tcW w:w="6778" w:type="dxa"/>
            <w:tcBorders>
              <w:top w:val="single" w:sz="4" w:space="0" w:color="auto"/>
              <w:left w:val="single" w:sz="4" w:space="0" w:color="auto"/>
              <w:bottom w:val="single" w:sz="4" w:space="0" w:color="auto"/>
              <w:right w:val="single" w:sz="4" w:space="0" w:color="auto"/>
            </w:tcBorders>
            <w:vAlign w:val="center"/>
          </w:tcPr>
          <w:p w:rsidR="0066593D" w:rsidRDefault="00B62064">
            <w:pPr>
              <w:spacing w:line="360" w:lineRule="auto"/>
              <w:rPr>
                <w:rFonts w:ascii="宋体" w:hAnsi="宋体"/>
                <w:sz w:val="24"/>
                <w:szCs w:val="24"/>
              </w:rPr>
            </w:pPr>
            <w:r>
              <w:rPr>
                <w:rFonts w:ascii="宋体" w:hAnsi="宋体" w:hint="eastAsia"/>
                <w:sz w:val="24"/>
                <w:szCs w:val="24"/>
              </w:rPr>
              <w:t>详见第一章 招标公告</w:t>
            </w:r>
          </w:p>
        </w:tc>
      </w:tr>
      <w:tr w:rsidR="0066593D">
        <w:trPr>
          <w:trHeight w:val="567"/>
          <w:jc w:val="center"/>
        </w:trPr>
        <w:tc>
          <w:tcPr>
            <w:tcW w:w="720" w:type="dxa"/>
            <w:tcBorders>
              <w:top w:val="single" w:sz="4" w:space="0" w:color="auto"/>
              <w:left w:val="single" w:sz="4" w:space="0" w:color="auto"/>
              <w:bottom w:val="single" w:sz="4" w:space="0" w:color="auto"/>
              <w:right w:val="single" w:sz="4" w:space="0" w:color="auto"/>
            </w:tcBorders>
            <w:vAlign w:val="center"/>
          </w:tcPr>
          <w:p w:rsidR="0066593D" w:rsidRDefault="00B62064">
            <w:pPr>
              <w:spacing w:line="360" w:lineRule="auto"/>
              <w:ind w:left="57" w:right="57" w:firstLine="57"/>
              <w:jc w:val="center"/>
              <w:rPr>
                <w:rFonts w:ascii="宋体" w:hAnsi="宋体"/>
                <w:sz w:val="24"/>
                <w:szCs w:val="24"/>
              </w:rPr>
            </w:pPr>
            <w:r>
              <w:rPr>
                <w:rFonts w:ascii="宋体" w:hAnsi="宋体" w:hint="eastAsia"/>
                <w:sz w:val="24"/>
                <w:szCs w:val="24"/>
              </w:rPr>
              <w:t>5</w:t>
            </w:r>
          </w:p>
        </w:tc>
        <w:tc>
          <w:tcPr>
            <w:tcW w:w="2409" w:type="dxa"/>
            <w:tcBorders>
              <w:top w:val="single" w:sz="4" w:space="0" w:color="auto"/>
              <w:left w:val="single" w:sz="4" w:space="0" w:color="auto"/>
              <w:bottom w:val="single" w:sz="4" w:space="0" w:color="auto"/>
              <w:right w:val="single" w:sz="4" w:space="0" w:color="auto"/>
            </w:tcBorders>
            <w:vAlign w:val="center"/>
          </w:tcPr>
          <w:p w:rsidR="0066593D" w:rsidRDefault="00B62064">
            <w:pPr>
              <w:spacing w:line="360" w:lineRule="auto"/>
              <w:jc w:val="center"/>
              <w:rPr>
                <w:rFonts w:ascii="宋体" w:hAnsi="宋体"/>
                <w:sz w:val="24"/>
                <w:szCs w:val="24"/>
              </w:rPr>
            </w:pPr>
            <w:r>
              <w:rPr>
                <w:rFonts w:ascii="宋体" w:hAnsi="宋体" w:hint="eastAsia"/>
                <w:sz w:val="24"/>
                <w:szCs w:val="24"/>
              </w:rPr>
              <w:t>分包情况</w:t>
            </w:r>
          </w:p>
        </w:tc>
        <w:tc>
          <w:tcPr>
            <w:tcW w:w="6778" w:type="dxa"/>
            <w:tcBorders>
              <w:top w:val="single" w:sz="4" w:space="0" w:color="auto"/>
              <w:left w:val="single" w:sz="4" w:space="0" w:color="auto"/>
              <w:bottom w:val="single" w:sz="4" w:space="0" w:color="auto"/>
              <w:right w:val="single" w:sz="4" w:space="0" w:color="auto"/>
            </w:tcBorders>
            <w:vAlign w:val="center"/>
          </w:tcPr>
          <w:p w:rsidR="0066593D" w:rsidRDefault="00B62064" w:rsidP="003A189B">
            <w:pPr>
              <w:spacing w:line="360" w:lineRule="auto"/>
              <w:rPr>
                <w:rFonts w:ascii="宋体" w:hAnsi="宋体"/>
                <w:sz w:val="24"/>
                <w:szCs w:val="24"/>
              </w:rPr>
            </w:pPr>
            <w:r>
              <w:rPr>
                <w:rFonts w:ascii="宋体" w:hAnsi="宋体" w:hint="eastAsia"/>
                <w:sz w:val="24"/>
                <w:szCs w:val="24"/>
              </w:rPr>
              <w:t>共</w:t>
            </w:r>
            <w:r w:rsidR="003A189B">
              <w:rPr>
                <w:rFonts w:ascii="宋体" w:hAnsi="宋体" w:hint="eastAsia"/>
                <w:sz w:val="24"/>
                <w:szCs w:val="24"/>
              </w:rPr>
              <w:t>一</w:t>
            </w:r>
            <w:r>
              <w:rPr>
                <w:rFonts w:ascii="宋体" w:hAnsi="宋体" w:hint="eastAsia"/>
                <w:sz w:val="24"/>
                <w:szCs w:val="24"/>
              </w:rPr>
              <w:t>包</w:t>
            </w:r>
          </w:p>
        </w:tc>
      </w:tr>
      <w:tr w:rsidR="0066593D">
        <w:trPr>
          <w:trHeight w:val="567"/>
          <w:jc w:val="center"/>
        </w:trPr>
        <w:tc>
          <w:tcPr>
            <w:tcW w:w="720" w:type="dxa"/>
            <w:tcBorders>
              <w:top w:val="single" w:sz="4" w:space="0" w:color="auto"/>
              <w:left w:val="single" w:sz="4" w:space="0" w:color="auto"/>
              <w:bottom w:val="single" w:sz="4" w:space="0" w:color="auto"/>
              <w:right w:val="single" w:sz="4" w:space="0" w:color="auto"/>
            </w:tcBorders>
            <w:vAlign w:val="center"/>
          </w:tcPr>
          <w:p w:rsidR="0066593D" w:rsidRDefault="00B62064">
            <w:pPr>
              <w:spacing w:line="360" w:lineRule="auto"/>
              <w:ind w:left="57" w:right="57" w:firstLine="57"/>
              <w:jc w:val="center"/>
              <w:rPr>
                <w:rFonts w:ascii="宋体" w:hAnsi="宋体"/>
                <w:sz w:val="24"/>
                <w:szCs w:val="24"/>
              </w:rPr>
            </w:pPr>
            <w:r>
              <w:rPr>
                <w:rFonts w:ascii="宋体" w:hAnsi="宋体" w:hint="eastAsia"/>
                <w:sz w:val="24"/>
                <w:szCs w:val="24"/>
              </w:rPr>
              <w:t>6</w:t>
            </w:r>
          </w:p>
        </w:tc>
        <w:tc>
          <w:tcPr>
            <w:tcW w:w="2409" w:type="dxa"/>
            <w:tcBorders>
              <w:top w:val="single" w:sz="4" w:space="0" w:color="auto"/>
              <w:left w:val="single" w:sz="4" w:space="0" w:color="auto"/>
              <w:bottom w:val="single" w:sz="4" w:space="0" w:color="auto"/>
              <w:right w:val="single" w:sz="4" w:space="0" w:color="auto"/>
            </w:tcBorders>
            <w:vAlign w:val="center"/>
          </w:tcPr>
          <w:p w:rsidR="0066593D" w:rsidRDefault="00B62064">
            <w:pPr>
              <w:spacing w:line="360" w:lineRule="auto"/>
              <w:jc w:val="center"/>
              <w:rPr>
                <w:rFonts w:ascii="宋体" w:hAnsi="宋体"/>
                <w:sz w:val="24"/>
                <w:szCs w:val="24"/>
              </w:rPr>
            </w:pPr>
            <w:r>
              <w:rPr>
                <w:rFonts w:ascii="宋体" w:hAnsi="宋体" w:hint="eastAsia"/>
                <w:sz w:val="24"/>
                <w:szCs w:val="24"/>
              </w:rPr>
              <w:t>付款方式</w:t>
            </w:r>
          </w:p>
        </w:tc>
        <w:tc>
          <w:tcPr>
            <w:tcW w:w="6778" w:type="dxa"/>
            <w:tcBorders>
              <w:top w:val="single" w:sz="4" w:space="0" w:color="auto"/>
              <w:left w:val="single" w:sz="4" w:space="0" w:color="auto"/>
              <w:bottom w:val="single" w:sz="4" w:space="0" w:color="auto"/>
              <w:right w:val="single" w:sz="4" w:space="0" w:color="auto"/>
            </w:tcBorders>
            <w:vAlign w:val="center"/>
          </w:tcPr>
          <w:p w:rsidR="0066593D" w:rsidRDefault="00B62064">
            <w:pPr>
              <w:spacing w:line="360" w:lineRule="auto"/>
              <w:rPr>
                <w:rFonts w:ascii="宋体" w:hAnsi="宋体"/>
                <w:sz w:val="24"/>
                <w:szCs w:val="24"/>
              </w:rPr>
            </w:pPr>
            <w:r>
              <w:rPr>
                <w:rFonts w:ascii="宋体" w:hAnsi="宋体" w:hint="eastAsia"/>
                <w:sz w:val="24"/>
                <w:szCs w:val="24"/>
              </w:rPr>
              <w:t>见第四章</w:t>
            </w:r>
          </w:p>
        </w:tc>
      </w:tr>
      <w:tr w:rsidR="0066593D">
        <w:trPr>
          <w:trHeight w:val="567"/>
          <w:jc w:val="center"/>
        </w:trPr>
        <w:tc>
          <w:tcPr>
            <w:tcW w:w="720" w:type="dxa"/>
            <w:tcBorders>
              <w:top w:val="single" w:sz="4" w:space="0" w:color="auto"/>
              <w:left w:val="single" w:sz="4" w:space="0" w:color="auto"/>
              <w:bottom w:val="single" w:sz="4" w:space="0" w:color="auto"/>
              <w:right w:val="single" w:sz="4" w:space="0" w:color="auto"/>
            </w:tcBorders>
            <w:vAlign w:val="center"/>
          </w:tcPr>
          <w:p w:rsidR="0066593D" w:rsidRDefault="00B62064">
            <w:pPr>
              <w:spacing w:line="360" w:lineRule="auto"/>
              <w:ind w:left="57" w:right="57" w:firstLine="57"/>
              <w:jc w:val="center"/>
              <w:rPr>
                <w:rFonts w:ascii="宋体" w:hAnsi="宋体"/>
                <w:sz w:val="24"/>
                <w:szCs w:val="24"/>
              </w:rPr>
            </w:pPr>
            <w:r>
              <w:rPr>
                <w:rFonts w:ascii="宋体" w:hAnsi="宋体" w:hint="eastAsia"/>
                <w:sz w:val="24"/>
                <w:szCs w:val="24"/>
              </w:rPr>
              <w:t>7</w:t>
            </w:r>
          </w:p>
        </w:tc>
        <w:tc>
          <w:tcPr>
            <w:tcW w:w="2409" w:type="dxa"/>
            <w:tcBorders>
              <w:top w:val="single" w:sz="4" w:space="0" w:color="auto"/>
              <w:left w:val="single" w:sz="4" w:space="0" w:color="auto"/>
              <w:bottom w:val="single" w:sz="4" w:space="0" w:color="auto"/>
              <w:right w:val="single" w:sz="4" w:space="0" w:color="auto"/>
            </w:tcBorders>
            <w:vAlign w:val="center"/>
          </w:tcPr>
          <w:p w:rsidR="0066593D" w:rsidRDefault="00B62064">
            <w:pPr>
              <w:spacing w:line="360" w:lineRule="auto"/>
              <w:jc w:val="center"/>
              <w:rPr>
                <w:rFonts w:ascii="宋体" w:hAnsi="宋体"/>
                <w:sz w:val="24"/>
                <w:szCs w:val="24"/>
              </w:rPr>
            </w:pPr>
            <w:r>
              <w:rPr>
                <w:rFonts w:ascii="宋体" w:hAnsi="宋体" w:hint="eastAsia"/>
                <w:sz w:val="24"/>
                <w:szCs w:val="24"/>
              </w:rPr>
              <w:t>采购方式</w:t>
            </w:r>
          </w:p>
        </w:tc>
        <w:tc>
          <w:tcPr>
            <w:tcW w:w="6778" w:type="dxa"/>
            <w:tcBorders>
              <w:top w:val="single" w:sz="4" w:space="0" w:color="auto"/>
              <w:left w:val="single" w:sz="4" w:space="0" w:color="auto"/>
              <w:bottom w:val="single" w:sz="4" w:space="0" w:color="auto"/>
              <w:right w:val="single" w:sz="4" w:space="0" w:color="auto"/>
            </w:tcBorders>
            <w:vAlign w:val="center"/>
          </w:tcPr>
          <w:p w:rsidR="0066593D" w:rsidRDefault="00B62064">
            <w:pPr>
              <w:spacing w:line="360" w:lineRule="auto"/>
              <w:rPr>
                <w:rFonts w:ascii="宋体" w:hAnsi="宋体"/>
                <w:sz w:val="24"/>
                <w:szCs w:val="24"/>
              </w:rPr>
            </w:pPr>
            <w:r>
              <w:rPr>
                <w:rFonts w:ascii="宋体" w:hAnsi="宋体" w:hint="eastAsia"/>
                <w:sz w:val="24"/>
                <w:szCs w:val="24"/>
              </w:rPr>
              <w:t>竞争性谈判</w:t>
            </w:r>
          </w:p>
        </w:tc>
      </w:tr>
      <w:tr w:rsidR="0066593D">
        <w:trPr>
          <w:trHeight w:val="567"/>
          <w:jc w:val="center"/>
        </w:trPr>
        <w:tc>
          <w:tcPr>
            <w:tcW w:w="720" w:type="dxa"/>
            <w:tcBorders>
              <w:top w:val="single" w:sz="4" w:space="0" w:color="auto"/>
              <w:left w:val="single" w:sz="4" w:space="0" w:color="auto"/>
              <w:bottom w:val="single" w:sz="4" w:space="0" w:color="auto"/>
              <w:right w:val="single" w:sz="4" w:space="0" w:color="auto"/>
            </w:tcBorders>
            <w:vAlign w:val="center"/>
          </w:tcPr>
          <w:p w:rsidR="0066593D" w:rsidRDefault="00B62064">
            <w:pPr>
              <w:spacing w:line="360" w:lineRule="auto"/>
              <w:ind w:left="57" w:right="57" w:firstLine="57"/>
              <w:jc w:val="center"/>
              <w:rPr>
                <w:rFonts w:ascii="宋体" w:hAnsi="宋体"/>
                <w:sz w:val="24"/>
                <w:szCs w:val="24"/>
              </w:rPr>
            </w:pPr>
            <w:r>
              <w:rPr>
                <w:rFonts w:ascii="宋体" w:hAnsi="宋体" w:hint="eastAsia"/>
                <w:sz w:val="24"/>
                <w:szCs w:val="24"/>
              </w:rPr>
              <w:t>8</w:t>
            </w:r>
          </w:p>
        </w:tc>
        <w:tc>
          <w:tcPr>
            <w:tcW w:w="2409" w:type="dxa"/>
            <w:tcBorders>
              <w:top w:val="single" w:sz="4" w:space="0" w:color="auto"/>
              <w:left w:val="single" w:sz="4" w:space="0" w:color="auto"/>
              <w:bottom w:val="single" w:sz="4" w:space="0" w:color="auto"/>
              <w:right w:val="single" w:sz="4" w:space="0" w:color="auto"/>
            </w:tcBorders>
            <w:vAlign w:val="center"/>
          </w:tcPr>
          <w:p w:rsidR="0066593D" w:rsidRDefault="00B62064">
            <w:pPr>
              <w:spacing w:line="360" w:lineRule="auto"/>
              <w:jc w:val="center"/>
              <w:rPr>
                <w:rFonts w:ascii="宋体" w:hAnsi="宋体"/>
                <w:sz w:val="24"/>
                <w:szCs w:val="24"/>
              </w:rPr>
            </w:pPr>
            <w:r>
              <w:rPr>
                <w:rFonts w:ascii="宋体" w:hAnsi="宋体" w:hint="eastAsia"/>
                <w:sz w:val="24"/>
                <w:szCs w:val="24"/>
              </w:rPr>
              <w:t>评标办法</w:t>
            </w:r>
          </w:p>
        </w:tc>
        <w:tc>
          <w:tcPr>
            <w:tcW w:w="6778" w:type="dxa"/>
            <w:tcBorders>
              <w:top w:val="single" w:sz="4" w:space="0" w:color="auto"/>
              <w:left w:val="single" w:sz="4" w:space="0" w:color="auto"/>
              <w:bottom w:val="single" w:sz="4" w:space="0" w:color="auto"/>
              <w:right w:val="single" w:sz="4" w:space="0" w:color="auto"/>
            </w:tcBorders>
            <w:vAlign w:val="center"/>
          </w:tcPr>
          <w:p w:rsidR="0066593D" w:rsidRDefault="00B62064">
            <w:pPr>
              <w:spacing w:line="360" w:lineRule="auto"/>
              <w:rPr>
                <w:rFonts w:ascii="宋体" w:hAnsi="宋体"/>
                <w:sz w:val="24"/>
                <w:szCs w:val="24"/>
              </w:rPr>
            </w:pPr>
            <w:r>
              <w:rPr>
                <w:rFonts w:ascii="宋体" w:hAnsi="宋体" w:hint="eastAsia"/>
                <w:sz w:val="24"/>
                <w:szCs w:val="24"/>
              </w:rPr>
              <w:t>最低评标价法</w:t>
            </w:r>
          </w:p>
        </w:tc>
      </w:tr>
      <w:tr w:rsidR="0066593D">
        <w:trPr>
          <w:trHeight w:val="567"/>
          <w:jc w:val="center"/>
        </w:trPr>
        <w:tc>
          <w:tcPr>
            <w:tcW w:w="720" w:type="dxa"/>
            <w:tcBorders>
              <w:top w:val="single" w:sz="4" w:space="0" w:color="auto"/>
              <w:left w:val="single" w:sz="4" w:space="0" w:color="auto"/>
              <w:bottom w:val="single" w:sz="4" w:space="0" w:color="auto"/>
              <w:right w:val="single" w:sz="4" w:space="0" w:color="auto"/>
            </w:tcBorders>
            <w:vAlign w:val="center"/>
          </w:tcPr>
          <w:p w:rsidR="0066593D" w:rsidRDefault="00B62064">
            <w:pPr>
              <w:spacing w:line="360" w:lineRule="auto"/>
              <w:ind w:left="57" w:right="57" w:firstLine="57"/>
              <w:jc w:val="center"/>
              <w:rPr>
                <w:rFonts w:ascii="宋体" w:hAnsi="宋体"/>
                <w:sz w:val="24"/>
                <w:szCs w:val="24"/>
              </w:rPr>
            </w:pPr>
            <w:r>
              <w:rPr>
                <w:rFonts w:ascii="宋体" w:hAnsi="宋体" w:hint="eastAsia"/>
                <w:sz w:val="24"/>
                <w:szCs w:val="24"/>
              </w:rPr>
              <w:t>9</w:t>
            </w:r>
          </w:p>
        </w:tc>
        <w:tc>
          <w:tcPr>
            <w:tcW w:w="2409" w:type="dxa"/>
            <w:tcBorders>
              <w:top w:val="single" w:sz="4" w:space="0" w:color="auto"/>
              <w:left w:val="single" w:sz="4" w:space="0" w:color="auto"/>
              <w:bottom w:val="single" w:sz="4" w:space="0" w:color="auto"/>
              <w:right w:val="single" w:sz="4" w:space="0" w:color="auto"/>
            </w:tcBorders>
            <w:vAlign w:val="center"/>
          </w:tcPr>
          <w:p w:rsidR="0066593D" w:rsidRDefault="00B62064">
            <w:pPr>
              <w:spacing w:line="360" w:lineRule="auto"/>
              <w:jc w:val="center"/>
              <w:rPr>
                <w:rFonts w:ascii="宋体" w:hAnsi="宋体"/>
                <w:sz w:val="24"/>
                <w:szCs w:val="24"/>
              </w:rPr>
            </w:pPr>
            <w:r>
              <w:rPr>
                <w:rFonts w:ascii="宋体" w:hAnsi="宋体" w:hint="eastAsia"/>
                <w:sz w:val="24"/>
                <w:szCs w:val="24"/>
              </w:rPr>
              <w:t>谈判小组数量</w:t>
            </w:r>
          </w:p>
        </w:tc>
        <w:tc>
          <w:tcPr>
            <w:tcW w:w="6778" w:type="dxa"/>
            <w:tcBorders>
              <w:top w:val="single" w:sz="4" w:space="0" w:color="auto"/>
              <w:left w:val="single" w:sz="4" w:space="0" w:color="auto"/>
              <w:bottom w:val="single" w:sz="4" w:space="0" w:color="auto"/>
              <w:right w:val="single" w:sz="4" w:space="0" w:color="auto"/>
            </w:tcBorders>
            <w:vAlign w:val="center"/>
          </w:tcPr>
          <w:p w:rsidR="0066593D" w:rsidRDefault="00B62064">
            <w:pPr>
              <w:spacing w:line="360" w:lineRule="auto"/>
              <w:ind w:leftChars="-50" w:left="-140" w:rightChars="-50" w:right="-140"/>
              <w:rPr>
                <w:rFonts w:ascii="宋体" w:hAnsi="宋体"/>
                <w:sz w:val="24"/>
                <w:szCs w:val="24"/>
              </w:rPr>
            </w:pPr>
            <w:r>
              <w:rPr>
                <w:rFonts w:ascii="宋体" w:hAnsi="宋体" w:hint="eastAsia"/>
                <w:sz w:val="24"/>
                <w:szCs w:val="24"/>
              </w:rPr>
              <w:t>谈判小组依法组建，由采购人代表和评审专家组成共</w:t>
            </w:r>
            <w:r>
              <w:rPr>
                <w:rFonts w:ascii="宋体" w:hAnsi="宋体" w:hint="eastAsia"/>
                <w:sz w:val="24"/>
                <w:szCs w:val="24"/>
                <w:u w:val="single"/>
              </w:rPr>
              <w:t>3</w:t>
            </w:r>
            <w:r>
              <w:rPr>
                <w:rFonts w:ascii="宋体" w:hAnsi="宋体" w:hint="eastAsia"/>
                <w:sz w:val="24"/>
                <w:szCs w:val="24"/>
              </w:rPr>
              <w:t>人</w:t>
            </w:r>
          </w:p>
        </w:tc>
      </w:tr>
      <w:tr w:rsidR="0066593D">
        <w:trPr>
          <w:trHeight w:val="957"/>
          <w:jc w:val="center"/>
        </w:trPr>
        <w:tc>
          <w:tcPr>
            <w:tcW w:w="720" w:type="dxa"/>
            <w:tcBorders>
              <w:top w:val="single" w:sz="4" w:space="0" w:color="auto"/>
              <w:left w:val="single" w:sz="4" w:space="0" w:color="auto"/>
              <w:bottom w:val="single" w:sz="4" w:space="0" w:color="auto"/>
              <w:right w:val="single" w:sz="4" w:space="0" w:color="auto"/>
            </w:tcBorders>
            <w:vAlign w:val="center"/>
          </w:tcPr>
          <w:p w:rsidR="0066593D" w:rsidRDefault="00B62064">
            <w:pPr>
              <w:spacing w:line="360" w:lineRule="auto"/>
              <w:ind w:left="57" w:right="57" w:firstLine="57"/>
              <w:jc w:val="center"/>
              <w:rPr>
                <w:rFonts w:ascii="宋体" w:hAnsi="宋体"/>
                <w:sz w:val="24"/>
                <w:szCs w:val="24"/>
              </w:rPr>
            </w:pPr>
            <w:r>
              <w:rPr>
                <w:rFonts w:ascii="宋体" w:hAnsi="宋体" w:hint="eastAsia"/>
                <w:sz w:val="24"/>
                <w:szCs w:val="24"/>
              </w:rPr>
              <w:t>10</w:t>
            </w:r>
          </w:p>
        </w:tc>
        <w:tc>
          <w:tcPr>
            <w:tcW w:w="2409" w:type="dxa"/>
            <w:tcBorders>
              <w:top w:val="single" w:sz="4" w:space="0" w:color="auto"/>
              <w:left w:val="single" w:sz="4" w:space="0" w:color="auto"/>
              <w:bottom w:val="single" w:sz="4" w:space="0" w:color="auto"/>
              <w:right w:val="single" w:sz="4" w:space="0" w:color="auto"/>
            </w:tcBorders>
            <w:vAlign w:val="center"/>
          </w:tcPr>
          <w:p w:rsidR="0066593D" w:rsidRDefault="00B62064">
            <w:pPr>
              <w:spacing w:line="360" w:lineRule="auto"/>
              <w:jc w:val="center"/>
              <w:rPr>
                <w:rFonts w:ascii="宋体" w:hAnsi="宋体"/>
                <w:sz w:val="24"/>
                <w:szCs w:val="24"/>
              </w:rPr>
            </w:pPr>
            <w:r>
              <w:rPr>
                <w:rFonts w:ascii="宋体" w:hAnsi="宋体" w:hint="eastAsia"/>
                <w:sz w:val="24"/>
                <w:szCs w:val="24"/>
              </w:rPr>
              <w:t>成交供应商确定</w:t>
            </w:r>
          </w:p>
        </w:tc>
        <w:tc>
          <w:tcPr>
            <w:tcW w:w="6778" w:type="dxa"/>
            <w:tcBorders>
              <w:top w:val="single" w:sz="4" w:space="0" w:color="auto"/>
              <w:left w:val="single" w:sz="4" w:space="0" w:color="auto"/>
              <w:bottom w:val="single" w:sz="4" w:space="0" w:color="auto"/>
              <w:right w:val="single" w:sz="4" w:space="0" w:color="auto"/>
            </w:tcBorders>
            <w:vAlign w:val="center"/>
          </w:tcPr>
          <w:p w:rsidR="0066593D" w:rsidRDefault="00B62064">
            <w:pPr>
              <w:spacing w:line="360" w:lineRule="auto"/>
              <w:ind w:leftChars="-50" w:left="-140" w:rightChars="-50" w:right="-140" w:firstLineChars="50" w:firstLine="120"/>
              <w:rPr>
                <w:rFonts w:ascii="宋体" w:hAnsi="宋体"/>
                <w:sz w:val="24"/>
                <w:szCs w:val="24"/>
              </w:rPr>
            </w:pPr>
            <w:r>
              <w:rPr>
                <w:rFonts w:ascii="宋体" w:hAnsi="宋体" w:hint="eastAsia"/>
                <w:sz w:val="24"/>
                <w:szCs w:val="24"/>
              </w:rPr>
              <w:t>采购人按照谈判报告中推荐的成交候选人确定成交供应商</w:t>
            </w:r>
          </w:p>
        </w:tc>
      </w:tr>
      <w:tr w:rsidR="0066593D">
        <w:trPr>
          <w:trHeight w:val="567"/>
          <w:jc w:val="center"/>
        </w:trPr>
        <w:tc>
          <w:tcPr>
            <w:tcW w:w="720" w:type="dxa"/>
            <w:tcBorders>
              <w:top w:val="single" w:sz="4" w:space="0" w:color="auto"/>
              <w:left w:val="single" w:sz="4" w:space="0" w:color="auto"/>
              <w:bottom w:val="single" w:sz="4" w:space="0" w:color="auto"/>
              <w:right w:val="single" w:sz="4" w:space="0" w:color="auto"/>
            </w:tcBorders>
            <w:vAlign w:val="center"/>
          </w:tcPr>
          <w:p w:rsidR="0066593D" w:rsidRDefault="00B62064">
            <w:pPr>
              <w:spacing w:line="360" w:lineRule="auto"/>
              <w:ind w:left="57" w:right="57" w:firstLine="57"/>
              <w:jc w:val="center"/>
              <w:rPr>
                <w:rFonts w:ascii="宋体" w:hAnsi="宋体"/>
                <w:sz w:val="24"/>
                <w:szCs w:val="24"/>
              </w:rPr>
            </w:pPr>
            <w:r>
              <w:rPr>
                <w:rFonts w:ascii="宋体" w:hAnsi="宋体" w:hint="eastAsia"/>
                <w:sz w:val="24"/>
                <w:szCs w:val="24"/>
              </w:rPr>
              <w:t>11</w:t>
            </w:r>
          </w:p>
        </w:tc>
        <w:tc>
          <w:tcPr>
            <w:tcW w:w="2409" w:type="dxa"/>
            <w:tcBorders>
              <w:top w:val="single" w:sz="4" w:space="0" w:color="auto"/>
              <w:left w:val="single" w:sz="4" w:space="0" w:color="auto"/>
              <w:bottom w:val="single" w:sz="4" w:space="0" w:color="auto"/>
              <w:right w:val="single" w:sz="4" w:space="0" w:color="auto"/>
            </w:tcBorders>
            <w:vAlign w:val="center"/>
          </w:tcPr>
          <w:p w:rsidR="0066593D" w:rsidRDefault="00B62064">
            <w:pPr>
              <w:spacing w:line="360" w:lineRule="auto"/>
              <w:jc w:val="center"/>
              <w:rPr>
                <w:rFonts w:ascii="宋体" w:hAnsi="宋体"/>
                <w:sz w:val="24"/>
                <w:szCs w:val="24"/>
              </w:rPr>
            </w:pPr>
            <w:r>
              <w:rPr>
                <w:rFonts w:ascii="宋体" w:hAnsi="宋体" w:hint="eastAsia"/>
                <w:sz w:val="24"/>
                <w:szCs w:val="24"/>
              </w:rPr>
              <w:t>供应商资格要求</w:t>
            </w:r>
          </w:p>
        </w:tc>
        <w:tc>
          <w:tcPr>
            <w:tcW w:w="6778" w:type="dxa"/>
            <w:tcBorders>
              <w:top w:val="single" w:sz="4" w:space="0" w:color="auto"/>
              <w:left w:val="single" w:sz="4" w:space="0" w:color="auto"/>
              <w:bottom w:val="single" w:sz="4" w:space="0" w:color="auto"/>
              <w:right w:val="single" w:sz="4" w:space="0" w:color="auto"/>
            </w:tcBorders>
            <w:vAlign w:val="center"/>
          </w:tcPr>
          <w:p w:rsidR="0066593D" w:rsidRDefault="00B62064">
            <w:pPr>
              <w:spacing w:line="360" w:lineRule="auto"/>
              <w:ind w:leftChars="-50" w:left="-140" w:rightChars="-50" w:right="-140" w:firstLineChars="73" w:firstLine="175"/>
              <w:rPr>
                <w:rFonts w:ascii="宋体" w:hAnsi="宋体"/>
                <w:sz w:val="24"/>
                <w:szCs w:val="24"/>
              </w:rPr>
            </w:pPr>
            <w:r>
              <w:rPr>
                <w:rFonts w:ascii="宋体" w:hAnsi="宋体" w:hint="eastAsia"/>
                <w:sz w:val="24"/>
                <w:szCs w:val="24"/>
              </w:rPr>
              <w:t>详见谈判公告</w:t>
            </w:r>
          </w:p>
        </w:tc>
      </w:tr>
      <w:tr w:rsidR="0066593D">
        <w:trPr>
          <w:trHeight w:val="567"/>
          <w:jc w:val="center"/>
        </w:trPr>
        <w:tc>
          <w:tcPr>
            <w:tcW w:w="720" w:type="dxa"/>
            <w:tcBorders>
              <w:top w:val="single" w:sz="4" w:space="0" w:color="auto"/>
              <w:left w:val="single" w:sz="4" w:space="0" w:color="auto"/>
              <w:bottom w:val="single" w:sz="4" w:space="0" w:color="auto"/>
              <w:right w:val="single" w:sz="4" w:space="0" w:color="auto"/>
            </w:tcBorders>
            <w:vAlign w:val="center"/>
          </w:tcPr>
          <w:p w:rsidR="0066593D" w:rsidRDefault="00B62064">
            <w:pPr>
              <w:spacing w:line="360" w:lineRule="auto"/>
              <w:ind w:right="57"/>
              <w:jc w:val="center"/>
              <w:rPr>
                <w:rFonts w:ascii="宋体" w:hAnsi="宋体"/>
                <w:sz w:val="24"/>
                <w:szCs w:val="24"/>
              </w:rPr>
            </w:pPr>
            <w:r>
              <w:rPr>
                <w:rFonts w:ascii="宋体" w:hAnsi="宋体" w:hint="eastAsia"/>
                <w:sz w:val="24"/>
                <w:szCs w:val="24"/>
              </w:rPr>
              <w:t>12</w:t>
            </w:r>
          </w:p>
        </w:tc>
        <w:tc>
          <w:tcPr>
            <w:tcW w:w="2409" w:type="dxa"/>
            <w:tcBorders>
              <w:top w:val="single" w:sz="4" w:space="0" w:color="auto"/>
              <w:left w:val="single" w:sz="4" w:space="0" w:color="auto"/>
              <w:bottom w:val="single" w:sz="4" w:space="0" w:color="auto"/>
              <w:right w:val="single" w:sz="4" w:space="0" w:color="auto"/>
            </w:tcBorders>
            <w:vAlign w:val="center"/>
          </w:tcPr>
          <w:p w:rsidR="0066593D" w:rsidRDefault="00B62064">
            <w:pPr>
              <w:spacing w:line="360" w:lineRule="auto"/>
              <w:jc w:val="center"/>
              <w:rPr>
                <w:rFonts w:ascii="宋体" w:hAnsi="宋体"/>
                <w:sz w:val="24"/>
                <w:szCs w:val="24"/>
              </w:rPr>
            </w:pPr>
            <w:r>
              <w:rPr>
                <w:rFonts w:ascii="宋体" w:hAnsi="宋体" w:hint="eastAsia"/>
                <w:sz w:val="24"/>
                <w:szCs w:val="24"/>
              </w:rPr>
              <w:t>投标有效期</w:t>
            </w:r>
          </w:p>
        </w:tc>
        <w:tc>
          <w:tcPr>
            <w:tcW w:w="6778" w:type="dxa"/>
            <w:tcBorders>
              <w:top w:val="single" w:sz="4" w:space="0" w:color="auto"/>
              <w:left w:val="single" w:sz="4" w:space="0" w:color="auto"/>
              <w:bottom w:val="single" w:sz="4" w:space="0" w:color="auto"/>
              <w:right w:val="single" w:sz="4" w:space="0" w:color="auto"/>
            </w:tcBorders>
            <w:vAlign w:val="center"/>
          </w:tcPr>
          <w:p w:rsidR="0066593D" w:rsidRDefault="00B62064">
            <w:pPr>
              <w:spacing w:line="360" w:lineRule="auto"/>
              <w:ind w:leftChars="-50" w:left="-140" w:rightChars="-50" w:right="-140" w:firstLineChars="73" w:firstLine="175"/>
              <w:rPr>
                <w:rFonts w:ascii="宋体" w:hAnsi="宋体"/>
                <w:sz w:val="24"/>
                <w:szCs w:val="24"/>
              </w:rPr>
            </w:pPr>
            <w:r>
              <w:rPr>
                <w:rFonts w:ascii="宋体" w:hAnsi="宋体" w:hint="eastAsia"/>
                <w:sz w:val="24"/>
                <w:szCs w:val="24"/>
              </w:rPr>
              <w:t>开标之日起90</w:t>
            </w:r>
            <w:proofErr w:type="gramStart"/>
            <w:r>
              <w:rPr>
                <w:rFonts w:ascii="宋体" w:hAnsi="宋体" w:hint="eastAsia"/>
                <w:sz w:val="24"/>
                <w:szCs w:val="24"/>
              </w:rPr>
              <w:t>日历天</w:t>
            </w:r>
            <w:proofErr w:type="gramEnd"/>
          </w:p>
        </w:tc>
      </w:tr>
      <w:tr w:rsidR="0066593D">
        <w:trPr>
          <w:trHeight w:val="567"/>
          <w:jc w:val="center"/>
        </w:trPr>
        <w:tc>
          <w:tcPr>
            <w:tcW w:w="720" w:type="dxa"/>
            <w:tcBorders>
              <w:top w:val="single" w:sz="4" w:space="0" w:color="auto"/>
              <w:left w:val="single" w:sz="4" w:space="0" w:color="auto"/>
              <w:bottom w:val="single" w:sz="4" w:space="0" w:color="auto"/>
              <w:right w:val="single" w:sz="4" w:space="0" w:color="auto"/>
            </w:tcBorders>
            <w:vAlign w:val="center"/>
          </w:tcPr>
          <w:p w:rsidR="0066593D" w:rsidRDefault="00B62064">
            <w:pPr>
              <w:spacing w:line="360" w:lineRule="auto"/>
              <w:ind w:left="57" w:right="57" w:firstLine="57"/>
              <w:jc w:val="center"/>
              <w:rPr>
                <w:rFonts w:ascii="宋体" w:hAnsi="宋体"/>
                <w:sz w:val="24"/>
                <w:szCs w:val="24"/>
              </w:rPr>
            </w:pPr>
            <w:r>
              <w:rPr>
                <w:rFonts w:ascii="宋体" w:hAnsi="宋体" w:hint="eastAsia"/>
                <w:sz w:val="24"/>
                <w:szCs w:val="24"/>
              </w:rPr>
              <w:t>13</w:t>
            </w:r>
          </w:p>
        </w:tc>
        <w:tc>
          <w:tcPr>
            <w:tcW w:w="2409" w:type="dxa"/>
            <w:tcBorders>
              <w:top w:val="single" w:sz="4" w:space="0" w:color="auto"/>
              <w:left w:val="single" w:sz="4" w:space="0" w:color="auto"/>
              <w:bottom w:val="single" w:sz="4" w:space="0" w:color="auto"/>
              <w:right w:val="single" w:sz="4" w:space="0" w:color="auto"/>
            </w:tcBorders>
            <w:vAlign w:val="center"/>
          </w:tcPr>
          <w:p w:rsidR="0066593D" w:rsidRDefault="00B62064">
            <w:pPr>
              <w:spacing w:line="360" w:lineRule="auto"/>
              <w:rPr>
                <w:rFonts w:ascii="宋体" w:hAnsi="宋体"/>
                <w:sz w:val="24"/>
                <w:szCs w:val="24"/>
              </w:rPr>
            </w:pPr>
            <w:r>
              <w:rPr>
                <w:rFonts w:ascii="宋体" w:hAnsi="宋体" w:hint="eastAsia"/>
                <w:sz w:val="24"/>
                <w:szCs w:val="24"/>
              </w:rPr>
              <w:t>响应文件递交时间</w:t>
            </w:r>
          </w:p>
        </w:tc>
        <w:tc>
          <w:tcPr>
            <w:tcW w:w="6778" w:type="dxa"/>
            <w:tcBorders>
              <w:top w:val="single" w:sz="4" w:space="0" w:color="auto"/>
              <w:left w:val="single" w:sz="4" w:space="0" w:color="auto"/>
              <w:bottom w:val="single" w:sz="4" w:space="0" w:color="auto"/>
              <w:right w:val="single" w:sz="4" w:space="0" w:color="auto"/>
            </w:tcBorders>
            <w:vAlign w:val="center"/>
          </w:tcPr>
          <w:p w:rsidR="0066593D" w:rsidRDefault="00B67759" w:rsidP="00B67759">
            <w:pPr>
              <w:spacing w:line="360" w:lineRule="auto"/>
              <w:ind w:leftChars="-50" w:left="-140" w:rightChars="-50" w:right="-140" w:firstLineChars="73" w:firstLine="175"/>
              <w:rPr>
                <w:rFonts w:ascii="宋体" w:hAnsi="宋体"/>
                <w:sz w:val="24"/>
                <w:szCs w:val="24"/>
              </w:rPr>
            </w:pPr>
            <w:r>
              <w:rPr>
                <w:rFonts w:ascii="宋体" w:hAnsi="宋体"/>
                <w:sz w:val="24"/>
                <w:szCs w:val="24"/>
              </w:rPr>
              <w:t>2020</w:t>
            </w:r>
            <w:r w:rsidR="007A7AC4">
              <w:rPr>
                <w:rFonts w:ascii="宋体" w:hAnsi="宋体" w:hint="eastAsia"/>
                <w:sz w:val="24"/>
                <w:szCs w:val="24"/>
              </w:rPr>
              <w:t>年</w:t>
            </w:r>
            <w:r>
              <w:rPr>
                <w:rFonts w:ascii="宋体" w:hAnsi="宋体"/>
                <w:sz w:val="24"/>
                <w:szCs w:val="24"/>
              </w:rPr>
              <w:t>2</w:t>
            </w:r>
            <w:r w:rsidR="007A7AC4">
              <w:rPr>
                <w:rFonts w:ascii="宋体" w:hAnsi="宋体" w:hint="eastAsia"/>
                <w:sz w:val="24"/>
                <w:szCs w:val="24"/>
              </w:rPr>
              <w:t>月</w:t>
            </w:r>
            <w:r>
              <w:rPr>
                <w:rFonts w:ascii="宋体" w:hAnsi="宋体"/>
                <w:sz w:val="24"/>
                <w:szCs w:val="24"/>
              </w:rPr>
              <w:t>6</w:t>
            </w:r>
            <w:r w:rsidR="00EB4EB9">
              <w:rPr>
                <w:rFonts w:ascii="宋体" w:hAnsi="宋体" w:hint="eastAsia"/>
                <w:sz w:val="24"/>
                <w:szCs w:val="24"/>
              </w:rPr>
              <w:t>日</w:t>
            </w:r>
            <w:r w:rsidR="0064640A">
              <w:rPr>
                <w:rFonts w:ascii="宋体" w:hAnsi="宋体" w:hint="eastAsia"/>
                <w:sz w:val="24"/>
                <w:szCs w:val="24"/>
              </w:rPr>
              <w:t>上午8</w:t>
            </w:r>
            <w:r w:rsidR="00B62064">
              <w:rPr>
                <w:rFonts w:ascii="宋体" w:hAnsi="宋体" w:hint="eastAsia"/>
                <w:sz w:val="24"/>
                <w:szCs w:val="24"/>
              </w:rPr>
              <w:t>时30分--</w:t>
            </w:r>
            <w:r w:rsidR="0064640A">
              <w:rPr>
                <w:rFonts w:ascii="宋体" w:hAnsi="宋体"/>
                <w:sz w:val="24"/>
                <w:szCs w:val="24"/>
              </w:rPr>
              <w:t>9</w:t>
            </w:r>
            <w:r w:rsidR="00B62064">
              <w:rPr>
                <w:rFonts w:ascii="宋体" w:hAnsi="宋体"/>
                <w:sz w:val="24"/>
                <w:szCs w:val="24"/>
              </w:rPr>
              <w:t>时</w:t>
            </w:r>
            <w:r w:rsidR="00B62064">
              <w:rPr>
                <w:rFonts w:ascii="宋体" w:hAnsi="宋体" w:hint="eastAsia"/>
                <w:sz w:val="24"/>
                <w:szCs w:val="24"/>
              </w:rPr>
              <w:t xml:space="preserve">00分 </w:t>
            </w:r>
          </w:p>
        </w:tc>
      </w:tr>
      <w:tr w:rsidR="0066593D">
        <w:trPr>
          <w:trHeight w:val="567"/>
          <w:jc w:val="center"/>
        </w:trPr>
        <w:tc>
          <w:tcPr>
            <w:tcW w:w="720" w:type="dxa"/>
            <w:tcBorders>
              <w:top w:val="single" w:sz="4" w:space="0" w:color="auto"/>
              <w:left w:val="single" w:sz="4" w:space="0" w:color="auto"/>
              <w:bottom w:val="single" w:sz="4" w:space="0" w:color="auto"/>
              <w:right w:val="single" w:sz="4" w:space="0" w:color="auto"/>
            </w:tcBorders>
            <w:vAlign w:val="center"/>
          </w:tcPr>
          <w:p w:rsidR="0066593D" w:rsidRDefault="00B62064">
            <w:pPr>
              <w:spacing w:line="360" w:lineRule="auto"/>
              <w:ind w:left="57" w:right="57" w:firstLine="57"/>
              <w:jc w:val="center"/>
              <w:rPr>
                <w:rFonts w:ascii="宋体" w:hAnsi="宋体"/>
                <w:sz w:val="24"/>
                <w:szCs w:val="24"/>
              </w:rPr>
            </w:pPr>
            <w:r>
              <w:rPr>
                <w:rFonts w:ascii="宋体" w:hAnsi="宋体" w:hint="eastAsia"/>
                <w:sz w:val="24"/>
                <w:szCs w:val="24"/>
              </w:rPr>
              <w:t>14</w:t>
            </w:r>
          </w:p>
        </w:tc>
        <w:tc>
          <w:tcPr>
            <w:tcW w:w="2409" w:type="dxa"/>
            <w:tcBorders>
              <w:top w:val="single" w:sz="4" w:space="0" w:color="auto"/>
              <w:left w:val="single" w:sz="4" w:space="0" w:color="auto"/>
              <w:bottom w:val="single" w:sz="4" w:space="0" w:color="auto"/>
              <w:right w:val="single" w:sz="4" w:space="0" w:color="auto"/>
            </w:tcBorders>
            <w:vAlign w:val="center"/>
          </w:tcPr>
          <w:p w:rsidR="0066593D" w:rsidRDefault="00B62064">
            <w:pPr>
              <w:spacing w:line="360" w:lineRule="auto"/>
              <w:jc w:val="center"/>
              <w:rPr>
                <w:rFonts w:ascii="宋体" w:hAnsi="宋体"/>
                <w:sz w:val="24"/>
                <w:szCs w:val="24"/>
              </w:rPr>
            </w:pPr>
            <w:r>
              <w:rPr>
                <w:rFonts w:ascii="宋体" w:hAnsi="宋体" w:hint="eastAsia"/>
                <w:sz w:val="24"/>
                <w:szCs w:val="24"/>
              </w:rPr>
              <w:t>开标时间</w:t>
            </w:r>
          </w:p>
        </w:tc>
        <w:tc>
          <w:tcPr>
            <w:tcW w:w="6778" w:type="dxa"/>
            <w:tcBorders>
              <w:top w:val="single" w:sz="4" w:space="0" w:color="auto"/>
              <w:left w:val="single" w:sz="4" w:space="0" w:color="auto"/>
              <w:bottom w:val="single" w:sz="4" w:space="0" w:color="auto"/>
              <w:right w:val="single" w:sz="4" w:space="0" w:color="auto"/>
            </w:tcBorders>
            <w:vAlign w:val="center"/>
          </w:tcPr>
          <w:p w:rsidR="0066593D" w:rsidRDefault="00B67759" w:rsidP="0064640A">
            <w:pPr>
              <w:spacing w:line="360" w:lineRule="auto"/>
              <w:ind w:leftChars="-50" w:left="-140" w:rightChars="-50" w:right="-140" w:firstLineChars="73" w:firstLine="175"/>
              <w:rPr>
                <w:rFonts w:ascii="宋体" w:hAnsi="宋体"/>
                <w:sz w:val="24"/>
                <w:szCs w:val="24"/>
              </w:rPr>
            </w:pPr>
            <w:r>
              <w:rPr>
                <w:rFonts w:ascii="宋体" w:hAnsi="宋体"/>
                <w:sz w:val="24"/>
                <w:szCs w:val="24"/>
              </w:rPr>
              <w:t>2020</w:t>
            </w:r>
            <w:r>
              <w:rPr>
                <w:rFonts w:ascii="宋体" w:hAnsi="宋体" w:hint="eastAsia"/>
                <w:sz w:val="24"/>
                <w:szCs w:val="24"/>
              </w:rPr>
              <w:t>年</w:t>
            </w:r>
            <w:r>
              <w:rPr>
                <w:rFonts w:ascii="宋体" w:hAnsi="宋体"/>
                <w:sz w:val="24"/>
                <w:szCs w:val="24"/>
              </w:rPr>
              <w:t>2</w:t>
            </w:r>
            <w:r>
              <w:rPr>
                <w:rFonts w:ascii="宋体" w:hAnsi="宋体" w:hint="eastAsia"/>
                <w:sz w:val="24"/>
                <w:szCs w:val="24"/>
              </w:rPr>
              <w:t>月</w:t>
            </w:r>
            <w:r>
              <w:rPr>
                <w:rFonts w:ascii="宋体" w:hAnsi="宋体"/>
                <w:sz w:val="24"/>
                <w:szCs w:val="24"/>
              </w:rPr>
              <w:t>6</w:t>
            </w:r>
            <w:r w:rsidR="00EB4EB9">
              <w:rPr>
                <w:rFonts w:ascii="宋体" w:hAnsi="宋体" w:hint="eastAsia"/>
                <w:sz w:val="24"/>
                <w:szCs w:val="24"/>
              </w:rPr>
              <w:t>日</w:t>
            </w:r>
            <w:r w:rsidR="0064640A">
              <w:rPr>
                <w:rFonts w:ascii="宋体" w:hAnsi="宋体" w:hint="eastAsia"/>
                <w:sz w:val="24"/>
                <w:szCs w:val="24"/>
              </w:rPr>
              <w:t>上午9</w:t>
            </w:r>
            <w:r w:rsidR="007A7AC4">
              <w:rPr>
                <w:rFonts w:ascii="宋体" w:hAnsi="宋体" w:hint="eastAsia"/>
                <w:sz w:val="24"/>
                <w:szCs w:val="24"/>
              </w:rPr>
              <w:t>时</w:t>
            </w:r>
            <w:r w:rsidR="00B62064">
              <w:rPr>
                <w:rFonts w:ascii="宋体" w:hAnsi="宋体" w:hint="eastAsia"/>
                <w:sz w:val="24"/>
                <w:szCs w:val="24"/>
              </w:rPr>
              <w:t>00分</w:t>
            </w:r>
          </w:p>
        </w:tc>
      </w:tr>
      <w:tr w:rsidR="0066593D">
        <w:trPr>
          <w:trHeight w:val="851"/>
          <w:jc w:val="center"/>
        </w:trPr>
        <w:tc>
          <w:tcPr>
            <w:tcW w:w="720" w:type="dxa"/>
            <w:tcBorders>
              <w:top w:val="single" w:sz="4" w:space="0" w:color="auto"/>
              <w:left w:val="single" w:sz="4" w:space="0" w:color="auto"/>
              <w:bottom w:val="single" w:sz="4" w:space="0" w:color="auto"/>
              <w:right w:val="single" w:sz="4" w:space="0" w:color="auto"/>
            </w:tcBorders>
            <w:vAlign w:val="center"/>
          </w:tcPr>
          <w:p w:rsidR="0066593D" w:rsidRDefault="00B62064">
            <w:pPr>
              <w:spacing w:line="360" w:lineRule="auto"/>
              <w:ind w:left="57" w:right="57" w:firstLine="57"/>
              <w:jc w:val="center"/>
              <w:rPr>
                <w:rFonts w:ascii="宋体" w:hAnsi="宋体"/>
                <w:sz w:val="24"/>
                <w:szCs w:val="24"/>
              </w:rPr>
            </w:pPr>
            <w:r>
              <w:rPr>
                <w:rFonts w:ascii="宋体" w:hAnsi="宋体" w:hint="eastAsia"/>
                <w:sz w:val="24"/>
                <w:szCs w:val="24"/>
              </w:rPr>
              <w:t>15</w:t>
            </w:r>
          </w:p>
        </w:tc>
        <w:tc>
          <w:tcPr>
            <w:tcW w:w="2409" w:type="dxa"/>
            <w:tcBorders>
              <w:top w:val="single" w:sz="4" w:space="0" w:color="auto"/>
              <w:left w:val="single" w:sz="4" w:space="0" w:color="auto"/>
              <w:bottom w:val="single" w:sz="4" w:space="0" w:color="auto"/>
              <w:right w:val="single" w:sz="4" w:space="0" w:color="auto"/>
            </w:tcBorders>
            <w:vAlign w:val="center"/>
          </w:tcPr>
          <w:p w:rsidR="0066593D" w:rsidRDefault="00B62064">
            <w:pPr>
              <w:spacing w:line="360" w:lineRule="auto"/>
              <w:jc w:val="center"/>
              <w:rPr>
                <w:rFonts w:ascii="宋体" w:hAnsi="宋体"/>
                <w:sz w:val="24"/>
                <w:szCs w:val="24"/>
              </w:rPr>
            </w:pPr>
            <w:r>
              <w:rPr>
                <w:rFonts w:ascii="宋体" w:hAnsi="宋体" w:hint="eastAsia"/>
                <w:sz w:val="24"/>
                <w:szCs w:val="24"/>
              </w:rPr>
              <w:t>开标地点（响应文件递交地点）</w:t>
            </w:r>
          </w:p>
        </w:tc>
        <w:tc>
          <w:tcPr>
            <w:tcW w:w="6778" w:type="dxa"/>
            <w:tcBorders>
              <w:top w:val="single" w:sz="4" w:space="0" w:color="auto"/>
              <w:left w:val="single" w:sz="4" w:space="0" w:color="auto"/>
              <w:bottom w:val="single" w:sz="4" w:space="0" w:color="auto"/>
              <w:right w:val="single" w:sz="4" w:space="0" w:color="auto"/>
            </w:tcBorders>
            <w:vAlign w:val="center"/>
          </w:tcPr>
          <w:p w:rsidR="0066593D" w:rsidRDefault="00B62064" w:rsidP="00C967B8">
            <w:pPr>
              <w:spacing w:line="360" w:lineRule="auto"/>
              <w:ind w:leftChars="-50" w:left="-140" w:rightChars="-50" w:right="-140"/>
              <w:rPr>
                <w:rFonts w:ascii="宋体" w:hAnsi="宋体"/>
                <w:sz w:val="24"/>
                <w:szCs w:val="24"/>
              </w:rPr>
            </w:pPr>
            <w:r>
              <w:rPr>
                <w:rFonts w:ascii="宋体" w:hAnsi="宋体" w:hint="eastAsia"/>
                <w:sz w:val="24"/>
                <w:szCs w:val="24"/>
              </w:rPr>
              <w:t>鄂尔多斯市伊金霍洛旗公共资源交易中心开标大厅（伊金霍洛</w:t>
            </w:r>
            <w:proofErr w:type="gramStart"/>
            <w:r>
              <w:rPr>
                <w:rFonts w:ascii="宋体" w:hAnsi="宋体" w:hint="eastAsia"/>
                <w:sz w:val="24"/>
                <w:szCs w:val="24"/>
              </w:rPr>
              <w:t>旗创业</w:t>
            </w:r>
            <w:proofErr w:type="gramEnd"/>
            <w:r>
              <w:rPr>
                <w:rFonts w:ascii="宋体" w:hAnsi="宋体" w:hint="eastAsia"/>
                <w:sz w:val="24"/>
                <w:szCs w:val="24"/>
              </w:rPr>
              <w:t>大厦C座15楼开标</w:t>
            </w:r>
            <w:r w:rsidR="00C967B8">
              <w:rPr>
                <w:rFonts w:ascii="宋体" w:hAnsi="宋体"/>
                <w:sz w:val="24"/>
                <w:szCs w:val="24"/>
              </w:rPr>
              <w:t>2</w:t>
            </w:r>
            <w:r>
              <w:rPr>
                <w:rFonts w:ascii="宋体" w:hAnsi="宋体" w:hint="eastAsia"/>
                <w:sz w:val="24"/>
                <w:szCs w:val="24"/>
              </w:rPr>
              <w:t>室）</w:t>
            </w:r>
          </w:p>
        </w:tc>
      </w:tr>
      <w:tr w:rsidR="0066593D">
        <w:trPr>
          <w:trHeight w:val="618"/>
          <w:jc w:val="center"/>
        </w:trPr>
        <w:tc>
          <w:tcPr>
            <w:tcW w:w="720" w:type="dxa"/>
            <w:tcBorders>
              <w:top w:val="single" w:sz="4" w:space="0" w:color="auto"/>
              <w:left w:val="single" w:sz="4" w:space="0" w:color="auto"/>
              <w:bottom w:val="single" w:sz="4" w:space="0" w:color="auto"/>
              <w:right w:val="single" w:sz="4" w:space="0" w:color="auto"/>
            </w:tcBorders>
            <w:vAlign w:val="center"/>
          </w:tcPr>
          <w:p w:rsidR="0066593D" w:rsidRDefault="00B62064">
            <w:pPr>
              <w:spacing w:line="360" w:lineRule="auto"/>
              <w:ind w:left="57" w:right="57" w:firstLine="57"/>
              <w:jc w:val="center"/>
              <w:rPr>
                <w:rFonts w:ascii="宋体" w:hAnsi="宋体"/>
                <w:sz w:val="24"/>
                <w:szCs w:val="24"/>
              </w:rPr>
            </w:pPr>
            <w:r>
              <w:rPr>
                <w:rFonts w:ascii="宋体" w:hAnsi="宋体" w:hint="eastAsia"/>
                <w:sz w:val="24"/>
                <w:szCs w:val="24"/>
              </w:rPr>
              <w:lastRenderedPageBreak/>
              <w:t>16</w:t>
            </w:r>
          </w:p>
        </w:tc>
        <w:tc>
          <w:tcPr>
            <w:tcW w:w="2409" w:type="dxa"/>
            <w:tcBorders>
              <w:top w:val="single" w:sz="4" w:space="0" w:color="auto"/>
              <w:left w:val="single" w:sz="4" w:space="0" w:color="auto"/>
              <w:bottom w:val="single" w:sz="4" w:space="0" w:color="auto"/>
              <w:right w:val="single" w:sz="4" w:space="0" w:color="auto"/>
            </w:tcBorders>
            <w:vAlign w:val="center"/>
          </w:tcPr>
          <w:p w:rsidR="0066593D" w:rsidRDefault="00B62064">
            <w:pPr>
              <w:spacing w:line="360" w:lineRule="auto"/>
              <w:jc w:val="center"/>
              <w:rPr>
                <w:rFonts w:ascii="宋体" w:hAnsi="宋体"/>
                <w:sz w:val="24"/>
                <w:szCs w:val="24"/>
              </w:rPr>
            </w:pPr>
            <w:r>
              <w:rPr>
                <w:rFonts w:ascii="宋体" w:hAnsi="宋体" w:hint="eastAsia"/>
                <w:sz w:val="24"/>
                <w:szCs w:val="24"/>
              </w:rPr>
              <w:t>响应文件数量</w:t>
            </w:r>
          </w:p>
        </w:tc>
        <w:tc>
          <w:tcPr>
            <w:tcW w:w="6778" w:type="dxa"/>
            <w:tcBorders>
              <w:top w:val="single" w:sz="4" w:space="0" w:color="auto"/>
              <w:left w:val="single" w:sz="4" w:space="0" w:color="auto"/>
              <w:bottom w:val="single" w:sz="4" w:space="0" w:color="auto"/>
              <w:right w:val="single" w:sz="4" w:space="0" w:color="auto"/>
            </w:tcBorders>
            <w:vAlign w:val="center"/>
          </w:tcPr>
          <w:p w:rsidR="0066593D" w:rsidRDefault="00B62064">
            <w:pPr>
              <w:spacing w:line="360" w:lineRule="auto"/>
              <w:ind w:leftChars="-50" w:left="-140" w:rightChars="-50" w:right="-140"/>
              <w:rPr>
                <w:rFonts w:ascii="宋体" w:hAnsi="宋体"/>
                <w:sz w:val="24"/>
                <w:szCs w:val="24"/>
              </w:rPr>
            </w:pPr>
            <w:r>
              <w:rPr>
                <w:rFonts w:ascii="宋体" w:hAnsi="宋体" w:hint="eastAsia"/>
                <w:sz w:val="24"/>
                <w:szCs w:val="24"/>
              </w:rPr>
              <w:t>正本1份、副本 2份，PDF格式和WORD格式电子光盘或U盘1份（标明投标人名称）</w:t>
            </w:r>
          </w:p>
        </w:tc>
      </w:tr>
      <w:tr w:rsidR="0066593D">
        <w:trPr>
          <w:trHeight w:val="413"/>
          <w:jc w:val="center"/>
        </w:trPr>
        <w:tc>
          <w:tcPr>
            <w:tcW w:w="720" w:type="dxa"/>
            <w:tcBorders>
              <w:top w:val="single" w:sz="4" w:space="0" w:color="auto"/>
              <w:left w:val="single" w:sz="4" w:space="0" w:color="auto"/>
              <w:bottom w:val="single" w:sz="4" w:space="0" w:color="auto"/>
              <w:right w:val="single" w:sz="4" w:space="0" w:color="auto"/>
            </w:tcBorders>
            <w:vAlign w:val="center"/>
          </w:tcPr>
          <w:p w:rsidR="0066593D" w:rsidRDefault="00B62064">
            <w:pPr>
              <w:spacing w:line="360" w:lineRule="auto"/>
              <w:ind w:left="57" w:right="57" w:firstLine="57"/>
              <w:jc w:val="center"/>
              <w:rPr>
                <w:rFonts w:ascii="宋体" w:hAnsi="宋体"/>
                <w:sz w:val="24"/>
                <w:szCs w:val="24"/>
              </w:rPr>
            </w:pPr>
            <w:r>
              <w:rPr>
                <w:rFonts w:ascii="宋体" w:hAnsi="宋体" w:hint="eastAsia"/>
                <w:sz w:val="24"/>
                <w:szCs w:val="24"/>
              </w:rPr>
              <w:t>1</w:t>
            </w:r>
            <w:r>
              <w:rPr>
                <w:rFonts w:ascii="宋体" w:hAnsi="宋体"/>
                <w:sz w:val="24"/>
                <w:szCs w:val="24"/>
              </w:rPr>
              <w:t>7</w:t>
            </w:r>
          </w:p>
        </w:tc>
        <w:tc>
          <w:tcPr>
            <w:tcW w:w="2409" w:type="dxa"/>
            <w:tcBorders>
              <w:top w:val="single" w:sz="4" w:space="0" w:color="auto"/>
              <w:left w:val="single" w:sz="4" w:space="0" w:color="auto"/>
              <w:bottom w:val="single" w:sz="4" w:space="0" w:color="auto"/>
              <w:right w:val="single" w:sz="4" w:space="0" w:color="auto"/>
            </w:tcBorders>
            <w:vAlign w:val="center"/>
          </w:tcPr>
          <w:p w:rsidR="0066593D" w:rsidRDefault="00B62064">
            <w:pPr>
              <w:spacing w:line="360" w:lineRule="auto"/>
              <w:jc w:val="center"/>
              <w:rPr>
                <w:rFonts w:ascii="宋体" w:hAnsi="宋体" w:cs="宋体"/>
                <w:sz w:val="24"/>
                <w:szCs w:val="24"/>
              </w:rPr>
            </w:pPr>
            <w:r>
              <w:rPr>
                <w:rFonts w:ascii="宋体" w:hAnsi="宋体" w:cs="宋体" w:hint="eastAsia"/>
                <w:sz w:val="24"/>
                <w:szCs w:val="24"/>
              </w:rPr>
              <w:t>现场踏勘</w:t>
            </w:r>
          </w:p>
        </w:tc>
        <w:tc>
          <w:tcPr>
            <w:tcW w:w="6778" w:type="dxa"/>
            <w:tcBorders>
              <w:top w:val="single" w:sz="4" w:space="0" w:color="auto"/>
              <w:left w:val="single" w:sz="4" w:space="0" w:color="auto"/>
              <w:bottom w:val="single" w:sz="4" w:space="0" w:color="auto"/>
              <w:right w:val="single" w:sz="4" w:space="0" w:color="auto"/>
            </w:tcBorders>
            <w:vAlign w:val="center"/>
          </w:tcPr>
          <w:p w:rsidR="0066593D" w:rsidRDefault="00C77D9C">
            <w:pPr>
              <w:spacing w:line="360" w:lineRule="auto"/>
              <w:ind w:rightChars="-50" w:right="-140"/>
              <w:rPr>
                <w:rFonts w:ascii="宋体" w:hAnsi="宋体" w:cs="宋体"/>
                <w:sz w:val="24"/>
                <w:szCs w:val="24"/>
                <w:u w:val="single"/>
              </w:rPr>
            </w:pPr>
            <w:r>
              <w:rPr>
                <w:rFonts w:ascii="宋体" w:hAnsi="宋体" w:cs="宋体" w:hint="eastAsia"/>
                <w:sz w:val="24"/>
              </w:rPr>
              <w:t>无</w:t>
            </w:r>
          </w:p>
        </w:tc>
      </w:tr>
      <w:tr w:rsidR="0066593D">
        <w:trPr>
          <w:trHeight w:val="567"/>
          <w:jc w:val="center"/>
        </w:trPr>
        <w:tc>
          <w:tcPr>
            <w:tcW w:w="720" w:type="dxa"/>
            <w:tcBorders>
              <w:top w:val="single" w:sz="4" w:space="0" w:color="auto"/>
              <w:left w:val="single" w:sz="4" w:space="0" w:color="auto"/>
              <w:bottom w:val="single" w:sz="4" w:space="0" w:color="auto"/>
              <w:right w:val="single" w:sz="4" w:space="0" w:color="auto"/>
            </w:tcBorders>
            <w:vAlign w:val="center"/>
          </w:tcPr>
          <w:p w:rsidR="0066593D" w:rsidRDefault="00B62064">
            <w:pPr>
              <w:spacing w:line="360" w:lineRule="auto"/>
              <w:ind w:left="57" w:right="57" w:firstLine="57"/>
              <w:jc w:val="center"/>
              <w:rPr>
                <w:rFonts w:ascii="宋体" w:hAnsi="宋体"/>
                <w:sz w:val="24"/>
                <w:szCs w:val="24"/>
              </w:rPr>
            </w:pPr>
            <w:r>
              <w:rPr>
                <w:rFonts w:ascii="宋体" w:hAnsi="宋体" w:hint="eastAsia"/>
                <w:sz w:val="24"/>
                <w:szCs w:val="24"/>
              </w:rPr>
              <w:t>1</w:t>
            </w:r>
            <w:r>
              <w:rPr>
                <w:rFonts w:ascii="宋体" w:hAnsi="宋体"/>
                <w:sz w:val="24"/>
                <w:szCs w:val="24"/>
              </w:rPr>
              <w:t>8</w:t>
            </w:r>
          </w:p>
        </w:tc>
        <w:tc>
          <w:tcPr>
            <w:tcW w:w="2409" w:type="dxa"/>
            <w:tcBorders>
              <w:top w:val="single" w:sz="4" w:space="0" w:color="auto"/>
              <w:left w:val="single" w:sz="4" w:space="0" w:color="auto"/>
              <w:bottom w:val="single" w:sz="4" w:space="0" w:color="auto"/>
              <w:right w:val="single" w:sz="4" w:space="0" w:color="auto"/>
            </w:tcBorders>
            <w:vAlign w:val="center"/>
          </w:tcPr>
          <w:p w:rsidR="0066593D" w:rsidRDefault="00B62064">
            <w:pPr>
              <w:spacing w:line="360" w:lineRule="auto"/>
              <w:jc w:val="center"/>
              <w:rPr>
                <w:rFonts w:ascii="宋体" w:hAnsi="宋体"/>
                <w:sz w:val="24"/>
                <w:szCs w:val="24"/>
              </w:rPr>
            </w:pPr>
            <w:r>
              <w:rPr>
                <w:rFonts w:ascii="宋体" w:hAnsi="宋体" w:hint="eastAsia"/>
                <w:sz w:val="24"/>
                <w:szCs w:val="24"/>
              </w:rPr>
              <w:t>备选方案</w:t>
            </w:r>
          </w:p>
        </w:tc>
        <w:tc>
          <w:tcPr>
            <w:tcW w:w="6778" w:type="dxa"/>
            <w:tcBorders>
              <w:top w:val="single" w:sz="4" w:space="0" w:color="auto"/>
              <w:left w:val="single" w:sz="4" w:space="0" w:color="auto"/>
              <w:bottom w:val="single" w:sz="4" w:space="0" w:color="auto"/>
              <w:right w:val="single" w:sz="4" w:space="0" w:color="auto"/>
            </w:tcBorders>
            <w:vAlign w:val="center"/>
          </w:tcPr>
          <w:p w:rsidR="0066593D" w:rsidRDefault="00B62064">
            <w:pPr>
              <w:spacing w:line="360" w:lineRule="auto"/>
              <w:ind w:rightChars="-50" w:right="-140"/>
              <w:rPr>
                <w:rFonts w:ascii="宋体" w:hAnsi="宋体"/>
                <w:sz w:val="24"/>
                <w:szCs w:val="24"/>
              </w:rPr>
            </w:pPr>
            <w:r>
              <w:rPr>
                <w:rFonts w:ascii="宋体" w:hAnsi="宋体" w:hint="eastAsia"/>
                <w:sz w:val="24"/>
                <w:szCs w:val="24"/>
              </w:rPr>
              <w:t>不允许</w:t>
            </w:r>
          </w:p>
        </w:tc>
      </w:tr>
      <w:tr w:rsidR="0066593D">
        <w:trPr>
          <w:trHeight w:val="567"/>
          <w:jc w:val="center"/>
        </w:trPr>
        <w:tc>
          <w:tcPr>
            <w:tcW w:w="720" w:type="dxa"/>
            <w:tcBorders>
              <w:top w:val="single" w:sz="4" w:space="0" w:color="auto"/>
              <w:left w:val="single" w:sz="4" w:space="0" w:color="auto"/>
              <w:bottom w:val="single" w:sz="4" w:space="0" w:color="auto"/>
              <w:right w:val="single" w:sz="4" w:space="0" w:color="auto"/>
            </w:tcBorders>
            <w:vAlign w:val="center"/>
          </w:tcPr>
          <w:p w:rsidR="0066593D" w:rsidRDefault="00B62064">
            <w:pPr>
              <w:spacing w:line="360" w:lineRule="auto"/>
              <w:ind w:left="57" w:right="57" w:firstLine="57"/>
              <w:jc w:val="center"/>
              <w:rPr>
                <w:rFonts w:ascii="宋体" w:hAnsi="宋体"/>
                <w:sz w:val="24"/>
                <w:szCs w:val="24"/>
              </w:rPr>
            </w:pPr>
            <w:r>
              <w:rPr>
                <w:rFonts w:ascii="宋体" w:hAnsi="宋体"/>
                <w:sz w:val="24"/>
                <w:szCs w:val="24"/>
              </w:rPr>
              <w:t>19</w:t>
            </w:r>
          </w:p>
        </w:tc>
        <w:tc>
          <w:tcPr>
            <w:tcW w:w="2409" w:type="dxa"/>
            <w:tcBorders>
              <w:top w:val="single" w:sz="4" w:space="0" w:color="auto"/>
              <w:left w:val="single" w:sz="4" w:space="0" w:color="auto"/>
              <w:bottom w:val="single" w:sz="4" w:space="0" w:color="auto"/>
              <w:right w:val="single" w:sz="4" w:space="0" w:color="auto"/>
            </w:tcBorders>
            <w:vAlign w:val="center"/>
          </w:tcPr>
          <w:p w:rsidR="0066593D" w:rsidRDefault="00B62064">
            <w:pPr>
              <w:spacing w:line="360" w:lineRule="auto"/>
              <w:jc w:val="center"/>
              <w:rPr>
                <w:rFonts w:ascii="宋体" w:hAnsi="宋体"/>
                <w:sz w:val="24"/>
                <w:szCs w:val="24"/>
              </w:rPr>
            </w:pPr>
            <w:r>
              <w:rPr>
                <w:rFonts w:ascii="宋体" w:hAnsi="宋体" w:hint="eastAsia"/>
                <w:sz w:val="24"/>
                <w:szCs w:val="24"/>
              </w:rPr>
              <w:t>联合体投标</w:t>
            </w:r>
          </w:p>
        </w:tc>
        <w:tc>
          <w:tcPr>
            <w:tcW w:w="6778" w:type="dxa"/>
            <w:tcBorders>
              <w:top w:val="single" w:sz="4" w:space="0" w:color="auto"/>
              <w:left w:val="single" w:sz="4" w:space="0" w:color="auto"/>
              <w:bottom w:val="single" w:sz="4" w:space="0" w:color="auto"/>
              <w:right w:val="single" w:sz="4" w:space="0" w:color="auto"/>
            </w:tcBorders>
            <w:vAlign w:val="center"/>
          </w:tcPr>
          <w:p w:rsidR="0066593D" w:rsidRDefault="00B62064">
            <w:pPr>
              <w:spacing w:line="360" w:lineRule="auto"/>
              <w:ind w:rightChars="-50" w:right="-140"/>
              <w:rPr>
                <w:rFonts w:ascii="宋体" w:hAnsi="宋体"/>
                <w:sz w:val="24"/>
                <w:szCs w:val="24"/>
              </w:rPr>
            </w:pPr>
            <w:r>
              <w:rPr>
                <w:rFonts w:ascii="宋体" w:hAnsi="宋体" w:hint="eastAsia"/>
                <w:sz w:val="24"/>
                <w:szCs w:val="24"/>
              </w:rPr>
              <w:t>不接受</w:t>
            </w:r>
          </w:p>
        </w:tc>
      </w:tr>
      <w:tr w:rsidR="0066593D">
        <w:trPr>
          <w:trHeight w:val="567"/>
          <w:jc w:val="center"/>
        </w:trPr>
        <w:tc>
          <w:tcPr>
            <w:tcW w:w="720" w:type="dxa"/>
            <w:tcBorders>
              <w:top w:val="single" w:sz="4" w:space="0" w:color="auto"/>
              <w:left w:val="single" w:sz="4" w:space="0" w:color="auto"/>
              <w:bottom w:val="single" w:sz="4" w:space="0" w:color="auto"/>
              <w:right w:val="single" w:sz="4" w:space="0" w:color="auto"/>
            </w:tcBorders>
            <w:vAlign w:val="center"/>
          </w:tcPr>
          <w:p w:rsidR="0066593D" w:rsidRDefault="00B62064">
            <w:pPr>
              <w:spacing w:line="360" w:lineRule="auto"/>
              <w:ind w:left="57" w:right="57" w:firstLine="57"/>
              <w:jc w:val="center"/>
              <w:rPr>
                <w:rFonts w:ascii="宋体" w:hAnsi="宋体"/>
                <w:sz w:val="24"/>
                <w:szCs w:val="24"/>
              </w:rPr>
            </w:pPr>
            <w:r>
              <w:rPr>
                <w:rFonts w:ascii="宋体" w:hAnsi="宋体" w:hint="eastAsia"/>
                <w:sz w:val="24"/>
                <w:szCs w:val="24"/>
              </w:rPr>
              <w:t>2</w:t>
            </w:r>
            <w:r>
              <w:rPr>
                <w:rFonts w:ascii="宋体" w:hAnsi="宋体"/>
                <w:sz w:val="24"/>
                <w:szCs w:val="24"/>
              </w:rPr>
              <w:t>0</w:t>
            </w:r>
          </w:p>
        </w:tc>
        <w:tc>
          <w:tcPr>
            <w:tcW w:w="2409" w:type="dxa"/>
            <w:tcBorders>
              <w:top w:val="single" w:sz="4" w:space="0" w:color="auto"/>
              <w:left w:val="single" w:sz="4" w:space="0" w:color="auto"/>
              <w:bottom w:val="single" w:sz="4" w:space="0" w:color="auto"/>
              <w:right w:val="single" w:sz="4" w:space="0" w:color="auto"/>
            </w:tcBorders>
            <w:vAlign w:val="center"/>
          </w:tcPr>
          <w:p w:rsidR="0066593D" w:rsidRDefault="00B62064">
            <w:pPr>
              <w:spacing w:line="360" w:lineRule="auto"/>
              <w:jc w:val="center"/>
              <w:rPr>
                <w:rFonts w:ascii="宋体" w:hAnsi="宋体"/>
                <w:sz w:val="24"/>
                <w:szCs w:val="24"/>
              </w:rPr>
            </w:pPr>
            <w:r>
              <w:rPr>
                <w:rFonts w:ascii="宋体" w:hAnsi="宋体" w:hint="eastAsia"/>
                <w:sz w:val="24"/>
                <w:szCs w:val="24"/>
              </w:rPr>
              <w:t>履约保证金</w:t>
            </w:r>
          </w:p>
        </w:tc>
        <w:tc>
          <w:tcPr>
            <w:tcW w:w="6778" w:type="dxa"/>
            <w:tcBorders>
              <w:top w:val="single" w:sz="4" w:space="0" w:color="auto"/>
              <w:left w:val="single" w:sz="4" w:space="0" w:color="auto"/>
              <w:bottom w:val="single" w:sz="4" w:space="0" w:color="auto"/>
              <w:right w:val="single" w:sz="4" w:space="0" w:color="auto"/>
            </w:tcBorders>
            <w:vAlign w:val="center"/>
          </w:tcPr>
          <w:p w:rsidR="0066593D" w:rsidRDefault="00B62064">
            <w:pPr>
              <w:spacing w:line="360" w:lineRule="auto"/>
              <w:ind w:rightChars="-50" w:right="-140"/>
              <w:rPr>
                <w:rFonts w:ascii="宋体" w:hAnsi="宋体"/>
                <w:sz w:val="24"/>
                <w:szCs w:val="24"/>
              </w:rPr>
            </w:pPr>
            <w:r>
              <w:rPr>
                <w:rFonts w:ascii="宋体" w:hAnsi="宋体" w:hint="eastAsia"/>
                <w:sz w:val="24"/>
                <w:szCs w:val="24"/>
              </w:rPr>
              <w:t>无</w:t>
            </w:r>
          </w:p>
        </w:tc>
      </w:tr>
      <w:tr w:rsidR="0066593D">
        <w:trPr>
          <w:trHeight w:val="567"/>
          <w:jc w:val="center"/>
        </w:trPr>
        <w:tc>
          <w:tcPr>
            <w:tcW w:w="720" w:type="dxa"/>
            <w:tcBorders>
              <w:top w:val="single" w:sz="4" w:space="0" w:color="auto"/>
              <w:left w:val="single" w:sz="4" w:space="0" w:color="auto"/>
              <w:bottom w:val="single" w:sz="4" w:space="0" w:color="auto"/>
              <w:right w:val="single" w:sz="4" w:space="0" w:color="auto"/>
            </w:tcBorders>
            <w:vAlign w:val="center"/>
          </w:tcPr>
          <w:p w:rsidR="0066593D" w:rsidRDefault="00B62064">
            <w:pPr>
              <w:spacing w:line="360" w:lineRule="auto"/>
              <w:ind w:left="57" w:right="57" w:firstLine="57"/>
              <w:jc w:val="center"/>
              <w:rPr>
                <w:rFonts w:ascii="宋体" w:hAnsi="宋体"/>
                <w:sz w:val="24"/>
                <w:szCs w:val="24"/>
              </w:rPr>
            </w:pPr>
            <w:r>
              <w:rPr>
                <w:rFonts w:ascii="宋体" w:hAnsi="宋体"/>
                <w:sz w:val="24"/>
                <w:szCs w:val="24"/>
              </w:rPr>
              <w:t>21</w:t>
            </w:r>
          </w:p>
        </w:tc>
        <w:tc>
          <w:tcPr>
            <w:tcW w:w="2409" w:type="dxa"/>
            <w:tcBorders>
              <w:top w:val="single" w:sz="4" w:space="0" w:color="auto"/>
              <w:left w:val="single" w:sz="4" w:space="0" w:color="auto"/>
              <w:bottom w:val="single" w:sz="4" w:space="0" w:color="auto"/>
              <w:right w:val="single" w:sz="4" w:space="0" w:color="auto"/>
            </w:tcBorders>
            <w:vAlign w:val="center"/>
          </w:tcPr>
          <w:p w:rsidR="0066593D" w:rsidRDefault="00B62064">
            <w:pPr>
              <w:spacing w:line="360" w:lineRule="auto"/>
              <w:jc w:val="center"/>
              <w:rPr>
                <w:rFonts w:ascii="宋体" w:hAnsi="宋体"/>
                <w:sz w:val="24"/>
                <w:szCs w:val="24"/>
              </w:rPr>
            </w:pPr>
            <w:r>
              <w:rPr>
                <w:rFonts w:ascii="宋体" w:hAnsi="宋体" w:hint="eastAsia"/>
                <w:sz w:val="24"/>
                <w:szCs w:val="24"/>
              </w:rPr>
              <w:t>采购机构代理费用</w:t>
            </w:r>
          </w:p>
        </w:tc>
        <w:tc>
          <w:tcPr>
            <w:tcW w:w="6778" w:type="dxa"/>
            <w:tcBorders>
              <w:top w:val="single" w:sz="4" w:space="0" w:color="auto"/>
              <w:left w:val="single" w:sz="4" w:space="0" w:color="auto"/>
              <w:bottom w:val="single" w:sz="4" w:space="0" w:color="auto"/>
              <w:right w:val="single" w:sz="4" w:space="0" w:color="auto"/>
            </w:tcBorders>
            <w:vAlign w:val="center"/>
          </w:tcPr>
          <w:p w:rsidR="0066593D" w:rsidRDefault="00B62064">
            <w:pPr>
              <w:spacing w:line="360" w:lineRule="auto"/>
              <w:ind w:rightChars="-50" w:right="-140"/>
              <w:rPr>
                <w:rFonts w:ascii="宋体" w:hAnsi="宋体"/>
                <w:sz w:val="24"/>
                <w:szCs w:val="24"/>
              </w:rPr>
            </w:pPr>
            <w:r>
              <w:rPr>
                <w:rFonts w:ascii="宋体" w:hAnsi="宋体" w:hint="eastAsia"/>
                <w:sz w:val="24"/>
                <w:szCs w:val="24"/>
              </w:rPr>
              <w:t>不收取</w:t>
            </w:r>
          </w:p>
        </w:tc>
      </w:tr>
      <w:tr w:rsidR="0066593D">
        <w:trPr>
          <w:trHeight w:val="4400"/>
          <w:jc w:val="center"/>
        </w:trPr>
        <w:tc>
          <w:tcPr>
            <w:tcW w:w="720" w:type="dxa"/>
            <w:tcBorders>
              <w:top w:val="single" w:sz="4" w:space="0" w:color="auto"/>
              <w:left w:val="single" w:sz="4" w:space="0" w:color="auto"/>
              <w:bottom w:val="single" w:sz="4" w:space="0" w:color="auto"/>
              <w:right w:val="single" w:sz="4" w:space="0" w:color="auto"/>
            </w:tcBorders>
            <w:vAlign w:val="center"/>
          </w:tcPr>
          <w:p w:rsidR="0066593D" w:rsidRDefault="00B62064">
            <w:pPr>
              <w:spacing w:line="360" w:lineRule="auto"/>
              <w:ind w:left="57" w:right="57" w:firstLine="57"/>
              <w:jc w:val="center"/>
              <w:rPr>
                <w:rFonts w:ascii="宋体" w:hAnsi="宋体"/>
                <w:sz w:val="24"/>
                <w:szCs w:val="24"/>
              </w:rPr>
            </w:pPr>
            <w:r>
              <w:rPr>
                <w:rFonts w:ascii="宋体" w:hAnsi="宋体" w:hint="eastAsia"/>
                <w:sz w:val="24"/>
                <w:szCs w:val="24"/>
              </w:rPr>
              <w:t>23</w:t>
            </w:r>
          </w:p>
        </w:tc>
        <w:tc>
          <w:tcPr>
            <w:tcW w:w="2409" w:type="dxa"/>
            <w:tcBorders>
              <w:top w:val="single" w:sz="4" w:space="0" w:color="auto"/>
              <w:left w:val="single" w:sz="4" w:space="0" w:color="auto"/>
              <w:bottom w:val="single" w:sz="4" w:space="0" w:color="auto"/>
              <w:right w:val="single" w:sz="4" w:space="0" w:color="auto"/>
            </w:tcBorders>
            <w:vAlign w:val="center"/>
          </w:tcPr>
          <w:p w:rsidR="0066593D" w:rsidRDefault="00B62064">
            <w:pPr>
              <w:spacing w:line="360" w:lineRule="auto"/>
              <w:jc w:val="center"/>
              <w:rPr>
                <w:rFonts w:ascii="宋体" w:hAnsi="宋体"/>
                <w:sz w:val="24"/>
                <w:szCs w:val="24"/>
              </w:rPr>
            </w:pPr>
            <w:r>
              <w:rPr>
                <w:rFonts w:ascii="宋体" w:hAnsi="宋体" w:hint="eastAsia"/>
                <w:sz w:val="24"/>
                <w:szCs w:val="24"/>
              </w:rPr>
              <w:t>投标保证金</w:t>
            </w:r>
          </w:p>
        </w:tc>
        <w:tc>
          <w:tcPr>
            <w:tcW w:w="6778" w:type="dxa"/>
            <w:tcBorders>
              <w:top w:val="single" w:sz="4" w:space="0" w:color="auto"/>
              <w:left w:val="single" w:sz="4" w:space="0" w:color="auto"/>
              <w:bottom w:val="single" w:sz="4" w:space="0" w:color="auto"/>
              <w:right w:val="single" w:sz="4" w:space="0" w:color="auto"/>
            </w:tcBorders>
            <w:vAlign w:val="center"/>
          </w:tcPr>
          <w:p w:rsidR="0066593D" w:rsidRDefault="00B62064">
            <w:pPr>
              <w:spacing w:line="360" w:lineRule="auto"/>
              <w:jc w:val="left"/>
              <w:rPr>
                <w:rFonts w:ascii="宋体" w:hAnsi="宋体"/>
                <w:b/>
                <w:sz w:val="24"/>
                <w:szCs w:val="24"/>
              </w:rPr>
            </w:pPr>
            <w:proofErr w:type="gramStart"/>
            <w:r>
              <w:rPr>
                <w:rFonts w:ascii="宋体" w:hAnsi="宋体" w:hint="eastAsia"/>
                <w:b/>
                <w:sz w:val="24"/>
                <w:szCs w:val="24"/>
              </w:rPr>
              <w:t>本谈判</w:t>
            </w:r>
            <w:proofErr w:type="gramEnd"/>
            <w:r>
              <w:rPr>
                <w:rFonts w:ascii="宋体" w:hAnsi="宋体" w:hint="eastAsia"/>
                <w:b/>
                <w:sz w:val="24"/>
                <w:szCs w:val="24"/>
              </w:rPr>
              <w:t>项目采用“虚拟子账户”形式及法律法规规定的其它缴纳</w:t>
            </w:r>
            <w:proofErr w:type="gramStart"/>
            <w:r>
              <w:rPr>
                <w:rFonts w:ascii="宋体" w:hAnsi="宋体" w:hint="eastAsia"/>
                <w:b/>
                <w:sz w:val="24"/>
                <w:szCs w:val="24"/>
              </w:rPr>
              <w:t>方式收退投标</w:t>
            </w:r>
            <w:proofErr w:type="gramEnd"/>
            <w:r>
              <w:rPr>
                <w:rFonts w:ascii="宋体" w:hAnsi="宋体" w:hint="eastAsia"/>
                <w:b/>
                <w:sz w:val="24"/>
                <w:szCs w:val="24"/>
              </w:rPr>
              <w:t>保证金。请各供应商特别关注并严格遵照谈判文件中有关投标保证金缴纳的规定。</w:t>
            </w:r>
          </w:p>
          <w:p w:rsidR="0066593D" w:rsidRDefault="006F5BBE">
            <w:pPr>
              <w:spacing w:line="360" w:lineRule="auto"/>
              <w:jc w:val="left"/>
              <w:rPr>
                <w:rFonts w:ascii="宋体" w:hAnsi="宋体"/>
                <w:sz w:val="24"/>
                <w:szCs w:val="24"/>
              </w:rPr>
            </w:pPr>
            <w:r>
              <w:rPr>
                <w:rFonts w:ascii="宋体" w:hAnsi="宋体" w:hint="eastAsia"/>
                <w:sz w:val="24"/>
                <w:szCs w:val="24"/>
              </w:rPr>
              <w:t>投标</w:t>
            </w:r>
            <w:r w:rsidR="00B62064">
              <w:rPr>
                <w:rFonts w:ascii="宋体" w:hAnsi="宋体" w:hint="eastAsia"/>
                <w:sz w:val="24"/>
                <w:szCs w:val="24"/>
              </w:rPr>
              <w:t>保证金人民币:</w:t>
            </w:r>
            <w:r w:rsidR="003872D1">
              <w:rPr>
                <w:rFonts w:ascii="宋体" w:hAnsi="宋体"/>
                <w:color w:val="0D203D"/>
                <w:sz w:val="24"/>
                <w:szCs w:val="24"/>
              </w:rPr>
              <w:t>4</w:t>
            </w:r>
            <w:r w:rsidR="00D02B52">
              <w:rPr>
                <w:rFonts w:ascii="宋体" w:hAnsi="宋体"/>
                <w:color w:val="0D203D"/>
                <w:sz w:val="24"/>
                <w:szCs w:val="24"/>
              </w:rPr>
              <w:t>000</w:t>
            </w:r>
            <w:r w:rsidR="001826F8">
              <w:rPr>
                <w:rFonts w:ascii="宋体" w:hAnsi="宋体" w:hint="eastAsia"/>
                <w:sz w:val="24"/>
                <w:szCs w:val="24"/>
              </w:rPr>
              <w:t>元</w:t>
            </w:r>
            <w:r w:rsidR="00D85229">
              <w:rPr>
                <w:rFonts w:ascii="宋体" w:hAnsi="宋体" w:hint="eastAsia"/>
                <w:sz w:val="24"/>
                <w:szCs w:val="24"/>
              </w:rPr>
              <w:t>整</w:t>
            </w:r>
            <w:r w:rsidR="00B62064">
              <w:rPr>
                <w:rFonts w:ascii="宋体" w:hAnsi="宋体" w:hint="eastAsia"/>
                <w:sz w:val="24"/>
                <w:szCs w:val="24"/>
              </w:rPr>
              <w:t>；</w:t>
            </w:r>
          </w:p>
          <w:p w:rsidR="0066593D" w:rsidRDefault="00B62064">
            <w:pPr>
              <w:spacing w:line="360" w:lineRule="auto"/>
              <w:jc w:val="left"/>
              <w:rPr>
                <w:rFonts w:ascii="宋体" w:hAnsi="宋体"/>
                <w:sz w:val="24"/>
                <w:szCs w:val="24"/>
              </w:rPr>
            </w:pPr>
            <w:r>
              <w:rPr>
                <w:rFonts w:ascii="宋体" w:hAnsi="宋体" w:hint="eastAsia"/>
                <w:sz w:val="24"/>
                <w:szCs w:val="24"/>
              </w:rPr>
              <w:t>开户银行：中国建设银行股份有限公司伊金霍洛旗</w:t>
            </w:r>
            <w:proofErr w:type="gramStart"/>
            <w:r>
              <w:rPr>
                <w:rFonts w:ascii="宋体" w:hAnsi="宋体" w:hint="eastAsia"/>
                <w:sz w:val="24"/>
                <w:szCs w:val="24"/>
              </w:rPr>
              <w:t>阿勒腾席热路</w:t>
            </w:r>
            <w:proofErr w:type="gramEnd"/>
            <w:r>
              <w:rPr>
                <w:rFonts w:ascii="宋体" w:hAnsi="宋体" w:hint="eastAsia"/>
                <w:sz w:val="24"/>
                <w:szCs w:val="24"/>
              </w:rPr>
              <w:t>支行</w:t>
            </w:r>
          </w:p>
          <w:p w:rsidR="0066593D" w:rsidRDefault="00B62064">
            <w:pPr>
              <w:spacing w:line="360" w:lineRule="auto"/>
              <w:jc w:val="left"/>
              <w:rPr>
                <w:rFonts w:ascii="宋体" w:hAnsi="宋体"/>
                <w:sz w:val="24"/>
                <w:szCs w:val="24"/>
              </w:rPr>
            </w:pPr>
            <w:r>
              <w:rPr>
                <w:rFonts w:ascii="宋体" w:hAnsi="宋体" w:hint="eastAsia"/>
                <w:sz w:val="24"/>
                <w:szCs w:val="24"/>
              </w:rPr>
              <w:t>行号：</w:t>
            </w:r>
            <w:r>
              <w:rPr>
                <w:rFonts w:ascii="宋体" w:hAnsi="宋体"/>
                <w:sz w:val="24"/>
                <w:szCs w:val="24"/>
              </w:rPr>
              <w:t>105205800020</w:t>
            </w:r>
          </w:p>
          <w:p w:rsidR="0066593D" w:rsidRDefault="00B62064">
            <w:pPr>
              <w:spacing w:line="360" w:lineRule="auto"/>
              <w:rPr>
                <w:rFonts w:ascii="宋体" w:hAnsi="宋体"/>
                <w:sz w:val="24"/>
                <w:szCs w:val="24"/>
              </w:rPr>
            </w:pPr>
            <w:r>
              <w:rPr>
                <w:rFonts w:ascii="宋体" w:hAnsi="宋体" w:hint="eastAsia"/>
                <w:sz w:val="24"/>
                <w:szCs w:val="24"/>
              </w:rPr>
              <w:t>开户单位：鄂尔多斯市伊金霍洛旗公共资源交易中心。</w:t>
            </w:r>
          </w:p>
          <w:p w:rsidR="0066593D" w:rsidRDefault="00B62064">
            <w:pPr>
              <w:spacing w:line="360" w:lineRule="auto"/>
              <w:jc w:val="left"/>
              <w:rPr>
                <w:rFonts w:ascii="宋体" w:hAnsi="宋体"/>
                <w:sz w:val="24"/>
                <w:szCs w:val="24"/>
              </w:rPr>
            </w:pPr>
            <w:r>
              <w:rPr>
                <w:rFonts w:ascii="宋体" w:hAnsi="宋体" w:hint="eastAsia"/>
                <w:sz w:val="24"/>
                <w:szCs w:val="24"/>
              </w:rPr>
              <w:t>账号：详见“政府采购投标信息回执函”下方所附“保证金缴纳信息”中载明的账号。</w:t>
            </w:r>
          </w:p>
          <w:p w:rsidR="0066593D" w:rsidRDefault="00B62064">
            <w:pPr>
              <w:spacing w:line="360" w:lineRule="auto"/>
              <w:jc w:val="left"/>
              <w:rPr>
                <w:rFonts w:ascii="宋体" w:hAnsi="宋体"/>
                <w:sz w:val="24"/>
                <w:szCs w:val="24"/>
              </w:rPr>
            </w:pPr>
            <w:r>
              <w:rPr>
                <w:rFonts w:ascii="宋体" w:hAnsi="宋体" w:hint="eastAsia"/>
                <w:sz w:val="24"/>
                <w:szCs w:val="24"/>
              </w:rPr>
              <w:t xml:space="preserve">投标保证金缴纳、退还联系人：张女士  0477—8960010  </w:t>
            </w:r>
          </w:p>
          <w:p w:rsidR="0066593D" w:rsidRDefault="00B62064">
            <w:pPr>
              <w:spacing w:line="360" w:lineRule="auto"/>
              <w:jc w:val="left"/>
              <w:rPr>
                <w:rFonts w:ascii="宋体" w:hAnsi="宋体"/>
                <w:sz w:val="24"/>
                <w:szCs w:val="24"/>
              </w:rPr>
            </w:pPr>
            <w:r>
              <w:rPr>
                <w:rFonts w:ascii="宋体" w:hAnsi="宋体" w:hint="eastAsia"/>
                <w:sz w:val="24"/>
                <w:szCs w:val="24"/>
              </w:rPr>
              <w:t xml:space="preserve"> 建行 0477—8960993、0477—8960911</w:t>
            </w:r>
          </w:p>
        </w:tc>
      </w:tr>
    </w:tbl>
    <w:p w:rsidR="0066593D" w:rsidRDefault="00B62064">
      <w:pPr>
        <w:pStyle w:val="20"/>
        <w:rPr>
          <w:sz w:val="24"/>
          <w:szCs w:val="24"/>
        </w:rPr>
      </w:pPr>
      <w:bookmarkStart w:id="25" w:name="_Toc29568052"/>
      <w:r>
        <w:rPr>
          <w:rFonts w:hint="eastAsia"/>
          <w:sz w:val="24"/>
          <w:szCs w:val="24"/>
        </w:rPr>
        <w:t>二、报名须知</w:t>
      </w:r>
      <w:bookmarkEnd w:id="25"/>
    </w:p>
    <w:p w:rsidR="0066593D" w:rsidRDefault="00B62064">
      <w:pPr>
        <w:spacing w:line="360" w:lineRule="auto"/>
        <w:ind w:firstLineChars="200" w:firstLine="482"/>
        <w:rPr>
          <w:rFonts w:ascii="宋体" w:hAnsi="宋体"/>
          <w:b/>
          <w:sz w:val="24"/>
          <w:szCs w:val="24"/>
        </w:rPr>
      </w:pPr>
      <w:r>
        <w:rPr>
          <w:rFonts w:ascii="宋体" w:hAnsi="宋体" w:hint="eastAsia"/>
          <w:b/>
          <w:sz w:val="24"/>
          <w:szCs w:val="24"/>
        </w:rPr>
        <w:t>1.报名方式</w:t>
      </w:r>
    </w:p>
    <w:p w:rsidR="0066593D" w:rsidRDefault="00B62064">
      <w:pPr>
        <w:spacing w:line="360" w:lineRule="auto"/>
        <w:ind w:firstLineChars="200" w:firstLine="480"/>
        <w:rPr>
          <w:rFonts w:ascii="宋体" w:hAnsi="宋体" w:cs="宋体"/>
          <w:kern w:val="0"/>
          <w:sz w:val="24"/>
          <w:szCs w:val="24"/>
        </w:rPr>
      </w:pPr>
      <w:r>
        <w:rPr>
          <w:rFonts w:ascii="宋体" w:hAnsi="宋体" w:hint="eastAsia"/>
          <w:sz w:val="24"/>
          <w:szCs w:val="24"/>
        </w:rPr>
        <w:t>1.1</w:t>
      </w:r>
      <w:r>
        <w:rPr>
          <w:rFonts w:ascii="宋体" w:hAnsi="宋体" w:cs="宋体" w:hint="eastAsia"/>
          <w:kern w:val="0"/>
          <w:sz w:val="24"/>
          <w:szCs w:val="24"/>
        </w:rPr>
        <w:t>报名方式采用网上报名，流程如下：</w:t>
      </w:r>
    </w:p>
    <w:p w:rsidR="0066593D" w:rsidRDefault="00B62064">
      <w:pPr>
        <w:spacing w:line="360" w:lineRule="auto"/>
        <w:ind w:firstLineChars="200" w:firstLine="480"/>
        <w:rPr>
          <w:rFonts w:ascii="宋体" w:hAnsi="宋体"/>
          <w:sz w:val="24"/>
          <w:szCs w:val="24"/>
        </w:rPr>
      </w:pPr>
      <w:r>
        <w:rPr>
          <w:rFonts w:ascii="宋体" w:hAnsi="宋体" w:cs="宋体" w:hint="eastAsia"/>
          <w:kern w:val="0"/>
          <w:sz w:val="24"/>
          <w:szCs w:val="24"/>
        </w:rPr>
        <w:t>登录伊金霍洛旗公共资源交易中心网站（</w:t>
      </w:r>
      <w:hyperlink r:id="rId15" w:history="1">
        <w:r>
          <w:rPr>
            <w:rFonts w:ascii="宋体" w:hAnsi="宋体" w:cs="宋体" w:hint="eastAsia"/>
            <w:kern w:val="0"/>
            <w:sz w:val="24"/>
            <w:szCs w:val="24"/>
          </w:rPr>
          <w:t>http://www.ordosggzyjy.org.cn/TPFront_yjhlq/</w:t>
        </w:r>
      </w:hyperlink>
      <w:r>
        <w:rPr>
          <w:rFonts w:ascii="宋体" w:hAnsi="宋体" w:cs="宋体" w:hint="eastAsia"/>
          <w:kern w:val="0"/>
          <w:sz w:val="24"/>
          <w:szCs w:val="24"/>
        </w:rPr>
        <w:t>）页面点击“政府采购”中的“采购公告”栏，打开本项目的招标公告，点击公告页面下方的“企业报名”或“自然人报名”进入“投标项目信息”，填写“供应商信息”、“保证金缴纳开户行信息”、“分包信息”、“回执码找回信息填写”，按照页面提示点击“确认报名”，进入下一步“回执信息”页面并点击红色字体“点击此处”，在进入新页面中核对报名信息，并点击“保证金缴纳信息获取”处</w:t>
      </w:r>
      <w:r>
        <w:rPr>
          <w:rFonts w:ascii="宋体" w:hAnsi="宋体" w:cs="宋体" w:hint="eastAsia"/>
          <w:kern w:val="0"/>
          <w:sz w:val="24"/>
          <w:szCs w:val="24"/>
        </w:rPr>
        <w:lastRenderedPageBreak/>
        <w:t>获取“保证金缴纳信息”。</w:t>
      </w:r>
    </w:p>
    <w:p w:rsidR="0066593D" w:rsidRDefault="00B62064">
      <w:pPr>
        <w:spacing w:beforeLines="50" w:before="120" w:line="360" w:lineRule="auto"/>
        <w:ind w:firstLineChars="200" w:firstLine="480"/>
        <w:textAlignment w:val="baseline"/>
        <w:rPr>
          <w:rFonts w:ascii="宋体" w:hAnsi="宋体"/>
          <w:sz w:val="24"/>
          <w:szCs w:val="24"/>
        </w:rPr>
      </w:pPr>
      <w:r>
        <w:rPr>
          <w:rFonts w:ascii="宋体" w:hAnsi="宋体" w:cs="宋体" w:hint="eastAsia"/>
          <w:kern w:val="0"/>
          <w:sz w:val="24"/>
          <w:szCs w:val="24"/>
        </w:rPr>
        <w:t>1.2缴纳投标保证金。</w:t>
      </w:r>
      <w:r>
        <w:rPr>
          <w:rFonts w:ascii="宋体" w:hAnsi="宋体" w:hint="eastAsia"/>
          <w:sz w:val="24"/>
          <w:szCs w:val="24"/>
        </w:rPr>
        <w:t>本招标项目采用“虚拟子账号”</w:t>
      </w:r>
      <w:proofErr w:type="gramStart"/>
      <w:r>
        <w:rPr>
          <w:rFonts w:ascii="宋体" w:hAnsi="宋体" w:hint="eastAsia"/>
          <w:sz w:val="24"/>
          <w:szCs w:val="24"/>
        </w:rPr>
        <w:t>形式收退投标</w:t>
      </w:r>
      <w:proofErr w:type="gramEnd"/>
      <w:r>
        <w:rPr>
          <w:rFonts w:ascii="宋体" w:hAnsi="宋体" w:hint="eastAsia"/>
          <w:sz w:val="24"/>
          <w:szCs w:val="24"/>
        </w:rPr>
        <w:t>保证金，每一个供应商在所投的每一项目或标包会自动生成一个账号，称为“虚拟子账号”。供应商在进行投标信息确认后，应查看“</w:t>
      </w:r>
      <w:r>
        <w:rPr>
          <w:rFonts w:ascii="宋体" w:hAnsi="宋体" w:cs="宋体"/>
          <w:kern w:val="0"/>
          <w:sz w:val="24"/>
          <w:szCs w:val="24"/>
        </w:rPr>
        <w:t>保证金缴纳信息</w:t>
      </w:r>
      <w:r>
        <w:rPr>
          <w:rFonts w:ascii="宋体" w:hAnsi="宋体" w:hint="eastAsia"/>
          <w:sz w:val="24"/>
          <w:szCs w:val="24"/>
        </w:rPr>
        <w:t>”下方所载明的账号，并按照谈判文件规定的金额、时间电汇</w:t>
      </w:r>
      <w:r>
        <w:rPr>
          <w:rFonts w:ascii="宋体" w:hAnsi="宋体" w:cs="宋体" w:hint="eastAsia"/>
          <w:kern w:val="0"/>
          <w:sz w:val="24"/>
          <w:szCs w:val="24"/>
        </w:rPr>
        <w:t>或转账</w:t>
      </w:r>
      <w:r>
        <w:rPr>
          <w:rFonts w:ascii="宋体" w:hAnsi="宋体" w:hint="eastAsia"/>
          <w:sz w:val="24"/>
          <w:szCs w:val="24"/>
        </w:rPr>
        <w:t xml:space="preserve">至上述账号中，付款人名称必须为投标单位全称，该账号可以自动识别金额是否正确，缴纳时间是否符合谈判文件的规定，如果不符合，一律不予收取。  </w:t>
      </w:r>
    </w:p>
    <w:p w:rsidR="0066593D" w:rsidRDefault="00B62064">
      <w:pPr>
        <w:spacing w:line="360" w:lineRule="auto"/>
        <w:ind w:firstLineChars="200" w:firstLine="480"/>
        <w:textAlignment w:val="baseline"/>
        <w:rPr>
          <w:rFonts w:ascii="宋体" w:hAnsi="宋体" w:cs="宋体"/>
          <w:kern w:val="0"/>
          <w:sz w:val="24"/>
          <w:szCs w:val="24"/>
        </w:rPr>
      </w:pPr>
      <w:r>
        <w:rPr>
          <w:rFonts w:ascii="宋体" w:hAnsi="宋体" w:cs="宋体" w:hint="eastAsia"/>
          <w:kern w:val="0"/>
          <w:sz w:val="24"/>
          <w:szCs w:val="24"/>
        </w:rPr>
        <w:t>1.3查看报名状况。用“回执码”登录可查看报名状况；只有“是否缴纳保证金”显示“已缴纳”，报名才能成功。</w:t>
      </w:r>
    </w:p>
    <w:p w:rsidR="0066593D" w:rsidRDefault="00B62064">
      <w:pPr>
        <w:spacing w:line="360" w:lineRule="auto"/>
        <w:ind w:firstLineChars="200" w:firstLine="482"/>
        <w:rPr>
          <w:rFonts w:ascii="宋体" w:hAnsi="宋体"/>
          <w:b/>
          <w:sz w:val="24"/>
          <w:szCs w:val="24"/>
        </w:rPr>
      </w:pPr>
      <w:r>
        <w:rPr>
          <w:rFonts w:ascii="宋体" w:hAnsi="宋体" w:hint="eastAsia"/>
          <w:b/>
          <w:sz w:val="24"/>
          <w:szCs w:val="24"/>
        </w:rPr>
        <w:t>2.报名时间及报名截止时间</w:t>
      </w:r>
    </w:p>
    <w:p w:rsidR="0066593D" w:rsidRDefault="00B62064">
      <w:pPr>
        <w:spacing w:line="360" w:lineRule="auto"/>
        <w:ind w:firstLineChars="200" w:firstLine="480"/>
        <w:rPr>
          <w:rFonts w:ascii="宋体" w:hAnsi="宋体"/>
          <w:sz w:val="24"/>
          <w:szCs w:val="24"/>
        </w:rPr>
      </w:pPr>
      <w:r>
        <w:rPr>
          <w:rFonts w:ascii="宋体" w:hAnsi="宋体" w:hint="eastAsia"/>
          <w:sz w:val="24"/>
          <w:szCs w:val="24"/>
        </w:rPr>
        <w:t>2.1报名时间：</w:t>
      </w:r>
      <w:r w:rsidR="00503122">
        <w:rPr>
          <w:rFonts w:ascii="宋体" w:hAnsi="宋体"/>
          <w:sz w:val="24"/>
          <w:szCs w:val="24"/>
        </w:rPr>
        <w:t>2020</w:t>
      </w:r>
      <w:r w:rsidR="007A7AC4">
        <w:rPr>
          <w:rFonts w:ascii="宋体" w:hAnsi="宋体" w:hint="eastAsia"/>
          <w:sz w:val="24"/>
          <w:szCs w:val="24"/>
        </w:rPr>
        <w:t>年</w:t>
      </w:r>
      <w:r w:rsidR="00503122">
        <w:rPr>
          <w:rFonts w:ascii="宋体" w:hAnsi="宋体"/>
          <w:sz w:val="24"/>
          <w:szCs w:val="24"/>
        </w:rPr>
        <w:t>1</w:t>
      </w:r>
      <w:r w:rsidR="007A7AC4">
        <w:rPr>
          <w:rFonts w:ascii="宋体" w:hAnsi="宋体" w:hint="eastAsia"/>
          <w:sz w:val="24"/>
          <w:szCs w:val="24"/>
        </w:rPr>
        <w:t>月</w:t>
      </w:r>
      <w:r w:rsidR="00503122">
        <w:rPr>
          <w:rFonts w:ascii="宋体" w:hAnsi="宋体"/>
          <w:sz w:val="24"/>
          <w:szCs w:val="24"/>
        </w:rPr>
        <w:t>13</w:t>
      </w:r>
      <w:r w:rsidR="007A7AC4">
        <w:rPr>
          <w:rFonts w:ascii="宋体" w:hAnsi="宋体" w:hint="eastAsia"/>
          <w:sz w:val="24"/>
          <w:szCs w:val="24"/>
        </w:rPr>
        <w:t>日</w:t>
      </w:r>
      <w:r>
        <w:rPr>
          <w:rFonts w:ascii="宋体" w:hAnsi="宋体" w:hint="eastAsia"/>
          <w:sz w:val="24"/>
          <w:szCs w:val="24"/>
        </w:rPr>
        <w:t>至</w:t>
      </w:r>
      <w:r w:rsidR="00503122">
        <w:rPr>
          <w:rFonts w:ascii="宋体" w:hAnsi="宋体"/>
          <w:sz w:val="24"/>
          <w:szCs w:val="24"/>
        </w:rPr>
        <w:t>2020</w:t>
      </w:r>
      <w:r>
        <w:rPr>
          <w:rFonts w:ascii="宋体" w:hAnsi="宋体" w:hint="eastAsia"/>
          <w:sz w:val="24"/>
          <w:szCs w:val="24"/>
        </w:rPr>
        <w:t>年</w:t>
      </w:r>
      <w:r w:rsidR="00503122">
        <w:rPr>
          <w:rFonts w:ascii="宋体" w:hAnsi="宋体"/>
          <w:sz w:val="24"/>
          <w:szCs w:val="24"/>
        </w:rPr>
        <w:t>2</w:t>
      </w:r>
      <w:r>
        <w:rPr>
          <w:rFonts w:ascii="宋体" w:hAnsi="宋体" w:hint="eastAsia"/>
          <w:sz w:val="24"/>
          <w:szCs w:val="24"/>
        </w:rPr>
        <w:t>月</w:t>
      </w:r>
      <w:r w:rsidR="00503122">
        <w:rPr>
          <w:rFonts w:ascii="宋体" w:hAnsi="宋体"/>
          <w:sz w:val="24"/>
          <w:szCs w:val="24"/>
        </w:rPr>
        <w:t>4</w:t>
      </w:r>
      <w:r>
        <w:rPr>
          <w:rFonts w:ascii="宋体" w:hAnsi="宋体" w:hint="eastAsia"/>
          <w:sz w:val="24"/>
          <w:szCs w:val="24"/>
        </w:rPr>
        <w:t>日下午17:30时</w:t>
      </w:r>
    </w:p>
    <w:p w:rsidR="0066593D" w:rsidRDefault="00B62064">
      <w:pPr>
        <w:spacing w:line="360" w:lineRule="auto"/>
        <w:ind w:firstLineChars="200" w:firstLine="480"/>
        <w:rPr>
          <w:rFonts w:ascii="宋体" w:hAnsi="宋体"/>
          <w:sz w:val="24"/>
          <w:szCs w:val="24"/>
        </w:rPr>
      </w:pPr>
      <w:r>
        <w:rPr>
          <w:rFonts w:ascii="宋体" w:hAnsi="宋体" w:hint="eastAsia"/>
          <w:sz w:val="24"/>
          <w:szCs w:val="24"/>
        </w:rPr>
        <w:t>2.2保证金缴纳截止时间：</w:t>
      </w:r>
      <w:r w:rsidR="00503122">
        <w:rPr>
          <w:rFonts w:ascii="宋体" w:hAnsi="宋体"/>
          <w:sz w:val="24"/>
          <w:szCs w:val="24"/>
        </w:rPr>
        <w:t>2020</w:t>
      </w:r>
      <w:r w:rsidR="007A7AC4">
        <w:rPr>
          <w:rFonts w:ascii="宋体" w:hAnsi="宋体" w:hint="eastAsia"/>
          <w:sz w:val="24"/>
          <w:szCs w:val="24"/>
        </w:rPr>
        <w:t>年</w:t>
      </w:r>
      <w:r w:rsidR="00503122">
        <w:rPr>
          <w:rFonts w:ascii="宋体" w:hAnsi="宋体"/>
          <w:sz w:val="24"/>
          <w:szCs w:val="24"/>
        </w:rPr>
        <w:t>2</w:t>
      </w:r>
      <w:r w:rsidR="007A7AC4">
        <w:rPr>
          <w:rFonts w:ascii="宋体" w:hAnsi="宋体" w:hint="eastAsia"/>
          <w:sz w:val="24"/>
          <w:szCs w:val="24"/>
        </w:rPr>
        <w:t>月</w:t>
      </w:r>
      <w:r w:rsidR="00503122">
        <w:rPr>
          <w:rFonts w:ascii="宋体" w:hAnsi="宋体"/>
          <w:sz w:val="24"/>
          <w:szCs w:val="24"/>
        </w:rPr>
        <w:t>6</w:t>
      </w:r>
      <w:r w:rsidR="007A7AC4">
        <w:rPr>
          <w:rFonts w:ascii="宋体" w:hAnsi="宋体" w:hint="eastAsia"/>
          <w:sz w:val="24"/>
          <w:szCs w:val="24"/>
        </w:rPr>
        <w:t>日</w:t>
      </w:r>
      <w:r w:rsidR="00D02B52">
        <w:rPr>
          <w:rFonts w:ascii="宋体" w:hAnsi="宋体" w:hint="eastAsia"/>
          <w:sz w:val="24"/>
          <w:szCs w:val="24"/>
        </w:rPr>
        <w:t>上午9</w:t>
      </w:r>
      <w:r w:rsidR="007A7AC4">
        <w:rPr>
          <w:rFonts w:ascii="宋体" w:hAnsi="宋体" w:hint="eastAsia"/>
          <w:sz w:val="24"/>
          <w:szCs w:val="24"/>
        </w:rPr>
        <w:t>时</w:t>
      </w:r>
      <w:r>
        <w:rPr>
          <w:rFonts w:ascii="宋体" w:hAnsi="宋体" w:hint="eastAsia"/>
          <w:sz w:val="24"/>
          <w:szCs w:val="24"/>
        </w:rPr>
        <w:t>00分</w:t>
      </w:r>
    </w:p>
    <w:p w:rsidR="0066593D" w:rsidRDefault="00B62064">
      <w:pPr>
        <w:spacing w:line="360" w:lineRule="auto"/>
        <w:ind w:firstLineChars="200" w:firstLine="482"/>
        <w:rPr>
          <w:rFonts w:ascii="宋体" w:hAnsi="宋体"/>
          <w:sz w:val="24"/>
          <w:szCs w:val="24"/>
        </w:rPr>
      </w:pPr>
      <w:r>
        <w:rPr>
          <w:rFonts w:ascii="宋体" w:hAnsi="宋体" w:hint="eastAsia"/>
          <w:b/>
          <w:sz w:val="24"/>
          <w:szCs w:val="24"/>
        </w:rPr>
        <w:t>3.特别提示</w:t>
      </w:r>
      <w:r>
        <w:rPr>
          <w:rFonts w:ascii="宋体" w:hAnsi="宋体" w:hint="eastAsia"/>
          <w:sz w:val="24"/>
          <w:szCs w:val="24"/>
        </w:rPr>
        <w:t>：</w:t>
      </w:r>
    </w:p>
    <w:p w:rsidR="0066593D" w:rsidRDefault="00B62064">
      <w:pPr>
        <w:spacing w:line="360" w:lineRule="auto"/>
        <w:ind w:firstLineChars="200" w:firstLine="480"/>
        <w:rPr>
          <w:rFonts w:ascii="宋体" w:hAnsi="宋体"/>
          <w:sz w:val="24"/>
          <w:szCs w:val="24"/>
        </w:rPr>
      </w:pPr>
      <w:r>
        <w:rPr>
          <w:rFonts w:ascii="宋体" w:hAnsi="宋体" w:hint="eastAsia"/>
          <w:sz w:val="24"/>
          <w:szCs w:val="24"/>
        </w:rPr>
        <w:t>3.1“回执码”是用来查询报名状况的登录码，供应商在完成保证金缴纳后，应及时用“回执码”登陆查询报名状况，关注所投项目</w:t>
      </w:r>
      <w:proofErr w:type="gramStart"/>
      <w:r>
        <w:rPr>
          <w:rFonts w:ascii="宋体" w:hAnsi="宋体" w:hint="eastAsia"/>
          <w:sz w:val="24"/>
          <w:szCs w:val="24"/>
        </w:rPr>
        <w:t>或标包的</w:t>
      </w:r>
      <w:proofErr w:type="gramEnd"/>
      <w:r>
        <w:rPr>
          <w:rFonts w:ascii="宋体" w:hAnsi="宋体" w:hint="eastAsia"/>
          <w:sz w:val="24"/>
          <w:szCs w:val="24"/>
        </w:rPr>
        <w:t>保证金缴纳确认状态，如果在开标前仍显示“未缴纳”状态时，应及时查找原因，必要时可联系中国建设银行股份有限公司伊金霍洛旗</w:t>
      </w:r>
      <w:proofErr w:type="gramStart"/>
      <w:r>
        <w:rPr>
          <w:rFonts w:ascii="宋体" w:hAnsi="宋体" w:hint="eastAsia"/>
          <w:sz w:val="24"/>
          <w:szCs w:val="24"/>
        </w:rPr>
        <w:t>阿勒腾席热路</w:t>
      </w:r>
      <w:proofErr w:type="gramEnd"/>
      <w:r>
        <w:rPr>
          <w:rFonts w:ascii="宋体" w:hAnsi="宋体" w:hint="eastAsia"/>
          <w:sz w:val="24"/>
          <w:szCs w:val="24"/>
        </w:rPr>
        <w:t>支行进行咨询，以确保投标保证金缴纳情况符合谈判文件规定。供应商未按照谈判文件要求缴纳投标保证金导致的一切后果由供应商自行承担。</w:t>
      </w:r>
    </w:p>
    <w:p w:rsidR="0066593D" w:rsidRDefault="00B62064">
      <w:pPr>
        <w:spacing w:line="360" w:lineRule="auto"/>
        <w:ind w:firstLineChars="200" w:firstLine="480"/>
        <w:rPr>
          <w:rFonts w:ascii="宋体" w:hAnsi="宋体"/>
          <w:sz w:val="24"/>
          <w:szCs w:val="24"/>
        </w:rPr>
      </w:pPr>
      <w:r>
        <w:rPr>
          <w:rFonts w:ascii="宋体" w:hAnsi="宋体" w:hint="eastAsia"/>
          <w:sz w:val="24"/>
          <w:szCs w:val="24"/>
        </w:rPr>
        <w:t>3.2由于投标保证金到账需要一定时间，请供应商在投标截止前及早缴纳，以免导致报名无效。</w:t>
      </w:r>
    </w:p>
    <w:p w:rsidR="0066593D" w:rsidRDefault="00B62064">
      <w:pPr>
        <w:spacing w:line="360" w:lineRule="auto"/>
        <w:ind w:firstLineChars="200" w:firstLine="480"/>
        <w:rPr>
          <w:rFonts w:ascii="宋体" w:hAnsi="宋体"/>
          <w:sz w:val="24"/>
          <w:szCs w:val="24"/>
        </w:rPr>
      </w:pPr>
      <w:r>
        <w:rPr>
          <w:rFonts w:ascii="宋体" w:hAnsi="宋体" w:hint="eastAsia"/>
          <w:sz w:val="24"/>
          <w:szCs w:val="24"/>
        </w:rPr>
        <w:t>3.3若报名成功将以短信的方式进行提示，如已完成报名信息的填写并缴纳投标保证金后仍未收到报名成功短信，请及时用“回执码”登陆查询报名状况及保证金缴纳状态。</w:t>
      </w:r>
    </w:p>
    <w:p w:rsidR="0066593D" w:rsidRDefault="00B62064">
      <w:pPr>
        <w:spacing w:line="360" w:lineRule="auto"/>
        <w:ind w:firstLineChars="200" w:firstLine="480"/>
        <w:rPr>
          <w:rFonts w:ascii="宋体" w:hAnsi="宋体"/>
          <w:sz w:val="24"/>
          <w:szCs w:val="24"/>
        </w:rPr>
      </w:pPr>
      <w:r>
        <w:rPr>
          <w:rFonts w:ascii="宋体" w:hAnsi="宋体" w:hint="eastAsia"/>
          <w:sz w:val="24"/>
          <w:szCs w:val="24"/>
        </w:rPr>
        <w:t>3.4网上报名成功而放弃参加投标的投标人，请在开标前以书面形式（传真、电子邮件或书面送达，加盖单位公章）通知鄂尔多斯市伊金霍洛旗公共资源交易中心，联系人：傲</w:t>
      </w:r>
      <w:proofErr w:type="gramStart"/>
      <w:r>
        <w:rPr>
          <w:rFonts w:ascii="宋体" w:hAnsi="宋体" w:hint="eastAsia"/>
          <w:sz w:val="24"/>
          <w:szCs w:val="24"/>
        </w:rPr>
        <w:t>敦</w:t>
      </w:r>
      <w:proofErr w:type="gramEnd"/>
      <w:r>
        <w:rPr>
          <w:rFonts w:ascii="宋体" w:hAnsi="宋体" w:hint="eastAsia"/>
          <w:sz w:val="24"/>
          <w:szCs w:val="24"/>
        </w:rPr>
        <w:t>图</w:t>
      </w:r>
      <w:proofErr w:type="gramStart"/>
      <w:r>
        <w:rPr>
          <w:rFonts w:ascii="宋体" w:hAnsi="宋体" w:hint="eastAsia"/>
          <w:sz w:val="24"/>
          <w:szCs w:val="24"/>
        </w:rPr>
        <w:t>娅</w:t>
      </w:r>
      <w:proofErr w:type="gramEnd"/>
      <w:r>
        <w:rPr>
          <w:rFonts w:ascii="宋体" w:hAnsi="宋体" w:hint="eastAsia"/>
          <w:sz w:val="24"/>
          <w:szCs w:val="24"/>
        </w:rPr>
        <w:t>，联系电话：0477-8960</w:t>
      </w:r>
      <w:r>
        <w:rPr>
          <w:rFonts w:ascii="宋体" w:hAnsi="宋体"/>
          <w:sz w:val="24"/>
          <w:szCs w:val="24"/>
        </w:rPr>
        <w:t>533</w:t>
      </w:r>
      <w:r>
        <w:rPr>
          <w:rFonts w:ascii="宋体" w:hAnsi="宋体" w:hint="eastAsia"/>
          <w:sz w:val="24"/>
          <w:szCs w:val="24"/>
        </w:rPr>
        <w:t>，邮箱：441758902＠qq.com，放弃投标未</w:t>
      </w:r>
      <w:proofErr w:type="gramStart"/>
      <w:r>
        <w:rPr>
          <w:rFonts w:ascii="宋体" w:hAnsi="宋体" w:hint="eastAsia"/>
          <w:sz w:val="24"/>
          <w:szCs w:val="24"/>
        </w:rPr>
        <w:t>予告</w:t>
      </w:r>
      <w:proofErr w:type="gramEnd"/>
      <w:r>
        <w:rPr>
          <w:rFonts w:ascii="宋体" w:hAnsi="宋体" w:hint="eastAsia"/>
          <w:sz w:val="24"/>
          <w:szCs w:val="24"/>
        </w:rPr>
        <w:t>知的，将给予</w:t>
      </w:r>
      <w:proofErr w:type="gramStart"/>
      <w:r>
        <w:rPr>
          <w:rFonts w:ascii="宋体" w:hAnsi="宋体" w:hint="eastAsia"/>
          <w:sz w:val="24"/>
          <w:szCs w:val="24"/>
        </w:rPr>
        <w:t>不</w:t>
      </w:r>
      <w:proofErr w:type="gramEnd"/>
      <w:r>
        <w:rPr>
          <w:rFonts w:ascii="宋体" w:hAnsi="宋体" w:hint="eastAsia"/>
          <w:sz w:val="24"/>
          <w:szCs w:val="24"/>
        </w:rPr>
        <w:t>诚信行为记录并在鄂尔多斯市公共资源交易网上公开通报。</w:t>
      </w:r>
    </w:p>
    <w:p w:rsidR="0066593D" w:rsidRDefault="00B62064">
      <w:pPr>
        <w:spacing w:line="360" w:lineRule="auto"/>
        <w:ind w:firstLineChars="200" w:firstLine="480"/>
        <w:rPr>
          <w:sz w:val="24"/>
          <w:szCs w:val="24"/>
        </w:rPr>
      </w:pPr>
      <w:r>
        <w:rPr>
          <w:rFonts w:hint="eastAsia"/>
          <w:sz w:val="24"/>
          <w:szCs w:val="24"/>
        </w:rPr>
        <w:t>三、说明</w:t>
      </w:r>
    </w:p>
    <w:p w:rsidR="0066593D" w:rsidRDefault="00B62064">
      <w:pPr>
        <w:spacing w:line="360" w:lineRule="auto"/>
        <w:ind w:firstLineChars="200" w:firstLine="482"/>
        <w:rPr>
          <w:rFonts w:ascii="宋体" w:hAnsi="宋体" w:cs="宋体"/>
          <w:b/>
          <w:sz w:val="24"/>
          <w:szCs w:val="24"/>
        </w:rPr>
      </w:pPr>
      <w:r>
        <w:rPr>
          <w:rFonts w:ascii="宋体" w:hAnsi="宋体" w:cs="宋体" w:hint="eastAsia"/>
          <w:b/>
          <w:sz w:val="24"/>
          <w:szCs w:val="24"/>
        </w:rPr>
        <w:t>1.总则</w:t>
      </w:r>
    </w:p>
    <w:p w:rsidR="0066593D" w:rsidRDefault="00B62064">
      <w:pPr>
        <w:spacing w:line="360" w:lineRule="auto"/>
        <w:ind w:firstLineChars="200" w:firstLine="480"/>
        <w:rPr>
          <w:rFonts w:ascii="宋体" w:hAnsi="宋体"/>
          <w:sz w:val="24"/>
          <w:szCs w:val="24"/>
        </w:rPr>
      </w:pPr>
      <w:proofErr w:type="gramStart"/>
      <w:r>
        <w:rPr>
          <w:rFonts w:ascii="宋体" w:hAnsi="宋体" w:hint="eastAsia"/>
          <w:sz w:val="24"/>
          <w:szCs w:val="24"/>
        </w:rPr>
        <w:t>本谈判</w:t>
      </w:r>
      <w:proofErr w:type="gramEnd"/>
      <w:r>
        <w:rPr>
          <w:rFonts w:ascii="宋体" w:hAnsi="宋体" w:hint="eastAsia"/>
          <w:sz w:val="24"/>
          <w:szCs w:val="24"/>
        </w:rPr>
        <w:t>文件依据《中华人民共和国政府采购法》、《中华人民共和国政府采购法实施条例》和《政府采购非招标采购方式管理办法》（财政部令第74号）及国家和自治区有关法律、法规、规章制度编制。</w:t>
      </w:r>
    </w:p>
    <w:p w:rsidR="0066593D" w:rsidRDefault="00B62064">
      <w:pPr>
        <w:spacing w:line="360" w:lineRule="auto"/>
        <w:ind w:firstLineChars="200" w:firstLine="480"/>
        <w:rPr>
          <w:rFonts w:ascii="宋体" w:hAnsi="宋体"/>
          <w:sz w:val="24"/>
          <w:szCs w:val="24"/>
        </w:rPr>
      </w:pPr>
      <w:r>
        <w:rPr>
          <w:rFonts w:ascii="宋体" w:hAnsi="宋体" w:hint="eastAsia"/>
          <w:sz w:val="24"/>
          <w:szCs w:val="24"/>
        </w:rPr>
        <w:lastRenderedPageBreak/>
        <w:t>供应商应仔细阅读</w:t>
      </w:r>
      <w:proofErr w:type="gramStart"/>
      <w:r>
        <w:rPr>
          <w:rFonts w:ascii="宋体" w:hAnsi="宋体" w:hint="eastAsia"/>
          <w:sz w:val="24"/>
          <w:szCs w:val="24"/>
        </w:rPr>
        <w:t>本谈判</w:t>
      </w:r>
      <w:proofErr w:type="gramEnd"/>
      <w:r>
        <w:rPr>
          <w:rFonts w:ascii="宋体" w:hAnsi="宋体" w:hint="eastAsia"/>
          <w:sz w:val="24"/>
          <w:szCs w:val="24"/>
        </w:rPr>
        <w:t>文件的所有内容（包括答疑、补充、澄清以及修改等），按照谈判文件要求以及格式编制响应文件，并保证其真实性，否则一切后果自负。</w:t>
      </w:r>
    </w:p>
    <w:p w:rsidR="0066593D" w:rsidRDefault="00B62064">
      <w:pPr>
        <w:spacing w:line="360" w:lineRule="auto"/>
        <w:ind w:firstLineChars="200" w:firstLine="480"/>
        <w:rPr>
          <w:rFonts w:ascii="宋体" w:hAnsi="宋体"/>
          <w:sz w:val="24"/>
          <w:szCs w:val="24"/>
        </w:rPr>
      </w:pPr>
      <w:r>
        <w:rPr>
          <w:rFonts w:ascii="宋体" w:hAnsi="宋体" w:hint="eastAsia"/>
          <w:sz w:val="24"/>
          <w:szCs w:val="24"/>
        </w:rPr>
        <w:t>本次政府采购方式为竞争性谈判，指采购人或者采购代理机构以谈判公告的方式邀请不特定的法人或其他组织参加投标，以能够最大限度地满足谈判文件中规定的各项综合评价标准、满足谈判文件的实质性要求，按照</w:t>
      </w:r>
      <w:proofErr w:type="gramStart"/>
      <w:r>
        <w:rPr>
          <w:rFonts w:ascii="宋体" w:hAnsi="宋体" w:hint="eastAsia"/>
          <w:sz w:val="24"/>
          <w:szCs w:val="24"/>
        </w:rPr>
        <w:t>本谈判</w:t>
      </w:r>
      <w:proofErr w:type="gramEnd"/>
      <w:r>
        <w:rPr>
          <w:rFonts w:ascii="宋体" w:hAnsi="宋体" w:hint="eastAsia"/>
          <w:sz w:val="24"/>
          <w:szCs w:val="24"/>
        </w:rPr>
        <w:t>文件的谈判办法确定成交供应商或推荐成交候选人的采购方式。</w:t>
      </w:r>
    </w:p>
    <w:p w:rsidR="0066593D" w:rsidRDefault="00B62064">
      <w:pPr>
        <w:pStyle w:val="af3"/>
        <w:adjustRightInd w:val="0"/>
        <w:snapToGrid w:val="0"/>
        <w:spacing w:line="360" w:lineRule="auto"/>
        <w:ind w:firstLineChars="201" w:firstLine="484"/>
        <w:rPr>
          <w:rFonts w:hAnsi="宋体"/>
          <w:b/>
          <w:kern w:val="2"/>
          <w:sz w:val="24"/>
          <w:szCs w:val="24"/>
        </w:rPr>
      </w:pPr>
      <w:r>
        <w:rPr>
          <w:rFonts w:hAnsi="宋体" w:hint="eastAsia"/>
          <w:b/>
          <w:kern w:val="2"/>
          <w:sz w:val="24"/>
          <w:szCs w:val="24"/>
        </w:rPr>
        <w:t>2.适用范围</w:t>
      </w:r>
    </w:p>
    <w:p w:rsidR="0066593D" w:rsidRDefault="00B62064">
      <w:pPr>
        <w:spacing w:line="360" w:lineRule="auto"/>
        <w:ind w:firstLineChars="201" w:firstLine="482"/>
        <w:rPr>
          <w:rFonts w:ascii="宋体" w:hAnsi="宋体" w:cs="宋体"/>
          <w:sz w:val="24"/>
          <w:szCs w:val="24"/>
        </w:rPr>
      </w:pPr>
      <w:proofErr w:type="gramStart"/>
      <w:r>
        <w:rPr>
          <w:rFonts w:ascii="宋体" w:hAnsi="宋体" w:cs="宋体" w:hint="eastAsia"/>
          <w:sz w:val="24"/>
          <w:szCs w:val="24"/>
        </w:rPr>
        <w:t>本谈判</w:t>
      </w:r>
      <w:proofErr w:type="gramEnd"/>
      <w:r>
        <w:rPr>
          <w:rFonts w:ascii="宋体" w:hAnsi="宋体" w:cs="宋体" w:hint="eastAsia"/>
          <w:sz w:val="24"/>
          <w:szCs w:val="24"/>
        </w:rPr>
        <w:t>文件仅适用于本次谈判公告中所涉及的项目和内容。</w:t>
      </w:r>
    </w:p>
    <w:p w:rsidR="0066593D" w:rsidRDefault="00B62064">
      <w:pPr>
        <w:pStyle w:val="af3"/>
        <w:adjustRightInd w:val="0"/>
        <w:snapToGrid w:val="0"/>
        <w:spacing w:line="360" w:lineRule="auto"/>
        <w:ind w:firstLineChars="200" w:firstLine="482"/>
        <w:rPr>
          <w:rFonts w:hAnsi="宋体"/>
          <w:b/>
          <w:sz w:val="24"/>
          <w:szCs w:val="24"/>
        </w:rPr>
      </w:pPr>
      <w:r>
        <w:rPr>
          <w:rFonts w:hAnsi="宋体" w:hint="eastAsia"/>
          <w:b/>
          <w:sz w:val="24"/>
          <w:szCs w:val="24"/>
        </w:rPr>
        <w:t>3.投标费用</w:t>
      </w:r>
    </w:p>
    <w:p w:rsidR="0066593D" w:rsidRDefault="00B62064">
      <w:pPr>
        <w:pStyle w:val="af3"/>
        <w:adjustRightInd w:val="0"/>
        <w:snapToGrid w:val="0"/>
        <w:spacing w:line="360" w:lineRule="auto"/>
        <w:ind w:firstLineChars="200" w:firstLine="480"/>
        <w:rPr>
          <w:rFonts w:hAnsi="宋体" w:cs="Arial"/>
          <w:color w:val="000000"/>
          <w:kern w:val="2"/>
          <w:sz w:val="24"/>
          <w:szCs w:val="24"/>
        </w:rPr>
      </w:pPr>
      <w:r>
        <w:rPr>
          <w:rFonts w:hAnsi="宋体" w:hint="eastAsia"/>
          <w:sz w:val="24"/>
          <w:szCs w:val="24"/>
        </w:rPr>
        <w:t>供应商应承担所有与准备和参加投标有关的费用。不论投标结果如何，公共资源交易中心</w:t>
      </w:r>
      <w:r>
        <w:rPr>
          <w:rFonts w:hAnsi="宋体" w:cs="Arial" w:hint="eastAsia"/>
          <w:color w:val="000000"/>
          <w:kern w:val="2"/>
          <w:sz w:val="24"/>
          <w:szCs w:val="24"/>
        </w:rPr>
        <w:t>和采购人均无义务和责任承担相关费用。</w:t>
      </w:r>
    </w:p>
    <w:p w:rsidR="0066593D" w:rsidRDefault="00B62064">
      <w:pPr>
        <w:spacing w:line="360" w:lineRule="auto"/>
        <w:ind w:firstLineChars="200" w:firstLine="482"/>
        <w:rPr>
          <w:rFonts w:ascii="宋体" w:hAnsi="宋体" w:cs="Arial"/>
          <w:b/>
          <w:color w:val="000000"/>
          <w:sz w:val="24"/>
          <w:szCs w:val="24"/>
        </w:rPr>
      </w:pPr>
      <w:r>
        <w:rPr>
          <w:rFonts w:ascii="宋体" w:hAnsi="宋体" w:cs="Arial" w:hint="eastAsia"/>
          <w:b/>
          <w:color w:val="000000"/>
          <w:sz w:val="24"/>
          <w:szCs w:val="24"/>
        </w:rPr>
        <w:t>4.当事人</w:t>
      </w:r>
    </w:p>
    <w:p w:rsidR="0066593D" w:rsidRDefault="00B62064">
      <w:pPr>
        <w:spacing w:line="360" w:lineRule="auto"/>
        <w:ind w:firstLineChars="200" w:firstLine="480"/>
        <w:rPr>
          <w:rFonts w:ascii="宋体" w:hAnsi="宋体"/>
          <w:color w:val="000000"/>
          <w:sz w:val="24"/>
          <w:szCs w:val="24"/>
        </w:rPr>
      </w:pPr>
      <w:r>
        <w:rPr>
          <w:rFonts w:ascii="宋体" w:hAnsi="宋体" w:hint="eastAsia"/>
          <w:sz w:val="24"/>
          <w:szCs w:val="24"/>
        </w:rPr>
        <w:t>4.1“采购人”是指</w:t>
      </w:r>
      <w:r>
        <w:rPr>
          <w:rFonts w:ascii="宋体" w:hAnsi="宋体" w:cs="Arial" w:hint="eastAsia"/>
          <w:color w:val="000000"/>
          <w:sz w:val="24"/>
          <w:szCs w:val="24"/>
        </w:rPr>
        <w:t>依法进行政府采购的国家机关、事业单位、团体组织。</w:t>
      </w:r>
      <w:proofErr w:type="gramStart"/>
      <w:r>
        <w:rPr>
          <w:rFonts w:ascii="宋体" w:hAnsi="宋体" w:cs="Arial" w:hint="eastAsia"/>
          <w:color w:val="000000"/>
          <w:sz w:val="24"/>
          <w:szCs w:val="24"/>
        </w:rPr>
        <w:t>本谈判</w:t>
      </w:r>
      <w:proofErr w:type="gramEnd"/>
      <w:r>
        <w:rPr>
          <w:rFonts w:ascii="宋体" w:hAnsi="宋体" w:cs="Arial" w:hint="eastAsia"/>
          <w:color w:val="000000"/>
          <w:sz w:val="24"/>
          <w:szCs w:val="24"/>
        </w:rPr>
        <w:t>文件的采购人特指：</w:t>
      </w:r>
      <w:r w:rsidR="000A7B69">
        <w:rPr>
          <w:rFonts w:ascii="宋体" w:hAnsi="宋体" w:cs="Arial" w:hint="eastAsia"/>
          <w:color w:val="000000"/>
          <w:sz w:val="24"/>
          <w:szCs w:val="24"/>
        </w:rPr>
        <w:t>伊金霍洛旗人民医院</w:t>
      </w:r>
      <w:r>
        <w:rPr>
          <w:rFonts w:ascii="宋体" w:hAnsi="宋体" w:cs="Arial" w:hint="eastAsia"/>
          <w:color w:val="000000"/>
          <w:sz w:val="24"/>
          <w:szCs w:val="24"/>
        </w:rPr>
        <w:t>。</w:t>
      </w:r>
    </w:p>
    <w:p w:rsidR="0066593D" w:rsidRDefault="00B62064">
      <w:pPr>
        <w:spacing w:line="360" w:lineRule="auto"/>
        <w:ind w:firstLineChars="200" w:firstLine="480"/>
        <w:rPr>
          <w:rFonts w:ascii="宋体" w:hAnsi="宋体"/>
          <w:color w:val="000000"/>
          <w:sz w:val="24"/>
          <w:szCs w:val="24"/>
        </w:rPr>
      </w:pPr>
      <w:r>
        <w:rPr>
          <w:rFonts w:ascii="宋体" w:hAnsi="宋体" w:hint="eastAsia"/>
          <w:color w:val="000000"/>
          <w:sz w:val="24"/>
          <w:szCs w:val="24"/>
        </w:rPr>
        <w:t>4.2“集中采购机构”是指人民政府依法设立的代理集中采购项目的执行机构。</w:t>
      </w:r>
      <w:proofErr w:type="gramStart"/>
      <w:r>
        <w:rPr>
          <w:rFonts w:ascii="宋体" w:hAnsi="宋体" w:hint="eastAsia"/>
          <w:color w:val="000000"/>
          <w:sz w:val="24"/>
          <w:szCs w:val="24"/>
        </w:rPr>
        <w:t>本谈判</w:t>
      </w:r>
      <w:proofErr w:type="gramEnd"/>
      <w:r>
        <w:rPr>
          <w:rFonts w:ascii="宋体" w:hAnsi="宋体" w:hint="eastAsia"/>
          <w:color w:val="000000"/>
          <w:sz w:val="24"/>
          <w:szCs w:val="24"/>
        </w:rPr>
        <w:t>文件的集中采购机构特指鄂尔多斯市伊金霍洛旗公共资源交易中心（以下简称公共资源交易中心）。</w:t>
      </w:r>
    </w:p>
    <w:p w:rsidR="0066593D" w:rsidRDefault="00B62064">
      <w:pPr>
        <w:spacing w:line="360" w:lineRule="auto"/>
        <w:ind w:firstLineChars="200" w:firstLine="480"/>
        <w:rPr>
          <w:rFonts w:ascii="宋体" w:hAnsi="宋体"/>
          <w:color w:val="000000"/>
          <w:sz w:val="24"/>
          <w:szCs w:val="24"/>
        </w:rPr>
      </w:pPr>
      <w:r>
        <w:rPr>
          <w:rFonts w:ascii="宋体" w:hAnsi="宋体" w:hint="eastAsia"/>
          <w:color w:val="000000"/>
          <w:sz w:val="24"/>
          <w:szCs w:val="24"/>
        </w:rPr>
        <w:t>4.3“供应商”是指向采购人提供货物、工程或者服务的法人、其他组织或者自然人。</w:t>
      </w:r>
    </w:p>
    <w:p w:rsidR="0066593D" w:rsidRDefault="00B62064">
      <w:pPr>
        <w:spacing w:line="360" w:lineRule="auto"/>
        <w:ind w:firstLineChars="200" w:firstLine="480"/>
        <w:rPr>
          <w:rFonts w:ascii="宋体" w:hAnsi="宋体"/>
          <w:color w:val="000000"/>
          <w:sz w:val="24"/>
          <w:szCs w:val="24"/>
        </w:rPr>
      </w:pPr>
      <w:r>
        <w:rPr>
          <w:rFonts w:ascii="宋体" w:hAnsi="宋体" w:hint="eastAsia"/>
          <w:color w:val="000000"/>
          <w:sz w:val="24"/>
          <w:szCs w:val="24"/>
        </w:rPr>
        <w:t>4.4“谈判小组”是指根据《中华人民共和国政府采购法》等法律法规规定，由采购人代表和有关专家组成以确定成交供应商或者推荐成交候选人的临时组织。</w:t>
      </w:r>
    </w:p>
    <w:p w:rsidR="0066593D" w:rsidRDefault="00B62064">
      <w:pPr>
        <w:spacing w:line="360" w:lineRule="auto"/>
        <w:ind w:firstLineChars="200" w:firstLine="480"/>
        <w:rPr>
          <w:rFonts w:ascii="宋体" w:hAnsi="宋体"/>
          <w:color w:val="000000"/>
          <w:sz w:val="24"/>
          <w:szCs w:val="24"/>
        </w:rPr>
      </w:pPr>
      <w:r>
        <w:rPr>
          <w:rFonts w:ascii="宋体" w:hAnsi="宋体" w:hint="eastAsia"/>
          <w:color w:val="000000"/>
          <w:sz w:val="24"/>
          <w:szCs w:val="24"/>
        </w:rPr>
        <w:t>4.5“成交供应商”是指经谈判小组评审确定的对谈判文件做出实质性响应，取得与采购人签订合同资格的供应商。</w:t>
      </w:r>
    </w:p>
    <w:p w:rsidR="0066593D" w:rsidRDefault="00B62064">
      <w:pPr>
        <w:spacing w:line="360" w:lineRule="auto"/>
        <w:ind w:firstLineChars="200" w:firstLine="482"/>
        <w:rPr>
          <w:rFonts w:ascii="宋体" w:hAnsi="宋体"/>
          <w:b/>
          <w:color w:val="000000"/>
          <w:sz w:val="24"/>
          <w:szCs w:val="24"/>
        </w:rPr>
      </w:pPr>
      <w:r>
        <w:rPr>
          <w:rFonts w:ascii="宋体" w:hAnsi="宋体" w:hint="eastAsia"/>
          <w:b/>
          <w:color w:val="000000"/>
          <w:sz w:val="24"/>
          <w:szCs w:val="24"/>
        </w:rPr>
        <w:t>5.合格的供应商</w:t>
      </w:r>
    </w:p>
    <w:p w:rsidR="0066593D" w:rsidRDefault="00B62064">
      <w:pPr>
        <w:spacing w:line="360" w:lineRule="auto"/>
        <w:ind w:firstLineChars="200" w:firstLine="480"/>
        <w:rPr>
          <w:rFonts w:ascii="宋体" w:hAnsi="宋体"/>
          <w:sz w:val="24"/>
          <w:szCs w:val="24"/>
        </w:rPr>
      </w:pPr>
      <w:r>
        <w:rPr>
          <w:rFonts w:ascii="宋体" w:hAnsi="宋体" w:hint="eastAsia"/>
          <w:sz w:val="24"/>
          <w:szCs w:val="24"/>
        </w:rPr>
        <w:t>5.1具有独立承担民事责任的能力、具有良好的商业信誉和健全的财务会计制度、有依法缴纳税收、具有履行合同所必须的设备和专业技术能力、参加采购活动前3年内在经营活动中没有重大违法记录，并按照要求提供相关证明材料。</w:t>
      </w:r>
    </w:p>
    <w:p w:rsidR="0066593D" w:rsidRDefault="00B62064">
      <w:pPr>
        <w:spacing w:line="360" w:lineRule="auto"/>
        <w:ind w:firstLineChars="200" w:firstLine="480"/>
        <w:rPr>
          <w:rFonts w:ascii="宋体" w:hAnsi="宋体"/>
          <w:color w:val="000000"/>
          <w:sz w:val="24"/>
          <w:szCs w:val="24"/>
        </w:rPr>
      </w:pPr>
      <w:r>
        <w:rPr>
          <w:rFonts w:ascii="宋体" w:hAnsi="宋体" w:hint="eastAsia"/>
          <w:color w:val="000000"/>
          <w:sz w:val="24"/>
          <w:szCs w:val="24"/>
        </w:rPr>
        <w:t>5.2 符合</w:t>
      </w:r>
      <w:proofErr w:type="gramStart"/>
      <w:r>
        <w:rPr>
          <w:rFonts w:ascii="宋体" w:hAnsi="宋体" w:hint="eastAsia"/>
          <w:color w:val="000000"/>
          <w:sz w:val="24"/>
          <w:szCs w:val="24"/>
        </w:rPr>
        <w:t>本谈判</w:t>
      </w:r>
      <w:proofErr w:type="gramEnd"/>
      <w:r>
        <w:rPr>
          <w:rFonts w:ascii="宋体" w:hAnsi="宋体" w:hint="eastAsia"/>
          <w:color w:val="000000"/>
          <w:sz w:val="24"/>
          <w:szCs w:val="24"/>
        </w:rPr>
        <w:t>文件规定的资格要求，并按照要求提供相关证明材料。</w:t>
      </w:r>
    </w:p>
    <w:p w:rsidR="0066593D" w:rsidRDefault="00B62064">
      <w:pPr>
        <w:spacing w:line="360" w:lineRule="auto"/>
        <w:ind w:firstLineChars="200" w:firstLine="480"/>
        <w:rPr>
          <w:rFonts w:ascii="宋体" w:hAnsi="宋体"/>
          <w:color w:val="000000"/>
          <w:sz w:val="24"/>
          <w:szCs w:val="24"/>
        </w:rPr>
      </w:pPr>
      <w:r>
        <w:rPr>
          <w:rFonts w:ascii="宋体" w:hAnsi="宋体" w:hint="eastAsia"/>
          <w:color w:val="000000"/>
          <w:sz w:val="24"/>
          <w:szCs w:val="24"/>
        </w:rPr>
        <w:t>5.3单位负责人为同一人或者存在直接控股、管理关系的不同供应商，不得参加同一合同项下的政府采购活动。</w:t>
      </w:r>
    </w:p>
    <w:p w:rsidR="0066593D" w:rsidRDefault="00B62064">
      <w:pPr>
        <w:spacing w:line="360" w:lineRule="auto"/>
        <w:ind w:firstLineChars="200" w:firstLine="480"/>
        <w:rPr>
          <w:rFonts w:ascii="宋体" w:hAnsi="宋体"/>
          <w:color w:val="000000"/>
          <w:sz w:val="24"/>
          <w:szCs w:val="24"/>
        </w:rPr>
      </w:pPr>
      <w:r>
        <w:rPr>
          <w:rFonts w:ascii="宋体" w:hAnsi="宋体" w:hint="eastAsia"/>
          <w:color w:val="000000"/>
          <w:sz w:val="24"/>
          <w:szCs w:val="24"/>
        </w:rPr>
        <w:t>5.4为采购项目提供整体设计、规范编制或者项目管理、监理、检测等服务的供应商，不</w:t>
      </w:r>
      <w:r>
        <w:rPr>
          <w:rFonts w:ascii="宋体" w:hAnsi="宋体" w:hint="eastAsia"/>
          <w:color w:val="000000"/>
          <w:sz w:val="24"/>
          <w:szCs w:val="24"/>
        </w:rPr>
        <w:lastRenderedPageBreak/>
        <w:t>得再参加该采购项目的其他采购活动。</w:t>
      </w:r>
    </w:p>
    <w:p w:rsidR="000904C2" w:rsidRPr="000904C2" w:rsidRDefault="00B62064" w:rsidP="000904C2">
      <w:pPr>
        <w:spacing w:line="360" w:lineRule="auto"/>
        <w:ind w:firstLineChars="200" w:firstLine="480"/>
        <w:rPr>
          <w:rFonts w:ascii="宋体" w:hAnsi="宋体"/>
          <w:color w:val="000000"/>
          <w:sz w:val="24"/>
          <w:szCs w:val="24"/>
        </w:rPr>
      </w:pPr>
      <w:r>
        <w:rPr>
          <w:rFonts w:ascii="宋体" w:hAnsi="宋体" w:hint="eastAsia"/>
          <w:color w:val="000000"/>
          <w:sz w:val="24"/>
          <w:szCs w:val="24"/>
        </w:rPr>
        <w:t>5.5</w:t>
      </w:r>
      <w:r w:rsidR="000904C2" w:rsidRPr="000904C2">
        <w:rPr>
          <w:rFonts w:ascii="宋体" w:hAnsi="宋体" w:hint="eastAsia"/>
          <w:color w:val="000000"/>
          <w:sz w:val="24"/>
          <w:szCs w:val="24"/>
        </w:rPr>
        <w:t>“由于法人分支机构不能独立承担民事责任，不能以分支机构的身份参加政府采购，只能以法人身份参加，由于银行、保险、石油石化、电力、电信等行业具有其特殊性，需提供其法人给予的年度授权经营证明书，或者提供相应授权。”</w:t>
      </w:r>
    </w:p>
    <w:p w:rsidR="0066593D" w:rsidRDefault="00B62064">
      <w:pPr>
        <w:spacing w:line="360" w:lineRule="auto"/>
        <w:ind w:firstLineChars="200" w:firstLine="482"/>
        <w:rPr>
          <w:rFonts w:ascii="宋体" w:hAnsi="宋体"/>
          <w:b/>
          <w:color w:val="000000"/>
          <w:sz w:val="24"/>
          <w:szCs w:val="24"/>
        </w:rPr>
      </w:pPr>
      <w:r>
        <w:rPr>
          <w:rFonts w:ascii="宋体" w:hAnsi="宋体" w:hint="eastAsia"/>
          <w:b/>
          <w:color w:val="000000"/>
          <w:sz w:val="24"/>
          <w:szCs w:val="24"/>
        </w:rPr>
        <w:t>6.联合体形式投标：本项目不接受联合体投标</w:t>
      </w:r>
    </w:p>
    <w:p w:rsidR="0066593D" w:rsidRDefault="00B62064">
      <w:pPr>
        <w:spacing w:line="360" w:lineRule="auto"/>
        <w:ind w:firstLineChars="200" w:firstLine="482"/>
        <w:rPr>
          <w:rFonts w:ascii="宋体" w:hAnsi="宋体"/>
          <w:b/>
          <w:sz w:val="24"/>
          <w:szCs w:val="24"/>
        </w:rPr>
      </w:pPr>
      <w:r>
        <w:rPr>
          <w:rFonts w:ascii="宋体" w:hAnsi="宋体" w:hint="eastAsia"/>
          <w:b/>
          <w:sz w:val="24"/>
          <w:szCs w:val="24"/>
        </w:rPr>
        <w:t>7.语言文字以及度量衡单位</w:t>
      </w:r>
    </w:p>
    <w:p w:rsidR="0066593D" w:rsidRDefault="00B62064">
      <w:pPr>
        <w:spacing w:line="360" w:lineRule="auto"/>
        <w:ind w:firstLineChars="200" w:firstLine="480"/>
        <w:rPr>
          <w:rFonts w:ascii="宋体" w:hAnsi="宋体"/>
          <w:sz w:val="24"/>
          <w:szCs w:val="24"/>
        </w:rPr>
      </w:pPr>
      <w:r>
        <w:rPr>
          <w:rFonts w:ascii="宋体" w:hAnsi="宋体" w:hint="eastAsia"/>
          <w:sz w:val="24"/>
          <w:szCs w:val="24"/>
        </w:rPr>
        <w:t>7.1所有文件使用的语言文字为简体中文。专用术语使用外文的，应附有简体中文注释，否则</w:t>
      </w:r>
      <w:r>
        <w:rPr>
          <w:rFonts w:ascii="宋体" w:hAnsi="宋体" w:cs="宋体" w:hint="eastAsia"/>
          <w:sz w:val="24"/>
          <w:szCs w:val="24"/>
        </w:rPr>
        <w:t>视为无效</w:t>
      </w:r>
    </w:p>
    <w:p w:rsidR="0066593D" w:rsidRDefault="00B62064">
      <w:pPr>
        <w:spacing w:line="360" w:lineRule="auto"/>
        <w:ind w:firstLineChars="200" w:firstLine="480"/>
        <w:rPr>
          <w:rFonts w:ascii="宋体" w:hAnsi="宋体"/>
          <w:sz w:val="24"/>
          <w:szCs w:val="24"/>
        </w:rPr>
      </w:pPr>
      <w:r>
        <w:rPr>
          <w:rFonts w:ascii="宋体" w:hAnsi="宋体" w:hint="eastAsia"/>
          <w:sz w:val="24"/>
          <w:szCs w:val="24"/>
        </w:rPr>
        <w:t>7.2所有计量均采用中国法定的计量单位。</w:t>
      </w:r>
    </w:p>
    <w:p w:rsidR="0066593D" w:rsidRDefault="00B62064">
      <w:pPr>
        <w:spacing w:line="360" w:lineRule="auto"/>
        <w:ind w:firstLineChars="200" w:firstLine="480"/>
        <w:rPr>
          <w:rFonts w:ascii="宋体" w:hAnsi="宋体"/>
          <w:sz w:val="24"/>
          <w:szCs w:val="24"/>
        </w:rPr>
      </w:pPr>
      <w:r>
        <w:rPr>
          <w:rFonts w:ascii="宋体" w:hAnsi="宋体" w:hint="eastAsia"/>
          <w:sz w:val="24"/>
          <w:szCs w:val="24"/>
        </w:rPr>
        <w:t>7.3所有报价一律使用人民币，货币单位：元。</w:t>
      </w:r>
    </w:p>
    <w:p w:rsidR="0066593D" w:rsidRDefault="00B62064">
      <w:pPr>
        <w:spacing w:line="360" w:lineRule="auto"/>
        <w:ind w:firstLineChars="200" w:firstLine="482"/>
        <w:rPr>
          <w:rFonts w:ascii="宋体" w:hAnsi="宋体"/>
          <w:b/>
          <w:sz w:val="24"/>
          <w:szCs w:val="24"/>
        </w:rPr>
      </w:pPr>
      <w:r>
        <w:rPr>
          <w:rFonts w:ascii="宋体" w:hAnsi="宋体" w:hint="eastAsia"/>
          <w:b/>
          <w:sz w:val="24"/>
          <w:szCs w:val="24"/>
        </w:rPr>
        <w:t>8.踏勘现场</w:t>
      </w:r>
    </w:p>
    <w:p w:rsidR="0066593D" w:rsidRDefault="00B62064">
      <w:pPr>
        <w:spacing w:line="360" w:lineRule="auto"/>
        <w:ind w:firstLineChars="200" w:firstLine="480"/>
        <w:rPr>
          <w:rFonts w:ascii="宋体" w:hAnsi="宋体"/>
          <w:sz w:val="24"/>
          <w:szCs w:val="24"/>
        </w:rPr>
      </w:pPr>
      <w:r>
        <w:rPr>
          <w:rFonts w:ascii="宋体" w:hAnsi="宋体"/>
          <w:sz w:val="24"/>
          <w:szCs w:val="24"/>
        </w:rPr>
        <w:t>8.1</w:t>
      </w:r>
      <w:r>
        <w:rPr>
          <w:rFonts w:ascii="宋体" w:hAnsi="宋体" w:hint="eastAsia"/>
          <w:sz w:val="24"/>
          <w:szCs w:val="24"/>
        </w:rPr>
        <w:t>本次谈判，采购方不统一组织现场踏勘，投标人自行安排时间对工程现场及周围环境自行组织踏勘；</w:t>
      </w:r>
    </w:p>
    <w:p w:rsidR="0066593D" w:rsidRDefault="00B62064">
      <w:pPr>
        <w:spacing w:line="360" w:lineRule="auto"/>
        <w:ind w:firstLineChars="200" w:firstLine="480"/>
        <w:rPr>
          <w:rFonts w:ascii="宋体" w:hAnsi="宋体"/>
          <w:sz w:val="24"/>
          <w:szCs w:val="24"/>
        </w:rPr>
      </w:pPr>
      <w:r>
        <w:rPr>
          <w:rFonts w:ascii="宋体" w:hAnsi="宋体"/>
          <w:sz w:val="24"/>
          <w:szCs w:val="24"/>
        </w:rPr>
        <w:t>8.2</w:t>
      </w:r>
      <w:r>
        <w:rPr>
          <w:rFonts w:ascii="宋体" w:hAnsi="宋体" w:hint="eastAsia"/>
          <w:sz w:val="24"/>
          <w:szCs w:val="24"/>
        </w:rPr>
        <w:t>投标人踏勘现场发生的费用自理；</w:t>
      </w:r>
    </w:p>
    <w:p w:rsidR="0066593D" w:rsidRDefault="00B62064">
      <w:pPr>
        <w:spacing w:line="360" w:lineRule="auto"/>
        <w:ind w:firstLineChars="200" w:firstLine="480"/>
        <w:rPr>
          <w:rFonts w:ascii="宋体" w:hAnsi="宋体"/>
          <w:sz w:val="24"/>
          <w:szCs w:val="24"/>
        </w:rPr>
      </w:pPr>
      <w:r>
        <w:rPr>
          <w:rFonts w:ascii="宋体" w:hAnsi="宋体"/>
          <w:sz w:val="24"/>
          <w:szCs w:val="24"/>
        </w:rPr>
        <w:t>8.3</w:t>
      </w:r>
      <w:r>
        <w:rPr>
          <w:rFonts w:ascii="宋体" w:hAnsi="宋体" w:hint="eastAsia"/>
          <w:sz w:val="24"/>
          <w:szCs w:val="24"/>
        </w:rPr>
        <w:t>投标人自行负责在踏勘现场中所发生的人员伤亡和财产损失；</w:t>
      </w:r>
    </w:p>
    <w:p w:rsidR="0066593D" w:rsidRDefault="00B62064">
      <w:pPr>
        <w:spacing w:line="360" w:lineRule="auto"/>
        <w:ind w:firstLineChars="200" w:firstLine="480"/>
        <w:rPr>
          <w:rFonts w:ascii="宋体" w:hAnsi="宋体"/>
          <w:sz w:val="24"/>
          <w:szCs w:val="24"/>
        </w:rPr>
      </w:pPr>
      <w:r>
        <w:rPr>
          <w:rFonts w:ascii="宋体" w:hAnsi="宋体"/>
          <w:sz w:val="24"/>
          <w:szCs w:val="24"/>
        </w:rPr>
        <w:t>8.4</w:t>
      </w:r>
      <w:r>
        <w:rPr>
          <w:rFonts w:ascii="宋体" w:hAnsi="宋体" w:hint="eastAsia"/>
          <w:sz w:val="24"/>
          <w:szCs w:val="24"/>
        </w:rPr>
        <w:t>投标人自行组织踏勘现场后如有疑问及时以书面形式向采购人和交易中心提出质疑。</w:t>
      </w:r>
    </w:p>
    <w:p w:rsidR="00F073FE" w:rsidRPr="00F073FE" w:rsidRDefault="00F073FE" w:rsidP="00F073FE">
      <w:pPr>
        <w:spacing w:line="360" w:lineRule="auto"/>
        <w:ind w:firstLineChars="200" w:firstLine="480"/>
        <w:rPr>
          <w:rFonts w:ascii="宋体" w:hAnsi="宋体"/>
          <w:sz w:val="24"/>
          <w:szCs w:val="24"/>
        </w:rPr>
      </w:pPr>
      <w:r w:rsidRPr="00F073FE">
        <w:rPr>
          <w:rFonts w:ascii="宋体" w:hAnsi="宋体" w:hint="eastAsia"/>
          <w:sz w:val="24"/>
          <w:szCs w:val="24"/>
        </w:rPr>
        <w:t>注</w:t>
      </w:r>
      <w:r w:rsidRPr="00F073FE">
        <w:rPr>
          <w:rFonts w:ascii="宋体" w:hAnsi="宋体"/>
          <w:sz w:val="24"/>
          <w:szCs w:val="24"/>
        </w:rPr>
        <w:t>：本项目不</w:t>
      </w:r>
      <w:r w:rsidRPr="00F073FE">
        <w:rPr>
          <w:rFonts w:ascii="宋体" w:hAnsi="宋体" w:hint="eastAsia"/>
          <w:sz w:val="24"/>
          <w:szCs w:val="24"/>
        </w:rPr>
        <w:t>组织踏勘</w:t>
      </w:r>
      <w:r w:rsidRPr="00F073FE">
        <w:rPr>
          <w:rFonts w:ascii="宋体" w:hAnsi="宋体"/>
          <w:sz w:val="24"/>
          <w:szCs w:val="24"/>
        </w:rPr>
        <w:t>现场。</w:t>
      </w:r>
    </w:p>
    <w:p w:rsidR="0066593D" w:rsidRDefault="00B62064">
      <w:pPr>
        <w:spacing w:line="360" w:lineRule="auto"/>
        <w:ind w:firstLineChars="200" w:firstLine="482"/>
        <w:rPr>
          <w:rFonts w:ascii="宋体" w:hAnsi="宋体"/>
          <w:b/>
          <w:sz w:val="24"/>
          <w:szCs w:val="24"/>
        </w:rPr>
      </w:pPr>
      <w:r>
        <w:rPr>
          <w:rFonts w:ascii="宋体" w:hAnsi="宋体" w:hint="eastAsia"/>
          <w:b/>
          <w:sz w:val="24"/>
          <w:szCs w:val="24"/>
        </w:rPr>
        <w:t>9.其他条款</w:t>
      </w:r>
    </w:p>
    <w:p w:rsidR="0066593D" w:rsidRDefault="00B62064">
      <w:pPr>
        <w:spacing w:line="360" w:lineRule="auto"/>
        <w:ind w:firstLineChars="200" w:firstLine="480"/>
        <w:rPr>
          <w:rFonts w:ascii="宋体" w:hAnsi="宋体"/>
          <w:sz w:val="24"/>
          <w:szCs w:val="24"/>
        </w:rPr>
      </w:pPr>
      <w:r>
        <w:rPr>
          <w:rFonts w:ascii="宋体" w:hAnsi="宋体" w:hint="eastAsia"/>
          <w:sz w:val="24"/>
          <w:szCs w:val="24"/>
        </w:rPr>
        <w:t>无论成交与否供应商递交的响应文件均不予退还。</w:t>
      </w:r>
    </w:p>
    <w:p w:rsidR="0066593D" w:rsidRDefault="00B62064">
      <w:pPr>
        <w:pStyle w:val="20"/>
        <w:rPr>
          <w:sz w:val="24"/>
          <w:szCs w:val="24"/>
        </w:rPr>
      </w:pPr>
      <w:bookmarkStart w:id="26" w:name="_Toc29568053"/>
      <w:r>
        <w:rPr>
          <w:rFonts w:hint="eastAsia"/>
          <w:sz w:val="24"/>
          <w:szCs w:val="24"/>
        </w:rPr>
        <w:t>四、谈判文件</w:t>
      </w:r>
      <w:bookmarkEnd w:id="26"/>
    </w:p>
    <w:p w:rsidR="0066593D" w:rsidRDefault="00B62064">
      <w:pPr>
        <w:spacing w:line="360" w:lineRule="auto"/>
        <w:ind w:firstLineChars="200" w:firstLine="482"/>
        <w:rPr>
          <w:rFonts w:ascii="宋体" w:hAnsi="宋体"/>
          <w:b/>
          <w:sz w:val="24"/>
          <w:szCs w:val="24"/>
        </w:rPr>
      </w:pPr>
      <w:r>
        <w:rPr>
          <w:rFonts w:ascii="宋体" w:hAnsi="宋体" w:hint="eastAsia"/>
          <w:b/>
          <w:sz w:val="24"/>
          <w:szCs w:val="24"/>
        </w:rPr>
        <w:t>1.谈判文件的构成</w:t>
      </w:r>
    </w:p>
    <w:p w:rsidR="0066593D" w:rsidRDefault="00B62064">
      <w:pPr>
        <w:spacing w:line="360" w:lineRule="auto"/>
        <w:ind w:firstLineChars="200" w:firstLine="480"/>
        <w:rPr>
          <w:rFonts w:ascii="宋体" w:hAnsi="宋体"/>
          <w:b/>
          <w:sz w:val="24"/>
          <w:szCs w:val="24"/>
        </w:rPr>
      </w:pPr>
      <w:r>
        <w:rPr>
          <w:rFonts w:ascii="宋体" w:hAnsi="宋体" w:hint="eastAsia"/>
          <w:sz w:val="24"/>
          <w:szCs w:val="24"/>
        </w:rPr>
        <w:t>（1）谈判公告；</w:t>
      </w:r>
    </w:p>
    <w:p w:rsidR="0066593D" w:rsidRDefault="00B62064">
      <w:pPr>
        <w:spacing w:line="360" w:lineRule="auto"/>
        <w:ind w:firstLineChars="200" w:firstLine="480"/>
        <w:rPr>
          <w:rFonts w:ascii="宋体" w:hAnsi="宋体"/>
          <w:sz w:val="24"/>
          <w:szCs w:val="24"/>
        </w:rPr>
      </w:pPr>
      <w:r>
        <w:rPr>
          <w:rFonts w:ascii="宋体" w:hAnsi="宋体" w:hint="eastAsia"/>
          <w:sz w:val="24"/>
          <w:szCs w:val="24"/>
        </w:rPr>
        <w:t>（2）供应商须知；</w:t>
      </w:r>
    </w:p>
    <w:p w:rsidR="0066593D" w:rsidRDefault="00B62064">
      <w:pPr>
        <w:spacing w:line="360" w:lineRule="auto"/>
        <w:ind w:firstLineChars="200" w:firstLine="480"/>
        <w:rPr>
          <w:rFonts w:ascii="宋体" w:hAnsi="宋体"/>
          <w:sz w:val="24"/>
          <w:szCs w:val="24"/>
        </w:rPr>
      </w:pPr>
      <w:r>
        <w:rPr>
          <w:rFonts w:ascii="宋体" w:hAnsi="宋体" w:hint="eastAsia"/>
          <w:sz w:val="24"/>
          <w:szCs w:val="24"/>
        </w:rPr>
        <w:t>（3）合同条款和格式；</w:t>
      </w:r>
    </w:p>
    <w:p w:rsidR="0066593D" w:rsidRDefault="00B62064">
      <w:pPr>
        <w:spacing w:line="360" w:lineRule="auto"/>
        <w:ind w:firstLineChars="200" w:firstLine="480"/>
        <w:rPr>
          <w:rFonts w:ascii="宋体" w:hAnsi="宋体"/>
          <w:sz w:val="24"/>
          <w:szCs w:val="24"/>
        </w:rPr>
      </w:pPr>
      <w:r>
        <w:rPr>
          <w:rFonts w:ascii="宋体" w:hAnsi="宋体" w:hint="eastAsia"/>
          <w:sz w:val="24"/>
          <w:szCs w:val="24"/>
        </w:rPr>
        <w:t>（4）谈判内容和技术要求；</w:t>
      </w:r>
    </w:p>
    <w:p w:rsidR="0066593D" w:rsidRDefault="00B62064">
      <w:pPr>
        <w:spacing w:line="360" w:lineRule="auto"/>
        <w:ind w:firstLineChars="200" w:firstLine="480"/>
        <w:rPr>
          <w:rFonts w:ascii="宋体" w:hAnsi="宋体"/>
          <w:sz w:val="24"/>
          <w:szCs w:val="24"/>
        </w:rPr>
      </w:pPr>
      <w:r>
        <w:rPr>
          <w:rFonts w:ascii="宋体" w:hAnsi="宋体" w:hint="eastAsia"/>
          <w:sz w:val="24"/>
          <w:szCs w:val="24"/>
        </w:rPr>
        <w:t>（5）谈判程序及方法；</w:t>
      </w:r>
    </w:p>
    <w:p w:rsidR="0066593D" w:rsidRDefault="00B62064">
      <w:pPr>
        <w:spacing w:line="360" w:lineRule="auto"/>
        <w:ind w:firstLineChars="200" w:firstLine="480"/>
        <w:rPr>
          <w:rFonts w:ascii="宋体" w:hAnsi="宋体"/>
          <w:sz w:val="24"/>
          <w:szCs w:val="24"/>
        </w:rPr>
      </w:pPr>
      <w:r>
        <w:rPr>
          <w:rFonts w:ascii="宋体" w:hAnsi="宋体" w:hint="eastAsia"/>
          <w:sz w:val="24"/>
          <w:szCs w:val="24"/>
        </w:rPr>
        <w:t>（6）响应文件格式。</w:t>
      </w:r>
    </w:p>
    <w:p w:rsidR="0066593D" w:rsidRDefault="00B62064">
      <w:pPr>
        <w:spacing w:line="360" w:lineRule="auto"/>
        <w:ind w:firstLineChars="200" w:firstLine="482"/>
        <w:rPr>
          <w:rFonts w:ascii="宋体" w:hAnsi="宋体"/>
          <w:b/>
          <w:sz w:val="24"/>
          <w:szCs w:val="24"/>
        </w:rPr>
      </w:pPr>
      <w:r>
        <w:rPr>
          <w:rFonts w:ascii="宋体" w:hAnsi="宋体" w:hint="eastAsia"/>
          <w:b/>
          <w:sz w:val="24"/>
          <w:szCs w:val="24"/>
        </w:rPr>
        <w:t>2.谈判文件的澄清或者修改</w:t>
      </w:r>
    </w:p>
    <w:p w:rsidR="0066593D" w:rsidRDefault="00B62064">
      <w:pPr>
        <w:spacing w:line="360" w:lineRule="auto"/>
        <w:ind w:firstLineChars="200" w:firstLine="480"/>
        <w:rPr>
          <w:rFonts w:ascii="宋体" w:hAnsi="宋体"/>
          <w:sz w:val="24"/>
          <w:szCs w:val="24"/>
        </w:rPr>
      </w:pPr>
      <w:r>
        <w:rPr>
          <w:rFonts w:ascii="宋体" w:hAnsi="宋体" w:hint="eastAsia"/>
          <w:sz w:val="24"/>
          <w:szCs w:val="24"/>
        </w:rPr>
        <w:t>采购人或采购代理机构需对谈判文件作实质性变动的，应当在规定的截止时间前3个工</w:t>
      </w:r>
      <w:r>
        <w:rPr>
          <w:rFonts w:ascii="宋体" w:hAnsi="宋体" w:hint="eastAsia"/>
          <w:sz w:val="24"/>
          <w:szCs w:val="24"/>
        </w:rPr>
        <w:lastRenderedPageBreak/>
        <w:t>作日以公告形式告知所有参加谈判的供应商，</w:t>
      </w:r>
      <w:r>
        <w:rPr>
          <w:rFonts w:ascii="宋体" w:hAnsi="宋体"/>
          <w:sz w:val="24"/>
          <w:szCs w:val="24"/>
        </w:rPr>
        <w:t>不足3个工作日的，顺延提交首次响应文件截止之日</w:t>
      </w:r>
      <w:r>
        <w:rPr>
          <w:rFonts w:ascii="宋体" w:hAnsi="宋体" w:hint="eastAsia"/>
          <w:sz w:val="24"/>
          <w:szCs w:val="24"/>
        </w:rPr>
        <w:t>，同时在“内蒙古自治区政府采购网”、“鄂尔多斯市政府采购网”、“鄂尔多斯市公共资源交易网”和“伊金霍洛旗公共资源交易网”上发布澄清或者变更公告。澄清或者变更公告的内容为谈判文件的组成部分，供应商应自行上网查询，采购人或公共资源交易中心不承担供应商未及时关注相关信息的责任。</w:t>
      </w:r>
    </w:p>
    <w:p w:rsidR="0066593D" w:rsidRDefault="00B62064">
      <w:pPr>
        <w:pStyle w:val="20"/>
        <w:spacing w:line="240" w:lineRule="auto"/>
        <w:rPr>
          <w:sz w:val="24"/>
          <w:szCs w:val="24"/>
        </w:rPr>
      </w:pPr>
      <w:bookmarkStart w:id="27" w:name="_Toc29568054"/>
      <w:r>
        <w:rPr>
          <w:rFonts w:hint="eastAsia"/>
          <w:sz w:val="24"/>
          <w:szCs w:val="24"/>
        </w:rPr>
        <w:t>五、响应文件</w:t>
      </w:r>
      <w:bookmarkEnd w:id="27"/>
    </w:p>
    <w:p w:rsidR="0066593D" w:rsidRDefault="00B62064">
      <w:pPr>
        <w:ind w:firstLineChars="200" w:firstLine="482"/>
        <w:rPr>
          <w:rFonts w:ascii="宋体" w:hAnsi="宋体"/>
          <w:b/>
          <w:sz w:val="24"/>
          <w:szCs w:val="24"/>
        </w:rPr>
      </w:pPr>
      <w:r>
        <w:rPr>
          <w:rFonts w:ascii="宋体" w:hAnsi="宋体" w:hint="eastAsia"/>
          <w:b/>
          <w:sz w:val="24"/>
          <w:szCs w:val="24"/>
        </w:rPr>
        <w:t>1.响应文件的构成</w:t>
      </w:r>
    </w:p>
    <w:p w:rsidR="0066593D" w:rsidRDefault="00B62064">
      <w:pPr>
        <w:spacing w:line="360" w:lineRule="auto"/>
        <w:ind w:firstLineChars="200" w:firstLine="480"/>
        <w:rPr>
          <w:rFonts w:ascii="宋体" w:hAnsi="宋体"/>
          <w:sz w:val="24"/>
          <w:szCs w:val="24"/>
        </w:rPr>
      </w:pPr>
      <w:r>
        <w:rPr>
          <w:rFonts w:ascii="宋体" w:hAnsi="宋体" w:hint="eastAsia"/>
          <w:sz w:val="24"/>
          <w:szCs w:val="24"/>
        </w:rPr>
        <w:t>响应文件应按照谈判文件第七章“响应文件格式”进行编写（可以增加附页），作为响应文件的组成部分。</w:t>
      </w:r>
    </w:p>
    <w:p w:rsidR="0066593D" w:rsidRDefault="00B62064">
      <w:pPr>
        <w:spacing w:line="360" w:lineRule="auto"/>
        <w:ind w:firstLineChars="200" w:firstLine="482"/>
        <w:rPr>
          <w:rFonts w:ascii="宋体" w:hAnsi="宋体"/>
          <w:b/>
          <w:sz w:val="24"/>
          <w:szCs w:val="24"/>
        </w:rPr>
      </w:pPr>
      <w:r>
        <w:rPr>
          <w:rFonts w:ascii="宋体" w:hAnsi="宋体" w:hint="eastAsia"/>
          <w:b/>
          <w:sz w:val="24"/>
          <w:szCs w:val="24"/>
        </w:rPr>
        <w:t>2.投标报价</w:t>
      </w:r>
    </w:p>
    <w:p w:rsidR="0066593D" w:rsidRDefault="00B62064">
      <w:pPr>
        <w:autoSpaceDE w:val="0"/>
        <w:autoSpaceDN w:val="0"/>
        <w:adjustRightInd w:val="0"/>
        <w:snapToGrid w:val="0"/>
        <w:spacing w:line="360" w:lineRule="auto"/>
        <w:ind w:right="-147" w:firstLineChars="200" w:firstLine="480"/>
        <w:rPr>
          <w:rFonts w:ascii="宋体" w:hAnsi="宋体"/>
          <w:kern w:val="0"/>
          <w:sz w:val="24"/>
          <w:szCs w:val="24"/>
        </w:rPr>
      </w:pPr>
      <w:r>
        <w:rPr>
          <w:rFonts w:ascii="宋体" w:hAnsi="宋体" w:hint="eastAsia"/>
          <w:kern w:val="0"/>
          <w:sz w:val="24"/>
          <w:szCs w:val="24"/>
        </w:rPr>
        <w:t xml:space="preserve">2.1 </w:t>
      </w:r>
      <w:r>
        <w:rPr>
          <w:rFonts w:ascii="宋体" w:hAnsi="宋体"/>
          <w:sz w:val="24"/>
          <w:szCs w:val="24"/>
        </w:rPr>
        <w:t>供应商应按照“第四章谈判内容与要求”的供货内容</w:t>
      </w:r>
      <w:r>
        <w:rPr>
          <w:rFonts w:ascii="宋体" w:hAnsi="宋体" w:hint="eastAsia"/>
          <w:sz w:val="24"/>
          <w:szCs w:val="24"/>
        </w:rPr>
        <w:t>、</w:t>
      </w:r>
      <w:r>
        <w:rPr>
          <w:rFonts w:ascii="宋体" w:hAnsi="宋体"/>
          <w:sz w:val="24"/>
          <w:szCs w:val="24"/>
        </w:rPr>
        <w:t>责任范围以及合同条款进行报价。并按“开标一览表”和“投标货物分项报价明细表”规定的格式报出总价和分项价格</w:t>
      </w:r>
      <w:r>
        <w:rPr>
          <w:rFonts w:ascii="宋体" w:hAnsi="宋体"/>
          <w:kern w:val="0"/>
          <w:sz w:val="24"/>
          <w:szCs w:val="24"/>
        </w:rPr>
        <w:t>。投标总价中不得包含谈判文件要求以外的内容，否则，在评审时不予核减。</w:t>
      </w:r>
    </w:p>
    <w:p w:rsidR="0066593D" w:rsidRDefault="00B62064">
      <w:pPr>
        <w:autoSpaceDE w:val="0"/>
        <w:autoSpaceDN w:val="0"/>
        <w:adjustRightInd w:val="0"/>
        <w:snapToGrid w:val="0"/>
        <w:spacing w:line="360" w:lineRule="auto"/>
        <w:ind w:right="-147" w:firstLineChars="200" w:firstLine="480"/>
        <w:rPr>
          <w:rFonts w:ascii="宋体" w:hAnsi="宋体"/>
          <w:kern w:val="0"/>
          <w:sz w:val="24"/>
          <w:szCs w:val="24"/>
        </w:rPr>
      </w:pPr>
      <w:r>
        <w:rPr>
          <w:rFonts w:ascii="宋体" w:hAnsi="宋体" w:hint="eastAsia"/>
          <w:kern w:val="0"/>
          <w:sz w:val="24"/>
          <w:szCs w:val="24"/>
        </w:rPr>
        <w:t xml:space="preserve">2.2 </w:t>
      </w:r>
      <w:r>
        <w:rPr>
          <w:rFonts w:ascii="宋体" w:hAnsi="宋体" w:hint="eastAsia"/>
          <w:sz w:val="24"/>
          <w:szCs w:val="24"/>
        </w:rPr>
        <w:t>投标报价的范</w:t>
      </w:r>
      <w:r>
        <w:rPr>
          <w:rFonts w:ascii="宋体" w:hAnsi="宋体" w:hint="eastAsia"/>
          <w:kern w:val="0"/>
          <w:sz w:val="24"/>
          <w:szCs w:val="24"/>
        </w:rPr>
        <w:t>围：要求各供应商分别进行不超过三轮报价。投标报价含主件、标准附件、备品备件、专用工具、安装、调试、检验、培训、技术服务、运输、保险及因购买货物和服务所需缴纳的所有税、费等全部费用。</w:t>
      </w:r>
    </w:p>
    <w:p w:rsidR="0066593D" w:rsidRDefault="00B62064">
      <w:pPr>
        <w:tabs>
          <w:tab w:val="left" w:pos="567"/>
        </w:tabs>
        <w:spacing w:line="360" w:lineRule="auto"/>
        <w:ind w:firstLineChars="200" w:firstLine="480"/>
        <w:rPr>
          <w:rFonts w:ascii="宋体" w:hAnsi="宋体"/>
          <w:color w:val="0070C0"/>
          <w:sz w:val="24"/>
          <w:szCs w:val="24"/>
        </w:rPr>
      </w:pPr>
      <w:r>
        <w:rPr>
          <w:rFonts w:ascii="宋体" w:hAnsi="宋体" w:hint="eastAsia"/>
          <w:sz w:val="24"/>
          <w:szCs w:val="24"/>
        </w:rPr>
        <w:t>2.3投标报价不得有选择性报价和附有条件的报价，每一种规格的货物只允许有一个报价，不得缺项、漏项、不得高于预算价，否则按无效投标处理。</w:t>
      </w:r>
    </w:p>
    <w:p w:rsidR="0066593D" w:rsidRDefault="00B62064">
      <w:pPr>
        <w:spacing w:line="360" w:lineRule="auto"/>
        <w:ind w:firstLineChars="200" w:firstLine="480"/>
        <w:rPr>
          <w:rFonts w:ascii="宋体" w:hAnsi="宋体"/>
          <w:sz w:val="24"/>
          <w:szCs w:val="24"/>
        </w:rPr>
      </w:pPr>
      <w:r>
        <w:rPr>
          <w:rFonts w:ascii="宋体" w:hAnsi="宋体" w:hint="eastAsia"/>
          <w:sz w:val="24"/>
          <w:szCs w:val="24"/>
        </w:rPr>
        <w:t>2.4</w:t>
      </w:r>
      <w:r>
        <w:rPr>
          <w:rFonts w:ascii="宋体" w:hAnsi="宋体"/>
          <w:sz w:val="24"/>
          <w:szCs w:val="24"/>
        </w:rPr>
        <w:t>对报价的计算错误按以下原则修正：</w:t>
      </w:r>
    </w:p>
    <w:p w:rsidR="0066593D" w:rsidRDefault="00B62064">
      <w:pPr>
        <w:spacing w:line="360" w:lineRule="auto"/>
        <w:ind w:firstLineChars="201" w:firstLine="482"/>
        <w:rPr>
          <w:rFonts w:ascii="宋体" w:hAnsi="宋体"/>
          <w:sz w:val="24"/>
          <w:szCs w:val="24"/>
        </w:rPr>
      </w:pPr>
      <w:r>
        <w:rPr>
          <w:rFonts w:ascii="宋体" w:hAnsi="宋体" w:hint="eastAsia"/>
          <w:sz w:val="24"/>
          <w:szCs w:val="24"/>
        </w:rPr>
        <w:t>（</w:t>
      </w:r>
      <w:r>
        <w:rPr>
          <w:rFonts w:ascii="宋体" w:hAnsi="宋体"/>
          <w:sz w:val="24"/>
          <w:szCs w:val="24"/>
        </w:rPr>
        <w:t>1</w:t>
      </w:r>
      <w:r>
        <w:rPr>
          <w:rFonts w:ascii="宋体" w:hAnsi="宋体" w:hint="eastAsia"/>
          <w:sz w:val="24"/>
          <w:szCs w:val="24"/>
        </w:rPr>
        <w:t>）响应文件中开标一览表（报价表）内容与响应文件中相应内容不一致的，以开标一览表（报价表）为准；</w:t>
      </w:r>
    </w:p>
    <w:p w:rsidR="0066593D" w:rsidRDefault="00B62064">
      <w:pPr>
        <w:widowControl/>
        <w:spacing w:line="360" w:lineRule="auto"/>
        <w:ind w:firstLineChars="201" w:firstLine="482"/>
        <w:rPr>
          <w:rFonts w:ascii="宋体" w:hAnsi="宋体"/>
          <w:kern w:val="0"/>
          <w:sz w:val="24"/>
          <w:szCs w:val="24"/>
        </w:rPr>
      </w:pPr>
      <w:r>
        <w:rPr>
          <w:rFonts w:ascii="宋体" w:hAnsi="宋体" w:cs="宋体" w:hint="eastAsia"/>
          <w:sz w:val="24"/>
          <w:szCs w:val="24"/>
        </w:rPr>
        <w:t>（</w:t>
      </w:r>
      <w:r>
        <w:rPr>
          <w:rFonts w:ascii="宋体" w:hAnsi="宋体" w:cs="宋体"/>
          <w:sz w:val="24"/>
          <w:szCs w:val="24"/>
        </w:rPr>
        <w:t>2</w:t>
      </w:r>
      <w:r>
        <w:rPr>
          <w:rFonts w:ascii="宋体" w:hAnsi="宋体" w:cs="宋体" w:hint="eastAsia"/>
          <w:sz w:val="24"/>
          <w:szCs w:val="24"/>
        </w:rPr>
        <w:t>）</w:t>
      </w:r>
      <w:r>
        <w:rPr>
          <w:rFonts w:ascii="宋体" w:hAnsi="宋体" w:cs="宋体" w:hint="eastAsia"/>
          <w:kern w:val="0"/>
          <w:sz w:val="24"/>
          <w:szCs w:val="24"/>
        </w:rPr>
        <w:t>大写金额和小写金额不一致的，以大写金额为准；</w:t>
      </w:r>
    </w:p>
    <w:p w:rsidR="0066593D" w:rsidRDefault="00B62064">
      <w:pPr>
        <w:spacing w:line="360" w:lineRule="auto"/>
        <w:ind w:firstLineChars="201" w:firstLine="482"/>
        <w:rPr>
          <w:rFonts w:ascii="宋体" w:hAnsi="宋体" w:cs="宋体"/>
          <w:kern w:val="0"/>
          <w:sz w:val="24"/>
          <w:szCs w:val="24"/>
        </w:rPr>
      </w:pPr>
      <w:r>
        <w:rPr>
          <w:rFonts w:ascii="宋体" w:hAnsi="宋体" w:cs="宋体" w:hint="eastAsia"/>
          <w:sz w:val="24"/>
          <w:szCs w:val="24"/>
        </w:rPr>
        <w:t>（</w:t>
      </w:r>
      <w:r>
        <w:rPr>
          <w:rFonts w:ascii="宋体" w:hAnsi="宋体" w:cs="宋体"/>
          <w:sz w:val="24"/>
          <w:szCs w:val="24"/>
        </w:rPr>
        <w:t>3</w:t>
      </w:r>
      <w:r>
        <w:rPr>
          <w:rFonts w:ascii="宋体" w:hAnsi="宋体" w:cs="宋体" w:hint="eastAsia"/>
          <w:sz w:val="24"/>
          <w:szCs w:val="24"/>
        </w:rPr>
        <w:t>）</w:t>
      </w:r>
      <w:r>
        <w:rPr>
          <w:rFonts w:ascii="宋体" w:hAnsi="宋体" w:cs="宋体" w:hint="eastAsia"/>
          <w:kern w:val="0"/>
          <w:sz w:val="24"/>
          <w:szCs w:val="24"/>
        </w:rPr>
        <w:t>单价金额之和与总价不符的，应以总价为准。</w:t>
      </w:r>
    </w:p>
    <w:p w:rsidR="0066593D" w:rsidRDefault="00B62064">
      <w:pPr>
        <w:spacing w:line="360" w:lineRule="auto"/>
        <w:ind w:firstLineChars="200" w:firstLine="482"/>
        <w:rPr>
          <w:rFonts w:ascii="宋体" w:hAnsi="宋体"/>
          <w:b/>
          <w:sz w:val="24"/>
          <w:szCs w:val="24"/>
        </w:rPr>
      </w:pPr>
      <w:r>
        <w:rPr>
          <w:rFonts w:ascii="宋体" w:hAnsi="宋体" w:hint="eastAsia"/>
          <w:b/>
          <w:sz w:val="24"/>
          <w:szCs w:val="24"/>
        </w:rPr>
        <w:t>3.响应文件的编制要求</w:t>
      </w:r>
    </w:p>
    <w:p w:rsidR="0066593D" w:rsidRDefault="00B62064">
      <w:pPr>
        <w:spacing w:line="360" w:lineRule="auto"/>
        <w:ind w:firstLineChars="200" w:firstLine="480"/>
        <w:rPr>
          <w:rFonts w:ascii="宋体" w:hAnsi="宋体"/>
          <w:sz w:val="24"/>
          <w:szCs w:val="24"/>
        </w:rPr>
      </w:pPr>
      <w:r>
        <w:rPr>
          <w:rFonts w:ascii="宋体" w:hAnsi="宋体" w:hint="eastAsia"/>
          <w:sz w:val="24"/>
          <w:szCs w:val="24"/>
        </w:rPr>
        <w:t>3.1纸质响应文件编制要求：响应文件应用A4纸书写、打印。正本和副本的封面上应清楚地标记“正本”或“副本”的字样，副本可采用正本复印件。当副本和正本不一致时，以正本为准。响应文件的正本与副本应分别装订成册，并编制目录，页码必须连续（所附的图纸、不能重新打印的资料和印刷品等除外）。</w:t>
      </w:r>
    </w:p>
    <w:p w:rsidR="0066593D" w:rsidRDefault="00B62064">
      <w:pPr>
        <w:spacing w:line="360" w:lineRule="auto"/>
        <w:ind w:firstLineChars="200" w:firstLine="480"/>
        <w:rPr>
          <w:rFonts w:ascii="宋体" w:hAnsi="宋体"/>
          <w:sz w:val="24"/>
          <w:szCs w:val="24"/>
        </w:rPr>
      </w:pPr>
      <w:r>
        <w:rPr>
          <w:rFonts w:ascii="宋体" w:hAnsi="宋体" w:hint="eastAsia"/>
          <w:sz w:val="24"/>
          <w:szCs w:val="24"/>
        </w:rPr>
        <w:t>3.2电子版响应文件编制要求：提供PDF格式和word格式电子文档一份，内容必须一致，</w:t>
      </w:r>
      <w:r>
        <w:rPr>
          <w:rFonts w:ascii="宋体" w:hAnsi="宋体" w:hint="eastAsia"/>
          <w:sz w:val="24"/>
          <w:szCs w:val="24"/>
        </w:rPr>
        <w:lastRenderedPageBreak/>
        <w:t>在电子文档上标明供应商全称。（电子文档可使用U盘或光盘）</w:t>
      </w:r>
      <w:r>
        <w:rPr>
          <w:rFonts w:ascii="宋体" w:hAnsi="宋体" w:hint="eastAsia"/>
          <w:kern w:val="0"/>
          <w:sz w:val="24"/>
          <w:szCs w:val="24"/>
        </w:rPr>
        <w:t>。</w:t>
      </w:r>
    </w:p>
    <w:p w:rsidR="0066593D" w:rsidRDefault="00B62064">
      <w:pPr>
        <w:spacing w:line="360" w:lineRule="auto"/>
        <w:ind w:firstLineChars="200" w:firstLine="480"/>
        <w:rPr>
          <w:rFonts w:ascii="宋体" w:hAnsi="宋体"/>
          <w:sz w:val="24"/>
          <w:szCs w:val="24"/>
        </w:rPr>
      </w:pPr>
      <w:r>
        <w:rPr>
          <w:rFonts w:ascii="宋体" w:hAnsi="宋体" w:hint="eastAsia"/>
          <w:sz w:val="24"/>
          <w:szCs w:val="24"/>
        </w:rPr>
        <w:t>3.3响应文件正、副本中要求签署盖章的应按要求由供应商的法定代表人或其授权委托人签字并加盖公章。响应文件应尽量避免涂改、</w:t>
      </w:r>
      <w:proofErr w:type="gramStart"/>
      <w:r>
        <w:rPr>
          <w:rFonts w:ascii="宋体" w:hAnsi="宋体" w:hint="eastAsia"/>
          <w:sz w:val="24"/>
          <w:szCs w:val="24"/>
        </w:rPr>
        <w:t>行间插字或</w:t>
      </w:r>
      <w:proofErr w:type="gramEnd"/>
      <w:r>
        <w:rPr>
          <w:rFonts w:ascii="宋体" w:hAnsi="宋体" w:hint="eastAsia"/>
          <w:sz w:val="24"/>
          <w:szCs w:val="24"/>
        </w:rPr>
        <w:t>删除，如果出现上述情况，改动之处应当加盖公章或由供应商的法定代表人（授权委托人）签字确认。</w:t>
      </w:r>
    </w:p>
    <w:p w:rsidR="0066593D" w:rsidRDefault="00B62064">
      <w:pPr>
        <w:spacing w:line="360" w:lineRule="auto"/>
        <w:ind w:firstLineChars="200" w:firstLine="482"/>
        <w:rPr>
          <w:rFonts w:ascii="宋体" w:hAnsi="宋体"/>
          <w:sz w:val="24"/>
          <w:szCs w:val="24"/>
        </w:rPr>
      </w:pPr>
      <w:r>
        <w:rPr>
          <w:rFonts w:ascii="宋体" w:hAnsi="宋体" w:hint="eastAsia"/>
          <w:b/>
          <w:sz w:val="24"/>
          <w:szCs w:val="24"/>
        </w:rPr>
        <w:t>注</w:t>
      </w:r>
      <w:r>
        <w:rPr>
          <w:rFonts w:ascii="宋体" w:hAnsi="宋体" w:hint="eastAsia"/>
          <w:sz w:val="24"/>
          <w:szCs w:val="24"/>
        </w:rPr>
        <w:t>：供应商在响应文件及相关书面文件中的单位公章（包括印章、公章等）均指与供应商名称全称一致的标准公章，不得使用其他形式（如带有“专用章”、“财务章”、“业务章”等）的印章。</w:t>
      </w:r>
    </w:p>
    <w:p w:rsidR="0066593D" w:rsidRDefault="00B62064">
      <w:pPr>
        <w:spacing w:line="360" w:lineRule="auto"/>
        <w:ind w:firstLineChars="200" w:firstLine="480"/>
        <w:rPr>
          <w:rFonts w:ascii="宋体" w:hAnsi="宋体"/>
          <w:sz w:val="24"/>
          <w:szCs w:val="24"/>
        </w:rPr>
      </w:pPr>
      <w:r>
        <w:rPr>
          <w:rFonts w:ascii="宋体" w:hAnsi="宋体" w:hint="eastAsia"/>
          <w:sz w:val="24"/>
          <w:szCs w:val="24"/>
        </w:rPr>
        <w:t>3.4投标文件的装订应</w:t>
      </w:r>
      <w:proofErr w:type="gramStart"/>
      <w:r>
        <w:rPr>
          <w:rFonts w:ascii="宋体" w:hAnsi="宋体" w:hint="eastAsia"/>
          <w:sz w:val="24"/>
          <w:szCs w:val="24"/>
        </w:rPr>
        <w:t>采用胶订方式</w:t>
      </w:r>
      <w:proofErr w:type="gramEnd"/>
      <w:r>
        <w:rPr>
          <w:rFonts w:ascii="宋体" w:hAnsi="宋体" w:hint="eastAsia"/>
          <w:sz w:val="24"/>
          <w:szCs w:val="24"/>
        </w:rPr>
        <w:t>牢固装订成册，不可插页抽页，不可采用活页纸进行装订；投标人同时对</w:t>
      </w:r>
      <w:proofErr w:type="gramStart"/>
      <w:r>
        <w:rPr>
          <w:rFonts w:ascii="宋体" w:hAnsi="宋体" w:hint="eastAsia"/>
          <w:sz w:val="24"/>
          <w:szCs w:val="24"/>
        </w:rPr>
        <w:t>多个标包投标</w:t>
      </w:r>
      <w:proofErr w:type="gramEnd"/>
      <w:r>
        <w:rPr>
          <w:rFonts w:ascii="宋体" w:hAnsi="宋体" w:hint="eastAsia"/>
          <w:sz w:val="24"/>
          <w:szCs w:val="24"/>
        </w:rPr>
        <w:t>的，投标文件应按所投标</w:t>
      </w:r>
      <w:proofErr w:type="gramStart"/>
      <w:r>
        <w:rPr>
          <w:rFonts w:ascii="宋体" w:hAnsi="宋体" w:hint="eastAsia"/>
          <w:sz w:val="24"/>
          <w:szCs w:val="24"/>
        </w:rPr>
        <w:t>包分别</w:t>
      </w:r>
      <w:proofErr w:type="gramEnd"/>
      <w:r>
        <w:rPr>
          <w:rFonts w:ascii="宋体" w:hAnsi="宋体" w:hint="eastAsia"/>
          <w:sz w:val="24"/>
          <w:szCs w:val="24"/>
        </w:rPr>
        <w:t>编制并分册胶装、分包密封。</w:t>
      </w:r>
    </w:p>
    <w:p w:rsidR="0066593D" w:rsidRDefault="00B62064">
      <w:pPr>
        <w:spacing w:line="360" w:lineRule="auto"/>
        <w:ind w:firstLineChars="200" w:firstLine="480"/>
        <w:rPr>
          <w:rFonts w:ascii="宋体" w:hAnsi="宋体"/>
          <w:sz w:val="24"/>
          <w:szCs w:val="24"/>
        </w:rPr>
      </w:pPr>
      <w:r>
        <w:rPr>
          <w:rFonts w:ascii="宋体" w:hAnsi="宋体" w:hint="eastAsia"/>
          <w:sz w:val="24"/>
          <w:szCs w:val="24"/>
        </w:rPr>
        <w:t>3.</w:t>
      </w:r>
      <w:r>
        <w:rPr>
          <w:rFonts w:ascii="宋体" w:hAnsi="宋体"/>
          <w:sz w:val="24"/>
          <w:szCs w:val="24"/>
        </w:rPr>
        <w:t>5</w:t>
      </w:r>
      <w:r>
        <w:rPr>
          <w:rFonts w:ascii="宋体" w:hAnsi="宋体" w:hint="eastAsia"/>
          <w:sz w:val="24"/>
          <w:szCs w:val="24"/>
        </w:rPr>
        <w:t>响应文件的密封。供应商应使用密封袋将响应文件密封，电子文档可密封至响应文件中也可单独密封。密封封面上需注明“项目名称”、“项目编号”、“分包号”、“供应商全称”和《响应文件》或《电子版》字样，并在密封包装上粘贴密封条。</w:t>
      </w:r>
    </w:p>
    <w:p w:rsidR="0066593D" w:rsidRDefault="00B62064">
      <w:pPr>
        <w:adjustRightInd w:val="0"/>
        <w:snapToGrid w:val="0"/>
        <w:spacing w:line="360" w:lineRule="auto"/>
        <w:ind w:right="32" w:firstLineChars="201" w:firstLine="482"/>
        <w:rPr>
          <w:rFonts w:ascii="宋体" w:hAnsi="宋体"/>
          <w:sz w:val="24"/>
          <w:szCs w:val="24"/>
        </w:rPr>
      </w:pPr>
      <w:r>
        <w:rPr>
          <w:rFonts w:ascii="宋体" w:hAnsi="宋体" w:hint="eastAsia"/>
          <w:sz w:val="24"/>
          <w:szCs w:val="24"/>
        </w:rPr>
        <w:t>供应商按上述规定进行密封和标记后，将响应文件按照谈判文件的要求送达指定地点。如果未按上述规定进行密封和标记，公共资源交易中心对误投或提前启封概不负责。</w:t>
      </w:r>
    </w:p>
    <w:p w:rsidR="0066593D" w:rsidRDefault="00B62064">
      <w:pPr>
        <w:spacing w:line="360" w:lineRule="auto"/>
        <w:ind w:firstLineChars="200" w:firstLine="482"/>
        <w:rPr>
          <w:rFonts w:ascii="宋体" w:hAnsi="宋体"/>
          <w:b/>
          <w:sz w:val="24"/>
          <w:szCs w:val="24"/>
        </w:rPr>
      </w:pPr>
      <w:r>
        <w:rPr>
          <w:rFonts w:ascii="宋体" w:hAnsi="宋体" w:hint="eastAsia"/>
          <w:b/>
          <w:sz w:val="24"/>
          <w:szCs w:val="24"/>
        </w:rPr>
        <w:t>4.投标有效期</w:t>
      </w:r>
    </w:p>
    <w:p w:rsidR="0066593D" w:rsidRDefault="00B62064">
      <w:pPr>
        <w:spacing w:line="360" w:lineRule="auto"/>
        <w:ind w:firstLineChars="200" w:firstLine="480"/>
        <w:rPr>
          <w:rFonts w:ascii="宋体" w:hAnsi="宋体"/>
          <w:sz w:val="24"/>
          <w:szCs w:val="24"/>
        </w:rPr>
      </w:pPr>
      <w:r>
        <w:rPr>
          <w:rFonts w:ascii="宋体" w:hAnsi="宋体" w:hint="eastAsia"/>
          <w:sz w:val="24"/>
          <w:szCs w:val="24"/>
        </w:rPr>
        <w:t>4.1投标有效期从提交响应文件的截止之日起算。响应文件中承诺的投标有效期应当不少于谈判文件中载明的投标有效期。投标有效期内供应商撤销响应文件的，采购人或者采购代理机构可以不退还投标保证金。</w:t>
      </w:r>
    </w:p>
    <w:p w:rsidR="0066593D" w:rsidRDefault="00B62064">
      <w:pPr>
        <w:spacing w:line="360" w:lineRule="auto"/>
        <w:ind w:firstLineChars="200" w:firstLine="480"/>
        <w:rPr>
          <w:rFonts w:ascii="宋体" w:hAnsi="宋体"/>
          <w:sz w:val="24"/>
          <w:szCs w:val="24"/>
        </w:rPr>
      </w:pPr>
      <w:r>
        <w:rPr>
          <w:rFonts w:ascii="宋体" w:hAnsi="宋体" w:hint="eastAsia"/>
          <w:sz w:val="24"/>
          <w:szCs w:val="24"/>
        </w:rPr>
        <w:t>4.2出现特殊情况需要延长投标有效期的，采购人以书面形式通知所有供应商延长投标有效期。供应商同意延长的，应相应延长其投标保证金的有效期，但不得要求或被允许修改或撤销其响应文件；供应</w:t>
      </w:r>
      <w:proofErr w:type="gramStart"/>
      <w:r>
        <w:rPr>
          <w:rFonts w:ascii="宋体" w:hAnsi="宋体" w:hint="eastAsia"/>
          <w:sz w:val="24"/>
          <w:szCs w:val="24"/>
        </w:rPr>
        <w:t>商拒绝</w:t>
      </w:r>
      <w:proofErr w:type="gramEnd"/>
      <w:r>
        <w:rPr>
          <w:rFonts w:ascii="宋体" w:hAnsi="宋体" w:hint="eastAsia"/>
          <w:sz w:val="24"/>
          <w:szCs w:val="24"/>
        </w:rPr>
        <w:t>延长的，其投标失效，但供应商有权收回其投标保证金。</w:t>
      </w:r>
    </w:p>
    <w:p w:rsidR="0066593D" w:rsidRDefault="00B62064">
      <w:pPr>
        <w:spacing w:line="360" w:lineRule="auto"/>
        <w:ind w:firstLineChars="200" w:firstLine="482"/>
        <w:rPr>
          <w:rFonts w:ascii="宋体" w:hAnsi="宋体"/>
          <w:b/>
          <w:sz w:val="24"/>
          <w:szCs w:val="24"/>
        </w:rPr>
      </w:pPr>
      <w:r>
        <w:rPr>
          <w:rFonts w:ascii="宋体" w:hAnsi="宋体" w:hint="eastAsia"/>
          <w:b/>
          <w:sz w:val="24"/>
          <w:szCs w:val="24"/>
        </w:rPr>
        <w:t>5.投标保证金</w:t>
      </w:r>
    </w:p>
    <w:p w:rsidR="0066593D" w:rsidRDefault="00B62064">
      <w:pPr>
        <w:spacing w:line="360" w:lineRule="auto"/>
        <w:ind w:firstLineChars="200" w:firstLine="480"/>
        <w:rPr>
          <w:rFonts w:ascii="宋体" w:hAnsi="宋体"/>
          <w:sz w:val="24"/>
          <w:szCs w:val="24"/>
        </w:rPr>
      </w:pPr>
      <w:r>
        <w:rPr>
          <w:rFonts w:ascii="宋体" w:hAnsi="宋体" w:hint="eastAsia"/>
          <w:sz w:val="24"/>
          <w:szCs w:val="24"/>
        </w:rPr>
        <w:t>5.1投标保证金的缴纳</w:t>
      </w:r>
    </w:p>
    <w:p w:rsidR="0066593D" w:rsidRDefault="00B62064">
      <w:pPr>
        <w:spacing w:line="360" w:lineRule="auto"/>
        <w:ind w:firstLineChars="200" w:firstLine="480"/>
        <w:rPr>
          <w:rFonts w:ascii="宋体" w:hAnsi="宋体"/>
          <w:sz w:val="24"/>
          <w:szCs w:val="24"/>
        </w:rPr>
      </w:pPr>
      <w:r>
        <w:rPr>
          <w:rFonts w:ascii="宋体" w:hAnsi="宋体" w:hint="eastAsia"/>
          <w:sz w:val="24"/>
          <w:szCs w:val="24"/>
        </w:rPr>
        <w:t>供应商在提交响应文件的同时，应</w:t>
      </w:r>
      <w:proofErr w:type="gramStart"/>
      <w:r>
        <w:rPr>
          <w:rFonts w:ascii="宋体" w:hAnsi="宋体" w:hint="eastAsia"/>
          <w:sz w:val="24"/>
          <w:szCs w:val="24"/>
        </w:rPr>
        <w:t>按供应</w:t>
      </w:r>
      <w:proofErr w:type="gramEnd"/>
      <w:r>
        <w:rPr>
          <w:rFonts w:ascii="宋体" w:hAnsi="宋体" w:hint="eastAsia"/>
          <w:sz w:val="24"/>
          <w:szCs w:val="24"/>
        </w:rPr>
        <w:t>商须知前附表规定的金额、开户银行、行号、开户单位、账号和谈判文件本章“报名须知”规定的投标保证金缴纳要求递交投标保证金，并作为其响应文件的组成部分。</w:t>
      </w:r>
    </w:p>
    <w:p w:rsidR="0066593D" w:rsidRDefault="00B62064">
      <w:pPr>
        <w:spacing w:line="360" w:lineRule="auto"/>
        <w:ind w:firstLineChars="200" w:firstLine="480"/>
        <w:rPr>
          <w:rFonts w:ascii="宋体" w:hAnsi="宋体"/>
          <w:sz w:val="24"/>
          <w:szCs w:val="24"/>
        </w:rPr>
      </w:pPr>
      <w:r>
        <w:rPr>
          <w:rFonts w:ascii="宋体" w:hAnsi="宋体" w:hint="eastAsia"/>
          <w:sz w:val="24"/>
          <w:szCs w:val="24"/>
        </w:rPr>
        <w:t>5.2供应商未</w:t>
      </w:r>
      <w:proofErr w:type="gramStart"/>
      <w:r>
        <w:rPr>
          <w:rFonts w:ascii="宋体" w:hAnsi="宋体" w:hint="eastAsia"/>
          <w:sz w:val="24"/>
          <w:szCs w:val="24"/>
        </w:rPr>
        <w:t>按供应</w:t>
      </w:r>
      <w:proofErr w:type="gramEnd"/>
      <w:r>
        <w:rPr>
          <w:rFonts w:ascii="宋体" w:hAnsi="宋体" w:hint="eastAsia"/>
          <w:sz w:val="24"/>
          <w:szCs w:val="24"/>
        </w:rPr>
        <w:t>商须知前附表和本章“报名须知”要求提交投标保证金的，按无效投标处理。</w:t>
      </w:r>
    </w:p>
    <w:p w:rsidR="0066593D" w:rsidRDefault="00B62064">
      <w:pPr>
        <w:spacing w:line="360" w:lineRule="auto"/>
        <w:ind w:firstLineChars="200" w:firstLine="480"/>
        <w:rPr>
          <w:rFonts w:ascii="宋体" w:hAnsi="宋体"/>
          <w:sz w:val="24"/>
          <w:szCs w:val="24"/>
        </w:rPr>
      </w:pPr>
      <w:r>
        <w:rPr>
          <w:rFonts w:ascii="宋体" w:hAnsi="宋体" w:hint="eastAsia"/>
          <w:sz w:val="24"/>
          <w:szCs w:val="24"/>
        </w:rPr>
        <w:t>5.3投标保证金的退还：</w:t>
      </w:r>
    </w:p>
    <w:p w:rsidR="0066593D" w:rsidRDefault="00B62064">
      <w:pPr>
        <w:spacing w:line="360" w:lineRule="auto"/>
        <w:ind w:firstLineChars="200" w:firstLine="480"/>
        <w:rPr>
          <w:rFonts w:ascii="宋体" w:hAnsi="宋体"/>
          <w:sz w:val="24"/>
          <w:szCs w:val="24"/>
        </w:rPr>
      </w:pPr>
      <w:r>
        <w:rPr>
          <w:rFonts w:ascii="宋体" w:hAnsi="宋体" w:hint="eastAsia"/>
          <w:sz w:val="24"/>
          <w:szCs w:val="24"/>
        </w:rPr>
        <w:lastRenderedPageBreak/>
        <w:t>（1）未成交供应商投标保证金，自成交通知书发出之日起5个工作日内退还；</w:t>
      </w:r>
    </w:p>
    <w:p w:rsidR="0066593D" w:rsidRDefault="00B62064">
      <w:pPr>
        <w:spacing w:line="360" w:lineRule="auto"/>
        <w:ind w:firstLineChars="200" w:firstLine="480"/>
        <w:rPr>
          <w:rFonts w:ascii="宋体" w:hAnsi="宋体"/>
          <w:sz w:val="24"/>
          <w:szCs w:val="24"/>
        </w:rPr>
      </w:pPr>
      <w:r>
        <w:rPr>
          <w:rFonts w:ascii="宋体" w:hAnsi="宋体" w:hint="eastAsia"/>
          <w:sz w:val="24"/>
          <w:szCs w:val="24"/>
        </w:rPr>
        <w:t>（2）成交供应商投标保证金，自政府采购合同签订之日起5个工作日内退还。</w:t>
      </w:r>
    </w:p>
    <w:p w:rsidR="0066593D" w:rsidRDefault="00B62064">
      <w:pPr>
        <w:spacing w:line="360" w:lineRule="auto"/>
        <w:ind w:firstLineChars="200" w:firstLine="480"/>
        <w:rPr>
          <w:rFonts w:ascii="宋体" w:hAnsi="宋体"/>
          <w:sz w:val="24"/>
          <w:szCs w:val="24"/>
        </w:rPr>
      </w:pPr>
      <w:r>
        <w:rPr>
          <w:rFonts w:ascii="宋体" w:hAnsi="宋体" w:hint="eastAsia"/>
          <w:sz w:val="24"/>
          <w:szCs w:val="24"/>
        </w:rPr>
        <w:t>5.4有下列情形之一的，投标保证金将不予退还：</w:t>
      </w:r>
    </w:p>
    <w:p w:rsidR="0066593D" w:rsidRDefault="00B62064">
      <w:pPr>
        <w:spacing w:line="360" w:lineRule="auto"/>
        <w:ind w:firstLineChars="220" w:firstLine="528"/>
        <w:rPr>
          <w:rFonts w:ascii="宋体" w:hAnsi="宋体"/>
          <w:color w:val="000000"/>
          <w:sz w:val="24"/>
          <w:szCs w:val="24"/>
        </w:rPr>
      </w:pPr>
      <w:r>
        <w:rPr>
          <w:rFonts w:ascii="宋体" w:hAnsi="宋体" w:hint="eastAsia"/>
          <w:color w:val="000000"/>
          <w:sz w:val="24"/>
          <w:szCs w:val="24"/>
        </w:rPr>
        <w:t>（1）成交后，无正当理由放弃成交资格；</w:t>
      </w:r>
    </w:p>
    <w:p w:rsidR="0066593D" w:rsidRDefault="00B62064">
      <w:pPr>
        <w:spacing w:line="360" w:lineRule="auto"/>
        <w:ind w:firstLineChars="220" w:firstLine="528"/>
        <w:rPr>
          <w:rFonts w:ascii="宋体" w:hAnsi="宋体"/>
          <w:color w:val="000000"/>
          <w:sz w:val="24"/>
          <w:szCs w:val="24"/>
        </w:rPr>
      </w:pPr>
      <w:r>
        <w:rPr>
          <w:rFonts w:ascii="宋体" w:hAnsi="宋体" w:hint="eastAsia"/>
          <w:color w:val="000000"/>
          <w:sz w:val="24"/>
          <w:szCs w:val="24"/>
        </w:rPr>
        <w:t>（2）成交后，无正当理由不与采购人签订合同；</w:t>
      </w:r>
    </w:p>
    <w:p w:rsidR="0066593D" w:rsidRDefault="00B62064">
      <w:pPr>
        <w:spacing w:line="360" w:lineRule="auto"/>
        <w:ind w:firstLineChars="220" w:firstLine="528"/>
        <w:rPr>
          <w:rFonts w:ascii="宋体" w:hAnsi="宋体"/>
          <w:color w:val="000000"/>
          <w:sz w:val="24"/>
          <w:szCs w:val="24"/>
        </w:rPr>
      </w:pPr>
      <w:r>
        <w:rPr>
          <w:rFonts w:ascii="宋体" w:hAnsi="宋体" w:hint="eastAsia"/>
          <w:color w:val="000000"/>
          <w:sz w:val="24"/>
          <w:szCs w:val="24"/>
        </w:rPr>
        <w:t>（3）在签订合同时，向采购人提出附加条件；</w:t>
      </w:r>
    </w:p>
    <w:p w:rsidR="0066593D" w:rsidRDefault="00B62064">
      <w:pPr>
        <w:spacing w:line="360" w:lineRule="auto"/>
        <w:ind w:firstLineChars="220" w:firstLine="528"/>
        <w:rPr>
          <w:rFonts w:ascii="宋体" w:hAnsi="宋体"/>
          <w:color w:val="000000"/>
          <w:sz w:val="24"/>
          <w:szCs w:val="24"/>
        </w:rPr>
      </w:pPr>
      <w:r>
        <w:rPr>
          <w:rFonts w:ascii="宋体" w:hAnsi="宋体" w:hint="eastAsia"/>
          <w:color w:val="000000"/>
          <w:sz w:val="24"/>
          <w:szCs w:val="24"/>
        </w:rPr>
        <w:t>（4）不按照谈判文件要求提交履约保证金；</w:t>
      </w:r>
    </w:p>
    <w:p w:rsidR="0066593D" w:rsidRDefault="00B62064">
      <w:pPr>
        <w:spacing w:line="360" w:lineRule="auto"/>
        <w:ind w:firstLineChars="220" w:firstLine="528"/>
        <w:rPr>
          <w:rFonts w:ascii="宋体" w:hAnsi="宋体"/>
          <w:color w:val="000000"/>
          <w:sz w:val="24"/>
          <w:szCs w:val="24"/>
        </w:rPr>
      </w:pPr>
      <w:r>
        <w:rPr>
          <w:rFonts w:ascii="宋体" w:hAnsi="宋体" w:hint="eastAsia"/>
          <w:color w:val="000000"/>
          <w:sz w:val="24"/>
          <w:szCs w:val="24"/>
        </w:rPr>
        <w:t>（5）要求修改、补充和撤销响应文件的实质性内容；</w:t>
      </w:r>
    </w:p>
    <w:p w:rsidR="0066593D" w:rsidRDefault="00B62064">
      <w:pPr>
        <w:spacing w:line="360" w:lineRule="auto"/>
        <w:ind w:firstLineChars="220" w:firstLine="528"/>
        <w:rPr>
          <w:rFonts w:ascii="宋体" w:hAnsi="宋体"/>
          <w:color w:val="000000"/>
          <w:sz w:val="24"/>
          <w:szCs w:val="24"/>
        </w:rPr>
      </w:pPr>
      <w:r>
        <w:rPr>
          <w:rFonts w:ascii="宋体" w:hAnsi="宋体" w:hint="eastAsia"/>
          <w:color w:val="000000"/>
          <w:sz w:val="24"/>
          <w:szCs w:val="24"/>
        </w:rPr>
        <w:t>（6）要求更改谈判文件和成交结果公告的实质性内容；</w:t>
      </w:r>
    </w:p>
    <w:p w:rsidR="0066593D" w:rsidRDefault="00B62064">
      <w:pPr>
        <w:spacing w:line="360" w:lineRule="auto"/>
        <w:ind w:firstLineChars="220" w:firstLine="528"/>
        <w:rPr>
          <w:rFonts w:ascii="宋体" w:hAnsi="宋体"/>
          <w:color w:val="000000"/>
          <w:sz w:val="24"/>
          <w:szCs w:val="24"/>
        </w:rPr>
      </w:pPr>
      <w:r>
        <w:rPr>
          <w:rFonts w:ascii="宋体" w:hAnsi="宋体" w:hint="eastAsia"/>
          <w:sz w:val="24"/>
          <w:szCs w:val="24"/>
        </w:rPr>
        <w:t>（7）将成交项目转让给他人，或者在响应文件中未说明，且未经采购人同意，将成交项目分包给他人的；</w:t>
      </w:r>
    </w:p>
    <w:p w:rsidR="0066593D" w:rsidRDefault="00B62064">
      <w:pPr>
        <w:spacing w:line="360" w:lineRule="auto"/>
        <w:ind w:firstLineChars="220" w:firstLine="528"/>
        <w:rPr>
          <w:rFonts w:ascii="宋体" w:hAnsi="宋体"/>
          <w:color w:val="000000"/>
          <w:sz w:val="24"/>
          <w:szCs w:val="24"/>
        </w:rPr>
      </w:pPr>
      <w:r>
        <w:rPr>
          <w:rFonts w:ascii="宋体" w:hAnsi="宋体" w:hint="eastAsia"/>
          <w:color w:val="000000"/>
          <w:sz w:val="24"/>
          <w:szCs w:val="24"/>
        </w:rPr>
        <w:t>（8）法律法规和谈判文件规定的其他情形。</w:t>
      </w:r>
    </w:p>
    <w:p w:rsidR="0066593D" w:rsidRDefault="00B62064">
      <w:pPr>
        <w:spacing w:line="360" w:lineRule="auto"/>
        <w:ind w:firstLineChars="200" w:firstLine="482"/>
        <w:rPr>
          <w:rFonts w:ascii="宋体" w:hAnsi="宋体"/>
          <w:color w:val="000000"/>
          <w:sz w:val="24"/>
          <w:szCs w:val="24"/>
        </w:rPr>
      </w:pPr>
      <w:r>
        <w:rPr>
          <w:rFonts w:ascii="宋体" w:hAnsi="宋体" w:hint="eastAsia"/>
          <w:b/>
          <w:sz w:val="24"/>
          <w:szCs w:val="24"/>
        </w:rPr>
        <w:t>6.</w:t>
      </w:r>
      <w:r>
        <w:rPr>
          <w:rFonts w:ascii="宋体" w:hAnsi="宋体"/>
          <w:b/>
          <w:sz w:val="24"/>
          <w:szCs w:val="24"/>
        </w:rPr>
        <w:t>响应文件的修改和撤回</w:t>
      </w:r>
    </w:p>
    <w:p w:rsidR="0066593D" w:rsidRDefault="00B62064">
      <w:pPr>
        <w:spacing w:line="360" w:lineRule="auto"/>
        <w:ind w:firstLineChars="200" w:firstLine="480"/>
        <w:rPr>
          <w:rFonts w:ascii="宋体" w:hAnsi="宋体"/>
          <w:sz w:val="24"/>
          <w:szCs w:val="24"/>
        </w:rPr>
      </w:pPr>
      <w:r>
        <w:rPr>
          <w:rFonts w:ascii="宋体" w:hAnsi="宋体" w:hint="eastAsia"/>
          <w:sz w:val="24"/>
          <w:szCs w:val="24"/>
        </w:rPr>
        <w:t>供应商在投标截止时间前，可以对所递交的响应文件进行补充、修改或者撤回。补充、修改的内容应当按谈判文件要求签署、盖章，并作为响应文件的组成部分；补充、修改的内容与响应文件不一致的，以补充、修改的内容为准；撤回的应以书面形式告知公共资源交易中心或采购人。</w:t>
      </w:r>
    </w:p>
    <w:p w:rsidR="0066593D" w:rsidRDefault="00B62064">
      <w:pPr>
        <w:spacing w:line="360" w:lineRule="auto"/>
        <w:ind w:firstLineChars="200" w:firstLine="480"/>
        <w:rPr>
          <w:rFonts w:ascii="宋体" w:hAnsi="宋体"/>
          <w:sz w:val="24"/>
          <w:szCs w:val="24"/>
        </w:rPr>
      </w:pPr>
      <w:r>
        <w:rPr>
          <w:rFonts w:ascii="宋体" w:hAnsi="宋体" w:hint="eastAsia"/>
          <w:sz w:val="24"/>
          <w:szCs w:val="24"/>
        </w:rPr>
        <w:t>在递交响应文件截止时间后到谈判文件规定的投标有效期终止之前，供应商不得补充、修改、替代或者撤回其响应文件。</w:t>
      </w:r>
    </w:p>
    <w:p w:rsidR="0066593D" w:rsidRDefault="00B62064">
      <w:pPr>
        <w:spacing w:line="360" w:lineRule="auto"/>
        <w:ind w:firstLineChars="200" w:firstLine="482"/>
        <w:rPr>
          <w:rFonts w:ascii="宋体" w:hAnsi="宋体"/>
          <w:sz w:val="24"/>
          <w:szCs w:val="24"/>
        </w:rPr>
      </w:pPr>
      <w:r>
        <w:rPr>
          <w:rFonts w:ascii="宋体" w:hAnsi="宋体" w:hint="eastAsia"/>
          <w:b/>
          <w:sz w:val="24"/>
          <w:szCs w:val="24"/>
        </w:rPr>
        <w:t>7.响应文件的递交</w:t>
      </w:r>
    </w:p>
    <w:p w:rsidR="0066593D" w:rsidRDefault="00B62064">
      <w:pPr>
        <w:spacing w:line="360" w:lineRule="auto"/>
        <w:ind w:firstLineChars="200" w:firstLine="480"/>
        <w:rPr>
          <w:rFonts w:ascii="宋体" w:hAnsi="宋体"/>
          <w:sz w:val="24"/>
          <w:szCs w:val="24"/>
        </w:rPr>
      </w:pPr>
      <w:r>
        <w:rPr>
          <w:rFonts w:ascii="宋体" w:hAnsi="宋体" w:hint="eastAsia"/>
          <w:sz w:val="24"/>
          <w:szCs w:val="24"/>
        </w:rPr>
        <w:t>在谈判文件要求提交响应文件的截止时间之后送达的响应文件</w:t>
      </w:r>
      <w:r>
        <w:rPr>
          <w:rFonts w:ascii="宋体" w:hAnsi="宋体" w:hint="eastAsia"/>
          <w:color w:val="000000"/>
          <w:kern w:val="0"/>
          <w:sz w:val="24"/>
          <w:szCs w:val="24"/>
        </w:rPr>
        <w:t>，</w:t>
      </w:r>
      <w:r>
        <w:rPr>
          <w:rFonts w:ascii="宋体" w:hAnsi="宋体" w:hint="eastAsia"/>
          <w:sz w:val="24"/>
          <w:szCs w:val="24"/>
        </w:rPr>
        <w:t>为无效响应文件，采购单位或公共资源交易中心拒收。</w:t>
      </w:r>
    </w:p>
    <w:p w:rsidR="0066593D" w:rsidRDefault="00B62064">
      <w:pPr>
        <w:spacing w:line="360" w:lineRule="auto"/>
        <w:ind w:firstLineChars="200" w:firstLine="482"/>
        <w:rPr>
          <w:rFonts w:ascii="宋体" w:hAnsi="宋体"/>
          <w:b/>
          <w:sz w:val="24"/>
          <w:szCs w:val="24"/>
        </w:rPr>
      </w:pPr>
      <w:r>
        <w:rPr>
          <w:rFonts w:ascii="宋体" w:hAnsi="宋体" w:hint="eastAsia"/>
          <w:b/>
          <w:sz w:val="24"/>
          <w:szCs w:val="24"/>
        </w:rPr>
        <w:t>8.样品（演示）</w:t>
      </w:r>
    </w:p>
    <w:p w:rsidR="0066593D" w:rsidRDefault="00B62064">
      <w:pPr>
        <w:spacing w:line="360" w:lineRule="auto"/>
        <w:ind w:firstLineChars="200" w:firstLine="480"/>
        <w:rPr>
          <w:rFonts w:ascii="宋体" w:hAnsi="宋体"/>
          <w:sz w:val="24"/>
          <w:szCs w:val="24"/>
        </w:rPr>
      </w:pPr>
      <w:r>
        <w:rPr>
          <w:rFonts w:ascii="宋体" w:hAnsi="宋体" w:hint="eastAsia"/>
          <w:sz w:val="24"/>
          <w:szCs w:val="24"/>
        </w:rPr>
        <w:t>谈判文件规定供应商提交样品的，样品属于响应文件的组成部分。样品的生产、运输、安装、保全等一切费用由供应商自理。</w:t>
      </w:r>
    </w:p>
    <w:p w:rsidR="0066593D" w:rsidRDefault="00B62064">
      <w:pPr>
        <w:spacing w:line="360" w:lineRule="auto"/>
        <w:ind w:firstLineChars="200" w:firstLine="480"/>
        <w:rPr>
          <w:rFonts w:ascii="宋体" w:hAnsi="宋体"/>
          <w:sz w:val="24"/>
          <w:szCs w:val="24"/>
        </w:rPr>
      </w:pPr>
      <w:r>
        <w:rPr>
          <w:rFonts w:ascii="宋体" w:hAnsi="宋体" w:hint="eastAsia"/>
          <w:sz w:val="24"/>
          <w:szCs w:val="24"/>
        </w:rPr>
        <w:t>8.1开标前，供应商应将样品送达至指定地点，并按要求摆放并做好展示。若需要现场演示的，供应商应提前做好演示准备（包括演示设备）。</w:t>
      </w:r>
    </w:p>
    <w:p w:rsidR="0066593D" w:rsidRDefault="00B62064">
      <w:pPr>
        <w:spacing w:line="360" w:lineRule="auto"/>
        <w:ind w:firstLineChars="200" w:firstLine="480"/>
        <w:rPr>
          <w:rFonts w:ascii="宋体" w:hAnsi="宋体"/>
          <w:sz w:val="24"/>
          <w:szCs w:val="24"/>
        </w:rPr>
      </w:pPr>
      <w:r>
        <w:rPr>
          <w:rFonts w:ascii="宋体" w:hAnsi="宋体" w:hint="eastAsia"/>
          <w:sz w:val="24"/>
          <w:szCs w:val="24"/>
        </w:rPr>
        <w:t>8.2评标结束后，中标人与采购人共同清点、检查和密封样品，由中标人送至采购人指定地点封存。未中标供应商将样品自行带回。</w:t>
      </w:r>
    </w:p>
    <w:p w:rsidR="0066593D" w:rsidRPr="004B7E5E" w:rsidRDefault="00B62064">
      <w:pPr>
        <w:spacing w:line="360" w:lineRule="auto"/>
        <w:ind w:firstLineChars="200" w:firstLine="480"/>
        <w:rPr>
          <w:rFonts w:ascii="宋体" w:hAnsi="宋体"/>
          <w:sz w:val="24"/>
          <w:szCs w:val="24"/>
        </w:rPr>
      </w:pPr>
      <w:r w:rsidRPr="004B7E5E">
        <w:rPr>
          <w:rFonts w:ascii="宋体" w:hAnsi="宋体" w:hint="eastAsia"/>
          <w:sz w:val="24"/>
          <w:szCs w:val="24"/>
        </w:rPr>
        <w:t>注</w:t>
      </w:r>
      <w:r w:rsidRPr="004B7E5E">
        <w:rPr>
          <w:rFonts w:ascii="宋体" w:hAnsi="宋体"/>
          <w:sz w:val="24"/>
          <w:szCs w:val="24"/>
        </w:rPr>
        <w:t>：</w:t>
      </w:r>
      <w:r w:rsidR="004B7E5E">
        <w:rPr>
          <w:rFonts w:ascii="宋体" w:hAnsi="宋体" w:hint="eastAsia"/>
          <w:sz w:val="24"/>
          <w:szCs w:val="24"/>
        </w:rPr>
        <w:t>本项目无需</w:t>
      </w:r>
      <w:r w:rsidR="004B7E5E">
        <w:rPr>
          <w:rFonts w:ascii="宋体" w:hAnsi="宋体"/>
          <w:sz w:val="24"/>
          <w:szCs w:val="24"/>
        </w:rPr>
        <w:t>提供样品</w:t>
      </w:r>
      <w:r w:rsidRPr="004B7E5E">
        <w:rPr>
          <w:rFonts w:ascii="宋体" w:hAnsi="宋体"/>
          <w:sz w:val="24"/>
          <w:szCs w:val="24"/>
        </w:rPr>
        <w:t>。</w:t>
      </w:r>
    </w:p>
    <w:p w:rsidR="0066593D" w:rsidRDefault="00B62064">
      <w:pPr>
        <w:pStyle w:val="20"/>
        <w:ind w:firstLineChars="100" w:firstLine="241"/>
        <w:rPr>
          <w:sz w:val="24"/>
          <w:szCs w:val="24"/>
        </w:rPr>
      </w:pPr>
      <w:bookmarkStart w:id="28" w:name="_Toc29568055"/>
      <w:r>
        <w:rPr>
          <w:rFonts w:hint="eastAsia"/>
          <w:sz w:val="24"/>
          <w:szCs w:val="24"/>
        </w:rPr>
        <w:lastRenderedPageBreak/>
        <w:t>六、开标</w:t>
      </w:r>
      <w:bookmarkEnd w:id="28"/>
    </w:p>
    <w:p w:rsidR="0066593D" w:rsidRDefault="00B62064">
      <w:pPr>
        <w:spacing w:line="360" w:lineRule="auto"/>
        <w:ind w:firstLineChars="200" w:firstLine="482"/>
        <w:rPr>
          <w:rFonts w:ascii="宋体" w:hAnsi="宋体"/>
          <w:b/>
          <w:sz w:val="24"/>
          <w:szCs w:val="24"/>
        </w:rPr>
      </w:pPr>
      <w:r>
        <w:rPr>
          <w:rFonts w:ascii="宋体" w:hAnsi="宋体" w:hint="eastAsia"/>
          <w:b/>
          <w:sz w:val="24"/>
          <w:szCs w:val="24"/>
        </w:rPr>
        <w:t>1.开标时间和地点</w:t>
      </w:r>
    </w:p>
    <w:p w:rsidR="0066593D" w:rsidRDefault="00B62064">
      <w:pPr>
        <w:spacing w:line="360" w:lineRule="auto"/>
        <w:ind w:firstLineChars="200" w:firstLine="480"/>
        <w:rPr>
          <w:rFonts w:ascii="宋体" w:hAnsi="宋体"/>
          <w:sz w:val="24"/>
          <w:szCs w:val="24"/>
        </w:rPr>
      </w:pPr>
      <w:r>
        <w:rPr>
          <w:rFonts w:ascii="宋体" w:hAnsi="宋体" w:hint="eastAsia"/>
          <w:sz w:val="24"/>
          <w:szCs w:val="24"/>
        </w:rPr>
        <w:t>开标时间与投标截止时间为同一时间；开标地点为谈判文件规定的地点。邀请所有供应商的法定代表人或其授权委托人准时参加。</w:t>
      </w:r>
    </w:p>
    <w:p w:rsidR="0066593D" w:rsidRDefault="00B62064">
      <w:pPr>
        <w:spacing w:line="360" w:lineRule="auto"/>
        <w:ind w:firstLineChars="200" w:firstLine="480"/>
        <w:rPr>
          <w:rFonts w:ascii="宋体" w:hAnsi="宋体"/>
          <w:sz w:val="24"/>
          <w:szCs w:val="24"/>
        </w:rPr>
      </w:pPr>
      <w:r>
        <w:rPr>
          <w:rFonts w:ascii="宋体" w:hAnsi="宋体" w:hint="eastAsia"/>
          <w:sz w:val="24"/>
          <w:szCs w:val="24"/>
        </w:rPr>
        <w:t>采购人、公共资源交易中心对误投或未按规定时间、地点进行投标的概不负责。</w:t>
      </w:r>
    </w:p>
    <w:p w:rsidR="0066593D" w:rsidRDefault="00B62064">
      <w:pPr>
        <w:spacing w:line="360" w:lineRule="auto"/>
        <w:ind w:firstLineChars="200" w:firstLine="482"/>
        <w:rPr>
          <w:rFonts w:ascii="宋体" w:hAnsi="宋体"/>
          <w:b/>
          <w:sz w:val="24"/>
          <w:szCs w:val="24"/>
        </w:rPr>
      </w:pPr>
      <w:r>
        <w:rPr>
          <w:rFonts w:ascii="宋体" w:hAnsi="宋体" w:hint="eastAsia"/>
          <w:b/>
          <w:sz w:val="24"/>
          <w:szCs w:val="24"/>
        </w:rPr>
        <w:t>2.开标程序</w:t>
      </w:r>
    </w:p>
    <w:p w:rsidR="0066593D" w:rsidRDefault="00B62064">
      <w:pPr>
        <w:spacing w:line="360" w:lineRule="auto"/>
        <w:ind w:firstLineChars="200" w:firstLine="480"/>
        <w:rPr>
          <w:rFonts w:ascii="宋体" w:hAnsi="宋体"/>
          <w:sz w:val="24"/>
          <w:szCs w:val="24"/>
        </w:rPr>
      </w:pPr>
      <w:r>
        <w:rPr>
          <w:rFonts w:ascii="宋体" w:hAnsi="宋体" w:hint="eastAsia"/>
          <w:sz w:val="24"/>
          <w:szCs w:val="24"/>
        </w:rPr>
        <w:t>2.1主持人按下列程序进行开标：</w:t>
      </w:r>
    </w:p>
    <w:p w:rsidR="0066593D" w:rsidRDefault="00B62064">
      <w:pPr>
        <w:spacing w:line="360" w:lineRule="auto"/>
        <w:ind w:firstLineChars="200" w:firstLine="480"/>
        <w:rPr>
          <w:rFonts w:ascii="宋体" w:hAnsi="宋体"/>
          <w:sz w:val="24"/>
          <w:szCs w:val="24"/>
        </w:rPr>
      </w:pPr>
      <w:r>
        <w:rPr>
          <w:rFonts w:ascii="宋体" w:hAnsi="宋体" w:hint="eastAsia"/>
          <w:sz w:val="24"/>
          <w:szCs w:val="24"/>
        </w:rPr>
        <w:t>（1）宣布开标纪律；</w:t>
      </w:r>
    </w:p>
    <w:p w:rsidR="0066593D" w:rsidRDefault="00B62064">
      <w:pPr>
        <w:spacing w:line="360" w:lineRule="auto"/>
        <w:ind w:firstLineChars="200" w:firstLine="480"/>
        <w:rPr>
          <w:rFonts w:ascii="宋体" w:hAnsi="宋体"/>
          <w:sz w:val="24"/>
          <w:szCs w:val="24"/>
        </w:rPr>
      </w:pPr>
      <w:r>
        <w:rPr>
          <w:rFonts w:ascii="宋体" w:hAnsi="宋体" w:hint="eastAsia"/>
          <w:sz w:val="24"/>
          <w:szCs w:val="24"/>
        </w:rPr>
        <w:t>（2）公布在投标截止时间前递交响应文件的供应商名称；</w:t>
      </w:r>
    </w:p>
    <w:p w:rsidR="0066593D" w:rsidRDefault="00B62064">
      <w:pPr>
        <w:spacing w:line="360" w:lineRule="auto"/>
        <w:ind w:firstLineChars="200" w:firstLine="480"/>
        <w:rPr>
          <w:rFonts w:ascii="宋体" w:hAnsi="宋体"/>
          <w:sz w:val="24"/>
          <w:szCs w:val="24"/>
        </w:rPr>
      </w:pPr>
      <w:r>
        <w:rPr>
          <w:rFonts w:ascii="宋体" w:hAnsi="宋体" w:hint="eastAsia"/>
          <w:sz w:val="24"/>
          <w:szCs w:val="24"/>
        </w:rPr>
        <w:t>（3）宣布开标人、唱标人、记录人、</w:t>
      </w:r>
      <w:proofErr w:type="gramStart"/>
      <w:r>
        <w:rPr>
          <w:rFonts w:ascii="宋体" w:hAnsi="宋体" w:hint="eastAsia"/>
          <w:sz w:val="24"/>
          <w:szCs w:val="24"/>
        </w:rPr>
        <w:t>监标人</w:t>
      </w:r>
      <w:proofErr w:type="gramEnd"/>
      <w:r>
        <w:rPr>
          <w:rFonts w:ascii="宋体" w:hAnsi="宋体" w:hint="eastAsia"/>
          <w:sz w:val="24"/>
          <w:szCs w:val="24"/>
        </w:rPr>
        <w:t>等有关人员姓名；</w:t>
      </w:r>
    </w:p>
    <w:p w:rsidR="0066593D" w:rsidRDefault="00B62064">
      <w:pPr>
        <w:spacing w:line="360" w:lineRule="auto"/>
        <w:ind w:firstLineChars="200" w:firstLine="480"/>
        <w:rPr>
          <w:rFonts w:ascii="宋体" w:hAnsi="宋体"/>
          <w:sz w:val="24"/>
          <w:szCs w:val="24"/>
        </w:rPr>
      </w:pPr>
      <w:r>
        <w:rPr>
          <w:rFonts w:ascii="宋体" w:hAnsi="宋体" w:hint="eastAsia"/>
          <w:sz w:val="24"/>
          <w:szCs w:val="24"/>
        </w:rPr>
        <w:t>（4）供应商或供应商代表检查所有响应文件密封情况，并签字确认；</w:t>
      </w:r>
    </w:p>
    <w:p w:rsidR="0066593D" w:rsidRDefault="00B62064">
      <w:pPr>
        <w:spacing w:line="360" w:lineRule="auto"/>
        <w:ind w:firstLineChars="200" w:firstLine="480"/>
        <w:rPr>
          <w:rFonts w:ascii="宋体" w:hAnsi="宋体"/>
          <w:sz w:val="24"/>
          <w:szCs w:val="24"/>
        </w:rPr>
      </w:pPr>
      <w:r>
        <w:rPr>
          <w:rFonts w:ascii="宋体" w:hAnsi="宋体" w:hint="eastAsia"/>
          <w:sz w:val="24"/>
          <w:szCs w:val="24"/>
        </w:rPr>
        <w:t>（5）公布供应商的投标报价、质保期、售后服务网点等，并记录在案；</w:t>
      </w:r>
    </w:p>
    <w:p w:rsidR="0066593D" w:rsidRDefault="00B62064">
      <w:pPr>
        <w:spacing w:line="360" w:lineRule="auto"/>
        <w:ind w:firstLineChars="200" w:firstLine="480"/>
        <w:rPr>
          <w:rFonts w:ascii="宋体" w:hAnsi="宋体"/>
          <w:sz w:val="24"/>
          <w:szCs w:val="24"/>
        </w:rPr>
      </w:pPr>
      <w:r>
        <w:rPr>
          <w:rFonts w:ascii="宋体" w:hAnsi="宋体" w:hint="eastAsia"/>
          <w:sz w:val="24"/>
          <w:szCs w:val="24"/>
        </w:rPr>
        <w:t>（6）供应商代表、采购人代表、</w:t>
      </w:r>
      <w:proofErr w:type="gramStart"/>
      <w:r>
        <w:rPr>
          <w:rFonts w:ascii="宋体" w:hAnsi="宋体" w:hint="eastAsia"/>
          <w:sz w:val="24"/>
          <w:szCs w:val="24"/>
        </w:rPr>
        <w:t>监标人</w:t>
      </w:r>
      <w:proofErr w:type="gramEnd"/>
      <w:r>
        <w:rPr>
          <w:rFonts w:ascii="宋体" w:hAnsi="宋体" w:hint="eastAsia"/>
          <w:sz w:val="24"/>
          <w:szCs w:val="24"/>
        </w:rPr>
        <w:t>、记录人等有关人员在开标记录上签字确认；</w:t>
      </w:r>
    </w:p>
    <w:p w:rsidR="0066593D" w:rsidRDefault="00B62064">
      <w:pPr>
        <w:spacing w:line="360" w:lineRule="auto"/>
        <w:ind w:firstLineChars="200" w:firstLine="480"/>
        <w:rPr>
          <w:rFonts w:ascii="宋体" w:hAnsi="宋体"/>
          <w:sz w:val="24"/>
          <w:szCs w:val="24"/>
        </w:rPr>
      </w:pPr>
      <w:r>
        <w:rPr>
          <w:rFonts w:ascii="宋体" w:hAnsi="宋体" w:hint="eastAsia"/>
          <w:sz w:val="24"/>
          <w:szCs w:val="24"/>
        </w:rPr>
        <w:t>（7）开标结束，响应文件移交谈判小组。</w:t>
      </w:r>
    </w:p>
    <w:p w:rsidR="0066593D" w:rsidRDefault="00B62064">
      <w:pPr>
        <w:spacing w:line="360" w:lineRule="auto"/>
        <w:ind w:firstLineChars="200" w:firstLine="480"/>
        <w:rPr>
          <w:rFonts w:ascii="宋体" w:hAnsi="宋体"/>
          <w:sz w:val="24"/>
          <w:szCs w:val="24"/>
        </w:rPr>
      </w:pPr>
      <w:r>
        <w:rPr>
          <w:rFonts w:ascii="宋体" w:hAnsi="宋体" w:hint="eastAsia"/>
          <w:sz w:val="24"/>
          <w:szCs w:val="24"/>
        </w:rPr>
        <w:t>2.2开标异议</w:t>
      </w:r>
    </w:p>
    <w:p w:rsidR="0066593D" w:rsidRDefault="00B62064">
      <w:pPr>
        <w:spacing w:line="360" w:lineRule="auto"/>
        <w:ind w:firstLineChars="200" w:firstLine="480"/>
        <w:rPr>
          <w:rFonts w:ascii="宋体" w:hAnsi="宋体"/>
          <w:sz w:val="24"/>
          <w:szCs w:val="24"/>
        </w:rPr>
      </w:pPr>
      <w:r>
        <w:rPr>
          <w:rFonts w:ascii="宋体" w:hAnsi="宋体" w:hint="eastAsia"/>
          <w:sz w:val="24"/>
          <w:szCs w:val="24"/>
        </w:rPr>
        <w:t>供应商对开标有异议的，应当在开标现场提出，开标结束后，不再受理对开标过程的异议。</w:t>
      </w:r>
    </w:p>
    <w:p w:rsidR="0066593D" w:rsidRDefault="00B62064">
      <w:pPr>
        <w:pStyle w:val="20"/>
        <w:rPr>
          <w:sz w:val="24"/>
          <w:szCs w:val="24"/>
        </w:rPr>
      </w:pPr>
      <w:bookmarkStart w:id="29" w:name="_Toc29568056"/>
      <w:r>
        <w:rPr>
          <w:rFonts w:hint="eastAsia"/>
          <w:sz w:val="24"/>
          <w:szCs w:val="24"/>
        </w:rPr>
        <w:t>七、评审</w:t>
      </w:r>
      <w:bookmarkEnd w:id="29"/>
    </w:p>
    <w:p w:rsidR="0066593D" w:rsidRDefault="00B62064">
      <w:pPr>
        <w:spacing w:line="360" w:lineRule="auto"/>
        <w:ind w:firstLineChars="200" w:firstLine="482"/>
        <w:rPr>
          <w:rFonts w:ascii="宋体" w:hAnsi="宋体"/>
          <w:b/>
          <w:sz w:val="24"/>
          <w:szCs w:val="24"/>
        </w:rPr>
      </w:pPr>
      <w:r>
        <w:rPr>
          <w:rFonts w:ascii="宋体" w:hAnsi="宋体" w:hint="eastAsia"/>
          <w:b/>
          <w:sz w:val="24"/>
          <w:szCs w:val="24"/>
        </w:rPr>
        <w:t>1.谈判小组</w:t>
      </w:r>
    </w:p>
    <w:p w:rsidR="0066593D" w:rsidRDefault="00B62064">
      <w:pPr>
        <w:spacing w:line="360" w:lineRule="auto"/>
        <w:ind w:firstLineChars="200" w:firstLine="480"/>
        <w:rPr>
          <w:rFonts w:ascii="宋体" w:hAnsi="宋体"/>
          <w:sz w:val="24"/>
          <w:szCs w:val="24"/>
        </w:rPr>
      </w:pPr>
      <w:r>
        <w:rPr>
          <w:rFonts w:ascii="宋体" w:hAnsi="宋体" w:hint="eastAsia"/>
          <w:sz w:val="24"/>
          <w:szCs w:val="24"/>
        </w:rPr>
        <w:t>1.1竞争性谈判小组由采购人代表和评审专家共3人及以上单数组成，其中评审专家人数不得少于竞争性谈判小组成员总数的2/3。达到公开招标数额标准的，竞争性谈判小组应当由5人及以上单数组成。</w:t>
      </w:r>
    </w:p>
    <w:p w:rsidR="0066593D" w:rsidRDefault="00B62064">
      <w:pPr>
        <w:spacing w:line="360" w:lineRule="auto"/>
        <w:ind w:firstLineChars="200" w:firstLine="480"/>
        <w:rPr>
          <w:rFonts w:ascii="宋体" w:hAnsi="宋体"/>
          <w:sz w:val="24"/>
          <w:szCs w:val="24"/>
        </w:rPr>
      </w:pPr>
      <w:r>
        <w:rPr>
          <w:rFonts w:ascii="宋体" w:hAnsi="宋体" w:hint="eastAsia"/>
          <w:sz w:val="24"/>
          <w:szCs w:val="24"/>
        </w:rPr>
        <w:t>1.2谈判小组成员有下列情形之一的，应当回避：</w:t>
      </w:r>
    </w:p>
    <w:p w:rsidR="0066593D" w:rsidRDefault="00B62064">
      <w:pPr>
        <w:spacing w:line="360" w:lineRule="auto"/>
        <w:ind w:firstLineChars="150" w:firstLine="360"/>
        <w:rPr>
          <w:rFonts w:ascii="宋体" w:hAnsi="宋体"/>
          <w:sz w:val="24"/>
          <w:szCs w:val="24"/>
        </w:rPr>
      </w:pPr>
      <w:r>
        <w:rPr>
          <w:rFonts w:ascii="宋体" w:hAnsi="宋体" w:hint="eastAsia"/>
          <w:sz w:val="24"/>
          <w:szCs w:val="24"/>
        </w:rPr>
        <w:t>（1）参加采购活动前三年内,与供应</w:t>
      </w:r>
      <w:proofErr w:type="gramStart"/>
      <w:r>
        <w:rPr>
          <w:rFonts w:ascii="宋体" w:hAnsi="宋体" w:hint="eastAsia"/>
          <w:sz w:val="24"/>
          <w:szCs w:val="24"/>
        </w:rPr>
        <w:t>商存在</w:t>
      </w:r>
      <w:proofErr w:type="gramEnd"/>
      <w:r>
        <w:rPr>
          <w:rFonts w:ascii="宋体" w:hAnsi="宋体" w:hint="eastAsia"/>
          <w:sz w:val="24"/>
          <w:szCs w:val="24"/>
        </w:rPr>
        <w:t>劳动关系,或者担任</w:t>
      </w:r>
      <w:proofErr w:type="gramStart"/>
      <w:r>
        <w:rPr>
          <w:rFonts w:ascii="宋体" w:hAnsi="宋体" w:hint="eastAsia"/>
          <w:sz w:val="24"/>
          <w:szCs w:val="24"/>
        </w:rPr>
        <w:t>过供应</w:t>
      </w:r>
      <w:proofErr w:type="gramEnd"/>
      <w:r>
        <w:rPr>
          <w:rFonts w:ascii="宋体" w:hAnsi="宋体" w:hint="eastAsia"/>
          <w:sz w:val="24"/>
          <w:szCs w:val="24"/>
        </w:rPr>
        <w:t>商的董事、监事,或者是供应商的控股股东或实际控制人；</w:t>
      </w:r>
    </w:p>
    <w:p w:rsidR="0066593D" w:rsidRDefault="00B62064">
      <w:pPr>
        <w:spacing w:line="360" w:lineRule="auto"/>
        <w:ind w:firstLineChars="150" w:firstLine="360"/>
        <w:rPr>
          <w:rFonts w:ascii="宋体" w:hAnsi="宋体"/>
          <w:sz w:val="24"/>
          <w:szCs w:val="24"/>
        </w:rPr>
      </w:pPr>
      <w:r>
        <w:rPr>
          <w:rFonts w:ascii="宋体" w:hAnsi="宋体" w:hint="eastAsia"/>
          <w:sz w:val="24"/>
          <w:szCs w:val="24"/>
        </w:rPr>
        <w:t>（2）与供应商的法定代表人或者负责人有夫妻、直系血亲、三代以内旁系血亲或者近姻亲关系；</w:t>
      </w:r>
    </w:p>
    <w:p w:rsidR="0066593D" w:rsidRDefault="00B62064">
      <w:pPr>
        <w:spacing w:line="360" w:lineRule="auto"/>
        <w:ind w:firstLineChars="150" w:firstLine="360"/>
        <w:rPr>
          <w:rFonts w:ascii="宋体" w:hAnsi="宋体"/>
          <w:sz w:val="24"/>
          <w:szCs w:val="24"/>
        </w:rPr>
      </w:pPr>
      <w:r>
        <w:rPr>
          <w:rFonts w:ascii="宋体" w:hAnsi="宋体" w:hint="eastAsia"/>
          <w:sz w:val="24"/>
          <w:szCs w:val="24"/>
        </w:rPr>
        <w:t>（3）与供应商有其他可能影响政府采购活动公平、公正进行的关系；</w:t>
      </w:r>
    </w:p>
    <w:p w:rsidR="0066593D" w:rsidRDefault="00B62064">
      <w:pPr>
        <w:spacing w:line="360" w:lineRule="auto"/>
        <w:ind w:firstLineChars="200" w:firstLine="482"/>
        <w:rPr>
          <w:rFonts w:ascii="宋体" w:hAnsi="宋体"/>
          <w:b/>
          <w:sz w:val="24"/>
          <w:szCs w:val="24"/>
        </w:rPr>
      </w:pPr>
      <w:r>
        <w:rPr>
          <w:rFonts w:ascii="宋体" w:hAnsi="宋体" w:hint="eastAsia"/>
          <w:b/>
          <w:sz w:val="24"/>
          <w:szCs w:val="24"/>
        </w:rPr>
        <w:lastRenderedPageBreak/>
        <w:t>2.谈判原则</w:t>
      </w:r>
    </w:p>
    <w:p w:rsidR="0066593D" w:rsidRDefault="00B62064">
      <w:pPr>
        <w:spacing w:line="360" w:lineRule="auto"/>
        <w:ind w:firstLineChars="200" w:firstLine="480"/>
        <w:rPr>
          <w:rFonts w:ascii="宋体" w:hAnsi="宋体"/>
          <w:sz w:val="24"/>
          <w:szCs w:val="24"/>
        </w:rPr>
      </w:pPr>
      <w:r>
        <w:rPr>
          <w:rFonts w:ascii="宋体" w:hAnsi="宋体" w:hint="eastAsia"/>
          <w:sz w:val="24"/>
          <w:szCs w:val="24"/>
        </w:rPr>
        <w:t>2.1谈判活动遵循公平、公正、科学和择优的原则，以谈判文件和响应文件为谈判的基本依据，并按照谈判文件规定的谈判方法和谈判标准进行谈判。</w:t>
      </w:r>
    </w:p>
    <w:p w:rsidR="0066593D" w:rsidRDefault="00B62064">
      <w:pPr>
        <w:spacing w:line="360" w:lineRule="auto"/>
        <w:ind w:firstLineChars="200" w:firstLine="480"/>
        <w:rPr>
          <w:rFonts w:ascii="宋体" w:hAnsi="宋体"/>
          <w:sz w:val="24"/>
          <w:szCs w:val="24"/>
        </w:rPr>
      </w:pPr>
      <w:r>
        <w:rPr>
          <w:rFonts w:ascii="宋体" w:hAnsi="宋体" w:hint="eastAsia"/>
          <w:sz w:val="24"/>
          <w:szCs w:val="24"/>
        </w:rPr>
        <w:t>2.2谈判由采购人依法组建的谈判小组负责，并按谈判文件的规定确定成交供应商或者推荐成交候选人。</w:t>
      </w:r>
    </w:p>
    <w:p w:rsidR="0066593D" w:rsidRDefault="00B62064">
      <w:pPr>
        <w:spacing w:line="360" w:lineRule="auto"/>
        <w:ind w:firstLineChars="200" w:firstLine="482"/>
        <w:rPr>
          <w:rFonts w:ascii="宋体" w:hAnsi="宋体"/>
          <w:b/>
          <w:sz w:val="24"/>
          <w:szCs w:val="24"/>
        </w:rPr>
      </w:pPr>
      <w:r>
        <w:rPr>
          <w:rFonts w:ascii="宋体" w:hAnsi="宋体" w:hint="eastAsia"/>
          <w:b/>
          <w:sz w:val="24"/>
          <w:szCs w:val="24"/>
        </w:rPr>
        <w:t>3.投标无效的情形</w:t>
      </w:r>
    </w:p>
    <w:p w:rsidR="0066593D" w:rsidRDefault="00B62064">
      <w:pPr>
        <w:spacing w:line="360" w:lineRule="auto"/>
        <w:ind w:firstLineChars="200" w:firstLine="480"/>
        <w:rPr>
          <w:rFonts w:ascii="宋体" w:hAnsi="宋体"/>
          <w:sz w:val="24"/>
          <w:szCs w:val="24"/>
        </w:rPr>
      </w:pPr>
      <w:r>
        <w:rPr>
          <w:rFonts w:ascii="宋体" w:hAnsi="宋体" w:hint="eastAsia"/>
          <w:sz w:val="24"/>
          <w:szCs w:val="24"/>
        </w:rPr>
        <w:t>详见第六章评审表。经评审委员会认定，</w:t>
      </w:r>
      <w:proofErr w:type="gramStart"/>
      <w:r>
        <w:rPr>
          <w:rFonts w:ascii="宋体" w:hAnsi="宋体" w:hint="eastAsia"/>
          <w:sz w:val="24"/>
          <w:szCs w:val="24"/>
        </w:rPr>
        <w:t>凡其中</w:t>
      </w:r>
      <w:proofErr w:type="gramEnd"/>
      <w:r>
        <w:rPr>
          <w:rFonts w:ascii="宋体" w:hAnsi="宋体" w:hint="eastAsia"/>
          <w:sz w:val="24"/>
          <w:szCs w:val="24"/>
        </w:rPr>
        <w:t>有一项不合格的，按无效投标处理。</w:t>
      </w:r>
    </w:p>
    <w:p w:rsidR="0066593D" w:rsidRDefault="00B62064">
      <w:pPr>
        <w:spacing w:line="360" w:lineRule="auto"/>
        <w:ind w:firstLineChars="200" w:firstLine="482"/>
        <w:rPr>
          <w:rFonts w:ascii="宋体" w:hAnsi="宋体"/>
          <w:sz w:val="24"/>
          <w:szCs w:val="24"/>
        </w:rPr>
      </w:pPr>
      <w:r>
        <w:rPr>
          <w:rFonts w:ascii="宋体" w:hAnsi="宋体" w:hint="eastAsia"/>
          <w:b/>
          <w:sz w:val="24"/>
          <w:szCs w:val="24"/>
        </w:rPr>
        <w:t>4.有下列情形之一的，视为供应商串通投标：</w:t>
      </w:r>
    </w:p>
    <w:p w:rsidR="0066593D" w:rsidRDefault="00B62064">
      <w:pPr>
        <w:spacing w:line="360" w:lineRule="auto"/>
        <w:ind w:firstLineChars="150" w:firstLine="360"/>
        <w:rPr>
          <w:rFonts w:ascii="宋体" w:hAnsi="宋体"/>
          <w:sz w:val="24"/>
          <w:szCs w:val="24"/>
        </w:rPr>
      </w:pPr>
      <w:r>
        <w:rPr>
          <w:rFonts w:ascii="宋体" w:hAnsi="宋体" w:hint="eastAsia"/>
          <w:sz w:val="24"/>
          <w:szCs w:val="24"/>
        </w:rPr>
        <w:t>（1）不同供应商的响应文件由同一单位或者个人编制；</w:t>
      </w:r>
    </w:p>
    <w:p w:rsidR="0066593D" w:rsidRDefault="00B62064">
      <w:pPr>
        <w:spacing w:line="360" w:lineRule="auto"/>
        <w:ind w:firstLineChars="150" w:firstLine="360"/>
        <w:rPr>
          <w:rFonts w:ascii="宋体" w:hAnsi="宋体"/>
          <w:sz w:val="24"/>
          <w:szCs w:val="24"/>
        </w:rPr>
      </w:pPr>
      <w:r>
        <w:rPr>
          <w:rFonts w:ascii="宋体" w:hAnsi="宋体" w:hint="eastAsia"/>
          <w:sz w:val="24"/>
          <w:szCs w:val="24"/>
        </w:rPr>
        <w:t>（2）不同供应商委托同一单位或者个人办理投标事宜；</w:t>
      </w:r>
    </w:p>
    <w:p w:rsidR="0066593D" w:rsidRDefault="00B62064">
      <w:pPr>
        <w:spacing w:line="360" w:lineRule="auto"/>
        <w:ind w:firstLineChars="150" w:firstLine="360"/>
        <w:rPr>
          <w:rFonts w:ascii="宋体" w:hAnsi="宋体"/>
          <w:sz w:val="24"/>
          <w:szCs w:val="24"/>
        </w:rPr>
      </w:pPr>
      <w:r>
        <w:rPr>
          <w:rFonts w:ascii="宋体" w:hAnsi="宋体" w:hint="eastAsia"/>
          <w:sz w:val="24"/>
          <w:szCs w:val="24"/>
        </w:rPr>
        <w:t>（3）不同供应商的响应文件载明的项目管理成员或者联系人员为同一人；</w:t>
      </w:r>
    </w:p>
    <w:p w:rsidR="0066593D" w:rsidRDefault="00B62064">
      <w:pPr>
        <w:spacing w:line="360" w:lineRule="auto"/>
        <w:ind w:firstLineChars="150" w:firstLine="360"/>
        <w:rPr>
          <w:rFonts w:ascii="宋体" w:hAnsi="宋体"/>
          <w:sz w:val="24"/>
          <w:szCs w:val="24"/>
        </w:rPr>
      </w:pPr>
      <w:r>
        <w:rPr>
          <w:rFonts w:ascii="宋体" w:hAnsi="宋体" w:hint="eastAsia"/>
          <w:sz w:val="24"/>
          <w:szCs w:val="24"/>
        </w:rPr>
        <w:t>（4）不同供应商的响应文件异常一致或者投标报价呈规律性差异；</w:t>
      </w:r>
    </w:p>
    <w:p w:rsidR="0066593D" w:rsidRDefault="00B62064">
      <w:pPr>
        <w:spacing w:line="360" w:lineRule="auto"/>
        <w:ind w:firstLineChars="150" w:firstLine="360"/>
        <w:rPr>
          <w:rFonts w:ascii="宋体" w:hAnsi="宋体"/>
          <w:sz w:val="24"/>
          <w:szCs w:val="24"/>
        </w:rPr>
      </w:pPr>
      <w:r>
        <w:rPr>
          <w:rFonts w:ascii="宋体" w:hAnsi="宋体" w:hint="eastAsia"/>
          <w:sz w:val="24"/>
          <w:szCs w:val="24"/>
        </w:rPr>
        <w:t>（5）不同供应商的响应文件相互混装；</w:t>
      </w:r>
    </w:p>
    <w:p w:rsidR="0066593D" w:rsidRDefault="00B62064">
      <w:pPr>
        <w:spacing w:line="360" w:lineRule="auto"/>
        <w:ind w:firstLineChars="150" w:firstLine="360"/>
        <w:rPr>
          <w:rFonts w:ascii="宋体" w:hAnsi="宋体"/>
          <w:sz w:val="24"/>
          <w:szCs w:val="24"/>
        </w:rPr>
      </w:pPr>
      <w:r>
        <w:rPr>
          <w:rFonts w:ascii="宋体" w:hAnsi="宋体" w:hint="eastAsia"/>
          <w:sz w:val="24"/>
          <w:szCs w:val="24"/>
        </w:rPr>
        <w:t>（6）不同供应商的投标保证金从同一单位或者个人的账户转出。</w:t>
      </w:r>
    </w:p>
    <w:p w:rsidR="0066593D" w:rsidRDefault="00B62064">
      <w:pPr>
        <w:spacing w:line="360" w:lineRule="auto"/>
        <w:ind w:firstLineChars="200" w:firstLine="482"/>
        <w:rPr>
          <w:rFonts w:ascii="宋体" w:hAnsi="宋体"/>
          <w:sz w:val="24"/>
          <w:szCs w:val="24"/>
        </w:rPr>
      </w:pPr>
      <w:r>
        <w:rPr>
          <w:rFonts w:ascii="宋体" w:hAnsi="宋体" w:hint="eastAsia"/>
          <w:b/>
          <w:sz w:val="24"/>
          <w:szCs w:val="24"/>
        </w:rPr>
        <w:t>5.废标的情形</w:t>
      </w:r>
    </w:p>
    <w:p w:rsidR="0066593D" w:rsidRDefault="00B62064">
      <w:pPr>
        <w:spacing w:line="360" w:lineRule="auto"/>
        <w:ind w:firstLineChars="200" w:firstLine="480"/>
        <w:rPr>
          <w:rFonts w:ascii="宋体" w:hAnsi="宋体"/>
          <w:sz w:val="24"/>
          <w:szCs w:val="24"/>
        </w:rPr>
      </w:pPr>
      <w:r>
        <w:rPr>
          <w:rFonts w:ascii="宋体" w:hAnsi="宋体" w:hint="eastAsia"/>
          <w:sz w:val="24"/>
          <w:szCs w:val="24"/>
        </w:rPr>
        <w:t>出现下列情形之一的，应予以废标。</w:t>
      </w:r>
    </w:p>
    <w:p w:rsidR="0066593D" w:rsidRDefault="00B62064">
      <w:pPr>
        <w:spacing w:line="360" w:lineRule="auto"/>
        <w:ind w:firstLineChars="200" w:firstLine="480"/>
        <w:rPr>
          <w:rFonts w:ascii="宋体" w:hAnsi="宋体"/>
          <w:sz w:val="24"/>
          <w:szCs w:val="24"/>
        </w:rPr>
      </w:pPr>
      <w:r>
        <w:rPr>
          <w:rFonts w:ascii="宋体" w:hAnsi="宋体" w:hint="eastAsia"/>
          <w:sz w:val="24"/>
          <w:szCs w:val="24"/>
        </w:rPr>
        <w:t>（1）符合专业条件的供应商或者对谈判文件作实质响应的供应商不足3家（经政府采购管理办公室批准的除外）；</w:t>
      </w:r>
    </w:p>
    <w:p w:rsidR="0066593D" w:rsidRDefault="00B62064">
      <w:pPr>
        <w:spacing w:line="360" w:lineRule="auto"/>
        <w:ind w:firstLineChars="200" w:firstLine="480"/>
        <w:rPr>
          <w:rFonts w:ascii="宋体" w:hAnsi="宋体"/>
          <w:sz w:val="24"/>
          <w:szCs w:val="24"/>
        </w:rPr>
      </w:pPr>
      <w:r>
        <w:rPr>
          <w:rFonts w:ascii="宋体" w:hAnsi="宋体" w:hint="eastAsia"/>
          <w:sz w:val="24"/>
          <w:szCs w:val="24"/>
        </w:rPr>
        <w:t>（2）出现影响采购公正的违法、违规行为的；</w:t>
      </w:r>
    </w:p>
    <w:p w:rsidR="0066593D" w:rsidRDefault="00B62064">
      <w:pPr>
        <w:spacing w:line="360" w:lineRule="auto"/>
        <w:ind w:firstLineChars="200" w:firstLine="480"/>
        <w:rPr>
          <w:rFonts w:ascii="宋体" w:hAnsi="宋体"/>
          <w:sz w:val="24"/>
          <w:szCs w:val="24"/>
        </w:rPr>
      </w:pPr>
      <w:r>
        <w:rPr>
          <w:rFonts w:ascii="宋体" w:hAnsi="宋体" w:hint="eastAsia"/>
          <w:sz w:val="24"/>
          <w:szCs w:val="24"/>
        </w:rPr>
        <w:t>（3）供应商的报价均超过了采购预算；</w:t>
      </w:r>
    </w:p>
    <w:p w:rsidR="0066593D" w:rsidRDefault="00B62064">
      <w:pPr>
        <w:spacing w:line="360" w:lineRule="auto"/>
        <w:ind w:firstLineChars="200" w:firstLine="480"/>
        <w:rPr>
          <w:rFonts w:ascii="宋体" w:hAnsi="宋体"/>
          <w:sz w:val="24"/>
          <w:szCs w:val="24"/>
        </w:rPr>
      </w:pPr>
      <w:r>
        <w:rPr>
          <w:rFonts w:ascii="宋体" w:hAnsi="宋体" w:hint="eastAsia"/>
          <w:sz w:val="24"/>
          <w:szCs w:val="24"/>
        </w:rPr>
        <w:t>（4）因重大变故，采购任务取消；</w:t>
      </w:r>
    </w:p>
    <w:p w:rsidR="0066593D" w:rsidRDefault="00B62064">
      <w:pPr>
        <w:spacing w:line="360" w:lineRule="auto"/>
        <w:ind w:firstLineChars="200" w:firstLine="480"/>
        <w:rPr>
          <w:rFonts w:ascii="宋体" w:hAnsi="宋体"/>
          <w:sz w:val="24"/>
          <w:szCs w:val="24"/>
        </w:rPr>
      </w:pPr>
      <w:r>
        <w:rPr>
          <w:rFonts w:ascii="宋体" w:hAnsi="宋体" w:hint="eastAsia"/>
          <w:sz w:val="24"/>
          <w:szCs w:val="24"/>
        </w:rPr>
        <w:t>（5）法律、法规以及谈判文件规定其他情形。</w:t>
      </w:r>
    </w:p>
    <w:p w:rsidR="0066593D" w:rsidRDefault="00B62064">
      <w:pPr>
        <w:spacing w:line="360" w:lineRule="auto"/>
        <w:ind w:firstLineChars="200" w:firstLine="482"/>
        <w:rPr>
          <w:rFonts w:ascii="宋体" w:hAnsi="宋体"/>
          <w:b/>
          <w:sz w:val="24"/>
          <w:szCs w:val="24"/>
        </w:rPr>
      </w:pPr>
      <w:r>
        <w:rPr>
          <w:rFonts w:ascii="宋体" w:hAnsi="宋体" w:hint="eastAsia"/>
          <w:b/>
          <w:sz w:val="24"/>
          <w:szCs w:val="24"/>
        </w:rPr>
        <w:t>6.定标</w:t>
      </w:r>
    </w:p>
    <w:p w:rsidR="0066593D" w:rsidRDefault="00B62064">
      <w:pPr>
        <w:spacing w:line="360" w:lineRule="auto"/>
        <w:ind w:firstLineChars="200" w:firstLine="480"/>
        <w:rPr>
          <w:rFonts w:ascii="宋体" w:hAnsi="宋体"/>
          <w:sz w:val="24"/>
          <w:szCs w:val="24"/>
        </w:rPr>
      </w:pPr>
      <w:r>
        <w:rPr>
          <w:rFonts w:ascii="宋体" w:hAnsi="宋体" w:hint="eastAsia"/>
          <w:sz w:val="24"/>
          <w:szCs w:val="24"/>
        </w:rPr>
        <w:t>谈判小组按照谈判文件确定的谈判方法、步骤、标准，对响应文件进行评审。谈判结束后，对供应商的评审名次进行排序，确定成交供应商或者推荐成交候选人。</w:t>
      </w:r>
    </w:p>
    <w:p w:rsidR="0066593D" w:rsidRDefault="00B62064">
      <w:pPr>
        <w:spacing w:line="360" w:lineRule="auto"/>
        <w:ind w:firstLineChars="200" w:firstLine="482"/>
        <w:rPr>
          <w:rFonts w:ascii="宋体" w:hAnsi="宋体"/>
          <w:b/>
          <w:sz w:val="24"/>
          <w:szCs w:val="24"/>
        </w:rPr>
      </w:pPr>
      <w:r>
        <w:rPr>
          <w:rFonts w:ascii="宋体" w:hAnsi="宋体" w:hint="eastAsia"/>
          <w:b/>
          <w:sz w:val="24"/>
          <w:szCs w:val="24"/>
        </w:rPr>
        <w:t>7.成交结果公告</w:t>
      </w:r>
    </w:p>
    <w:p w:rsidR="0066593D" w:rsidRDefault="00B62064">
      <w:pPr>
        <w:spacing w:line="360" w:lineRule="auto"/>
        <w:ind w:firstLineChars="200" w:firstLine="480"/>
        <w:rPr>
          <w:rFonts w:ascii="宋体" w:hAnsi="宋体"/>
          <w:sz w:val="24"/>
          <w:szCs w:val="24"/>
        </w:rPr>
      </w:pPr>
      <w:r>
        <w:rPr>
          <w:rFonts w:ascii="宋体" w:hAnsi="宋体" w:hint="eastAsia"/>
          <w:sz w:val="24"/>
          <w:szCs w:val="24"/>
        </w:rPr>
        <w:t>成交供应商确定后，公共资源交易中心将在内蒙古自治区政府采购网、鄂尔多斯市政府采购网、鄂尔多斯市公共资源交易网和“伊金霍洛旗公共资源交易网”上发布成交结果公告，同时将成交结果以公告形式通知未成交的供应商，中标公告期限为1个工作日。</w:t>
      </w:r>
    </w:p>
    <w:p w:rsidR="0066593D" w:rsidRDefault="00B62064">
      <w:pPr>
        <w:spacing w:line="360" w:lineRule="auto"/>
        <w:ind w:firstLineChars="200" w:firstLine="480"/>
        <w:rPr>
          <w:rFonts w:ascii="宋体" w:hAnsi="宋体"/>
          <w:sz w:val="24"/>
          <w:szCs w:val="24"/>
        </w:rPr>
      </w:pPr>
      <w:r>
        <w:rPr>
          <w:rFonts w:ascii="宋体" w:hAnsi="宋体" w:hint="eastAsia"/>
          <w:sz w:val="24"/>
          <w:szCs w:val="24"/>
        </w:rPr>
        <w:t>成交供应商须将成交货物报价明细表（WORD格式电子版，参考本文件第七章：投标货物</w:t>
      </w:r>
      <w:r>
        <w:rPr>
          <w:rFonts w:ascii="宋体" w:hAnsi="宋体" w:hint="eastAsia"/>
          <w:sz w:val="24"/>
          <w:szCs w:val="24"/>
        </w:rPr>
        <w:lastRenderedPageBreak/>
        <w:t>分项报价明细表，包括货物名称、生产厂家、品牌、规格、型号、数量、单位、单价及总价等）于谈判结束后当天发送在公共资源交易中心工作人员邮箱内（</w:t>
      </w:r>
      <w:hyperlink r:id="rId16" w:history="1">
        <w:r>
          <w:rPr>
            <w:rFonts w:ascii="宋体" w:hAnsi="宋体" w:hint="eastAsia"/>
            <w:sz w:val="24"/>
            <w:szCs w:val="24"/>
          </w:rPr>
          <w:t>279367819@</w:t>
        </w:r>
        <w:r>
          <w:rPr>
            <w:rFonts w:ascii="宋体" w:hAnsi="宋体"/>
            <w:sz w:val="24"/>
            <w:szCs w:val="24"/>
          </w:rPr>
          <w:t>qq</w:t>
        </w:r>
        <w:r>
          <w:rPr>
            <w:rFonts w:ascii="宋体" w:hAnsi="宋体" w:hint="eastAsia"/>
            <w:sz w:val="24"/>
            <w:szCs w:val="24"/>
          </w:rPr>
          <w:t>.com</w:t>
        </w:r>
      </w:hyperlink>
      <w:r>
        <w:rPr>
          <w:rStyle w:val="aff0"/>
          <w:rFonts w:ascii="宋体" w:hAnsi="宋体" w:hint="eastAsia"/>
          <w:sz w:val="24"/>
          <w:szCs w:val="24"/>
        </w:rPr>
        <w:t>)</w:t>
      </w:r>
      <w:r>
        <w:rPr>
          <w:rFonts w:ascii="宋体" w:hAnsi="宋体" w:hint="eastAsia"/>
          <w:sz w:val="24"/>
          <w:szCs w:val="24"/>
        </w:rPr>
        <w:t>，联系人：</w:t>
      </w:r>
      <w:proofErr w:type="gramStart"/>
      <w:r>
        <w:rPr>
          <w:rFonts w:ascii="宋体" w:hAnsi="宋体" w:hint="eastAsia"/>
          <w:sz w:val="24"/>
          <w:szCs w:val="24"/>
        </w:rPr>
        <w:t>斯庆高</w:t>
      </w:r>
      <w:proofErr w:type="gramEnd"/>
      <w:r>
        <w:rPr>
          <w:rFonts w:ascii="宋体" w:hAnsi="宋体" w:hint="eastAsia"/>
          <w:sz w:val="24"/>
          <w:szCs w:val="24"/>
        </w:rPr>
        <w:t>娃，联系电话0477-8960</w:t>
      </w:r>
      <w:r>
        <w:rPr>
          <w:rFonts w:ascii="宋体" w:hAnsi="宋体"/>
          <w:sz w:val="24"/>
          <w:szCs w:val="24"/>
        </w:rPr>
        <w:t>533</w:t>
      </w:r>
      <w:r>
        <w:rPr>
          <w:rFonts w:ascii="宋体" w:hAnsi="宋体" w:hint="eastAsia"/>
          <w:sz w:val="24"/>
          <w:szCs w:val="24"/>
        </w:rPr>
        <w:t>，并在邮件标题注明项目名称及成交单位名称。</w:t>
      </w:r>
    </w:p>
    <w:p w:rsidR="0066593D" w:rsidRDefault="00B62064">
      <w:pPr>
        <w:spacing w:line="360" w:lineRule="auto"/>
        <w:ind w:firstLineChars="200" w:firstLine="482"/>
        <w:rPr>
          <w:rFonts w:ascii="宋体" w:hAnsi="宋体"/>
          <w:b/>
          <w:sz w:val="24"/>
          <w:szCs w:val="24"/>
        </w:rPr>
      </w:pPr>
      <w:r>
        <w:rPr>
          <w:rFonts w:ascii="宋体" w:hAnsi="宋体" w:hint="eastAsia"/>
          <w:b/>
          <w:sz w:val="24"/>
          <w:szCs w:val="24"/>
        </w:rPr>
        <w:t>8.成交通知书发放</w:t>
      </w:r>
    </w:p>
    <w:p w:rsidR="0066593D" w:rsidRDefault="00B62064">
      <w:pPr>
        <w:spacing w:line="360" w:lineRule="auto"/>
        <w:ind w:firstLineChars="200" w:firstLine="480"/>
        <w:rPr>
          <w:rFonts w:ascii="宋体" w:hAnsi="宋体"/>
          <w:sz w:val="24"/>
          <w:szCs w:val="24"/>
        </w:rPr>
      </w:pPr>
      <w:r>
        <w:rPr>
          <w:rFonts w:ascii="宋体" w:hAnsi="宋体" w:hint="eastAsia"/>
          <w:sz w:val="24"/>
          <w:szCs w:val="24"/>
        </w:rPr>
        <w:t>公共资源交易中心以书面形式向成交供应商发出成交通知书，</w:t>
      </w:r>
      <w:r>
        <w:rPr>
          <w:rFonts w:ascii="宋体" w:hAnsi="宋体"/>
          <w:sz w:val="24"/>
          <w:szCs w:val="24"/>
        </w:rPr>
        <w:t>成交通知书是合同的组成部分</w:t>
      </w:r>
      <w:r>
        <w:rPr>
          <w:rFonts w:ascii="宋体" w:hAnsi="宋体" w:hint="eastAsia"/>
          <w:sz w:val="24"/>
          <w:szCs w:val="24"/>
        </w:rPr>
        <w:t>，成交通知书对采购人和成交供应商具有同等法律效力。</w:t>
      </w:r>
    </w:p>
    <w:p w:rsidR="0066593D" w:rsidRDefault="00B62064">
      <w:pPr>
        <w:spacing w:line="360" w:lineRule="auto"/>
        <w:ind w:firstLineChars="200" w:firstLine="480"/>
        <w:rPr>
          <w:rFonts w:ascii="宋体" w:hAnsi="宋体"/>
          <w:sz w:val="24"/>
          <w:szCs w:val="24"/>
        </w:rPr>
      </w:pPr>
      <w:r>
        <w:rPr>
          <w:rFonts w:ascii="宋体" w:hAnsi="宋体" w:hint="eastAsia"/>
          <w:sz w:val="24"/>
          <w:szCs w:val="24"/>
        </w:rPr>
        <w:t>成交供应商须</w:t>
      </w:r>
      <w:proofErr w:type="gramStart"/>
      <w:r>
        <w:rPr>
          <w:rFonts w:ascii="宋体" w:hAnsi="宋体" w:hint="eastAsia"/>
          <w:sz w:val="24"/>
          <w:szCs w:val="24"/>
        </w:rPr>
        <w:t>持法定</w:t>
      </w:r>
      <w:proofErr w:type="gramEnd"/>
      <w:r>
        <w:rPr>
          <w:rFonts w:ascii="宋体" w:hAnsi="宋体" w:hint="eastAsia"/>
          <w:sz w:val="24"/>
          <w:szCs w:val="24"/>
        </w:rPr>
        <w:t>代表人授权委托书及本人身份证至鄂尔多斯市伊金霍洛旗公共资源交易中心1107室领取。</w:t>
      </w:r>
    </w:p>
    <w:p w:rsidR="0066593D" w:rsidRDefault="00B62064">
      <w:pPr>
        <w:pStyle w:val="20"/>
        <w:ind w:firstLineChars="100" w:firstLine="241"/>
        <w:rPr>
          <w:sz w:val="24"/>
          <w:szCs w:val="24"/>
        </w:rPr>
      </w:pPr>
      <w:bookmarkStart w:id="30" w:name="_Toc29568057"/>
      <w:r>
        <w:rPr>
          <w:rFonts w:hint="eastAsia"/>
          <w:sz w:val="24"/>
          <w:szCs w:val="24"/>
        </w:rPr>
        <w:t>八、询问、质疑与投诉</w:t>
      </w:r>
      <w:bookmarkEnd w:id="30"/>
    </w:p>
    <w:p w:rsidR="0066593D" w:rsidRDefault="00B62064">
      <w:pPr>
        <w:autoSpaceDE w:val="0"/>
        <w:autoSpaceDN w:val="0"/>
        <w:adjustRightInd w:val="0"/>
        <w:snapToGrid w:val="0"/>
        <w:spacing w:line="360" w:lineRule="auto"/>
        <w:ind w:right="32" w:firstLineChars="201" w:firstLine="484"/>
        <w:rPr>
          <w:rFonts w:ascii="宋体" w:hAnsi="宋体" w:cs="宋体"/>
          <w:b/>
          <w:sz w:val="24"/>
          <w:szCs w:val="24"/>
        </w:rPr>
      </w:pPr>
      <w:r>
        <w:rPr>
          <w:rFonts w:ascii="宋体" w:hAnsi="宋体" w:cs="宋体" w:hint="eastAsia"/>
          <w:b/>
          <w:sz w:val="24"/>
          <w:szCs w:val="24"/>
        </w:rPr>
        <w:t>1.询问</w:t>
      </w:r>
    </w:p>
    <w:p w:rsidR="0066593D" w:rsidRDefault="00B62064">
      <w:pPr>
        <w:autoSpaceDE w:val="0"/>
        <w:autoSpaceDN w:val="0"/>
        <w:adjustRightInd w:val="0"/>
        <w:snapToGrid w:val="0"/>
        <w:spacing w:line="360" w:lineRule="auto"/>
        <w:ind w:right="32" w:firstLineChars="201" w:firstLine="482"/>
        <w:rPr>
          <w:rFonts w:ascii="宋体" w:hAnsi="宋体" w:cs="宋体"/>
          <w:b/>
          <w:color w:val="FF0000"/>
          <w:kern w:val="0"/>
          <w:sz w:val="24"/>
          <w:szCs w:val="24"/>
        </w:rPr>
      </w:pPr>
      <w:r>
        <w:rPr>
          <w:rFonts w:ascii="宋体" w:hAnsi="宋体" w:cs="宋体" w:hint="eastAsia"/>
          <w:sz w:val="24"/>
          <w:szCs w:val="24"/>
        </w:rPr>
        <w:t>供应商对政府采购活动事项有疑问的，可以向采购人或</w:t>
      </w:r>
      <w:r w:rsidR="00502608">
        <w:rPr>
          <w:rFonts w:ascii="宋体" w:hAnsi="宋体" w:cs="宋体" w:hint="eastAsia"/>
          <w:sz w:val="24"/>
          <w:szCs w:val="24"/>
        </w:rPr>
        <w:t>公共资源交易中心</w:t>
      </w:r>
      <w:r>
        <w:rPr>
          <w:rFonts w:ascii="宋体" w:hAnsi="宋体" w:cs="宋体" w:hint="eastAsia"/>
          <w:sz w:val="24"/>
          <w:szCs w:val="24"/>
        </w:rPr>
        <w:t>提出询问，采购人或</w:t>
      </w:r>
      <w:r w:rsidR="00502608">
        <w:rPr>
          <w:rFonts w:ascii="宋体" w:hAnsi="宋体" w:cs="宋体" w:hint="eastAsia"/>
          <w:sz w:val="24"/>
          <w:szCs w:val="24"/>
        </w:rPr>
        <w:t>公共资源交易中心</w:t>
      </w:r>
      <w:r>
        <w:rPr>
          <w:rFonts w:ascii="宋体" w:hAnsi="宋体" w:cs="宋体" w:hint="eastAsia"/>
          <w:sz w:val="24"/>
          <w:szCs w:val="24"/>
        </w:rPr>
        <w:t>应当在</w:t>
      </w:r>
      <w:r>
        <w:rPr>
          <w:rFonts w:ascii="宋体" w:hAnsi="宋体" w:cs="宋体"/>
          <w:sz w:val="24"/>
          <w:szCs w:val="24"/>
        </w:rPr>
        <w:t>3</w:t>
      </w:r>
      <w:r>
        <w:rPr>
          <w:rFonts w:ascii="宋体" w:hAnsi="宋体" w:cs="宋体" w:hint="eastAsia"/>
          <w:sz w:val="24"/>
          <w:szCs w:val="24"/>
        </w:rPr>
        <w:t>个工作日内做出答复，但答复的内容不得涉及商业秘密。</w:t>
      </w:r>
      <w:r>
        <w:rPr>
          <w:rFonts w:ascii="宋体" w:hAnsi="宋体" w:cs="宋体" w:hint="eastAsia"/>
          <w:color w:val="000000"/>
          <w:kern w:val="0"/>
          <w:sz w:val="24"/>
          <w:szCs w:val="24"/>
        </w:rPr>
        <w:t>供应商提出的询问超出采购人对</w:t>
      </w:r>
      <w:r w:rsidR="00502608">
        <w:rPr>
          <w:rFonts w:ascii="宋体" w:hAnsi="宋体" w:cs="宋体" w:hint="eastAsia"/>
          <w:color w:val="000000"/>
          <w:kern w:val="0"/>
          <w:sz w:val="24"/>
          <w:szCs w:val="24"/>
        </w:rPr>
        <w:t>公共资源交易中心</w:t>
      </w:r>
      <w:r>
        <w:rPr>
          <w:rFonts w:ascii="宋体" w:hAnsi="宋体" w:cs="宋体" w:hint="eastAsia"/>
          <w:color w:val="000000"/>
          <w:kern w:val="0"/>
          <w:sz w:val="24"/>
          <w:szCs w:val="24"/>
        </w:rPr>
        <w:t>委托授权范围的，</w:t>
      </w:r>
      <w:r w:rsidR="00502608">
        <w:rPr>
          <w:rFonts w:ascii="宋体" w:hAnsi="宋体" w:cs="宋体" w:hint="eastAsia"/>
          <w:color w:val="000000"/>
          <w:kern w:val="0"/>
          <w:sz w:val="24"/>
          <w:szCs w:val="24"/>
        </w:rPr>
        <w:t>公共资源交易中心</w:t>
      </w:r>
      <w:r>
        <w:rPr>
          <w:rFonts w:ascii="宋体" w:hAnsi="宋体" w:cs="宋体" w:hint="eastAsia"/>
          <w:color w:val="000000"/>
          <w:kern w:val="0"/>
          <w:sz w:val="24"/>
          <w:szCs w:val="24"/>
        </w:rPr>
        <w:t>应当告知其向采购人提出。</w:t>
      </w:r>
    </w:p>
    <w:p w:rsidR="0066593D" w:rsidRDefault="00B62064">
      <w:pPr>
        <w:autoSpaceDE w:val="0"/>
        <w:autoSpaceDN w:val="0"/>
        <w:adjustRightInd w:val="0"/>
        <w:snapToGrid w:val="0"/>
        <w:spacing w:line="360" w:lineRule="auto"/>
        <w:ind w:right="32" w:firstLineChars="201" w:firstLine="482"/>
        <w:rPr>
          <w:rFonts w:ascii="宋体" w:hAnsi="宋体"/>
          <w:color w:val="000000"/>
          <w:kern w:val="0"/>
          <w:sz w:val="24"/>
          <w:szCs w:val="24"/>
        </w:rPr>
      </w:pPr>
      <w:r>
        <w:rPr>
          <w:rFonts w:ascii="宋体" w:hAnsi="宋体" w:cs="宋体" w:hint="eastAsia"/>
          <w:color w:val="333333"/>
          <w:kern w:val="0"/>
          <w:sz w:val="24"/>
          <w:szCs w:val="24"/>
        </w:rPr>
        <w:t>为了</w:t>
      </w:r>
      <w:proofErr w:type="gramStart"/>
      <w:r>
        <w:rPr>
          <w:rFonts w:ascii="宋体" w:hAnsi="宋体" w:cs="宋体" w:hint="eastAsia"/>
          <w:color w:val="333333"/>
          <w:kern w:val="0"/>
          <w:sz w:val="24"/>
          <w:szCs w:val="24"/>
        </w:rPr>
        <w:t>使提出</w:t>
      </w:r>
      <w:proofErr w:type="gramEnd"/>
      <w:r>
        <w:rPr>
          <w:rFonts w:ascii="宋体" w:hAnsi="宋体" w:cs="宋体" w:hint="eastAsia"/>
          <w:color w:val="333333"/>
          <w:kern w:val="0"/>
          <w:sz w:val="24"/>
          <w:szCs w:val="24"/>
        </w:rPr>
        <w:t>的询问事项在规定时间内得到有效回复</w:t>
      </w:r>
      <w:r>
        <w:rPr>
          <w:rFonts w:ascii="宋体" w:hAnsi="宋体" w:cs="宋体" w:hint="eastAsia"/>
          <w:kern w:val="0"/>
          <w:sz w:val="24"/>
          <w:szCs w:val="24"/>
        </w:rPr>
        <w:t>，</w:t>
      </w:r>
      <w:r>
        <w:rPr>
          <w:rFonts w:ascii="宋体" w:hAnsi="宋体" w:cs="宋体" w:hint="eastAsia"/>
          <w:color w:val="333333"/>
          <w:kern w:val="0"/>
          <w:sz w:val="24"/>
          <w:szCs w:val="24"/>
        </w:rPr>
        <w:t>询问采用实名制，</w:t>
      </w:r>
      <w:r>
        <w:rPr>
          <w:rFonts w:ascii="宋体" w:hAnsi="宋体" w:cs="宋体" w:hint="eastAsia"/>
          <w:kern w:val="0"/>
          <w:sz w:val="24"/>
          <w:szCs w:val="24"/>
        </w:rPr>
        <w:t>询问内容以书面材料的形式亲自递交到公共资源交易中心，正式受理后方可生效，否则，为无效询问。</w:t>
      </w:r>
    </w:p>
    <w:p w:rsidR="0066593D" w:rsidRDefault="00B62064">
      <w:pPr>
        <w:spacing w:line="360" w:lineRule="auto"/>
        <w:ind w:firstLineChars="200" w:firstLine="482"/>
        <w:rPr>
          <w:rFonts w:ascii="宋体" w:hAnsi="宋体" w:cs="宋体"/>
          <w:b/>
          <w:sz w:val="24"/>
          <w:szCs w:val="24"/>
        </w:rPr>
      </w:pPr>
      <w:r>
        <w:rPr>
          <w:rFonts w:ascii="宋体" w:hAnsi="宋体" w:cs="宋体" w:hint="eastAsia"/>
          <w:b/>
          <w:sz w:val="24"/>
          <w:szCs w:val="24"/>
        </w:rPr>
        <w:t>2.质疑</w:t>
      </w:r>
    </w:p>
    <w:p w:rsidR="0066593D" w:rsidRDefault="00B62064">
      <w:pPr>
        <w:spacing w:line="360" w:lineRule="auto"/>
        <w:ind w:firstLineChars="200" w:firstLine="480"/>
        <w:rPr>
          <w:rFonts w:ascii="宋体" w:hAnsi="宋体" w:cs="宋体"/>
          <w:sz w:val="24"/>
          <w:szCs w:val="24"/>
        </w:rPr>
      </w:pPr>
      <w:r>
        <w:rPr>
          <w:rFonts w:hAnsi="宋体" w:hint="eastAsia"/>
          <w:sz w:val="24"/>
          <w:szCs w:val="24"/>
        </w:rPr>
        <w:t>2.1</w:t>
      </w:r>
      <w:r>
        <w:rPr>
          <w:rFonts w:hAnsi="宋体" w:hint="eastAsia"/>
          <w:sz w:val="24"/>
          <w:szCs w:val="24"/>
        </w:rPr>
        <w:t>供应商认为采购过程和中标、成交结果使自己的权益受到损害的，可以在知道或者应知其权益受到损害之日起七个工作日内，以书面形式向采购人提出质疑</w:t>
      </w:r>
      <w:r>
        <w:rPr>
          <w:rFonts w:ascii="宋体" w:hAnsi="宋体" w:cs="宋体" w:hint="eastAsia"/>
          <w:sz w:val="24"/>
          <w:szCs w:val="24"/>
        </w:rPr>
        <w:t>。</w:t>
      </w:r>
    </w:p>
    <w:p w:rsidR="0066593D" w:rsidRDefault="00B62064">
      <w:pPr>
        <w:pStyle w:val="af3"/>
        <w:adjustRightInd w:val="0"/>
        <w:snapToGrid w:val="0"/>
        <w:spacing w:line="360" w:lineRule="auto"/>
        <w:ind w:firstLineChars="200" w:firstLine="480"/>
        <w:rPr>
          <w:rFonts w:hAnsi="宋体"/>
          <w:sz w:val="24"/>
          <w:szCs w:val="24"/>
        </w:rPr>
      </w:pPr>
      <w:r>
        <w:rPr>
          <w:rFonts w:hAnsi="宋体" w:cs="宋体" w:hint="eastAsia"/>
          <w:sz w:val="24"/>
          <w:szCs w:val="24"/>
          <w:lang w:val="zh-CN"/>
        </w:rPr>
        <w:t>2.2</w:t>
      </w:r>
      <w:r>
        <w:rPr>
          <w:rFonts w:hAnsi="宋体" w:cs="宋体" w:hint="eastAsia"/>
          <w:sz w:val="24"/>
          <w:szCs w:val="24"/>
        </w:rPr>
        <w:t>供应商对采购过程提出质疑的，可以在各采购程序环节结束之日，以书面形式向采购人或</w:t>
      </w:r>
      <w:r w:rsidR="00502608">
        <w:rPr>
          <w:rFonts w:hAnsi="宋体" w:cs="宋体" w:hint="eastAsia"/>
          <w:sz w:val="24"/>
          <w:szCs w:val="24"/>
        </w:rPr>
        <w:t>公共资源交易中心</w:t>
      </w:r>
      <w:r>
        <w:rPr>
          <w:rFonts w:hAnsi="宋体" w:cs="宋体" w:hint="eastAsia"/>
          <w:sz w:val="24"/>
          <w:szCs w:val="24"/>
        </w:rPr>
        <w:t>提出质疑。采购人或</w:t>
      </w:r>
      <w:r w:rsidR="00502608">
        <w:rPr>
          <w:rFonts w:hAnsi="宋体" w:cs="宋体" w:hint="eastAsia"/>
          <w:sz w:val="24"/>
          <w:szCs w:val="24"/>
        </w:rPr>
        <w:t>公共资源交易中心</w:t>
      </w:r>
      <w:r>
        <w:rPr>
          <w:rFonts w:hAnsi="宋体" w:cs="宋体" w:hint="eastAsia"/>
          <w:sz w:val="24"/>
          <w:szCs w:val="24"/>
        </w:rPr>
        <w:t>应当在收到供应商的书面质疑后</w:t>
      </w:r>
      <w:r>
        <w:rPr>
          <w:rFonts w:hAnsi="宋体" w:cs="宋体"/>
          <w:sz w:val="24"/>
          <w:szCs w:val="24"/>
        </w:rPr>
        <w:t>7</w:t>
      </w:r>
      <w:r>
        <w:rPr>
          <w:rFonts w:hAnsi="宋体" w:cs="宋体" w:hint="eastAsia"/>
          <w:sz w:val="24"/>
          <w:szCs w:val="24"/>
        </w:rPr>
        <w:t>个工作日内做出书面答复，但答复的内容不得涉及商业秘密。</w:t>
      </w:r>
    </w:p>
    <w:p w:rsidR="0066593D" w:rsidRDefault="00B62064">
      <w:pPr>
        <w:spacing w:line="360" w:lineRule="auto"/>
        <w:ind w:firstLineChars="200" w:firstLine="480"/>
        <w:rPr>
          <w:rFonts w:ascii="宋体" w:hAnsi="宋体"/>
          <w:sz w:val="24"/>
          <w:szCs w:val="24"/>
        </w:rPr>
      </w:pPr>
      <w:r>
        <w:rPr>
          <w:rFonts w:ascii="宋体" w:hAnsi="宋体" w:hint="eastAsia"/>
          <w:sz w:val="24"/>
          <w:szCs w:val="24"/>
        </w:rPr>
        <w:t>2.</w:t>
      </w:r>
      <w:r>
        <w:rPr>
          <w:rFonts w:ascii="宋体" w:hAnsi="宋体"/>
          <w:sz w:val="24"/>
          <w:szCs w:val="24"/>
        </w:rPr>
        <w:t>3</w:t>
      </w:r>
      <w:r>
        <w:rPr>
          <w:rFonts w:ascii="宋体" w:hAnsi="宋体" w:hint="eastAsia"/>
          <w:sz w:val="24"/>
          <w:szCs w:val="24"/>
        </w:rPr>
        <w:t>供应商提出的质疑超出采购人对</w:t>
      </w:r>
      <w:r w:rsidR="00502608">
        <w:rPr>
          <w:rFonts w:ascii="宋体" w:hAnsi="宋体" w:hint="eastAsia"/>
          <w:sz w:val="24"/>
          <w:szCs w:val="24"/>
        </w:rPr>
        <w:t>公共资源交易中心</w:t>
      </w:r>
      <w:r>
        <w:rPr>
          <w:rFonts w:ascii="宋体" w:hAnsi="宋体" w:hint="eastAsia"/>
          <w:sz w:val="24"/>
          <w:szCs w:val="24"/>
        </w:rPr>
        <w:t>委托授权范围的，</w:t>
      </w:r>
      <w:r w:rsidR="00502608">
        <w:rPr>
          <w:rFonts w:ascii="宋体" w:hAnsi="宋体" w:hint="eastAsia"/>
          <w:sz w:val="24"/>
          <w:szCs w:val="24"/>
        </w:rPr>
        <w:t>公共资源交易中心</w:t>
      </w:r>
      <w:r>
        <w:rPr>
          <w:rFonts w:ascii="宋体" w:hAnsi="宋体" w:hint="eastAsia"/>
          <w:sz w:val="24"/>
          <w:szCs w:val="24"/>
        </w:rPr>
        <w:t>应当告知其向采购人提出。</w:t>
      </w:r>
    </w:p>
    <w:p w:rsidR="0066593D" w:rsidRDefault="00B62064">
      <w:pPr>
        <w:spacing w:line="360" w:lineRule="auto"/>
        <w:ind w:firstLineChars="200" w:firstLine="480"/>
        <w:rPr>
          <w:rFonts w:ascii="宋体" w:hAnsi="宋体"/>
          <w:sz w:val="24"/>
          <w:szCs w:val="24"/>
        </w:rPr>
      </w:pPr>
      <w:r>
        <w:rPr>
          <w:rFonts w:ascii="宋体" w:hAnsi="宋体" w:hint="eastAsia"/>
          <w:sz w:val="24"/>
          <w:szCs w:val="24"/>
        </w:rPr>
        <w:t>2.</w:t>
      </w:r>
      <w:r>
        <w:rPr>
          <w:rFonts w:ascii="宋体" w:hAnsi="宋体"/>
          <w:sz w:val="24"/>
          <w:szCs w:val="24"/>
        </w:rPr>
        <w:t>4</w:t>
      </w:r>
      <w:r>
        <w:rPr>
          <w:rFonts w:ascii="宋体" w:hAnsi="宋体" w:hint="eastAsia"/>
          <w:sz w:val="24"/>
          <w:szCs w:val="24"/>
        </w:rPr>
        <w:t>询问或者质疑事项可能影响成交结果的，采购人应当暂停签订合同，已经签订合同的，应当中止履行合同。</w:t>
      </w:r>
    </w:p>
    <w:p w:rsidR="0066593D" w:rsidRDefault="00B62064">
      <w:pPr>
        <w:spacing w:line="360" w:lineRule="auto"/>
        <w:ind w:firstLineChars="200" w:firstLine="480"/>
        <w:rPr>
          <w:rFonts w:ascii="宋体" w:hAnsi="宋体"/>
          <w:color w:val="FF0000"/>
          <w:sz w:val="24"/>
          <w:szCs w:val="24"/>
        </w:rPr>
      </w:pPr>
      <w:r>
        <w:rPr>
          <w:rFonts w:ascii="宋体" w:hAnsi="宋体" w:cs="宋体" w:hint="eastAsia"/>
          <w:color w:val="333333"/>
          <w:kern w:val="0"/>
          <w:sz w:val="24"/>
          <w:szCs w:val="24"/>
        </w:rPr>
        <w:t>2.</w:t>
      </w:r>
      <w:r>
        <w:rPr>
          <w:rFonts w:ascii="宋体" w:hAnsi="宋体" w:cs="宋体"/>
          <w:color w:val="333333"/>
          <w:kern w:val="0"/>
          <w:sz w:val="24"/>
          <w:szCs w:val="24"/>
        </w:rPr>
        <w:t>5</w:t>
      </w:r>
      <w:r>
        <w:rPr>
          <w:rFonts w:ascii="宋体" w:hAnsi="宋体" w:cs="宋体" w:hint="eastAsia"/>
          <w:color w:val="333333"/>
          <w:kern w:val="0"/>
          <w:sz w:val="24"/>
          <w:szCs w:val="24"/>
        </w:rPr>
        <w:t>为了</w:t>
      </w:r>
      <w:proofErr w:type="gramStart"/>
      <w:r>
        <w:rPr>
          <w:rFonts w:ascii="宋体" w:hAnsi="宋体" w:cs="宋体" w:hint="eastAsia"/>
          <w:color w:val="333333"/>
          <w:kern w:val="0"/>
          <w:sz w:val="24"/>
          <w:szCs w:val="24"/>
        </w:rPr>
        <w:t>使提出</w:t>
      </w:r>
      <w:proofErr w:type="gramEnd"/>
      <w:r>
        <w:rPr>
          <w:rFonts w:ascii="宋体" w:hAnsi="宋体" w:cs="宋体" w:hint="eastAsia"/>
          <w:color w:val="333333"/>
          <w:kern w:val="0"/>
          <w:sz w:val="24"/>
          <w:szCs w:val="24"/>
        </w:rPr>
        <w:t>的质疑事项在规定时间内得到有效答</w:t>
      </w:r>
      <w:r>
        <w:rPr>
          <w:rFonts w:ascii="宋体" w:hAnsi="宋体" w:cs="宋体" w:hint="eastAsia"/>
          <w:kern w:val="0"/>
          <w:sz w:val="24"/>
          <w:szCs w:val="24"/>
        </w:rPr>
        <w:t>复、处理，</w:t>
      </w:r>
      <w:r>
        <w:rPr>
          <w:rFonts w:ascii="宋体" w:hAnsi="宋体" w:cs="宋体" w:hint="eastAsia"/>
          <w:color w:val="333333"/>
          <w:kern w:val="0"/>
          <w:sz w:val="24"/>
          <w:szCs w:val="24"/>
        </w:rPr>
        <w:t>质疑采用实名制，</w:t>
      </w:r>
      <w:r>
        <w:rPr>
          <w:rFonts w:ascii="宋体" w:hAnsi="宋体" w:cs="宋体" w:hint="eastAsia"/>
          <w:kern w:val="0"/>
          <w:sz w:val="24"/>
          <w:szCs w:val="24"/>
        </w:rPr>
        <w:t>质疑人必须为本次采购活动当事人，且由法定代表人或投标授权人亲自递交到公共资源交易中心，正式受理后方可生效，否则，为无效质疑。</w:t>
      </w:r>
    </w:p>
    <w:p w:rsidR="0066593D" w:rsidRDefault="00B62064">
      <w:pPr>
        <w:spacing w:line="360" w:lineRule="auto"/>
        <w:ind w:firstLineChars="200" w:firstLine="480"/>
        <w:rPr>
          <w:rFonts w:ascii="宋体" w:hAnsi="宋体"/>
          <w:sz w:val="24"/>
          <w:szCs w:val="24"/>
        </w:rPr>
      </w:pPr>
      <w:r>
        <w:rPr>
          <w:rFonts w:ascii="宋体" w:hAnsi="宋体" w:hint="eastAsia"/>
          <w:sz w:val="24"/>
          <w:szCs w:val="24"/>
        </w:rPr>
        <w:lastRenderedPageBreak/>
        <w:t>2.</w:t>
      </w:r>
      <w:r>
        <w:rPr>
          <w:rFonts w:ascii="宋体" w:hAnsi="宋体"/>
          <w:sz w:val="24"/>
          <w:szCs w:val="24"/>
        </w:rPr>
        <w:t>6</w:t>
      </w:r>
      <w:r>
        <w:rPr>
          <w:rFonts w:ascii="宋体" w:hAnsi="宋体" w:hint="eastAsia"/>
          <w:sz w:val="24"/>
          <w:szCs w:val="24"/>
        </w:rPr>
        <w:t>递交的质疑函务必提供以下信息和内容：</w:t>
      </w:r>
    </w:p>
    <w:p w:rsidR="0066593D" w:rsidRDefault="00B62064">
      <w:pPr>
        <w:spacing w:line="360" w:lineRule="auto"/>
        <w:ind w:firstLineChars="150" w:firstLine="360"/>
        <w:rPr>
          <w:rFonts w:ascii="宋体" w:hAnsi="宋体"/>
          <w:sz w:val="24"/>
          <w:szCs w:val="24"/>
        </w:rPr>
      </w:pPr>
      <w:r>
        <w:rPr>
          <w:rFonts w:ascii="宋体" w:hAnsi="宋体" w:hint="eastAsia"/>
          <w:sz w:val="24"/>
          <w:szCs w:val="24"/>
        </w:rPr>
        <w:t>（1）质疑人的单位名称和姓名、地址、联系电话、身份证明和法人授权委托书；</w:t>
      </w:r>
    </w:p>
    <w:p w:rsidR="0066593D" w:rsidRDefault="00B62064">
      <w:pPr>
        <w:spacing w:line="360" w:lineRule="auto"/>
        <w:ind w:firstLineChars="150" w:firstLine="360"/>
        <w:rPr>
          <w:rFonts w:ascii="宋体" w:hAnsi="宋体"/>
          <w:sz w:val="24"/>
          <w:szCs w:val="24"/>
        </w:rPr>
      </w:pPr>
      <w:r>
        <w:rPr>
          <w:rFonts w:ascii="宋体" w:hAnsi="宋体" w:hint="eastAsia"/>
          <w:sz w:val="24"/>
          <w:szCs w:val="24"/>
        </w:rPr>
        <w:t>（2）被质疑人的单位名称或姓名等；</w:t>
      </w:r>
    </w:p>
    <w:p w:rsidR="0066593D" w:rsidRDefault="00B62064">
      <w:pPr>
        <w:spacing w:line="360" w:lineRule="auto"/>
        <w:ind w:firstLineChars="150" w:firstLine="360"/>
        <w:rPr>
          <w:rFonts w:ascii="宋体" w:hAnsi="宋体"/>
          <w:sz w:val="24"/>
          <w:szCs w:val="24"/>
        </w:rPr>
      </w:pPr>
      <w:r>
        <w:rPr>
          <w:rFonts w:ascii="宋体" w:hAnsi="宋体" w:hint="eastAsia"/>
          <w:sz w:val="24"/>
          <w:szCs w:val="24"/>
        </w:rPr>
        <w:t>（3）具体的质疑事项和理由及合法有效的证明材料；</w:t>
      </w:r>
    </w:p>
    <w:p w:rsidR="0066593D" w:rsidRDefault="00B62064">
      <w:pPr>
        <w:spacing w:line="360" w:lineRule="auto"/>
        <w:ind w:firstLineChars="150" w:firstLine="360"/>
        <w:rPr>
          <w:rFonts w:ascii="宋体" w:hAnsi="宋体"/>
          <w:sz w:val="24"/>
          <w:szCs w:val="24"/>
        </w:rPr>
      </w:pPr>
      <w:r>
        <w:rPr>
          <w:rFonts w:ascii="宋体" w:hAnsi="宋体" w:hint="eastAsia"/>
          <w:sz w:val="24"/>
          <w:szCs w:val="24"/>
        </w:rPr>
        <w:t>（4）质疑人的签章及提出质疑的日期。</w:t>
      </w:r>
    </w:p>
    <w:p w:rsidR="0066593D" w:rsidRDefault="00B62064">
      <w:pPr>
        <w:spacing w:line="360" w:lineRule="auto"/>
        <w:ind w:firstLineChars="200" w:firstLine="480"/>
        <w:rPr>
          <w:rFonts w:ascii="宋体" w:hAnsi="宋体"/>
          <w:sz w:val="24"/>
          <w:szCs w:val="24"/>
        </w:rPr>
      </w:pPr>
      <w:r>
        <w:rPr>
          <w:rFonts w:ascii="宋体" w:hAnsi="宋体" w:hint="eastAsia"/>
          <w:sz w:val="24"/>
          <w:szCs w:val="24"/>
        </w:rPr>
        <w:t>注：除亲自送达书面</w:t>
      </w:r>
      <w:proofErr w:type="gramStart"/>
      <w:r>
        <w:rPr>
          <w:rFonts w:ascii="宋体" w:hAnsi="宋体" w:hint="eastAsia"/>
          <w:sz w:val="24"/>
          <w:szCs w:val="24"/>
        </w:rPr>
        <w:t>质疑书</w:t>
      </w:r>
      <w:proofErr w:type="gramEnd"/>
      <w:r>
        <w:rPr>
          <w:rFonts w:ascii="宋体" w:hAnsi="宋体" w:hint="eastAsia"/>
          <w:sz w:val="24"/>
          <w:szCs w:val="24"/>
        </w:rPr>
        <w:t>式外，其他任何方式的质疑，采购人或公共资源交易中心均不予受理。供应商询问、质疑应当有明确的请求和必要的证明材料。</w:t>
      </w:r>
    </w:p>
    <w:p w:rsidR="0066593D" w:rsidRDefault="00B62064">
      <w:pPr>
        <w:spacing w:line="360" w:lineRule="auto"/>
        <w:ind w:firstLineChars="200" w:firstLine="482"/>
        <w:rPr>
          <w:rFonts w:ascii="宋体" w:hAnsi="宋体"/>
          <w:b/>
          <w:sz w:val="24"/>
          <w:szCs w:val="24"/>
        </w:rPr>
      </w:pPr>
      <w:r>
        <w:rPr>
          <w:rFonts w:ascii="宋体" w:hAnsi="宋体" w:hint="eastAsia"/>
          <w:b/>
          <w:sz w:val="24"/>
          <w:szCs w:val="24"/>
        </w:rPr>
        <w:t>3.投诉</w:t>
      </w:r>
    </w:p>
    <w:p w:rsidR="0066593D" w:rsidRDefault="00B62064">
      <w:pPr>
        <w:spacing w:line="360" w:lineRule="auto"/>
        <w:ind w:firstLineChars="200" w:firstLine="480"/>
        <w:rPr>
          <w:rFonts w:ascii="宋体" w:hAnsi="宋体"/>
          <w:sz w:val="24"/>
          <w:szCs w:val="24"/>
        </w:rPr>
      </w:pPr>
      <w:r>
        <w:rPr>
          <w:rFonts w:ascii="宋体" w:hAnsi="宋体" w:hint="eastAsia"/>
          <w:sz w:val="24"/>
          <w:szCs w:val="24"/>
        </w:rPr>
        <w:t>质疑人对采购人、公共资源交易中心的答复不满意或者采购人、公共资源交易中心未在规定的时间内做出书面答复的，可以在答复期满后十五个工作日内向监督部门进行投诉。投诉程序按照财政部《政府采购供应商投诉处理办法》及相关规定执行。</w:t>
      </w:r>
    </w:p>
    <w:p w:rsidR="0066593D" w:rsidRDefault="00B62064">
      <w:pPr>
        <w:spacing w:line="360" w:lineRule="auto"/>
        <w:ind w:firstLineChars="200" w:firstLine="480"/>
        <w:rPr>
          <w:rFonts w:ascii="宋体" w:hAnsi="宋体"/>
          <w:sz w:val="24"/>
          <w:szCs w:val="24"/>
        </w:rPr>
      </w:pPr>
      <w:r>
        <w:rPr>
          <w:rFonts w:ascii="宋体" w:hAnsi="宋体" w:hint="eastAsia"/>
          <w:sz w:val="24"/>
          <w:szCs w:val="24"/>
        </w:rPr>
        <w:t>供应</w:t>
      </w:r>
      <w:proofErr w:type="gramStart"/>
      <w:r>
        <w:rPr>
          <w:rFonts w:ascii="宋体" w:hAnsi="宋体" w:hint="eastAsia"/>
          <w:sz w:val="24"/>
          <w:szCs w:val="24"/>
        </w:rPr>
        <w:t>商投诉</w:t>
      </w:r>
      <w:proofErr w:type="gramEnd"/>
      <w:r>
        <w:rPr>
          <w:rFonts w:ascii="宋体" w:hAnsi="宋体" w:hint="eastAsia"/>
          <w:sz w:val="24"/>
          <w:szCs w:val="24"/>
        </w:rPr>
        <w:t>的事项不得超出已质疑事项的范围。</w:t>
      </w:r>
    </w:p>
    <w:p w:rsidR="0066593D" w:rsidRDefault="00B62064">
      <w:pPr>
        <w:widowControl/>
        <w:jc w:val="left"/>
        <w:rPr>
          <w:rFonts w:ascii="宋体" w:hAnsi="宋体"/>
          <w:sz w:val="24"/>
          <w:szCs w:val="24"/>
        </w:rPr>
      </w:pPr>
      <w:r>
        <w:rPr>
          <w:rFonts w:ascii="宋体" w:hAnsi="宋体"/>
          <w:sz w:val="24"/>
          <w:szCs w:val="24"/>
        </w:rPr>
        <w:br w:type="page"/>
      </w:r>
    </w:p>
    <w:p w:rsidR="0066593D" w:rsidRDefault="00B62064">
      <w:pPr>
        <w:pStyle w:val="1"/>
        <w:spacing w:line="240" w:lineRule="auto"/>
        <w:rPr>
          <w:sz w:val="30"/>
          <w:szCs w:val="30"/>
        </w:rPr>
      </w:pPr>
      <w:bookmarkStart w:id="31" w:name="_Toc494546020"/>
      <w:bookmarkStart w:id="32" w:name="_Toc29568058"/>
      <w:bookmarkEnd w:id="6"/>
      <w:bookmarkEnd w:id="7"/>
      <w:r>
        <w:rPr>
          <w:rFonts w:hint="eastAsia"/>
          <w:sz w:val="30"/>
          <w:szCs w:val="30"/>
        </w:rPr>
        <w:lastRenderedPageBreak/>
        <w:t>第三章</w:t>
      </w:r>
      <w:r>
        <w:rPr>
          <w:rFonts w:hint="eastAsia"/>
          <w:sz w:val="30"/>
          <w:szCs w:val="30"/>
        </w:rPr>
        <w:t xml:space="preserve"> </w:t>
      </w:r>
      <w:r>
        <w:rPr>
          <w:rFonts w:hint="eastAsia"/>
          <w:sz w:val="30"/>
          <w:szCs w:val="30"/>
        </w:rPr>
        <w:t>合同与验收</w:t>
      </w:r>
      <w:bookmarkEnd w:id="31"/>
      <w:bookmarkEnd w:id="32"/>
    </w:p>
    <w:p w:rsidR="0066593D" w:rsidRDefault="00B62064">
      <w:pPr>
        <w:pStyle w:val="20"/>
        <w:spacing w:line="240" w:lineRule="auto"/>
        <w:ind w:firstLineChars="100" w:firstLine="241"/>
        <w:rPr>
          <w:sz w:val="24"/>
          <w:szCs w:val="24"/>
        </w:rPr>
      </w:pPr>
      <w:bookmarkStart w:id="33" w:name="_Toc29568059"/>
      <w:r>
        <w:rPr>
          <w:rFonts w:hint="eastAsia"/>
          <w:sz w:val="24"/>
          <w:szCs w:val="24"/>
        </w:rPr>
        <w:t>一、合同要求</w:t>
      </w:r>
      <w:bookmarkEnd w:id="33"/>
    </w:p>
    <w:p w:rsidR="0066593D" w:rsidRDefault="00B62064">
      <w:pPr>
        <w:rPr>
          <w:rFonts w:ascii="宋体" w:hAnsi="宋体"/>
          <w:b/>
          <w:sz w:val="24"/>
          <w:szCs w:val="24"/>
        </w:rPr>
      </w:pPr>
      <w:r>
        <w:rPr>
          <w:rFonts w:ascii="宋体" w:hAnsi="宋体" w:hint="eastAsia"/>
          <w:b/>
          <w:sz w:val="24"/>
          <w:szCs w:val="24"/>
        </w:rPr>
        <w:t xml:space="preserve">    1.一般要求</w:t>
      </w:r>
    </w:p>
    <w:p w:rsidR="0066593D" w:rsidRDefault="00B62064">
      <w:pPr>
        <w:spacing w:line="360" w:lineRule="auto"/>
        <w:ind w:firstLineChars="200" w:firstLine="480"/>
        <w:rPr>
          <w:rFonts w:ascii="宋体" w:hAnsi="宋体"/>
          <w:sz w:val="24"/>
          <w:szCs w:val="24"/>
        </w:rPr>
      </w:pPr>
      <w:r>
        <w:rPr>
          <w:rFonts w:ascii="宋体" w:hAnsi="宋体" w:hint="eastAsia"/>
          <w:sz w:val="24"/>
          <w:szCs w:val="24"/>
        </w:rPr>
        <w:t>1.1采购人应当自中标通知书发出之日起30日内，按照谈判文件和中标人响应文件的规定，与中标人签订书面合同。所签订的合同不得对谈判文件确定的事项和中标人响应文件作实质性修改。</w:t>
      </w:r>
    </w:p>
    <w:p w:rsidR="0066593D" w:rsidRDefault="00B62064">
      <w:pPr>
        <w:spacing w:line="360" w:lineRule="auto"/>
        <w:ind w:firstLineChars="200" w:firstLine="480"/>
        <w:rPr>
          <w:rFonts w:ascii="宋体" w:hAnsi="宋体"/>
          <w:sz w:val="24"/>
          <w:szCs w:val="24"/>
        </w:rPr>
      </w:pPr>
      <w:r>
        <w:rPr>
          <w:rFonts w:ascii="宋体" w:hAnsi="宋体" w:hint="eastAsia"/>
          <w:sz w:val="24"/>
          <w:szCs w:val="24"/>
        </w:rPr>
        <w:t>合同签订双方不得提出任何不合理的要求作为签订合同的条件。</w:t>
      </w:r>
    </w:p>
    <w:p w:rsidR="0066593D" w:rsidRDefault="00B62064">
      <w:pPr>
        <w:spacing w:line="360" w:lineRule="auto"/>
        <w:ind w:firstLineChars="200" w:firstLine="480"/>
        <w:rPr>
          <w:rFonts w:ascii="宋体" w:hAnsi="宋体"/>
          <w:sz w:val="24"/>
          <w:szCs w:val="24"/>
        </w:rPr>
      </w:pPr>
      <w:r>
        <w:rPr>
          <w:rFonts w:ascii="宋体" w:hAnsi="宋体" w:hint="eastAsia"/>
          <w:sz w:val="24"/>
          <w:szCs w:val="24"/>
        </w:rPr>
        <w:t>1.2政府采购合同应当包括采购人与中标人的名称和住所、标的、数量、质量、价款或者报酬、履行期限及地点和方式、验收要求、违约责任、解决争议的方法等内容。</w:t>
      </w:r>
    </w:p>
    <w:p w:rsidR="0066593D" w:rsidRDefault="00B62064">
      <w:pPr>
        <w:spacing w:line="360" w:lineRule="auto"/>
        <w:ind w:firstLineChars="200" w:firstLine="480"/>
        <w:rPr>
          <w:rFonts w:ascii="宋体" w:hAnsi="宋体"/>
          <w:sz w:val="24"/>
          <w:szCs w:val="24"/>
        </w:rPr>
      </w:pPr>
      <w:r>
        <w:rPr>
          <w:rFonts w:ascii="宋体" w:hAnsi="宋体" w:hint="eastAsia"/>
          <w:sz w:val="24"/>
          <w:szCs w:val="24"/>
        </w:rPr>
        <w:t>1.3采购人与中标人应当根据合同的约定依法履行合同义务。</w:t>
      </w:r>
    </w:p>
    <w:p w:rsidR="0066593D" w:rsidRDefault="00B62064">
      <w:pPr>
        <w:spacing w:line="360" w:lineRule="auto"/>
        <w:ind w:firstLineChars="200" w:firstLine="480"/>
        <w:rPr>
          <w:rFonts w:ascii="宋体" w:hAnsi="宋体"/>
          <w:sz w:val="24"/>
          <w:szCs w:val="24"/>
        </w:rPr>
      </w:pPr>
      <w:r>
        <w:rPr>
          <w:rFonts w:ascii="宋体" w:hAnsi="宋体" w:hint="eastAsia"/>
          <w:sz w:val="24"/>
          <w:szCs w:val="24"/>
        </w:rPr>
        <w:t>政府采购合同的履行、违约责任和解决争议的方法等适用《中华人民共和国合同法》。</w:t>
      </w:r>
    </w:p>
    <w:p w:rsidR="0066593D" w:rsidRDefault="00B62064">
      <w:pPr>
        <w:spacing w:line="360" w:lineRule="auto"/>
        <w:ind w:firstLineChars="200" w:firstLine="480"/>
        <w:rPr>
          <w:rFonts w:ascii="宋体" w:hAnsi="宋体"/>
          <w:sz w:val="24"/>
          <w:szCs w:val="24"/>
        </w:rPr>
      </w:pPr>
      <w:r>
        <w:rPr>
          <w:rFonts w:ascii="宋体" w:hAnsi="宋体" w:hint="eastAsia"/>
          <w:sz w:val="24"/>
          <w:szCs w:val="24"/>
        </w:rPr>
        <w:t>政府采购合同的双方当事人不得擅自变更、中止或者终止合同。</w:t>
      </w:r>
    </w:p>
    <w:p w:rsidR="0066593D" w:rsidRDefault="00B62064">
      <w:pPr>
        <w:spacing w:line="360" w:lineRule="auto"/>
        <w:ind w:firstLineChars="200" w:firstLine="480"/>
        <w:rPr>
          <w:rFonts w:ascii="宋体" w:hAnsi="宋体"/>
          <w:sz w:val="24"/>
          <w:szCs w:val="24"/>
        </w:rPr>
      </w:pPr>
      <w:r>
        <w:rPr>
          <w:rFonts w:ascii="宋体" w:hAnsi="宋体" w:hint="eastAsia"/>
          <w:sz w:val="24"/>
          <w:szCs w:val="24"/>
        </w:rPr>
        <w:t>1.4拒绝签订采购合同的按照相关规定处理，并承担相应法律责任。</w:t>
      </w:r>
    </w:p>
    <w:p w:rsidR="0066593D" w:rsidRDefault="00B62064">
      <w:pPr>
        <w:spacing w:line="360" w:lineRule="auto"/>
        <w:ind w:firstLineChars="200" w:firstLine="480"/>
        <w:rPr>
          <w:rFonts w:ascii="宋体" w:hAnsi="宋体"/>
          <w:sz w:val="24"/>
          <w:szCs w:val="24"/>
        </w:rPr>
      </w:pPr>
      <w:r>
        <w:rPr>
          <w:rFonts w:ascii="宋体" w:hAnsi="宋体" w:hint="eastAsia"/>
          <w:sz w:val="24"/>
          <w:szCs w:val="24"/>
        </w:rPr>
        <w:t>1.5</w:t>
      </w:r>
      <w:r>
        <w:rPr>
          <w:rFonts w:ascii="宋体" w:hAnsi="宋体"/>
          <w:sz w:val="24"/>
          <w:szCs w:val="24"/>
        </w:rPr>
        <w:t>采购人应当自政府采购合同签订之日起2个工作日内，将政府采购合同在指定的媒体上公告，但政府采购合同中涉及国家秘密</w:t>
      </w:r>
      <w:r>
        <w:rPr>
          <w:rFonts w:ascii="宋体" w:hAnsi="宋体" w:hint="eastAsia"/>
          <w:sz w:val="24"/>
          <w:szCs w:val="24"/>
        </w:rPr>
        <w:t>、</w:t>
      </w:r>
      <w:r>
        <w:rPr>
          <w:rFonts w:ascii="宋体" w:hAnsi="宋体"/>
          <w:sz w:val="24"/>
          <w:szCs w:val="24"/>
        </w:rPr>
        <w:t>商业秘密的内容除外。</w:t>
      </w:r>
    </w:p>
    <w:p w:rsidR="0066593D" w:rsidRDefault="00B62064">
      <w:pPr>
        <w:spacing w:line="360" w:lineRule="auto"/>
        <w:ind w:firstLineChars="200" w:firstLine="480"/>
        <w:rPr>
          <w:rFonts w:ascii="宋体" w:hAnsi="宋体"/>
          <w:sz w:val="24"/>
          <w:szCs w:val="24"/>
        </w:rPr>
      </w:pPr>
      <w:r>
        <w:rPr>
          <w:rFonts w:ascii="宋体" w:hAnsi="宋体" w:hint="eastAsia"/>
          <w:sz w:val="24"/>
          <w:szCs w:val="24"/>
        </w:rPr>
        <w:t>自合同签订之日起2个工作日内，中标人应将政府采购合同送达至伊金霍洛旗公共资源交易中心1107室（联系人：</w:t>
      </w:r>
      <w:proofErr w:type="gramStart"/>
      <w:r>
        <w:rPr>
          <w:rFonts w:ascii="宋体" w:hAnsi="宋体" w:hint="eastAsia"/>
          <w:sz w:val="24"/>
          <w:szCs w:val="24"/>
        </w:rPr>
        <w:t>斯庆高</w:t>
      </w:r>
      <w:proofErr w:type="gramEnd"/>
      <w:r>
        <w:rPr>
          <w:rFonts w:ascii="宋体" w:hAnsi="宋体" w:hint="eastAsia"/>
          <w:sz w:val="24"/>
          <w:szCs w:val="24"/>
        </w:rPr>
        <w:t>娃，联系电话：0477-8960</w:t>
      </w:r>
      <w:r>
        <w:rPr>
          <w:rFonts w:ascii="宋体" w:hAnsi="宋体"/>
          <w:sz w:val="24"/>
          <w:szCs w:val="24"/>
        </w:rPr>
        <w:t>533</w:t>
      </w:r>
      <w:r>
        <w:rPr>
          <w:rFonts w:ascii="宋体" w:hAnsi="宋体" w:hint="eastAsia"/>
          <w:sz w:val="24"/>
          <w:szCs w:val="24"/>
        </w:rPr>
        <w:t>）存档，逾期未签订合同或未按时交回合同，将按照相关法律法规做出相应处罚。</w:t>
      </w:r>
    </w:p>
    <w:p w:rsidR="0066593D" w:rsidRDefault="00B62064">
      <w:pPr>
        <w:spacing w:line="360" w:lineRule="auto"/>
        <w:ind w:firstLineChars="200" w:firstLine="482"/>
        <w:rPr>
          <w:rFonts w:ascii="宋体" w:hAnsi="宋体"/>
          <w:b/>
          <w:sz w:val="24"/>
          <w:szCs w:val="24"/>
        </w:rPr>
      </w:pPr>
      <w:r>
        <w:rPr>
          <w:rFonts w:ascii="宋体" w:hAnsi="宋体" w:hint="eastAsia"/>
          <w:b/>
          <w:sz w:val="24"/>
          <w:szCs w:val="24"/>
        </w:rPr>
        <w:t>2. 合同格式及内容</w:t>
      </w:r>
    </w:p>
    <w:p w:rsidR="0066593D" w:rsidRDefault="00B62064">
      <w:pPr>
        <w:spacing w:line="360" w:lineRule="auto"/>
        <w:ind w:firstLineChars="200" w:firstLine="480"/>
        <w:rPr>
          <w:rFonts w:ascii="宋体" w:hAnsi="宋体"/>
          <w:sz w:val="24"/>
          <w:szCs w:val="24"/>
        </w:rPr>
      </w:pPr>
      <w:r>
        <w:rPr>
          <w:rFonts w:ascii="宋体" w:hAnsi="宋体" w:hint="eastAsia"/>
          <w:sz w:val="24"/>
          <w:szCs w:val="24"/>
        </w:rPr>
        <w:t>2.1具体格式见</w:t>
      </w:r>
      <w:proofErr w:type="gramStart"/>
      <w:r>
        <w:rPr>
          <w:rFonts w:ascii="宋体" w:hAnsi="宋体" w:hint="eastAsia"/>
          <w:sz w:val="24"/>
          <w:szCs w:val="24"/>
        </w:rPr>
        <w:t>本谈判</w:t>
      </w:r>
      <w:proofErr w:type="gramEnd"/>
      <w:r>
        <w:rPr>
          <w:rFonts w:ascii="宋体" w:hAnsi="宋体" w:hint="eastAsia"/>
          <w:sz w:val="24"/>
          <w:szCs w:val="24"/>
        </w:rPr>
        <w:t>文件后</w:t>
      </w:r>
      <w:proofErr w:type="gramStart"/>
      <w:r>
        <w:rPr>
          <w:rFonts w:ascii="宋体" w:hAnsi="宋体" w:hint="eastAsia"/>
          <w:sz w:val="24"/>
          <w:szCs w:val="24"/>
        </w:rPr>
        <w:t>附拟签订</w:t>
      </w:r>
      <w:proofErr w:type="gramEnd"/>
      <w:r>
        <w:rPr>
          <w:rFonts w:ascii="宋体" w:hAnsi="宋体" w:hint="eastAsia"/>
          <w:sz w:val="24"/>
          <w:szCs w:val="24"/>
        </w:rPr>
        <w:t>的《合同文本》（部分合同条款），响应文件中可以不提供《合同文本》。</w:t>
      </w:r>
    </w:p>
    <w:p w:rsidR="0066593D" w:rsidRDefault="00B62064">
      <w:pPr>
        <w:spacing w:line="360" w:lineRule="auto"/>
        <w:ind w:firstLineChars="200" w:firstLine="480"/>
        <w:rPr>
          <w:rFonts w:ascii="宋体" w:hAnsi="宋体"/>
          <w:sz w:val="24"/>
          <w:szCs w:val="24"/>
        </w:rPr>
      </w:pPr>
      <w:r>
        <w:rPr>
          <w:rFonts w:ascii="宋体" w:hAnsi="宋体" w:hint="eastAsia"/>
          <w:sz w:val="24"/>
          <w:szCs w:val="24"/>
        </w:rPr>
        <w:t>2.2《合同文本》的内容可以根据《合同法》和合同签订双方的实际要求进行修改，但不得改变范本中的实质性内容。</w:t>
      </w:r>
    </w:p>
    <w:p w:rsidR="0066593D" w:rsidRDefault="00B62064">
      <w:pPr>
        <w:pStyle w:val="20"/>
        <w:spacing w:before="0" w:after="0"/>
        <w:ind w:firstLineChars="100" w:firstLine="241"/>
        <w:rPr>
          <w:sz w:val="24"/>
          <w:szCs w:val="24"/>
        </w:rPr>
      </w:pPr>
      <w:bookmarkStart w:id="34" w:name="_Toc29568060"/>
      <w:r>
        <w:rPr>
          <w:rFonts w:hint="eastAsia"/>
          <w:sz w:val="24"/>
          <w:szCs w:val="24"/>
        </w:rPr>
        <w:t>二、验收</w:t>
      </w:r>
      <w:bookmarkEnd w:id="34"/>
    </w:p>
    <w:p w:rsidR="0066593D" w:rsidRDefault="00B62064">
      <w:pPr>
        <w:spacing w:line="360" w:lineRule="auto"/>
        <w:ind w:firstLineChars="200" w:firstLine="480"/>
        <w:rPr>
          <w:rFonts w:hAnsi="宋体"/>
          <w:sz w:val="24"/>
          <w:szCs w:val="24"/>
        </w:rPr>
      </w:pPr>
      <w:r>
        <w:rPr>
          <w:rFonts w:ascii="宋体" w:hAnsi="宋体" w:hint="eastAsia"/>
          <w:sz w:val="24"/>
          <w:szCs w:val="24"/>
        </w:rPr>
        <w:t>中标人在供货、工程竣工或服务结束后，采购人应及时组织验收，并按照谈判文件、响应文件及合同约定填写验收单（下载地址：鄂尔多斯市公共资源交易网</w:t>
      </w:r>
      <w:proofErr w:type="gramStart"/>
      <w:r>
        <w:rPr>
          <w:rFonts w:ascii="宋体" w:hAnsi="宋体"/>
          <w:sz w:val="24"/>
          <w:szCs w:val="24"/>
        </w:rPr>
        <w:t>—</w:t>
      </w:r>
      <w:r>
        <w:rPr>
          <w:rFonts w:ascii="宋体" w:hAnsi="宋体" w:hint="eastAsia"/>
          <w:sz w:val="24"/>
          <w:szCs w:val="24"/>
        </w:rPr>
        <w:t>办事指南</w:t>
      </w:r>
      <w:r>
        <w:rPr>
          <w:rFonts w:ascii="宋体" w:hAnsi="宋体"/>
          <w:sz w:val="24"/>
          <w:szCs w:val="24"/>
        </w:rPr>
        <w:t>—</w:t>
      </w:r>
      <w:r>
        <w:rPr>
          <w:rFonts w:ascii="宋体" w:hAnsi="宋体" w:hint="eastAsia"/>
          <w:sz w:val="24"/>
          <w:szCs w:val="24"/>
        </w:rPr>
        <w:t>办事</w:t>
      </w:r>
      <w:proofErr w:type="gramEnd"/>
      <w:r>
        <w:rPr>
          <w:rFonts w:ascii="宋体" w:hAnsi="宋体" w:hint="eastAsia"/>
          <w:sz w:val="24"/>
          <w:szCs w:val="24"/>
        </w:rPr>
        <w:t>表格下载</w:t>
      </w:r>
      <w:r>
        <w:rPr>
          <w:rFonts w:ascii="宋体" w:hAnsi="宋体"/>
          <w:sz w:val="24"/>
          <w:szCs w:val="24"/>
        </w:rPr>
        <w:t>—</w:t>
      </w:r>
      <w:r>
        <w:rPr>
          <w:rFonts w:ascii="宋体" w:hAnsi="宋体" w:hint="eastAsia"/>
          <w:sz w:val="24"/>
          <w:szCs w:val="24"/>
        </w:rPr>
        <w:t>政府采购相关范本）。验收合格后2个工作日内，中标人应将政府采购项目验收单送达至伊金霍洛旗公共资源交易中心1107室（联系人：</w:t>
      </w:r>
      <w:proofErr w:type="gramStart"/>
      <w:r>
        <w:rPr>
          <w:rFonts w:ascii="宋体" w:hAnsi="宋体" w:hint="eastAsia"/>
          <w:sz w:val="24"/>
          <w:szCs w:val="24"/>
        </w:rPr>
        <w:t>斯庆高</w:t>
      </w:r>
      <w:proofErr w:type="gramEnd"/>
      <w:r>
        <w:rPr>
          <w:rFonts w:ascii="宋体" w:hAnsi="宋体" w:hint="eastAsia"/>
          <w:sz w:val="24"/>
          <w:szCs w:val="24"/>
        </w:rPr>
        <w:t>娃，联系电话：0477-8960</w:t>
      </w:r>
      <w:r>
        <w:rPr>
          <w:rFonts w:ascii="宋体" w:hAnsi="宋体"/>
          <w:sz w:val="24"/>
          <w:szCs w:val="24"/>
        </w:rPr>
        <w:t>533</w:t>
      </w:r>
      <w:r>
        <w:rPr>
          <w:rFonts w:ascii="宋体" w:hAnsi="宋体" w:hint="eastAsia"/>
          <w:sz w:val="24"/>
          <w:szCs w:val="24"/>
        </w:rPr>
        <w:t>）存档。逾期未验收或未按时交回验收单，将按照相关法律法规做出相应处罚。</w:t>
      </w:r>
    </w:p>
    <w:p w:rsidR="0066593D" w:rsidRDefault="00B62064">
      <w:pPr>
        <w:pStyle w:val="20"/>
        <w:ind w:firstLineChars="100" w:firstLine="241"/>
        <w:jc w:val="center"/>
        <w:rPr>
          <w:sz w:val="24"/>
          <w:szCs w:val="24"/>
        </w:rPr>
      </w:pPr>
      <w:bookmarkStart w:id="35" w:name="_Toc29568061"/>
      <w:r>
        <w:rPr>
          <w:rFonts w:hint="eastAsia"/>
          <w:sz w:val="24"/>
          <w:szCs w:val="24"/>
        </w:rPr>
        <w:lastRenderedPageBreak/>
        <w:t>政府采购合同（合同文本）</w:t>
      </w:r>
      <w:bookmarkEnd w:id="35"/>
    </w:p>
    <w:p w:rsidR="0066593D" w:rsidRDefault="00B62064">
      <w:pPr>
        <w:rPr>
          <w:rFonts w:asciiTheme="minorEastAsia" w:eastAsiaTheme="minorEastAsia" w:hAnsiTheme="minorEastAsia"/>
          <w:b/>
          <w:color w:val="FF0000"/>
          <w:sz w:val="24"/>
          <w:szCs w:val="24"/>
        </w:rPr>
      </w:pPr>
      <w:r>
        <w:rPr>
          <w:rFonts w:asciiTheme="minorEastAsia" w:eastAsiaTheme="minorEastAsia" w:hAnsiTheme="minorEastAsia" w:hint="eastAsia"/>
          <w:b/>
          <w:sz w:val="24"/>
          <w:szCs w:val="24"/>
        </w:rPr>
        <w:t>甲方：</w:t>
      </w:r>
      <w:r>
        <w:rPr>
          <w:rFonts w:asciiTheme="minorEastAsia" w:eastAsiaTheme="minorEastAsia" w:hAnsiTheme="minorEastAsia" w:hint="eastAsia"/>
          <w:b/>
          <w:color w:val="FF0000"/>
          <w:sz w:val="24"/>
          <w:szCs w:val="24"/>
        </w:rPr>
        <w:t>***（填写采购单位）</w:t>
      </w:r>
    </w:p>
    <w:p w:rsidR="0066593D" w:rsidRDefault="00B62064">
      <w:pPr>
        <w:rPr>
          <w:rFonts w:asciiTheme="minorEastAsia" w:eastAsiaTheme="minorEastAsia" w:hAnsiTheme="minorEastAsia"/>
          <w:b/>
          <w:sz w:val="24"/>
          <w:szCs w:val="24"/>
        </w:rPr>
      </w:pPr>
      <w:r>
        <w:rPr>
          <w:rFonts w:asciiTheme="minorEastAsia" w:eastAsiaTheme="minorEastAsia" w:hAnsiTheme="minorEastAsia" w:hint="eastAsia"/>
          <w:b/>
          <w:sz w:val="24"/>
          <w:szCs w:val="24"/>
        </w:rPr>
        <w:t>地址（详细地址）：</w:t>
      </w:r>
    </w:p>
    <w:p w:rsidR="0066593D" w:rsidRDefault="00B62064">
      <w:pPr>
        <w:rPr>
          <w:rFonts w:asciiTheme="minorEastAsia" w:eastAsiaTheme="minorEastAsia" w:hAnsiTheme="minorEastAsia"/>
          <w:b/>
          <w:color w:val="FF0000"/>
          <w:sz w:val="24"/>
          <w:szCs w:val="24"/>
        </w:rPr>
      </w:pPr>
      <w:r>
        <w:rPr>
          <w:rFonts w:asciiTheme="minorEastAsia" w:eastAsiaTheme="minorEastAsia" w:hAnsiTheme="minorEastAsia" w:hint="eastAsia"/>
          <w:b/>
          <w:sz w:val="24"/>
          <w:szCs w:val="24"/>
        </w:rPr>
        <w:t>乙方：</w:t>
      </w:r>
      <w:r>
        <w:rPr>
          <w:rFonts w:asciiTheme="minorEastAsia" w:eastAsiaTheme="minorEastAsia" w:hAnsiTheme="minorEastAsia" w:hint="eastAsia"/>
          <w:b/>
          <w:color w:val="FF0000"/>
          <w:sz w:val="24"/>
          <w:szCs w:val="24"/>
        </w:rPr>
        <w:t>***（填写中标供应商）</w:t>
      </w:r>
    </w:p>
    <w:p w:rsidR="0066593D" w:rsidRDefault="00B62064">
      <w:pPr>
        <w:rPr>
          <w:rFonts w:asciiTheme="minorEastAsia" w:eastAsiaTheme="minorEastAsia" w:hAnsiTheme="minorEastAsia"/>
          <w:b/>
          <w:sz w:val="24"/>
          <w:szCs w:val="24"/>
        </w:rPr>
      </w:pPr>
      <w:r>
        <w:rPr>
          <w:rFonts w:asciiTheme="minorEastAsia" w:eastAsiaTheme="minorEastAsia" w:hAnsiTheme="minorEastAsia" w:hint="eastAsia"/>
          <w:b/>
          <w:sz w:val="24"/>
          <w:szCs w:val="24"/>
        </w:rPr>
        <w:t>地址（详细地址）：</w:t>
      </w:r>
    </w:p>
    <w:p w:rsidR="0066593D" w:rsidRDefault="00B62064">
      <w:pPr>
        <w:jc w:val="left"/>
        <w:rPr>
          <w:rFonts w:asciiTheme="minorEastAsia" w:eastAsiaTheme="minorEastAsia" w:hAnsiTheme="minorEastAsia"/>
          <w:sz w:val="24"/>
          <w:szCs w:val="24"/>
          <w:u w:val="single"/>
        </w:rPr>
      </w:pPr>
      <w:r>
        <w:rPr>
          <w:rFonts w:asciiTheme="minorEastAsia" w:eastAsiaTheme="minorEastAsia" w:hAnsiTheme="minorEastAsia" w:hint="eastAsia"/>
          <w:b/>
          <w:sz w:val="24"/>
          <w:szCs w:val="24"/>
        </w:rPr>
        <w:t>合同号：</w:t>
      </w:r>
      <w:r>
        <w:rPr>
          <w:rFonts w:asciiTheme="minorEastAsia" w:eastAsiaTheme="minorEastAsia" w:hAnsiTheme="minorEastAsia" w:hint="eastAsia"/>
          <w:sz w:val="24"/>
          <w:szCs w:val="24"/>
          <w:u w:val="single"/>
        </w:rPr>
        <w:t xml:space="preserve"> </w:t>
      </w:r>
      <w:r>
        <w:rPr>
          <w:rFonts w:asciiTheme="minorEastAsia" w:eastAsiaTheme="minorEastAsia" w:hAnsiTheme="minorEastAsia"/>
          <w:sz w:val="24"/>
          <w:szCs w:val="24"/>
          <w:u w:val="single"/>
        </w:rPr>
        <w:t xml:space="preserve">           </w:t>
      </w:r>
      <w:r>
        <w:rPr>
          <w:rFonts w:asciiTheme="minorEastAsia" w:eastAsiaTheme="minorEastAsia" w:hAnsiTheme="minorEastAsia" w:hint="eastAsia"/>
          <w:sz w:val="24"/>
          <w:szCs w:val="24"/>
          <w:u w:val="single"/>
        </w:rPr>
        <w:t xml:space="preserve"> </w:t>
      </w:r>
    </w:p>
    <w:p w:rsidR="0066593D" w:rsidRDefault="00B62064">
      <w:pPr>
        <w:spacing w:line="15" w:lineRule="atLeast"/>
        <w:ind w:firstLine="646"/>
        <w:jc w:val="left"/>
        <w:rPr>
          <w:rFonts w:asciiTheme="minorEastAsia" w:eastAsiaTheme="minorEastAsia" w:hAnsiTheme="minorEastAsia"/>
          <w:sz w:val="24"/>
          <w:szCs w:val="24"/>
        </w:rPr>
      </w:pPr>
      <w:r>
        <w:rPr>
          <w:rFonts w:asciiTheme="minorEastAsia" w:eastAsiaTheme="minorEastAsia" w:hAnsiTheme="minorEastAsia" w:hint="eastAsia"/>
          <w:sz w:val="24"/>
          <w:szCs w:val="24"/>
        </w:rPr>
        <w:t>根据《中华人民共和国政府采购法》、《中华人民共和国合同法》等相关法律法规，甲、乙双方就</w:t>
      </w:r>
      <w:r>
        <w:rPr>
          <w:rFonts w:asciiTheme="minorEastAsia" w:eastAsiaTheme="minorEastAsia" w:hAnsiTheme="minorEastAsia" w:hint="eastAsia"/>
          <w:sz w:val="24"/>
          <w:szCs w:val="24"/>
          <w:u w:val="single"/>
        </w:rPr>
        <w:t xml:space="preserve">      （填写项目名称）               </w:t>
      </w:r>
      <w:r>
        <w:rPr>
          <w:rFonts w:asciiTheme="minorEastAsia" w:eastAsiaTheme="minorEastAsia" w:hAnsiTheme="minorEastAsia" w:hint="eastAsia"/>
          <w:sz w:val="24"/>
          <w:szCs w:val="24"/>
        </w:rPr>
        <w:t>（政府采购项目批准书编号：</w:t>
      </w:r>
      <w:r>
        <w:rPr>
          <w:rFonts w:asciiTheme="minorEastAsia" w:eastAsiaTheme="minorEastAsia" w:hAnsiTheme="minorEastAsia" w:hint="eastAsia"/>
          <w:sz w:val="24"/>
          <w:szCs w:val="24"/>
          <w:u w:val="single"/>
        </w:rPr>
        <w:t xml:space="preserve">          ）</w:t>
      </w:r>
      <w:r>
        <w:rPr>
          <w:rFonts w:asciiTheme="minorEastAsia" w:eastAsiaTheme="minorEastAsia" w:hAnsiTheme="minorEastAsia" w:hint="eastAsia"/>
          <w:sz w:val="24"/>
          <w:szCs w:val="24"/>
        </w:rPr>
        <w:t>，经平等自愿协商一致达成合同如下：</w:t>
      </w:r>
    </w:p>
    <w:p w:rsidR="0066593D" w:rsidRDefault="00B62064">
      <w:pPr>
        <w:spacing w:line="15" w:lineRule="atLeast"/>
        <w:ind w:firstLine="645"/>
        <w:jc w:val="left"/>
        <w:rPr>
          <w:rFonts w:asciiTheme="minorEastAsia" w:eastAsiaTheme="minorEastAsia" w:hAnsiTheme="minorEastAsia"/>
          <w:sz w:val="24"/>
          <w:szCs w:val="24"/>
        </w:rPr>
      </w:pPr>
      <w:r>
        <w:rPr>
          <w:rFonts w:asciiTheme="minorEastAsia" w:eastAsiaTheme="minorEastAsia" w:hAnsiTheme="minorEastAsia" w:hint="eastAsia"/>
          <w:sz w:val="24"/>
          <w:szCs w:val="24"/>
        </w:rPr>
        <w:t>一、合同文件</w:t>
      </w:r>
    </w:p>
    <w:p w:rsidR="0066593D" w:rsidRDefault="00B62064">
      <w:pPr>
        <w:spacing w:line="15" w:lineRule="atLeast"/>
        <w:ind w:firstLine="645"/>
        <w:jc w:val="left"/>
        <w:rPr>
          <w:rFonts w:asciiTheme="minorEastAsia" w:eastAsiaTheme="minorEastAsia" w:hAnsiTheme="minorEastAsia"/>
          <w:sz w:val="24"/>
          <w:szCs w:val="24"/>
        </w:rPr>
      </w:pPr>
      <w:r>
        <w:rPr>
          <w:rFonts w:asciiTheme="minorEastAsia" w:eastAsiaTheme="minorEastAsia" w:hAnsiTheme="minorEastAsia" w:hint="eastAsia"/>
          <w:sz w:val="24"/>
          <w:szCs w:val="24"/>
        </w:rPr>
        <w:t>本合同所附下列文件是构成本合同不可分割的部分：</w:t>
      </w:r>
    </w:p>
    <w:p w:rsidR="0066593D" w:rsidRDefault="00B62064">
      <w:pPr>
        <w:spacing w:line="15" w:lineRule="atLeast"/>
        <w:ind w:firstLine="645"/>
        <w:jc w:val="left"/>
        <w:rPr>
          <w:rFonts w:asciiTheme="minorEastAsia" w:eastAsiaTheme="minorEastAsia" w:hAnsiTheme="minorEastAsia"/>
          <w:sz w:val="24"/>
          <w:szCs w:val="24"/>
        </w:rPr>
      </w:pPr>
      <w:r>
        <w:rPr>
          <w:rFonts w:asciiTheme="minorEastAsia" w:eastAsiaTheme="minorEastAsia" w:hAnsiTheme="minorEastAsia" w:hint="eastAsia"/>
          <w:sz w:val="24"/>
          <w:szCs w:val="24"/>
        </w:rPr>
        <w:t>1、合同格式以及合同条款</w:t>
      </w:r>
    </w:p>
    <w:p w:rsidR="0066593D" w:rsidRDefault="00B62064">
      <w:pPr>
        <w:spacing w:line="15" w:lineRule="atLeast"/>
        <w:ind w:firstLine="645"/>
        <w:jc w:val="left"/>
        <w:rPr>
          <w:rFonts w:asciiTheme="minorEastAsia" w:eastAsiaTheme="minorEastAsia" w:hAnsiTheme="minorEastAsia"/>
          <w:sz w:val="24"/>
          <w:szCs w:val="24"/>
        </w:rPr>
      </w:pPr>
      <w:r>
        <w:rPr>
          <w:rFonts w:asciiTheme="minorEastAsia" w:eastAsiaTheme="minorEastAsia" w:hAnsiTheme="minorEastAsia" w:hint="eastAsia"/>
          <w:sz w:val="24"/>
          <w:szCs w:val="24"/>
        </w:rPr>
        <w:t>2、中标结果公告及中标通知书</w:t>
      </w:r>
    </w:p>
    <w:p w:rsidR="0066593D" w:rsidRDefault="00B62064">
      <w:pPr>
        <w:spacing w:line="15" w:lineRule="atLeast"/>
        <w:ind w:firstLine="645"/>
        <w:jc w:val="left"/>
        <w:rPr>
          <w:rFonts w:asciiTheme="minorEastAsia" w:eastAsiaTheme="minorEastAsia" w:hAnsiTheme="minorEastAsia"/>
          <w:sz w:val="24"/>
          <w:szCs w:val="24"/>
        </w:rPr>
      </w:pPr>
      <w:r>
        <w:rPr>
          <w:rFonts w:asciiTheme="minorEastAsia" w:eastAsiaTheme="minorEastAsia" w:hAnsiTheme="minorEastAsia" w:hint="eastAsia"/>
          <w:sz w:val="24"/>
          <w:szCs w:val="24"/>
        </w:rPr>
        <w:t>3、谈判文件</w:t>
      </w:r>
    </w:p>
    <w:p w:rsidR="0066593D" w:rsidRDefault="00B62064">
      <w:pPr>
        <w:spacing w:line="15" w:lineRule="atLeast"/>
        <w:ind w:firstLine="645"/>
        <w:jc w:val="left"/>
        <w:rPr>
          <w:rFonts w:asciiTheme="minorEastAsia" w:eastAsiaTheme="minorEastAsia" w:hAnsiTheme="minorEastAsia"/>
          <w:sz w:val="24"/>
          <w:szCs w:val="24"/>
        </w:rPr>
      </w:pPr>
      <w:r>
        <w:rPr>
          <w:rFonts w:asciiTheme="minorEastAsia" w:eastAsiaTheme="minorEastAsia" w:hAnsiTheme="minorEastAsia" w:hint="eastAsia"/>
          <w:sz w:val="24"/>
          <w:szCs w:val="24"/>
        </w:rPr>
        <w:t>4、响应文件</w:t>
      </w:r>
    </w:p>
    <w:p w:rsidR="0066593D" w:rsidRDefault="00B62064">
      <w:pPr>
        <w:spacing w:line="15" w:lineRule="atLeast"/>
        <w:ind w:firstLine="645"/>
        <w:jc w:val="left"/>
        <w:rPr>
          <w:rFonts w:asciiTheme="minorEastAsia" w:eastAsiaTheme="minorEastAsia" w:hAnsiTheme="minorEastAsia"/>
          <w:sz w:val="24"/>
          <w:szCs w:val="24"/>
        </w:rPr>
      </w:pPr>
      <w:r>
        <w:rPr>
          <w:rFonts w:asciiTheme="minorEastAsia" w:eastAsiaTheme="minorEastAsia" w:hAnsiTheme="minorEastAsia" w:hint="eastAsia"/>
          <w:sz w:val="24"/>
          <w:szCs w:val="24"/>
        </w:rPr>
        <w:t>5、变更合同</w:t>
      </w:r>
    </w:p>
    <w:p w:rsidR="0066593D" w:rsidRDefault="00B62064">
      <w:pPr>
        <w:spacing w:line="15" w:lineRule="atLeast"/>
        <w:ind w:firstLine="645"/>
        <w:jc w:val="left"/>
        <w:rPr>
          <w:rFonts w:asciiTheme="minorEastAsia" w:eastAsiaTheme="minorEastAsia" w:hAnsiTheme="minorEastAsia"/>
          <w:sz w:val="24"/>
          <w:szCs w:val="24"/>
        </w:rPr>
      </w:pPr>
      <w:r>
        <w:rPr>
          <w:rFonts w:asciiTheme="minorEastAsia" w:eastAsiaTheme="minorEastAsia" w:hAnsiTheme="minorEastAsia" w:hint="eastAsia"/>
          <w:sz w:val="24"/>
          <w:szCs w:val="24"/>
        </w:rPr>
        <w:t>二、本合同所提供的标的物、数量及规格等详见中标结果公告及后附清单。</w:t>
      </w:r>
    </w:p>
    <w:p w:rsidR="0066593D" w:rsidRDefault="00B62064">
      <w:pPr>
        <w:spacing w:line="15" w:lineRule="atLeast"/>
        <w:ind w:firstLine="645"/>
        <w:jc w:val="left"/>
        <w:rPr>
          <w:rFonts w:asciiTheme="minorEastAsia" w:eastAsiaTheme="minorEastAsia" w:hAnsiTheme="minorEastAsia"/>
          <w:sz w:val="24"/>
          <w:szCs w:val="24"/>
        </w:rPr>
      </w:pPr>
      <w:r>
        <w:rPr>
          <w:rFonts w:asciiTheme="minorEastAsia" w:eastAsiaTheme="minorEastAsia" w:hAnsiTheme="minorEastAsia" w:hint="eastAsia"/>
          <w:sz w:val="24"/>
          <w:szCs w:val="24"/>
        </w:rPr>
        <w:t>三、合同金额</w:t>
      </w:r>
    </w:p>
    <w:p w:rsidR="0066593D" w:rsidRDefault="00B62064">
      <w:pPr>
        <w:spacing w:line="15" w:lineRule="atLeast"/>
        <w:ind w:firstLine="645"/>
        <w:jc w:val="left"/>
        <w:rPr>
          <w:rFonts w:asciiTheme="minorEastAsia" w:eastAsiaTheme="minorEastAsia" w:hAnsiTheme="minorEastAsia"/>
          <w:sz w:val="24"/>
          <w:szCs w:val="24"/>
          <w:u w:val="single"/>
        </w:rPr>
      </w:pPr>
      <w:r>
        <w:rPr>
          <w:rFonts w:asciiTheme="minorEastAsia" w:eastAsiaTheme="minorEastAsia" w:hAnsiTheme="minorEastAsia" w:hint="eastAsia"/>
          <w:sz w:val="24"/>
          <w:szCs w:val="24"/>
        </w:rPr>
        <w:t>合同金额为人民币</w:t>
      </w:r>
      <w:r>
        <w:rPr>
          <w:rFonts w:asciiTheme="minorEastAsia" w:eastAsiaTheme="minorEastAsia" w:hAnsiTheme="minorEastAsia" w:hint="eastAsia"/>
          <w:sz w:val="24"/>
          <w:szCs w:val="24"/>
          <w:u w:val="single"/>
        </w:rPr>
        <w:t xml:space="preserve">                 </w:t>
      </w:r>
      <w:r>
        <w:rPr>
          <w:rFonts w:asciiTheme="minorEastAsia" w:eastAsiaTheme="minorEastAsia" w:hAnsiTheme="minorEastAsia" w:hint="eastAsia"/>
          <w:sz w:val="24"/>
          <w:szCs w:val="24"/>
        </w:rPr>
        <w:t>万元，大写：</w:t>
      </w:r>
      <w:r>
        <w:rPr>
          <w:rFonts w:asciiTheme="minorEastAsia" w:eastAsiaTheme="minorEastAsia" w:hAnsiTheme="minorEastAsia" w:hint="eastAsia"/>
          <w:sz w:val="24"/>
          <w:szCs w:val="24"/>
          <w:u w:val="single"/>
        </w:rPr>
        <w:t xml:space="preserve">              </w:t>
      </w:r>
    </w:p>
    <w:p w:rsidR="0066593D" w:rsidRDefault="00B62064">
      <w:pPr>
        <w:spacing w:line="15" w:lineRule="atLeast"/>
        <w:ind w:firstLine="645"/>
        <w:jc w:val="left"/>
        <w:rPr>
          <w:rFonts w:asciiTheme="minorEastAsia" w:eastAsiaTheme="minorEastAsia" w:hAnsiTheme="minorEastAsia"/>
          <w:sz w:val="24"/>
          <w:szCs w:val="24"/>
        </w:rPr>
      </w:pPr>
      <w:r>
        <w:rPr>
          <w:rFonts w:asciiTheme="minorEastAsia" w:eastAsiaTheme="minorEastAsia" w:hAnsiTheme="minorEastAsia" w:hint="eastAsia"/>
          <w:sz w:val="24"/>
          <w:szCs w:val="24"/>
        </w:rPr>
        <w:t>四、付款方式及时间</w:t>
      </w:r>
    </w:p>
    <w:p w:rsidR="0066593D" w:rsidRDefault="00B62064">
      <w:pPr>
        <w:spacing w:line="15" w:lineRule="atLeast"/>
        <w:ind w:firstLineChars="250" w:firstLine="600"/>
        <w:jc w:val="left"/>
        <w:rPr>
          <w:rFonts w:asciiTheme="minorEastAsia" w:eastAsiaTheme="minorEastAsia" w:hAnsiTheme="minorEastAsia"/>
          <w:sz w:val="24"/>
          <w:szCs w:val="24"/>
        </w:rPr>
      </w:pPr>
      <w:r>
        <w:rPr>
          <w:rFonts w:asciiTheme="minorEastAsia" w:eastAsiaTheme="minorEastAsia" w:hAnsiTheme="minorEastAsia" w:cs="宋体" w:hint="eastAsia"/>
          <w:color w:val="FF6600"/>
          <w:sz w:val="24"/>
          <w:szCs w:val="24"/>
        </w:rPr>
        <w:t>***（</w:t>
      </w:r>
      <w:proofErr w:type="gramStart"/>
      <w:r>
        <w:rPr>
          <w:rFonts w:asciiTheme="minorEastAsia" w:eastAsiaTheme="minorEastAsia" w:hAnsiTheme="minorEastAsia" w:cs="宋体" w:hint="eastAsia"/>
          <w:color w:val="FF6600"/>
          <w:sz w:val="24"/>
          <w:szCs w:val="24"/>
        </w:rPr>
        <w:t>见谈判</w:t>
      </w:r>
      <w:proofErr w:type="gramEnd"/>
      <w:r>
        <w:rPr>
          <w:rFonts w:asciiTheme="minorEastAsia" w:eastAsiaTheme="minorEastAsia" w:hAnsiTheme="minorEastAsia" w:cs="宋体" w:hint="eastAsia"/>
          <w:color w:val="FF6600"/>
          <w:sz w:val="24"/>
          <w:szCs w:val="24"/>
        </w:rPr>
        <w:t>文件第四章）</w:t>
      </w:r>
    </w:p>
    <w:p w:rsidR="0066593D" w:rsidRDefault="00B62064">
      <w:pPr>
        <w:spacing w:line="15" w:lineRule="atLeast"/>
        <w:ind w:firstLine="645"/>
        <w:jc w:val="left"/>
        <w:rPr>
          <w:rFonts w:asciiTheme="minorEastAsia" w:eastAsiaTheme="minorEastAsia" w:hAnsiTheme="minorEastAsia"/>
          <w:sz w:val="24"/>
          <w:szCs w:val="24"/>
        </w:rPr>
      </w:pPr>
      <w:r>
        <w:rPr>
          <w:rFonts w:asciiTheme="minorEastAsia" w:eastAsiaTheme="minorEastAsia" w:hAnsiTheme="minorEastAsia" w:hint="eastAsia"/>
          <w:sz w:val="24"/>
          <w:szCs w:val="24"/>
        </w:rPr>
        <w:t>五、交货安装</w:t>
      </w:r>
    </w:p>
    <w:p w:rsidR="0066593D" w:rsidRDefault="00B62064">
      <w:pPr>
        <w:spacing w:line="15" w:lineRule="atLeast"/>
        <w:ind w:firstLine="645"/>
        <w:jc w:val="left"/>
        <w:rPr>
          <w:rFonts w:asciiTheme="minorEastAsia" w:eastAsiaTheme="minorEastAsia" w:hAnsiTheme="minorEastAsia"/>
          <w:sz w:val="24"/>
          <w:szCs w:val="24"/>
          <w:u w:val="single"/>
        </w:rPr>
      </w:pPr>
      <w:r>
        <w:rPr>
          <w:rFonts w:asciiTheme="minorEastAsia" w:eastAsiaTheme="minorEastAsia" w:hAnsiTheme="minorEastAsia" w:hint="eastAsia"/>
          <w:sz w:val="24"/>
          <w:szCs w:val="24"/>
        </w:rPr>
        <w:t>交货时间：</w:t>
      </w:r>
      <w:r>
        <w:rPr>
          <w:rFonts w:asciiTheme="minorEastAsia" w:eastAsiaTheme="minorEastAsia" w:hAnsiTheme="minorEastAsia" w:hint="eastAsia"/>
          <w:sz w:val="24"/>
          <w:szCs w:val="24"/>
          <w:u w:val="single"/>
        </w:rPr>
        <w:t xml:space="preserve">                 </w:t>
      </w:r>
    </w:p>
    <w:p w:rsidR="0066593D" w:rsidRDefault="00B62064">
      <w:pPr>
        <w:spacing w:line="15" w:lineRule="atLeast"/>
        <w:ind w:firstLine="645"/>
        <w:jc w:val="left"/>
        <w:rPr>
          <w:rFonts w:asciiTheme="minorEastAsia" w:eastAsiaTheme="minorEastAsia" w:hAnsiTheme="minorEastAsia"/>
          <w:sz w:val="24"/>
          <w:szCs w:val="24"/>
          <w:u w:val="single"/>
        </w:rPr>
      </w:pPr>
      <w:r>
        <w:rPr>
          <w:rFonts w:asciiTheme="minorEastAsia" w:eastAsiaTheme="minorEastAsia" w:hAnsiTheme="minorEastAsia" w:hint="eastAsia"/>
          <w:sz w:val="24"/>
          <w:szCs w:val="24"/>
        </w:rPr>
        <w:t>交货地点：</w:t>
      </w:r>
      <w:r>
        <w:rPr>
          <w:rFonts w:asciiTheme="minorEastAsia" w:eastAsiaTheme="minorEastAsia" w:hAnsiTheme="minorEastAsia" w:hint="eastAsia"/>
          <w:sz w:val="24"/>
          <w:szCs w:val="24"/>
          <w:u w:val="single"/>
        </w:rPr>
        <w:t xml:space="preserve">                 </w:t>
      </w:r>
    </w:p>
    <w:p w:rsidR="0066593D" w:rsidRDefault="00B62064">
      <w:pPr>
        <w:spacing w:line="15" w:lineRule="atLeast"/>
        <w:ind w:firstLine="645"/>
        <w:jc w:val="left"/>
        <w:rPr>
          <w:rFonts w:asciiTheme="minorEastAsia" w:eastAsiaTheme="minorEastAsia" w:hAnsiTheme="minorEastAsia"/>
          <w:sz w:val="24"/>
          <w:szCs w:val="24"/>
        </w:rPr>
      </w:pPr>
      <w:r>
        <w:rPr>
          <w:rFonts w:asciiTheme="minorEastAsia" w:eastAsiaTheme="minorEastAsia" w:hAnsiTheme="minorEastAsia" w:hint="eastAsia"/>
          <w:sz w:val="24"/>
          <w:szCs w:val="24"/>
        </w:rPr>
        <w:t>六、质量</w:t>
      </w:r>
    </w:p>
    <w:p w:rsidR="0066593D" w:rsidRDefault="00B62064">
      <w:pPr>
        <w:spacing w:line="15" w:lineRule="atLeast"/>
        <w:ind w:firstLine="645"/>
        <w:jc w:val="left"/>
        <w:rPr>
          <w:rFonts w:asciiTheme="minorEastAsia" w:eastAsiaTheme="minorEastAsia" w:hAnsiTheme="minorEastAsia"/>
          <w:sz w:val="24"/>
          <w:szCs w:val="24"/>
        </w:rPr>
      </w:pPr>
      <w:r>
        <w:rPr>
          <w:rFonts w:asciiTheme="minorEastAsia" w:eastAsiaTheme="minorEastAsia" w:hAnsiTheme="minorEastAsia" w:hint="eastAsia"/>
          <w:sz w:val="24"/>
          <w:szCs w:val="24"/>
        </w:rPr>
        <w:t>乙方提供的标的物应符合国家相关质量验收标准，且能够提供相关权威部门出具的产品质量检测报告；提供的相关服务符合国家（或行业）规定标准。</w:t>
      </w:r>
    </w:p>
    <w:p w:rsidR="0066593D" w:rsidRDefault="00B62064">
      <w:pPr>
        <w:spacing w:line="15" w:lineRule="atLeast"/>
        <w:ind w:firstLine="645"/>
        <w:jc w:val="left"/>
        <w:rPr>
          <w:rFonts w:asciiTheme="minorEastAsia" w:eastAsiaTheme="minorEastAsia" w:hAnsiTheme="minorEastAsia"/>
          <w:sz w:val="24"/>
          <w:szCs w:val="24"/>
        </w:rPr>
      </w:pPr>
      <w:r>
        <w:rPr>
          <w:rFonts w:asciiTheme="minorEastAsia" w:eastAsiaTheme="minorEastAsia" w:hAnsiTheme="minorEastAsia" w:hint="eastAsia"/>
          <w:sz w:val="24"/>
          <w:szCs w:val="24"/>
        </w:rPr>
        <w:t>七、包装</w:t>
      </w:r>
    </w:p>
    <w:p w:rsidR="0066593D" w:rsidRDefault="00B62064">
      <w:pPr>
        <w:spacing w:line="15" w:lineRule="atLeast"/>
        <w:ind w:firstLine="645"/>
        <w:jc w:val="left"/>
        <w:rPr>
          <w:rFonts w:asciiTheme="minorEastAsia" w:eastAsiaTheme="minorEastAsia" w:hAnsiTheme="minorEastAsia"/>
          <w:sz w:val="24"/>
          <w:szCs w:val="24"/>
        </w:rPr>
      </w:pPr>
      <w:r>
        <w:rPr>
          <w:rFonts w:asciiTheme="minorEastAsia" w:eastAsiaTheme="minorEastAsia" w:hAnsiTheme="minorEastAsia" w:hint="eastAsia"/>
          <w:sz w:val="24"/>
          <w:szCs w:val="24"/>
        </w:rPr>
        <w:t>标的物的包装应按照国家或者行业主管部门的技术规定执行，国家或业务主管部门无技术规定的，应当按双方约定采取足以保护标的物安全、完好的包装方式。</w:t>
      </w:r>
    </w:p>
    <w:p w:rsidR="0066593D" w:rsidRDefault="00B62064">
      <w:pPr>
        <w:spacing w:line="15" w:lineRule="atLeast"/>
        <w:ind w:firstLine="645"/>
        <w:jc w:val="left"/>
        <w:rPr>
          <w:rFonts w:asciiTheme="minorEastAsia" w:eastAsiaTheme="minorEastAsia" w:hAnsiTheme="minorEastAsia"/>
          <w:sz w:val="24"/>
          <w:szCs w:val="24"/>
        </w:rPr>
      </w:pPr>
      <w:r>
        <w:rPr>
          <w:rFonts w:asciiTheme="minorEastAsia" w:eastAsiaTheme="minorEastAsia" w:hAnsiTheme="minorEastAsia" w:hint="eastAsia"/>
          <w:sz w:val="24"/>
          <w:szCs w:val="24"/>
        </w:rPr>
        <w:t>八、运输要求</w:t>
      </w:r>
    </w:p>
    <w:p w:rsidR="0066593D" w:rsidRDefault="00B62064">
      <w:pPr>
        <w:spacing w:line="15" w:lineRule="atLeast"/>
        <w:ind w:firstLine="645"/>
        <w:jc w:val="left"/>
        <w:rPr>
          <w:rFonts w:asciiTheme="minorEastAsia" w:eastAsiaTheme="minorEastAsia" w:hAnsiTheme="minorEastAsia"/>
          <w:sz w:val="24"/>
          <w:szCs w:val="24"/>
          <w:u w:val="single"/>
        </w:rPr>
      </w:pPr>
      <w:r>
        <w:rPr>
          <w:rFonts w:asciiTheme="minorEastAsia" w:eastAsiaTheme="minorEastAsia" w:hAnsiTheme="minorEastAsia" w:hint="eastAsia"/>
          <w:sz w:val="24"/>
          <w:szCs w:val="24"/>
        </w:rPr>
        <w:t>（一）运输方式及线路：</w:t>
      </w:r>
      <w:r>
        <w:rPr>
          <w:rFonts w:asciiTheme="minorEastAsia" w:eastAsiaTheme="minorEastAsia" w:hAnsiTheme="minorEastAsia" w:hint="eastAsia"/>
          <w:sz w:val="24"/>
          <w:szCs w:val="24"/>
          <w:u w:val="single"/>
        </w:rPr>
        <w:t xml:space="preserve">                      </w:t>
      </w:r>
    </w:p>
    <w:p w:rsidR="0066593D" w:rsidRDefault="00B62064">
      <w:pPr>
        <w:spacing w:line="15" w:lineRule="atLeast"/>
        <w:ind w:firstLine="645"/>
        <w:jc w:val="left"/>
        <w:rPr>
          <w:rFonts w:asciiTheme="minorEastAsia" w:eastAsiaTheme="minorEastAsia" w:hAnsiTheme="minorEastAsia"/>
          <w:sz w:val="24"/>
          <w:szCs w:val="24"/>
        </w:rPr>
      </w:pPr>
      <w:r>
        <w:rPr>
          <w:rFonts w:asciiTheme="minorEastAsia" w:eastAsiaTheme="minorEastAsia" w:hAnsiTheme="minorEastAsia" w:hint="eastAsia"/>
          <w:sz w:val="24"/>
          <w:szCs w:val="24"/>
        </w:rPr>
        <w:t>（二）运输及相关费用由乙方承担。</w:t>
      </w:r>
    </w:p>
    <w:p w:rsidR="0066593D" w:rsidRDefault="00B62064">
      <w:pPr>
        <w:spacing w:line="15" w:lineRule="atLeast"/>
        <w:ind w:firstLine="645"/>
        <w:jc w:val="left"/>
        <w:rPr>
          <w:rFonts w:asciiTheme="minorEastAsia" w:eastAsiaTheme="minorEastAsia" w:hAnsiTheme="minorEastAsia"/>
          <w:sz w:val="24"/>
          <w:szCs w:val="24"/>
        </w:rPr>
      </w:pPr>
      <w:r>
        <w:rPr>
          <w:rFonts w:asciiTheme="minorEastAsia" w:eastAsiaTheme="minorEastAsia" w:hAnsiTheme="minorEastAsia" w:hint="eastAsia"/>
          <w:sz w:val="24"/>
          <w:szCs w:val="24"/>
        </w:rPr>
        <w:t>九、知识产权</w:t>
      </w:r>
    </w:p>
    <w:p w:rsidR="0066593D" w:rsidRDefault="00B62064">
      <w:pPr>
        <w:spacing w:line="15" w:lineRule="atLeast"/>
        <w:ind w:firstLine="645"/>
        <w:jc w:val="left"/>
        <w:rPr>
          <w:rFonts w:asciiTheme="minorEastAsia" w:eastAsiaTheme="minorEastAsia" w:hAnsiTheme="minorEastAsia"/>
          <w:sz w:val="24"/>
          <w:szCs w:val="24"/>
        </w:rPr>
      </w:pPr>
      <w:r>
        <w:rPr>
          <w:rFonts w:asciiTheme="minorEastAsia" w:eastAsiaTheme="minorEastAsia" w:hAnsiTheme="minorEastAsia" w:hint="eastAsia"/>
          <w:sz w:val="24"/>
          <w:szCs w:val="24"/>
        </w:rPr>
        <w:t>乙方应保证甲方在中国境内使用标的物或标的物的任何一部分时，免受第三方提出的侵犯其知识产权的诉讼。</w:t>
      </w:r>
    </w:p>
    <w:p w:rsidR="0066593D" w:rsidRDefault="00B62064">
      <w:pPr>
        <w:spacing w:line="15" w:lineRule="atLeast"/>
        <w:ind w:firstLine="645"/>
        <w:jc w:val="left"/>
        <w:rPr>
          <w:rFonts w:asciiTheme="minorEastAsia" w:eastAsiaTheme="minorEastAsia" w:hAnsiTheme="minorEastAsia"/>
          <w:sz w:val="24"/>
          <w:szCs w:val="24"/>
        </w:rPr>
      </w:pPr>
      <w:r>
        <w:rPr>
          <w:rFonts w:asciiTheme="minorEastAsia" w:eastAsiaTheme="minorEastAsia" w:hAnsiTheme="minorEastAsia" w:hint="eastAsia"/>
          <w:sz w:val="24"/>
          <w:szCs w:val="24"/>
        </w:rPr>
        <w:t>十、验收</w:t>
      </w:r>
    </w:p>
    <w:p w:rsidR="0066593D" w:rsidRDefault="00B62064">
      <w:pPr>
        <w:spacing w:line="15" w:lineRule="atLeast"/>
        <w:ind w:firstLine="645"/>
        <w:jc w:val="left"/>
        <w:rPr>
          <w:rFonts w:asciiTheme="minorEastAsia" w:eastAsiaTheme="minorEastAsia" w:hAnsiTheme="minorEastAsia"/>
          <w:sz w:val="24"/>
          <w:szCs w:val="24"/>
        </w:rPr>
      </w:pPr>
      <w:r>
        <w:rPr>
          <w:rFonts w:asciiTheme="minorEastAsia" w:eastAsiaTheme="minorEastAsia" w:hAnsiTheme="minorEastAsia" w:hint="eastAsia"/>
          <w:sz w:val="24"/>
          <w:szCs w:val="24"/>
        </w:rPr>
        <w:t>（一）乙方将标的物送达至甲方指定的地点后，由甲乙双方及第三方（如有）一同验收并签字确认。</w:t>
      </w:r>
    </w:p>
    <w:p w:rsidR="0066593D" w:rsidRDefault="00B62064">
      <w:pPr>
        <w:spacing w:line="15" w:lineRule="atLeast"/>
        <w:ind w:firstLine="645"/>
        <w:jc w:val="left"/>
        <w:rPr>
          <w:rFonts w:asciiTheme="minorEastAsia" w:eastAsiaTheme="minorEastAsia" w:hAnsiTheme="minorEastAsia"/>
          <w:sz w:val="24"/>
          <w:szCs w:val="24"/>
        </w:rPr>
      </w:pPr>
      <w:r>
        <w:rPr>
          <w:rFonts w:asciiTheme="minorEastAsia" w:eastAsiaTheme="minorEastAsia" w:hAnsiTheme="minorEastAsia" w:hint="eastAsia"/>
          <w:sz w:val="24"/>
          <w:szCs w:val="24"/>
        </w:rPr>
        <w:t>（二）对标的物的质量问题，甲方应在发现后向乙方提出书面异议，乙方在接到书面异议后，应当在</w:t>
      </w:r>
      <w:r>
        <w:rPr>
          <w:rFonts w:asciiTheme="minorEastAsia" w:eastAsiaTheme="minorEastAsia" w:hAnsiTheme="minorEastAsia" w:hint="eastAsia"/>
          <w:sz w:val="24"/>
          <w:szCs w:val="24"/>
          <w:u w:val="single"/>
        </w:rPr>
        <w:t xml:space="preserve">     </w:t>
      </w:r>
      <w:r>
        <w:rPr>
          <w:rFonts w:asciiTheme="minorEastAsia" w:eastAsiaTheme="minorEastAsia" w:hAnsiTheme="minorEastAsia" w:hint="eastAsia"/>
          <w:sz w:val="24"/>
          <w:szCs w:val="24"/>
        </w:rPr>
        <w:t>日内负责处理。甲方逾期提出的，对所交标的物视为符合合同的规定。如果乙方在响应文件及谈判过程中做出的书面说明及承诺中，有明确质量保证期的，适用质量保证期。</w:t>
      </w:r>
    </w:p>
    <w:p w:rsidR="0066593D" w:rsidRDefault="00B62064">
      <w:pPr>
        <w:spacing w:line="15" w:lineRule="atLeast"/>
        <w:ind w:firstLine="645"/>
        <w:jc w:val="left"/>
        <w:rPr>
          <w:rFonts w:asciiTheme="minorEastAsia" w:eastAsiaTheme="minorEastAsia" w:hAnsiTheme="minorEastAsia"/>
          <w:sz w:val="24"/>
          <w:szCs w:val="24"/>
        </w:rPr>
      </w:pPr>
      <w:r>
        <w:rPr>
          <w:rFonts w:asciiTheme="minorEastAsia" w:eastAsiaTheme="minorEastAsia" w:hAnsiTheme="minorEastAsia" w:hint="eastAsia"/>
          <w:sz w:val="24"/>
          <w:szCs w:val="24"/>
        </w:rPr>
        <w:lastRenderedPageBreak/>
        <w:t>（三）经双方共同验收，标的物达不到质量或规格要求的，甲方可以拒收，并可解除合同且不承担任何法律责任，</w:t>
      </w:r>
    </w:p>
    <w:p w:rsidR="0066593D" w:rsidRDefault="00B62064">
      <w:pPr>
        <w:spacing w:line="15" w:lineRule="atLeast"/>
        <w:ind w:firstLine="645"/>
        <w:jc w:val="left"/>
        <w:rPr>
          <w:rFonts w:asciiTheme="minorEastAsia" w:eastAsiaTheme="minorEastAsia" w:hAnsiTheme="minorEastAsia"/>
          <w:sz w:val="24"/>
          <w:szCs w:val="24"/>
        </w:rPr>
      </w:pPr>
      <w:r>
        <w:rPr>
          <w:rFonts w:asciiTheme="minorEastAsia" w:eastAsiaTheme="minorEastAsia" w:hAnsiTheme="minorEastAsia" w:hint="eastAsia"/>
          <w:sz w:val="24"/>
          <w:szCs w:val="24"/>
        </w:rPr>
        <w:t>十一、售后服务</w:t>
      </w:r>
    </w:p>
    <w:p w:rsidR="0066593D" w:rsidRDefault="00B62064">
      <w:pPr>
        <w:spacing w:line="15" w:lineRule="atLeast"/>
        <w:ind w:firstLine="645"/>
        <w:jc w:val="left"/>
        <w:rPr>
          <w:rFonts w:asciiTheme="minorEastAsia" w:eastAsiaTheme="minorEastAsia" w:hAnsiTheme="minorEastAsia"/>
          <w:sz w:val="24"/>
          <w:szCs w:val="24"/>
        </w:rPr>
      </w:pPr>
      <w:r>
        <w:rPr>
          <w:rFonts w:asciiTheme="minorEastAsia" w:eastAsiaTheme="minorEastAsia" w:hAnsiTheme="minorEastAsia" w:hint="eastAsia"/>
          <w:sz w:val="24"/>
          <w:szCs w:val="24"/>
        </w:rPr>
        <w:t>（一）乙方应按谈判文件、响应文件及乙方在谈判过程中做出的书面说明或承诺提供及时、快速、优质的售后服务。</w:t>
      </w:r>
    </w:p>
    <w:p w:rsidR="0066593D" w:rsidRDefault="00B62064">
      <w:pPr>
        <w:spacing w:line="15" w:lineRule="atLeast"/>
        <w:ind w:firstLine="645"/>
        <w:jc w:val="left"/>
        <w:rPr>
          <w:rFonts w:asciiTheme="minorEastAsia" w:eastAsiaTheme="minorEastAsia" w:hAnsiTheme="minorEastAsia"/>
          <w:sz w:val="24"/>
          <w:szCs w:val="24"/>
          <w:u w:val="single"/>
        </w:rPr>
      </w:pPr>
      <w:r>
        <w:rPr>
          <w:rFonts w:asciiTheme="minorEastAsia" w:eastAsiaTheme="minorEastAsia" w:hAnsiTheme="minorEastAsia" w:hint="eastAsia"/>
          <w:sz w:val="24"/>
          <w:szCs w:val="24"/>
        </w:rPr>
        <w:t>（二）其他售后服务内容：</w:t>
      </w:r>
      <w:r>
        <w:rPr>
          <w:rFonts w:asciiTheme="minorEastAsia" w:eastAsiaTheme="minorEastAsia" w:hAnsiTheme="minorEastAsia" w:hint="eastAsia"/>
          <w:sz w:val="24"/>
          <w:szCs w:val="24"/>
          <w:u w:val="single"/>
        </w:rPr>
        <w:t xml:space="preserve">     </w:t>
      </w:r>
      <w:r>
        <w:rPr>
          <w:rFonts w:asciiTheme="minorEastAsia" w:eastAsiaTheme="minorEastAsia" w:hAnsiTheme="minorEastAsia" w:hint="eastAsia"/>
          <w:color w:val="E36C0A"/>
          <w:sz w:val="24"/>
          <w:szCs w:val="24"/>
          <w:u w:val="single"/>
        </w:rPr>
        <w:t xml:space="preserve">（响应文件售后承诺等） </w:t>
      </w:r>
      <w:r>
        <w:rPr>
          <w:rFonts w:asciiTheme="minorEastAsia" w:eastAsiaTheme="minorEastAsia" w:hAnsiTheme="minorEastAsia" w:hint="eastAsia"/>
          <w:sz w:val="24"/>
          <w:szCs w:val="24"/>
          <w:u w:val="single"/>
        </w:rPr>
        <w:t xml:space="preserve">              </w:t>
      </w:r>
    </w:p>
    <w:p w:rsidR="0066593D" w:rsidRDefault="00B62064">
      <w:pPr>
        <w:spacing w:line="15" w:lineRule="atLeast"/>
        <w:ind w:firstLine="645"/>
        <w:jc w:val="left"/>
        <w:rPr>
          <w:rFonts w:asciiTheme="minorEastAsia" w:eastAsiaTheme="minorEastAsia" w:hAnsiTheme="minorEastAsia"/>
          <w:sz w:val="24"/>
          <w:szCs w:val="24"/>
        </w:rPr>
      </w:pPr>
      <w:r>
        <w:rPr>
          <w:rFonts w:asciiTheme="minorEastAsia" w:eastAsiaTheme="minorEastAsia" w:hAnsiTheme="minorEastAsia" w:hint="eastAsia"/>
          <w:sz w:val="24"/>
          <w:szCs w:val="24"/>
        </w:rPr>
        <w:t>十二、违约条款</w:t>
      </w:r>
    </w:p>
    <w:p w:rsidR="0066593D" w:rsidRDefault="00B62064">
      <w:pPr>
        <w:spacing w:line="15" w:lineRule="atLeast"/>
        <w:ind w:firstLine="645"/>
        <w:jc w:val="left"/>
        <w:rPr>
          <w:rFonts w:asciiTheme="minorEastAsia" w:eastAsiaTheme="minorEastAsia" w:hAnsiTheme="minorEastAsia"/>
          <w:sz w:val="24"/>
          <w:szCs w:val="24"/>
        </w:rPr>
      </w:pPr>
      <w:r>
        <w:rPr>
          <w:rFonts w:asciiTheme="minorEastAsia" w:eastAsiaTheme="minorEastAsia" w:hAnsiTheme="minorEastAsia" w:hint="eastAsia"/>
          <w:sz w:val="24"/>
          <w:szCs w:val="24"/>
        </w:rPr>
        <w:t>（一）乙方逾期交付标的物、甲方逾期付款，按日承担违约部分合同金额</w:t>
      </w:r>
      <w:r>
        <w:rPr>
          <w:rFonts w:asciiTheme="minorEastAsia" w:eastAsiaTheme="minorEastAsia" w:hAnsiTheme="minorEastAsia" w:hint="eastAsia"/>
          <w:sz w:val="24"/>
          <w:szCs w:val="24"/>
          <w:u w:val="single"/>
        </w:rPr>
        <w:t xml:space="preserve">  </w:t>
      </w:r>
      <w:r>
        <w:rPr>
          <w:rFonts w:asciiTheme="minorEastAsia" w:eastAsiaTheme="minorEastAsia" w:hAnsiTheme="minorEastAsia" w:hint="eastAsia"/>
          <w:sz w:val="24"/>
          <w:szCs w:val="24"/>
        </w:rPr>
        <w:t>的违约金。</w:t>
      </w:r>
    </w:p>
    <w:p w:rsidR="0066593D" w:rsidRDefault="00B62064">
      <w:pPr>
        <w:spacing w:line="15" w:lineRule="atLeast"/>
        <w:ind w:firstLine="645"/>
        <w:jc w:val="left"/>
        <w:rPr>
          <w:rFonts w:asciiTheme="minorEastAsia" w:eastAsiaTheme="minorEastAsia" w:hAnsiTheme="minorEastAsia"/>
          <w:sz w:val="24"/>
          <w:szCs w:val="24"/>
        </w:rPr>
      </w:pPr>
      <w:r>
        <w:rPr>
          <w:rFonts w:asciiTheme="minorEastAsia" w:eastAsiaTheme="minorEastAsia" w:hAnsiTheme="minorEastAsia" w:hint="eastAsia"/>
          <w:sz w:val="24"/>
          <w:szCs w:val="24"/>
        </w:rPr>
        <w:t>（二）其他违约责任以相关法律法规规定为准，无相关规定的，双方协商解决。</w:t>
      </w:r>
    </w:p>
    <w:p w:rsidR="0066593D" w:rsidRDefault="00B62064">
      <w:pPr>
        <w:spacing w:line="15" w:lineRule="atLeast"/>
        <w:ind w:firstLine="645"/>
        <w:jc w:val="left"/>
        <w:rPr>
          <w:rFonts w:asciiTheme="minorEastAsia" w:eastAsiaTheme="minorEastAsia" w:hAnsiTheme="minorEastAsia"/>
          <w:sz w:val="24"/>
          <w:szCs w:val="24"/>
        </w:rPr>
      </w:pPr>
      <w:r>
        <w:rPr>
          <w:rFonts w:asciiTheme="minorEastAsia" w:eastAsiaTheme="minorEastAsia" w:hAnsiTheme="minorEastAsia" w:hint="eastAsia"/>
          <w:sz w:val="24"/>
          <w:szCs w:val="24"/>
        </w:rPr>
        <w:t>十三、不可抗力条款</w:t>
      </w:r>
    </w:p>
    <w:p w:rsidR="0066593D" w:rsidRDefault="00B62064">
      <w:pPr>
        <w:spacing w:line="15" w:lineRule="atLeast"/>
        <w:ind w:firstLine="645"/>
        <w:jc w:val="left"/>
        <w:rPr>
          <w:rFonts w:asciiTheme="minorEastAsia" w:eastAsiaTheme="minorEastAsia" w:hAnsiTheme="minorEastAsia"/>
          <w:sz w:val="24"/>
          <w:szCs w:val="24"/>
        </w:rPr>
      </w:pPr>
      <w:r>
        <w:rPr>
          <w:rFonts w:asciiTheme="minorEastAsia" w:eastAsiaTheme="minorEastAsia" w:hAnsiTheme="minorEastAsia" w:hint="eastAsia"/>
          <w:sz w:val="24"/>
          <w:szCs w:val="24"/>
        </w:rPr>
        <w:t>因不可抗力致使一方不能及时或完全履行合同的，应及时通知另一方，双方互不承担责任，并在</w:t>
      </w:r>
      <w:r>
        <w:rPr>
          <w:rFonts w:asciiTheme="minorEastAsia" w:eastAsiaTheme="minorEastAsia" w:hAnsiTheme="minorEastAsia" w:hint="eastAsia"/>
          <w:sz w:val="24"/>
          <w:szCs w:val="24"/>
          <w:u w:val="single"/>
        </w:rPr>
        <w:t xml:space="preserve">   </w:t>
      </w:r>
      <w:r>
        <w:rPr>
          <w:rFonts w:asciiTheme="minorEastAsia" w:eastAsiaTheme="minorEastAsia" w:hAnsiTheme="minorEastAsia" w:hint="eastAsia"/>
          <w:sz w:val="24"/>
          <w:szCs w:val="24"/>
        </w:rPr>
        <w:t>天内提供有关不可抗力的相关证明。合同未履行部分是否继续履行、如何履行等问题，双方协商解决。</w:t>
      </w:r>
    </w:p>
    <w:p w:rsidR="0066593D" w:rsidRDefault="00B62064">
      <w:pPr>
        <w:spacing w:line="15" w:lineRule="atLeast"/>
        <w:ind w:firstLine="645"/>
        <w:jc w:val="left"/>
        <w:rPr>
          <w:rFonts w:asciiTheme="minorEastAsia" w:eastAsiaTheme="minorEastAsia" w:hAnsiTheme="minorEastAsia"/>
          <w:sz w:val="24"/>
          <w:szCs w:val="24"/>
        </w:rPr>
      </w:pPr>
      <w:r>
        <w:rPr>
          <w:rFonts w:asciiTheme="minorEastAsia" w:eastAsiaTheme="minorEastAsia" w:hAnsiTheme="minorEastAsia" w:hint="eastAsia"/>
          <w:sz w:val="24"/>
          <w:szCs w:val="24"/>
        </w:rPr>
        <w:t>十四、争议的解决方式</w:t>
      </w:r>
    </w:p>
    <w:p w:rsidR="0066593D" w:rsidRDefault="00B62064">
      <w:pPr>
        <w:spacing w:line="15" w:lineRule="atLeast"/>
        <w:ind w:firstLine="645"/>
        <w:jc w:val="left"/>
        <w:rPr>
          <w:rFonts w:asciiTheme="minorEastAsia" w:eastAsiaTheme="minorEastAsia" w:hAnsiTheme="minorEastAsia"/>
          <w:sz w:val="24"/>
          <w:szCs w:val="24"/>
        </w:rPr>
      </w:pPr>
      <w:r>
        <w:rPr>
          <w:rFonts w:asciiTheme="minorEastAsia" w:eastAsiaTheme="minorEastAsia" w:hAnsiTheme="minorEastAsia" w:hint="eastAsia"/>
          <w:sz w:val="24"/>
          <w:szCs w:val="24"/>
        </w:rPr>
        <w:t>合同发生纠纷时，双方应协商解决，协商不成可以采用下列方式解决：</w:t>
      </w:r>
    </w:p>
    <w:p w:rsidR="0066593D" w:rsidRDefault="00B62064">
      <w:pPr>
        <w:spacing w:line="15" w:lineRule="atLeast"/>
        <w:ind w:firstLine="645"/>
        <w:jc w:val="left"/>
        <w:rPr>
          <w:rFonts w:asciiTheme="minorEastAsia" w:eastAsiaTheme="minorEastAsia" w:hAnsiTheme="minorEastAsia"/>
          <w:sz w:val="24"/>
          <w:szCs w:val="24"/>
          <w:u w:val="single"/>
        </w:rPr>
      </w:pPr>
      <w:r>
        <w:rPr>
          <w:rFonts w:asciiTheme="minorEastAsia" w:eastAsiaTheme="minorEastAsia" w:hAnsiTheme="minorEastAsia" w:hint="eastAsia"/>
          <w:sz w:val="24"/>
          <w:szCs w:val="24"/>
        </w:rPr>
        <w:t>（一）提交</w:t>
      </w:r>
      <w:r>
        <w:rPr>
          <w:rFonts w:asciiTheme="minorEastAsia" w:eastAsiaTheme="minorEastAsia" w:hAnsiTheme="minorEastAsia" w:hint="eastAsia"/>
          <w:sz w:val="24"/>
          <w:szCs w:val="24"/>
          <w:u w:val="single"/>
        </w:rPr>
        <w:t xml:space="preserve">             </w:t>
      </w:r>
      <w:r>
        <w:rPr>
          <w:rFonts w:asciiTheme="minorEastAsia" w:eastAsiaTheme="minorEastAsia" w:hAnsiTheme="minorEastAsia" w:hint="eastAsia"/>
          <w:sz w:val="24"/>
          <w:szCs w:val="24"/>
        </w:rPr>
        <w:t>仲裁委员会仲裁。</w:t>
      </w:r>
    </w:p>
    <w:p w:rsidR="0066593D" w:rsidRDefault="00B62064">
      <w:pPr>
        <w:spacing w:line="15" w:lineRule="atLeast"/>
        <w:ind w:firstLine="645"/>
        <w:jc w:val="left"/>
        <w:rPr>
          <w:rFonts w:asciiTheme="minorEastAsia" w:eastAsiaTheme="minorEastAsia" w:hAnsiTheme="minorEastAsia"/>
          <w:sz w:val="24"/>
          <w:szCs w:val="24"/>
        </w:rPr>
      </w:pPr>
      <w:r>
        <w:rPr>
          <w:rFonts w:asciiTheme="minorEastAsia" w:eastAsiaTheme="minorEastAsia" w:hAnsiTheme="minorEastAsia" w:hint="eastAsia"/>
          <w:sz w:val="24"/>
          <w:szCs w:val="24"/>
        </w:rPr>
        <w:t>（二）向</w:t>
      </w:r>
      <w:r>
        <w:rPr>
          <w:rFonts w:asciiTheme="minorEastAsia" w:eastAsiaTheme="minorEastAsia" w:hAnsiTheme="minorEastAsia" w:hint="eastAsia"/>
          <w:sz w:val="24"/>
          <w:szCs w:val="24"/>
          <w:u w:val="single"/>
        </w:rPr>
        <w:t xml:space="preserve">                 </w:t>
      </w:r>
      <w:r>
        <w:rPr>
          <w:rFonts w:asciiTheme="minorEastAsia" w:eastAsiaTheme="minorEastAsia" w:hAnsiTheme="minorEastAsia" w:hint="eastAsia"/>
          <w:sz w:val="24"/>
          <w:szCs w:val="24"/>
        </w:rPr>
        <w:t xml:space="preserve">人民法院起诉。            </w:t>
      </w:r>
    </w:p>
    <w:p w:rsidR="0066593D" w:rsidRDefault="00B62064">
      <w:pPr>
        <w:spacing w:line="15" w:lineRule="atLeast"/>
        <w:ind w:firstLine="645"/>
        <w:jc w:val="left"/>
        <w:rPr>
          <w:rFonts w:asciiTheme="minorEastAsia" w:eastAsiaTheme="minorEastAsia" w:hAnsiTheme="minorEastAsia"/>
          <w:sz w:val="24"/>
          <w:szCs w:val="24"/>
        </w:rPr>
      </w:pPr>
      <w:r>
        <w:rPr>
          <w:rFonts w:asciiTheme="minorEastAsia" w:eastAsiaTheme="minorEastAsia" w:hAnsiTheme="minorEastAsia" w:hint="eastAsia"/>
          <w:sz w:val="24"/>
          <w:szCs w:val="24"/>
        </w:rPr>
        <w:t>十五、合同保存</w:t>
      </w:r>
    </w:p>
    <w:p w:rsidR="0066593D" w:rsidRDefault="00B62064">
      <w:pPr>
        <w:spacing w:line="15" w:lineRule="atLeast"/>
        <w:ind w:firstLine="645"/>
        <w:jc w:val="left"/>
        <w:rPr>
          <w:rFonts w:asciiTheme="minorEastAsia" w:eastAsiaTheme="minorEastAsia" w:hAnsiTheme="minorEastAsia"/>
          <w:sz w:val="24"/>
          <w:szCs w:val="24"/>
        </w:rPr>
      </w:pPr>
      <w:r>
        <w:rPr>
          <w:rFonts w:asciiTheme="minorEastAsia" w:eastAsiaTheme="minorEastAsia" w:hAnsiTheme="minorEastAsia" w:hint="eastAsia"/>
          <w:sz w:val="24"/>
          <w:szCs w:val="24"/>
        </w:rPr>
        <w:t>合同文本一式五份，采购单位、供应商、政府采购监管部门、公共资源交易中心、国库支付执行机构各一份，自双方签订之日起生效。</w:t>
      </w:r>
    </w:p>
    <w:p w:rsidR="0066593D" w:rsidRDefault="00B62064">
      <w:pPr>
        <w:spacing w:line="15" w:lineRule="atLeast"/>
        <w:ind w:firstLine="645"/>
        <w:jc w:val="left"/>
        <w:rPr>
          <w:rFonts w:asciiTheme="minorEastAsia" w:eastAsiaTheme="minorEastAsia" w:hAnsiTheme="minorEastAsia"/>
          <w:sz w:val="24"/>
          <w:szCs w:val="24"/>
        </w:rPr>
      </w:pPr>
      <w:r>
        <w:rPr>
          <w:rFonts w:asciiTheme="minorEastAsia" w:eastAsiaTheme="minorEastAsia" w:hAnsiTheme="minorEastAsia" w:hint="eastAsia"/>
          <w:sz w:val="24"/>
          <w:szCs w:val="24"/>
        </w:rPr>
        <w:t>十六、</w:t>
      </w:r>
      <w:r>
        <w:rPr>
          <w:rFonts w:asciiTheme="minorEastAsia" w:eastAsiaTheme="minorEastAsia" w:hAnsiTheme="minorEastAsia"/>
          <w:sz w:val="24"/>
          <w:szCs w:val="24"/>
        </w:rPr>
        <w:t>合同未尽事宜，双方另行签订补充协议，补充协议是合同的组成部分。</w:t>
      </w:r>
    </w:p>
    <w:p w:rsidR="0066593D" w:rsidRDefault="00B62064">
      <w:pPr>
        <w:spacing w:line="15" w:lineRule="atLeast"/>
        <w:ind w:firstLine="645"/>
        <w:jc w:val="left"/>
        <w:rPr>
          <w:rFonts w:asciiTheme="minorEastAsia" w:eastAsiaTheme="minorEastAsia" w:hAnsiTheme="minorEastAsia"/>
          <w:sz w:val="24"/>
          <w:szCs w:val="24"/>
        </w:rPr>
      </w:pPr>
      <w:r>
        <w:rPr>
          <w:rFonts w:asciiTheme="minorEastAsia" w:eastAsiaTheme="minorEastAsia" w:hAnsiTheme="minorEastAsia" w:hint="eastAsia"/>
          <w:sz w:val="24"/>
          <w:szCs w:val="24"/>
        </w:rPr>
        <w:t>甲方： （章）                              乙 方： （章）</w:t>
      </w:r>
    </w:p>
    <w:p w:rsidR="0066593D" w:rsidRDefault="00B62064">
      <w:pPr>
        <w:spacing w:line="15" w:lineRule="atLeast"/>
        <w:ind w:firstLine="645"/>
        <w:jc w:val="lef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采购方法人代表：       （签字）             供应商法人代表：       （签字）         </w:t>
      </w:r>
    </w:p>
    <w:p w:rsidR="0066593D" w:rsidRDefault="00B62064">
      <w:pPr>
        <w:spacing w:line="15" w:lineRule="atLeast"/>
        <w:ind w:firstLine="645"/>
        <w:jc w:val="lef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开户银行：                                  开户银行： </w:t>
      </w:r>
    </w:p>
    <w:p w:rsidR="0066593D" w:rsidRDefault="00B62064">
      <w:pPr>
        <w:spacing w:line="15" w:lineRule="atLeast"/>
        <w:ind w:firstLine="645"/>
        <w:jc w:val="left"/>
        <w:rPr>
          <w:rFonts w:asciiTheme="minorEastAsia" w:eastAsiaTheme="minorEastAsia" w:hAnsiTheme="minorEastAsia"/>
          <w:sz w:val="24"/>
          <w:szCs w:val="24"/>
        </w:rPr>
      </w:pPr>
      <w:r>
        <w:rPr>
          <w:rFonts w:asciiTheme="minorEastAsia" w:eastAsiaTheme="minorEastAsia" w:hAnsiTheme="minorEastAsia" w:hint="eastAsia"/>
          <w:sz w:val="24"/>
          <w:szCs w:val="24"/>
        </w:rPr>
        <w:t>帐    号：                                  帐    号：</w:t>
      </w:r>
    </w:p>
    <w:p w:rsidR="0066593D" w:rsidRDefault="00B62064">
      <w:pPr>
        <w:spacing w:line="15" w:lineRule="atLeast"/>
        <w:ind w:firstLine="645"/>
        <w:jc w:val="left"/>
        <w:rPr>
          <w:rFonts w:asciiTheme="minorEastAsia" w:eastAsiaTheme="minorEastAsia" w:hAnsiTheme="minorEastAsia"/>
          <w:sz w:val="24"/>
          <w:szCs w:val="24"/>
        </w:rPr>
      </w:pPr>
      <w:r>
        <w:rPr>
          <w:rFonts w:asciiTheme="minorEastAsia" w:eastAsiaTheme="minorEastAsia" w:hAnsiTheme="minorEastAsia" w:hint="eastAsia"/>
          <w:sz w:val="24"/>
          <w:szCs w:val="24"/>
        </w:rPr>
        <w:t>联系电话：                                  联系电话：</w:t>
      </w:r>
    </w:p>
    <w:p w:rsidR="0066593D" w:rsidRDefault="00B62064">
      <w:pPr>
        <w:spacing w:line="15" w:lineRule="atLeast"/>
        <w:ind w:firstLineChars="1850" w:firstLine="4440"/>
        <w:jc w:val="left"/>
        <w:rPr>
          <w:rFonts w:asciiTheme="minorEastAsia" w:eastAsiaTheme="minorEastAsia" w:hAnsiTheme="minorEastAsia"/>
          <w:sz w:val="24"/>
          <w:szCs w:val="24"/>
        </w:rPr>
      </w:pPr>
      <w:r>
        <w:rPr>
          <w:rFonts w:asciiTheme="minorEastAsia" w:eastAsiaTheme="minorEastAsia" w:hAnsiTheme="minorEastAsia" w:hint="eastAsia"/>
          <w:sz w:val="24"/>
          <w:szCs w:val="24"/>
        </w:rPr>
        <w:t>签订时间       年  月  日</w:t>
      </w:r>
    </w:p>
    <w:p w:rsidR="0066593D" w:rsidRDefault="0066593D">
      <w:pPr>
        <w:ind w:firstLine="645"/>
        <w:jc w:val="left"/>
        <w:rPr>
          <w:rFonts w:asciiTheme="minorEastAsia" w:eastAsiaTheme="minorEastAsia" w:hAnsiTheme="minorEastAsia"/>
          <w:sz w:val="24"/>
          <w:szCs w:val="24"/>
        </w:rPr>
      </w:pPr>
    </w:p>
    <w:p w:rsidR="0066593D" w:rsidRDefault="00B62064">
      <w:pPr>
        <w:jc w:val="left"/>
        <w:rPr>
          <w:rFonts w:asciiTheme="minorEastAsia" w:eastAsiaTheme="minorEastAsia" w:hAnsiTheme="minorEastAsia"/>
          <w:b/>
          <w:sz w:val="24"/>
          <w:szCs w:val="24"/>
        </w:rPr>
      </w:pPr>
      <w:r>
        <w:rPr>
          <w:rFonts w:asciiTheme="minorEastAsia" w:eastAsiaTheme="minorEastAsia" w:hAnsiTheme="minorEastAsia" w:hint="eastAsia"/>
          <w:b/>
          <w:sz w:val="24"/>
          <w:szCs w:val="24"/>
        </w:rPr>
        <w:t xml:space="preserve">附表：标的物清单（主要技术参数需与响应文件相一致）                                                </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45"/>
        <w:gridCol w:w="4082"/>
        <w:gridCol w:w="616"/>
        <w:gridCol w:w="932"/>
        <w:gridCol w:w="940"/>
        <w:gridCol w:w="1413"/>
      </w:tblGrid>
      <w:tr w:rsidR="0066593D">
        <w:trPr>
          <w:trHeight w:val="420"/>
        </w:trPr>
        <w:tc>
          <w:tcPr>
            <w:tcW w:w="1645" w:type="dxa"/>
            <w:vAlign w:val="center"/>
          </w:tcPr>
          <w:p w:rsidR="0066593D" w:rsidRDefault="00B62064">
            <w:pPr>
              <w:jc w:val="center"/>
              <w:rPr>
                <w:rFonts w:asciiTheme="minorEastAsia" w:eastAsiaTheme="minorEastAsia" w:hAnsiTheme="minorEastAsia"/>
                <w:b/>
                <w:sz w:val="24"/>
                <w:szCs w:val="24"/>
              </w:rPr>
            </w:pPr>
            <w:r>
              <w:rPr>
                <w:rFonts w:asciiTheme="minorEastAsia" w:eastAsiaTheme="minorEastAsia" w:hAnsiTheme="minorEastAsia" w:hint="eastAsia"/>
                <w:b/>
                <w:sz w:val="24"/>
                <w:szCs w:val="24"/>
              </w:rPr>
              <w:t>名 称</w:t>
            </w:r>
          </w:p>
        </w:tc>
        <w:tc>
          <w:tcPr>
            <w:tcW w:w="4082" w:type="dxa"/>
            <w:vAlign w:val="center"/>
          </w:tcPr>
          <w:p w:rsidR="0066593D" w:rsidRDefault="00B62064">
            <w:pPr>
              <w:jc w:val="center"/>
              <w:rPr>
                <w:rFonts w:asciiTheme="minorEastAsia" w:eastAsiaTheme="minorEastAsia" w:hAnsiTheme="minorEastAsia"/>
                <w:b/>
                <w:sz w:val="24"/>
                <w:szCs w:val="24"/>
              </w:rPr>
            </w:pPr>
            <w:r>
              <w:rPr>
                <w:rFonts w:asciiTheme="minorEastAsia" w:eastAsiaTheme="minorEastAsia" w:hAnsiTheme="minorEastAsia" w:hint="eastAsia"/>
                <w:b/>
                <w:sz w:val="24"/>
                <w:szCs w:val="24"/>
              </w:rPr>
              <w:t>品牌、规格、标准</w:t>
            </w:r>
          </w:p>
        </w:tc>
        <w:tc>
          <w:tcPr>
            <w:tcW w:w="616" w:type="dxa"/>
            <w:vAlign w:val="center"/>
          </w:tcPr>
          <w:p w:rsidR="0066593D" w:rsidRDefault="00B62064">
            <w:pPr>
              <w:jc w:val="center"/>
              <w:rPr>
                <w:rFonts w:asciiTheme="minorEastAsia" w:eastAsiaTheme="minorEastAsia" w:hAnsiTheme="minorEastAsia"/>
                <w:b/>
                <w:sz w:val="24"/>
                <w:szCs w:val="24"/>
              </w:rPr>
            </w:pPr>
            <w:r>
              <w:rPr>
                <w:rFonts w:asciiTheme="minorEastAsia" w:eastAsiaTheme="minorEastAsia" w:hAnsiTheme="minorEastAsia" w:hint="eastAsia"/>
                <w:b/>
                <w:sz w:val="24"/>
                <w:szCs w:val="24"/>
              </w:rPr>
              <w:t>产地</w:t>
            </w:r>
          </w:p>
        </w:tc>
        <w:tc>
          <w:tcPr>
            <w:tcW w:w="932" w:type="dxa"/>
            <w:vAlign w:val="center"/>
          </w:tcPr>
          <w:p w:rsidR="0066593D" w:rsidRDefault="00B62064">
            <w:pPr>
              <w:jc w:val="center"/>
              <w:rPr>
                <w:rFonts w:asciiTheme="minorEastAsia" w:eastAsiaTheme="minorEastAsia" w:hAnsiTheme="minorEastAsia"/>
                <w:b/>
                <w:sz w:val="24"/>
                <w:szCs w:val="24"/>
              </w:rPr>
            </w:pPr>
            <w:r>
              <w:rPr>
                <w:rFonts w:asciiTheme="minorEastAsia" w:eastAsiaTheme="minorEastAsia" w:hAnsiTheme="minorEastAsia" w:hint="eastAsia"/>
                <w:b/>
                <w:sz w:val="24"/>
                <w:szCs w:val="24"/>
              </w:rPr>
              <w:t>数量</w:t>
            </w:r>
          </w:p>
        </w:tc>
        <w:tc>
          <w:tcPr>
            <w:tcW w:w="940" w:type="dxa"/>
            <w:vAlign w:val="center"/>
          </w:tcPr>
          <w:p w:rsidR="0066593D" w:rsidRDefault="00B62064">
            <w:pPr>
              <w:jc w:val="center"/>
              <w:rPr>
                <w:rFonts w:asciiTheme="minorEastAsia" w:eastAsiaTheme="minorEastAsia" w:hAnsiTheme="minorEastAsia"/>
                <w:b/>
                <w:sz w:val="24"/>
                <w:szCs w:val="24"/>
              </w:rPr>
            </w:pPr>
            <w:r>
              <w:rPr>
                <w:rFonts w:asciiTheme="minorEastAsia" w:eastAsiaTheme="minorEastAsia" w:hAnsiTheme="minorEastAsia" w:hint="eastAsia"/>
                <w:b/>
                <w:sz w:val="24"/>
                <w:szCs w:val="24"/>
              </w:rPr>
              <w:t>单价（元）</w:t>
            </w:r>
          </w:p>
        </w:tc>
        <w:tc>
          <w:tcPr>
            <w:tcW w:w="1413" w:type="dxa"/>
            <w:vAlign w:val="center"/>
          </w:tcPr>
          <w:p w:rsidR="0066593D" w:rsidRDefault="00B62064">
            <w:pPr>
              <w:jc w:val="center"/>
              <w:rPr>
                <w:rFonts w:asciiTheme="minorEastAsia" w:eastAsiaTheme="minorEastAsia" w:hAnsiTheme="minorEastAsia"/>
                <w:b/>
                <w:sz w:val="24"/>
                <w:szCs w:val="24"/>
              </w:rPr>
            </w:pPr>
            <w:r>
              <w:rPr>
                <w:rFonts w:asciiTheme="minorEastAsia" w:eastAsiaTheme="minorEastAsia" w:hAnsiTheme="minorEastAsia" w:hint="eastAsia"/>
                <w:b/>
                <w:sz w:val="24"/>
                <w:szCs w:val="24"/>
              </w:rPr>
              <w:t>金额（元）</w:t>
            </w:r>
          </w:p>
        </w:tc>
      </w:tr>
      <w:tr w:rsidR="0066593D">
        <w:trPr>
          <w:trHeight w:val="510"/>
        </w:trPr>
        <w:tc>
          <w:tcPr>
            <w:tcW w:w="1645" w:type="dxa"/>
            <w:vAlign w:val="center"/>
          </w:tcPr>
          <w:p w:rsidR="0066593D" w:rsidRDefault="00B62064">
            <w:pPr>
              <w:adjustRightInd w:val="0"/>
              <w:snapToGrid w:val="0"/>
              <w:spacing w:line="460" w:lineRule="exact"/>
              <w:jc w:val="center"/>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w:t>
            </w:r>
          </w:p>
        </w:tc>
        <w:tc>
          <w:tcPr>
            <w:tcW w:w="4082" w:type="dxa"/>
            <w:vAlign w:val="center"/>
          </w:tcPr>
          <w:p w:rsidR="0066593D" w:rsidRDefault="00B62064">
            <w:pPr>
              <w:jc w:val="center"/>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w:t>
            </w:r>
          </w:p>
        </w:tc>
        <w:tc>
          <w:tcPr>
            <w:tcW w:w="616" w:type="dxa"/>
            <w:vAlign w:val="center"/>
          </w:tcPr>
          <w:p w:rsidR="0066593D" w:rsidRDefault="00B62064">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w:t>
            </w:r>
          </w:p>
        </w:tc>
        <w:tc>
          <w:tcPr>
            <w:tcW w:w="932" w:type="dxa"/>
            <w:vAlign w:val="center"/>
          </w:tcPr>
          <w:p w:rsidR="0066593D" w:rsidRDefault="00B62064">
            <w:pPr>
              <w:adjustRightInd w:val="0"/>
              <w:snapToGrid w:val="0"/>
              <w:spacing w:line="460" w:lineRule="exact"/>
              <w:jc w:val="center"/>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w:t>
            </w:r>
          </w:p>
        </w:tc>
        <w:tc>
          <w:tcPr>
            <w:tcW w:w="940" w:type="dxa"/>
            <w:vAlign w:val="center"/>
          </w:tcPr>
          <w:p w:rsidR="0066593D" w:rsidRDefault="00B62064">
            <w:pPr>
              <w:adjustRightInd w:val="0"/>
              <w:snapToGrid w:val="0"/>
              <w:spacing w:line="460" w:lineRule="exact"/>
              <w:jc w:val="center"/>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w:t>
            </w:r>
          </w:p>
        </w:tc>
        <w:tc>
          <w:tcPr>
            <w:tcW w:w="1413" w:type="dxa"/>
            <w:vAlign w:val="center"/>
          </w:tcPr>
          <w:p w:rsidR="0066593D" w:rsidRDefault="00B62064">
            <w:pPr>
              <w:adjustRightInd w:val="0"/>
              <w:snapToGrid w:val="0"/>
              <w:spacing w:line="460" w:lineRule="exact"/>
              <w:jc w:val="center"/>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w:t>
            </w:r>
          </w:p>
        </w:tc>
      </w:tr>
      <w:tr w:rsidR="0066593D">
        <w:trPr>
          <w:trHeight w:val="510"/>
        </w:trPr>
        <w:tc>
          <w:tcPr>
            <w:tcW w:w="1645" w:type="dxa"/>
            <w:vAlign w:val="center"/>
          </w:tcPr>
          <w:p w:rsidR="0066593D" w:rsidRDefault="0066593D">
            <w:pPr>
              <w:adjustRightInd w:val="0"/>
              <w:snapToGrid w:val="0"/>
              <w:spacing w:line="460" w:lineRule="exact"/>
              <w:ind w:leftChars="-42" w:left="-118"/>
              <w:jc w:val="center"/>
              <w:rPr>
                <w:rFonts w:asciiTheme="minorEastAsia" w:eastAsiaTheme="minorEastAsia" w:hAnsiTheme="minorEastAsia"/>
                <w:color w:val="000000"/>
                <w:sz w:val="24"/>
                <w:szCs w:val="24"/>
              </w:rPr>
            </w:pPr>
          </w:p>
        </w:tc>
        <w:tc>
          <w:tcPr>
            <w:tcW w:w="4082" w:type="dxa"/>
            <w:vAlign w:val="center"/>
          </w:tcPr>
          <w:p w:rsidR="0066593D" w:rsidRDefault="0066593D">
            <w:pPr>
              <w:jc w:val="center"/>
              <w:rPr>
                <w:rFonts w:asciiTheme="minorEastAsia" w:eastAsiaTheme="minorEastAsia" w:hAnsiTheme="minorEastAsia"/>
                <w:color w:val="000000"/>
                <w:sz w:val="24"/>
                <w:szCs w:val="24"/>
              </w:rPr>
            </w:pPr>
          </w:p>
        </w:tc>
        <w:tc>
          <w:tcPr>
            <w:tcW w:w="616" w:type="dxa"/>
            <w:vAlign w:val="center"/>
          </w:tcPr>
          <w:p w:rsidR="0066593D" w:rsidRDefault="0066593D">
            <w:pPr>
              <w:jc w:val="center"/>
              <w:rPr>
                <w:rFonts w:asciiTheme="minorEastAsia" w:eastAsiaTheme="minorEastAsia" w:hAnsiTheme="minorEastAsia"/>
                <w:sz w:val="24"/>
                <w:szCs w:val="24"/>
              </w:rPr>
            </w:pPr>
          </w:p>
        </w:tc>
        <w:tc>
          <w:tcPr>
            <w:tcW w:w="932" w:type="dxa"/>
            <w:vAlign w:val="center"/>
          </w:tcPr>
          <w:p w:rsidR="0066593D" w:rsidRDefault="0066593D">
            <w:pPr>
              <w:adjustRightInd w:val="0"/>
              <w:snapToGrid w:val="0"/>
              <w:spacing w:line="460" w:lineRule="exact"/>
              <w:jc w:val="center"/>
              <w:rPr>
                <w:rFonts w:asciiTheme="minorEastAsia" w:eastAsiaTheme="minorEastAsia" w:hAnsiTheme="minorEastAsia"/>
                <w:color w:val="000000"/>
                <w:sz w:val="24"/>
                <w:szCs w:val="24"/>
              </w:rPr>
            </w:pPr>
          </w:p>
        </w:tc>
        <w:tc>
          <w:tcPr>
            <w:tcW w:w="940" w:type="dxa"/>
            <w:vAlign w:val="center"/>
          </w:tcPr>
          <w:p w:rsidR="0066593D" w:rsidRDefault="0066593D">
            <w:pPr>
              <w:adjustRightInd w:val="0"/>
              <w:snapToGrid w:val="0"/>
              <w:spacing w:line="460" w:lineRule="exact"/>
              <w:jc w:val="center"/>
              <w:rPr>
                <w:rFonts w:asciiTheme="minorEastAsia" w:eastAsiaTheme="minorEastAsia" w:hAnsiTheme="minorEastAsia"/>
                <w:color w:val="000000"/>
                <w:sz w:val="24"/>
                <w:szCs w:val="24"/>
              </w:rPr>
            </w:pPr>
          </w:p>
        </w:tc>
        <w:tc>
          <w:tcPr>
            <w:tcW w:w="1413" w:type="dxa"/>
            <w:vAlign w:val="center"/>
          </w:tcPr>
          <w:p w:rsidR="0066593D" w:rsidRDefault="0066593D">
            <w:pPr>
              <w:adjustRightInd w:val="0"/>
              <w:snapToGrid w:val="0"/>
              <w:spacing w:line="460" w:lineRule="exact"/>
              <w:jc w:val="center"/>
              <w:rPr>
                <w:rFonts w:asciiTheme="minorEastAsia" w:eastAsiaTheme="minorEastAsia" w:hAnsiTheme="minorEastAsia"/>
                <w:color w:val="000000"/>
                <w:sz w:val="24"/>
                <w:szCs w:val="24"/>
              </w:rPr>
            </w:pPr>
          </w:p>
        </w:tc>
      </w:tr>
      <w:tr w:rsidR="0066593D">
        <w:trPr>
          <w:trHeight w:val="510"/>
        </w:trPr>
        <w:tc>
          <w:tcPr>
            <w:tcW w:w="1645" w:type="dxa"/>
            <w:vAlign w:val="center"/>
          </w:tcPr>
          <w:p w:rsidR="0066593D" w:rsidRDefault="0066593D">
            <w:pPr>
              <w:adjustRightInd w:val="0"/>
              <w:snapToGrid w:val="0"/>
              <w:spacing w:line="460" w:lineRule="exact"/>
              <w:ind w:leftChars="-42" w:left="-118"/>
              <w:jc w:val="center"/>
              <w:rPr>
                <w:rFonts w:asciiTheme="minorEastAsia" w:eastAsiaTheme="minorEastAsia" w:hAnsiTheme="minorEastAsia"/>
                <w:color w:val="000000"/>
                <w:sz w:val="24"/>
                <w:szCs w:val="24"/>
              </w:rPr>
            </w:pPr>
          </w:p>
        </w:tc>
        <w:tc>
          <w:tcPr>
            <w:tcW w:w="4082" w:type="dxa"/>
            <w:vAlign w:val="center"/>
          </w:tcPr>
          <w:p w:rsidR="0066593D" w:rsidRDefault="0066593D">
            <w:pPr>
              <w:jc w:val="center"/>
              <w:rPr>
                <w:rFonts w:asciiTheme="minorEastAsia" w:eastAsiaTheme="minorEastAsia" w:hAnsiTheme="minorEastAsia"/>
                <w:color w:val="000000"/>
                <w:sz w:val="24"/>
                <w:szCs w:val="24"/>
              </w:rPr>
            </w:pPr>
          </w:p>
        </w:tc>
        <w:tc>
          <w:tcPr>
            <w:tcW w:w="616" w:type="dxa"/>
            <w:vAlign w:val="center"/>
          </w:tcPr>
          <w:p w:rsidR="0066593D" w:rsidRDefault="0066593D">
            <w:pPr>
              <w:jc w:val="center"/>
              <w:rPr>
                <w:rFonts w:asciiTheme="minorEastAsia" w:eastAsiaTheme="minorEastAsia" w:hAnsiTheme="minorEastAsia"/>
                <w:sz w:val="24"/>
                <w:szCs w:val="24"/>
              </w:rPr>
            </w:pPr>
          </w:p>
        </w:tc>
        <w:tc>
          <w:tcPr>
            <w:tcW w:w="932" w:type="dxa"/>
            <w:vAlign w:val="center"/>
          </w:tcPr>
          <w:p w:rsidR="0066593D" w:rsidRDefault="0066593D">
            <w:pPr>
              <w:adjustRightInd w:val="0"/>
              <w:snapToGrid w:val="0"/>
              <w:spacing w:line="460" w:lineRule="exact"/>
              <w:jc w:val="center"/>
              <w:rPr>
                <w:rFonts w:asciiTheme="minorEastAsia" w:eastAsiaTheme="minorEastAsia" w:hAnsiTheme="minorEastAsia"/>
                <w:color w:val="000000"/>
                <w:sz w:val="24"/>
                <w:szCs w:val="24"/>
              </w:rPr>
            </w:pPr>
          </w:p>
        </w:tc>
        <w:tc>
          <w:tcPr>
            <w:tcW w:w="940" w:type="dxa"/>
            <w:vAlign w:val="center"/>
          </w:tcPr>
          <w:p w:rsidR="0066593D" w:rsidRDefault="0066593D">
            <w:pPr>
              <w:adjustRightInd w:val="0"/>
              <w:snapToGrid w:val="0"/>
              <w:spacing w:line="460" w:lineRule="exact"/>
              <w:jc w:val="center"/>
              <w:rPr>
                <w:rFonts w:asciiTheme="minorEastAsia" w:eastAsiaTheme="minorEastAsia" w:hAnsiTheme="minorEastAsia"/>
                <w:color w:val="000000"/>
                <w:sz w:val="24"/>
                <w:szCs w:val="24"/>
              </w:rPr>
            </w:pPr>
          </w:p>
        </w:tc>
        <w:tc>
          <w:tcPr>
            <w:tcW w:w="1413" w:type="dxa"/>
            <w:vAlign w:val="center"/>
          </w:tcPr>
          <w:p w:rsidR="0066593D" w:rsidRDefault="0066593D">
            <w:pPr>
              <w:adjustRightInd w:val="0"/>
              <w:snapToGrid w:val="0"/>
              <w:spacing w:line="460" w:lineRule="exact"/>
              <w:jc w:val="center"/>
              <w:rPr>
                <w:rFonts w:asciiTheme="minorEastAsia" w:eastAsiaTheme="minorEastAsia" w:hAnsiTheme="minorEastAsia"/>
                <w:color w:val="000000"/>
                <w:sz w:val="24"/>
                <w:szCs w:val="24"/>
              </w:rPr>
            </w:pPr>
          </w:p>
        </w:tc>
      </w:tr>
      <w:tr w:rsidR="0066593D">
        <w:trPr>
          <w:trHeight w:val="510"/>
        </w:trPr>
        <w:tc>
          <w:tcPr>
            <w:tcW w:w="1645" w:type="dxa"/>
            <w:vAlign w:val="center"/>
          </w:tcPr>
          <w:p w:rsidR="0066593D" w:rsidRDefault="0066593D">
            <w:pPr>
              <w:adjustRightInd w:val="0"/>
              <w:snapToGrid w:val="0"/>
              <w:spacing w:line="460" w:lineRule="exact"/>
              <w:ind w:leftChars="-42" w:left="-118"/>
              <w:jc w:val="center"/>
              <w:rPr>
                <w:rFonts w:asciiTheme="minorEastAsia" w:eastAsiaTheme="minorEastAsia" w:hAnsiTheme="minorEastAsia"/>
                <w:color w:val="000000"/>
                <w:sz w:val="24"/>
                <w:szCs w:val="24"/>
              </w:rPr>
            </w:pPr>
          </w:p>
        </w:tc>
        <w:tc>
          <w:tcPr>
            <w:tcW w:w="4082" w:type="dxa"/>
            <w:vAlign w:val="center"/>
          </w:tcPr>
          <w:p w:rsidR="0066593D" w:rsidRDefault="0066593D">
            <w:pPr>
              <w:jc w:val="center"/>
              <w:rPr>
                <w:rFonts w:asciiTheme="minorEastAsia" w:eastAsiaTheme="minorEastAsia" w:hAnsiTheme="minorEastAsia"/>
                <w:color w:val="000000"/>
                <w:sz w:val="24"/>
                <w:szCs w:val="24"/>
              </w:rPr>
            </w:pPr>
          </w:p>
        </w:tc>
        <w:tc>
          <w:tcPr>
            <w:tcW w:w="616" w:type="dxa"/>
            <w:vAlign w:val="center"/>
          </w:tcPr>
          <w:p w:rsidR="0066593D" w:rsidRDefault="0066593D">
            <w:pPr>
              <w:jc w:val="center"/>
              <w:rPr>
                <w:rFonts w:asciiTheme="minorEastAsia" w:eastAsiaTheme="minorEastAsia" w:hAnsiTheme="minorEastAsia"/>
                <w:sz w:val="24"/>
                <w:szCs w:val="24"/>
              </w:rPr>
            </w:pPr>
          </w:p>
        </w:tc>
        <w:tc>
          <w:tcPr>
            <w:tcW w:w="932" w:type="dxa"/>
            <w:vAlign w:val="center"/>
          </w:tcPr>
          <w:p w:rsidR="0066593D" w:rsidRDefault="0066593D">
            <w:pPr>
              <w:adjustRightInd w:val="0"/>
              <w:snapToGrid w:val="0"/>
              <w:spacing w:line="460" w:lineRule="exact"/>
              <w:jc w:val="center"/>
              <w:rPr>
                <w:rFonts w:asciiTheme="minorEastAsia" w:eastAsiaTheme="minorEastAsia" w:hAnsiTheme="minorEastAsia"/>
                <w:color w:val="000000"/>
                <w:sz w:val="24"/>
                <w:szCs w:val="24"/>
              </w:rPr>
            </w:pPr>
          </w:p>
        </w:tc>
        <w:tc>
          <w:tcPr>
            <w:tcW w:w="940" w:type="dxa"/>
            <w:vAlign w:val="center"/>
          </w:tcPr>
          <w:p w:rsidR="0066593D" w:rsidRDefault="0066593D">
            <w:pPr>
              <w:adjustRightInd w:val="0"/>
              <w:snapToGrid w:val="0"/>
              <w:spacing w:line="460" w:lineRule="exact"/>
              <w:jc w:val="center"/>
              <w:rPr>
                <w:rFonts w:asciiTheme="minorEastAsia" w:eastAsiaTheme="minorEastAsia" w:hAnsiTheme="minorEastAsia"/>
                <w:color w:val="000000"/>
                <w:sz w:val="24"/>
                <w:szCs w:val="24"/>
              </w:rPr>
            </w:pPr>
          </w:p>
        </w:tc>
        <w:tc>
          <w:tcPr>
            <w:tcW w:w="1413" w:type="dxa"/>
            <w:vAlign w:val="center"/>
          </w:tcPr>
          <w:p w:rsidR="0066593D" w:rsidRDefault="0066593D">
            <w:pPr>
              <w:adjustRightInd w:val="0"/>
              <w:snapToGrid w:val="0"/>
              <w:spacing w:line="460" w:lineRule="exact"/>
              <w:jc w:val="center"/>
              <w:rPr>
                <w:rFonts w:asciiTheme="minorEastAsia" w:eastAsiaTheme="minorEastAsia" w:hAnsiTheme="minorEastAsia"/>
                <w:color w:val="000000"/>
                <w:sz w:val="24"/>
                <w:szCs w:val="24"/>
              </w:rPr>
            </w:pPr>
          </w:p>
        </w:tc>
      </w:tr>
      <w:tr w:rsidR="0066593D">
        <w:trPr>
          <w:trHeight w:val="510"/>
        </w:trPr>
        <w:tc>
          <w:tcPr>
            <w:tcW w:w="1645" w:type="dxa"/>
            <w:vAlign w:val="center"/>
          </w:tcPr>
          <w:p w:rsidR="0066593D" w:rsidRDefault="0066593D">
            <w:pPr>
              <w:adjustRightInd w:val="0"/>
              <w:snapToGrid w:val="0"/>
              <w:spacing w:line="460" w:lineRule="exact"/>
              <w:ind w:leftChars="-42" w:left="-118"/>
              <w:jc w:val="center"/>
              <w:rPr>
                <w:rFonts w:asciiTheme="minorEastAsia" w:eastAsiaTheme="minorEastAsia" w:hAnsiTheme="minorEastAsia"/>
                <w:color w:val="000000"/>
                <w:sz w:val="24"/>
                <w:szCs w:val="24"/>
              </w:rPr>
            </w:pPr>
          </w:p>
        </w:tc>
        <w:tc>
          <w:tcPr>
            <w:tcW w:w="4082" w:type="dxa"/>
            <w:vAlign w:val="center"/>
          </w:tcPr>
          <w:p w:rsidR="0066593D" w:rsidRDefault="0066593D">
            <w:pPr>
              <w:jc w:val="center"/>
              <w:rPr>
                <w:rFonts w:asciiTheme="minorEastAsia" w:eastAsiaTheme="minorEastAsia" w:hAnsiTheme="minorEastAsia"/>
                <w:color w:val="000000"/>
                <w:sz w:val="24"/>
                <w:szCs w:val="24"/>
              </w:rPr>
            </w:pPr>
          </w:p>
        </w:tc>
        <w:tc>
          <w:tcPr>
            <w:tcW w:w="616" w:type="dxa"/>
            <w:vAlign w:val="center"/>
          </w:tcPr>
          <w:p w:rsidR="0066593D" w:rsidRDefault="0066593D">
            <w:pPr>
              <w:jc w:val="center"/>
              <w:rPr>
                <w:rFonts w:asciiTheme="minorEastAsia" w:eastAsiaTheme="minorEastAsia" w:hAnsiTheme="minorEastAsia"/>
                <w:sz w:val="24"/>
                <w:szCs w:val="24"/>
              </w:rPr>
            </w:pPr>
          </w:p>
        </w:tc>
        <w:tc>
          <w:tcPr>
            <w:tcW w:w="932" w:type="dxa"/>
            <w:vAlign w:val="center"/>
          </w:tcPr>
          <w:p w:rsidR="0066593D" w:rsidRDefault="0066593D">
            <w:pPr>
              <w:adjustRightInd w:val="0"/>
              <w:snapToGrid w:val="0"/>
              <w:spacing w:line="460" w:lineRule="exact"/>
              <w:jc w:val="center"/>
              <w:rPr>
                <w:rFonts w:asciiTheme="minorEastAsia" w:eastAsiaTheme="minorEastAsia" w:hAnsiTheme="minorEastAsia"/>
                <w:color w:val="000000"/>
                <w:sz w:val="24"/>
                <w:szCs w:val="24"/>
              </w:rPr>
            </w:pPr>
          </w:p>
        </w:tc>
        <w:tc>
          <w:tcPr>
            <w:tcW w:w="940" w:type="dxa"/>
            <w:vAlign w:val="center"/>
          </w:tcPr>
          <w:p w:rsidR="0066593D" w:rsidRDefault="0066593D">
            <w:pPr>
              <w:adjustRightInd w:val="0"/>
              <w:snapToGrid w:val="0"/>
              <w:spacing w:line="460" w:lineRule="exact"/>
              <w:jc w:val="center"/>
              <w:rPr>
                <w:rFonts w:asciiTheme="minorEastAsia" w:eastAsiaTheme="minorEastAsia" w:hAnsiTheme="minorEastAsia"/>
                <w:color w:val="000000"/>
                <w:sz w:val="24"/>
                <w:szCs w:val="24"/>
              </w:rPr>
            </w:pPr>
          </w:p>
        </w:tc>
        <w:tc>
          <w:tcPr>
            <w:tcW w:w="1413" w:type="dxa"/>
            <w:vAlign w:val="center"/>
          </w:tcPr>
          <w:p w:rsidR="0066593D" w:rsidRDefault="0066593D">
            <w:pPr>
              <w:adjustRightInd w:val="0"/>
              <w:snapToGrid w:val="0"/>
              <w:spacing w:line="460" w:lineRule="exact"/>
              <w:jc w:val="center"/>
              <w:rPr>
                <w:rFonts w:asciiTheme="minorEastAsia" w:eastAsiaTheme="minorEastAsia" w:hAnsiTheme="minorEastAsia"/>
                <w:color w:val="000000"/>
                <w:sz w:val="24"/>
                <w:szCs w:val="24"/>
              </w:rPr>
            </w:pPr>
          </w:p>
        </w:tc>
      </w:tr>
      <w:tr w:rsidR="0066593D">
        <w:trPr>
          <w:trHeight w:val="510"/>
        </w:trPr>
        <w:tc>
          <w:tcPr>
            <w:tcW w:w="1645" w:type="dxa"/>
            <w:vAlign w:val="center"/>
          </w:tcPr>
          <w:p w:rsidR="0066593D" w:rsidRDefault="0066593D">
            <w:pPr>
              <w:adjustRightInd w:val="0"/>
              <w:snapToGrid w:val="0"/>
              <w:spacing w:line="460" w:lineRule="exact"/>
              <w:rPr>
                <w:rFonts w:asciiTheme="minorEastAsia" w:eastAsiaTheme="minorEastAsia" w:hAnsiTheme="minorEastAsia"/>
                <w:color w:val="000000"/>
                <w:sz w:val="24"/>
                <w:szCs w:val="24"/>
              </w:rPr>
            </w:pPr>
          </w:p>
        </w:tc>
        <w:tc>
          <w:tcPr>
            <w:tcW w:w="4082" w:type="dxa"/>
            <w:vAlign w:val="center"/>
          </w:tcPr>
          <w:p w:rsidR="0066593D" w:rsidRDefault="0066593D">
            <w:pPr>
              <w:jc w:val="center"/>
              <w:rPr>
                <w:rFonts w:asciiTheme="minorEastAsia" w:eastAsiaTheme="minorEastAsia" w:hAnsiTheme="minorEastAsia"/>
                <w:color w:val="000000"/>
                <w:sz w:val="24"/>
                <w:szCs w:val="24"/>
              </w:rPr>
            </w:pPr>
          </w:p>
        </w:tc>
        <w:tc>
          <w:tcPr>
            <w:tcW w:w="616" w:type="dxa"/>
            <w:vAlign w:val="center"/>
          </w:tcPr>
          <w:p w:rsidR="0066593D" w:rsidRDefault="0066593D">
            <w:pPr>
              <w:jc w:val="center"/>
              <w:rPr>
                <w:rFonts w:asciiTheme="minorEastAsia" w:eastAsiaTheme="minorEastAsia" w:hAnsiTheme="minorEastAsia"/>
                <w:sz w:val="24"/>
                <w:szCs w:val="24"/>
              </w:rPr>
            </w:pPr>
          </w:p>
        </w:tc>
        <w:tc>
          <w:tcPr>
            <w:tcW w:w="932" w:type="dxa"/>
            <w:vAlign w:val="center"/>
          </w:tcPr>
          <w:p w:rsidR="0066593D" w:rsidRDefault="0066593D">
            <w:pPr>
              <w:adjustRightInd w:val="0"/>
              <w:snapToGrid w:val="0"/>
              <w:spacing w:line="460" w:lineRule="exact"/>
              <w:jc w:val="center"/>
              <w:rPr>
                <w:rFonts w:asciiTheme="minorEastAsia" w:eastAsiaTheme="minorEastAsia" w:hAnsiTheme="minorEastAsia"/>
                <w:color w:val="000000"/>
                <w:sz w:val="24"/>
                <w:szCs w:val="24"/>
              </w:rPr>
            </w:pPr>
          </w:p>
        </w:tc>
        <w:tc>
          <w:tcPr>
            <w:tcW w:w="940" w:type="dxa"/>
            <w:vAlign w:val="center"/>
          </w:tcPr>
          <w:p w:rsidR="0066593D" w:rsidRDefault="0066593D">
            <w:pPr>
              <w:adjustRightInd w:val="0"/>
              <w:snapToGrid w:val="0"/>
              <w:spacing w:line="460" w:lineRule="exact"/>
              <w:jc w:val="center"/>
              <w:rPr>
                <w:rFonts w:asciiTheme="minorEastAsia" w:eastAsiaTheme="minorEastAsia" w:hAnsiTheme="minorEastAsia"/>
                <w:color w:val="000000"/>
                <w:sz w:val="24"/>
                <w:szCs w:val="24"/>
              </w:rPr>
            </w:pPr>
          </w:p>
        </w:tc>
        <w:tc>
          <w:tcPr>
            <w:tcW w:w="1413" w:type="dxa"/>
            <w:vAlign w:val="center"/>
          </w:tcPr>
          <w:p w:rsidR="0066593D" w:rsidRDefault="0066593D">
            <w:pPr>
              <w:adjustRightInd w:val="0"/>
              <w:snapToGrid w:val="0"/>
              <w:spacing w:line="460" w:lineRule="exact"/>
              <w:jc w:val="center"/>
              <w:rPr>
                <w:rFonts w:asciiTheme="minorEastAsia" w:eastAsiaTheme="minorEastAsia" w:hAnsiTheme="minorEastAsia"/>
                <w:color w:val="000000"/>
                <w:sz w:val="24"/>
                <w:szCs w:val="24"/>
              </w:rPr>
            </w:pPr>
          </w:p>
        </w:tc>
      </w:tr>
      <w:tr w:rsidR="0066593D">
        <w:trPr>
          <w:trHeight w:val="480"/>
        </w:trPr>
        <w:tc>
          <w:tcPr>
            <w:tcW w:w="8215" w:type="dxa"/>
            <w:gridSpan w:val="5"/>
            <w:vAlign w:val="center"/>
          </w:tcPr>
          <w:p w:rsidR="0066593D" w:rsidRDefault="00B62064">
            <w:pPr>
              <w:rPr>
                <w:rFonts w:asciiTheme="minorEastAsia" w:eastAsiaTheme="minorEastAsia" w:hAnsiTheme="minorEastAsia"/>
                <w:color w:val="FF0000"/>
                <w:sz w:val="24"/>
                <w:szCs w:val="24"/>
              </w:rPr>
            </w:pPr>
            <w:r>
              <w:rPr>
                <w:rFonts w:asciiTheme="minorEastAsia" w:eastAsiaTheme="minorEastAsia" w:hAnsiTheme="minorEastAsia" w:hint="eastAsia"/>
                <w:color w:val="FF0000"/>
                <w:sz w:val="24"/>
                <w:szCs w:val="24"/>
              </w:rPr>
              <w:t>人民币大写：**</w:t>
            </w:r>
            <w:r>
              <w:rPr>
                <w:rFonts w:asciiTheme="minorEastAsia" w:eastAsiaTheme="minorEastAsia" w:hAnsiTheme="minorEastAsia"/>
                <w:color w:val="000000"/>
                <w:sz w:val="24"/>
                <w:szCs w:val="24"/>
              </w:rPr>
              <w:t>元</w:t>
            </w:r>
            <w:r>
              <w:rPr>
                <w:rFonts w:asciiTheme="minorEastAsia" w:eastAsiaTheme="minorEastAsia" w:hAnsiTheme="minorEastAsia" w:hint="eastAsia"/>
                <w:color w:val="000000"/>
                <w:sz w:val="24"/>
                <w:szCs w:val="24"/>
              </w:rPr>
              <w:t>整</w:t>
            </w:r>
          </w:p>
        </w:tc>
        <w:tc>
          <w:tcPr>
            <w:tcW w:w="1413" w:type="dxa"/>
            <w:vAlign w:val="center"/>
          </w:tcPr>
          <w:p w:rsidR="0066593D" w:rsidRDefault="00B62064">
            <w:pPr>
              <w:jc w:val="center"/>
              <w:rPr>
                <w:rFonts w:asciiTheme="minorEastAsia" w:eastAsiaTheme="minorEastAsia" w:hAnsiTheme="minorEastAsia"/>
                <w:color w:val="FF0000"/>
                <w:sz w:val="24"/>
                <w:szCs w:val="24"/>
              </w:rPr>
            </w:pPr>
            <w:r>
              <w:rPr>
                <w:rFonts w:asciiTheme="minorEastAsia" w:eastAsiaTheme="minorEastAsia" w:hAnsiTheme="minorEastAsia" w:hint="eastAsia"/>
                <w:color w:val="FF0000"/>
                <w:sz w:val="24"/>
                <w:szCs w:val="24"/>
              </w:rPr>
              <w:t>￥：**</w:t>
            </w:r>
          </w:p>
        </w:tc>
      </w:tr>
    </w:tbl>
    <w:p w:rsidR="0066593D" w:rsidRDefault="00B62064">
      <w:pPr>
        <w:pStyle w:val="1"/>
        <w:spacing w:line="240" w:lineRule="auto"/>
        <w:rPr>
          <w:sz w:val="30"/>
          <w:szCs w:val="30"/>
        </w:rPr>
      </w:pPr>
      <w:bookmarkStart w:id="36" w:name="_Toc29568062"/>
      <w:r>
        <w:rPr>
          <w:rFonts w:hint="eastAsia"/>
          <w:sz w:val="30"/>
          <w:szCs w:val="30"/>
        </w:rPr>
        <w:lastRenderedPageBreak/>
        <w:t>第四章</w:t>
      </w:r>
      <w:r>
        <w:rPr>
          <w:rFonts w:hint="eastAsia"/>
          <w:sz w:val="30"/>
          <w:szCs w:val="30"/>
        </w:rPr>
        <w:t xml:space="preserve"> </w:t>
      </w:r>
      <w:r>
        <w:rPr>
          <w:rFonts w:hint="eastAsia"/>
          <w:sz w:val="30"/>
          <w:szCs w:val="30"/>
        </w:rPr>
        <w:t>谈判内容与技术要求</w:t>
      </w:r>
      <w:bookmarkEnd w:id="36"/>
    </w:p>
    <w:p w:rsidR="0066593D" w:rsidRDefault="00B62064">
      <w:pPr>
        <w:pStyle w:val="20"/>
        <w:ind w:firstLineChars="100" w:firstLine="241"/>
        <w:jc w:val="left"/>
        <w:rPr>
          <w:sz w:val="24"/>
          <w:szCs w:val="24"/>
        </w:rPr>
      </w:pPr>
      <w:bookmarkStart w:id="37" w:name="_Toc397088603"/>
      <w:bookmarkStart w:id="38" w:name="_Toc303801500"/>
      <w:bookmarkStart w:id="39" w:name="_Toc29568063"/>
      <w:r>
        <w:rPr>
          <w:rFonts w:hint="eastAsia"/>
          <w:sz w:val="24"/>
          <w:szCs w:val="24"/>
        </w:rPr>
        <w:t>一、主要商务要求</w:t>
      </w:r>
      <w:bookmarkEnd w:id="39"/>
    </w:p>
    <w:tbl>
      <w:tblPr>
        <w:tblStyle w:val="aff2"/>
        <w:tblW w:w="9918" w:type="dxa"/>
        <w:tblLayout w:type="fixed"/>
        <w:tblLook w:val="04A0" w:firstRow="1" w:lastRow="0" w:firstColumn="1" w:lastColumn="0" w:noHBand="0" w:noVBand="1"/>
      </w:tblPr>
      <w:tblGrid>
        <w:gridCol w:w="2671"/>
        <w:gridCol w:w="7247"/>
      </w:tblGrid>
      <w:tr w:rsidR="0066593D">
        <w:trPr>
          <w:trHeight w:val="281"/>
        </w:trPr>
        <w:tc>
          <w:tcPr>
            <w:tcW w:w="2671" w:type="dxa"/>
            <w:vAlign w:val="center"/>
          </w:tcPr>
          <w:p w:rsidR="0066593D" w:rsidRDefault="00B62064">
            <w:pPr>
              <w:pStyle w:val="aff4"/>
              <w:ind w:firstLineChars="0" w:firstLine="0"/>
              <w:jc w:val="center"/>
              <w:rPr>
                <w:rFonts w:ascii="宋体" w:hAnsi="宋体"/>
                <w:sz w:val="24"/>
                <w:szCs w:val="24"/>
              </w:rPr>
            </w:pPr>
            <w:r>
              <w:rPr>
                <w:rFonts w:ascii="宋体" w:hAnsi="宋体" w:hint="eastAsia"/>
                <w:sz w:val="24"/>
                <w:szCs w:val="24"/>
              </w:rPr>
              <w:t xml:space="preserve">   </w:t>
            </w:r>
            <w:bookmarkStart w:id="40" w:name="_Toc491862079"/>
            <w:r>
              <w:rPr>
                <w:rFonts w:ascii="宋体" w:hAnsi="宋体" w:hint="eastAsia"/>
                <w:sz w:val="24"/>
                <w:szCs w:val="24"/>
              </w:rPr>
              <w:t>主要商务条款</w:t>
            </w:r>
            <w:bookmarkEnd w:id="40"/>
          </w:p>
        </w:tc>
        <w:tc>
          <w:tcPr>
            <w:tcW w:w="7247" w:type="dxa"/>
            <w:vAlign w:val="center"/>
          </w:tcPr>
          <w:p w:rsidR="0066593D" w:rsidRDefault="00B62064">
            <w:pPr>
              <w:pStyle w:val="aff4"/>
              <w:ind w:firstLineChars="0" w:firstLine="0"/>
              <w:jc w:val="center"/>
              <w:rPr>
                <w:rFonts w:ascii="宋体" w:hAnsi="宋体"/>
                <w:sz w:val="24"/>
                <w:szCs w:val="24"/>
              </w:rPr>
            </w:pPr>
            <w:bookmarkStart w:id="41" w:name="_Toc491862080"/>
            <w:r>
              <w:rPr>
                <w:rFonts w:ascii="宋体" w:hAnsi="宋体" w:hint="eastAsia"/>
                <w:sz w:val="24"/>
                <w:szCs w:val="24"/>
              </w:rPr>
              <w:t>具体要求</w:t>
            </w:r>
            <w:bookmarkEnd w:id="41"/>
          </w:p>
        </w:tc>
      </w:tr>
      <w:tr w:rsidR="0066593D" w:rsidTr="002D7B73">
        <w:trPr>
          <w:trHeight w:val="641"/>
        </w:trPr>
        <w:tc>
          <w:tcPr>
            <w:tcW w:w="2671" w:type="dxa"/>
            <w:vAlign w:val="center"/>
          </w:tcPr>
          <w:p w:rsidR="0066593D" w:rsidRDefault="00B62064">
            <w:pPr>
              <w:pStyle w:val="aff4"/>
              <w:ind w:firstLineChars="0" w:firstLine="0"/>
              <w:jc w:val="center"/>
              <w:rPr>
                <w:rFonts w:ascii="宋体" w:hAnsi="宋体"/>
                <w:sz w:val="24"/>
                <w:szCs w:val="24"/>
              </w:rPr>
            </w:pPr>
            <w:bookmarkStart w:id="42" w:name="_Toc491862082"/>
            <w:r>
              <w:rPr>
                <w:rFonts w:ascii="宋体" w:hAnsi="宋体" w:hint="eastAsia"/>
                <w:sz w:val="24"/>
                <w:szCs w:val="24"/>
              </w:rPr>
              <w:t xml:space="preserve">  采购预算</w:t>
            </w:r>
            <w:bookmarkEnd w:id="42"/>
          </w:p>
        </w:tc>
        <w:tc>
          <w:tcPr>
            <w:tcW w:w="7247" w:type="dxa"/>
            <w:vAlign w:val="center"/>
          </w:tcPr>
          <w:p w:rsidR="0066593D" w:rsidRDefault="009704B7">
            <w:pPr>
              <w:pStyle w:val="aff4"/>
              <w:ind w:firstLineChars="0" w:firstLine="0"/>
              <w:jc w:val="left"/>
              <w:rPr>
                <w:rFonts w:ascii="宋体" w:hAnsi="宋体"/>
                <w:sz w:val="24"/>
                <w:szCs w:val="24"/>
              </w:rPr>
            </w:pPr>
            <w:r>
              <w:rPr>
                <w:rFonts w:ascii="宋体" w:hAnsi="宋体"/>
                <w:sz w:val="24"/>
                <w:szCs w:val="24"/>
              </w:rPr>
              <w:t>采购预算</w:t>
            </w:r>
            <w:r w:rsidR="005B2C2C">
              <w:rPr>
                <w:rFonts w:ascii="Calibri" w:hAnsi="Calibri"/>
                <w:sz w:val="21"/>
                <w:szCs w:val="24"/>
              </w:rPr>
              <w:t>34</w:t>
            </w:r>
            <w:r w:rsidR="001B60FB">
              <w:rPr>
                <w:rFonts w:ascii="Calibri" w:hAnsi="Calibri"/>
                <w:sz w:val="21"/>
                <w:szCs w:val="24"/>
              </w:rPr>
              <w:t>0000</w:t>
            </w:r>
            <w:r>
              <w:rPr>
                <w:rFonts w:ascii="宋体" w:hAnsi="宋体" w:hint="eastAsia"/>
                <w:sz w:val="24"/>
                <w:szCs w:val="24"/>
              </w:rPr>
              <w:t>元</w:t>
            </w:r>
            <w:r w:rsidR="00B62064">
              <w:rPr>
                <w:rFonts w:ascii="宋体" w:hAnsi="宋体" w:hint="eastAsia"/>
                <w:sz w:val="24"/>
                <w:szCs w:val="24"/>
              </w:rPr>
              <w:t>（以上预算包括货物、</w:t>
            </w:r>
            <w:r w:rsidR="004D580E" w:rsidRPr="004D580E">
              <w:rPr>
                <w:rFonts w:ascii="宋体" w:hAnsi="宋体" w:hint="eastAsia"/>
                <w:sz w:val="24"/>
                <w:szCs w:val="24"/>
              </w:rPr>
              <w:t>运输、安装</w:t>
            </w:r>
            <w:r w:rsidR="004D580E">
              <w:rPr>
                <w:rFonts w:ascii="宋体" w:hAnsi="宋体" w:hint="eastAsia"/>
                <w:sz w:val="24"/>
                <w:szCs w:val="24"/>
              </w:rPr>
              <w:t>及</w:t>
            </w:r>
            <w:r w:rsidR="004D580E" w:rsidRPr="004D580E">
              <w:rPr>
                <w:rFonts w:ascii="宋体" w:hAnsi="宋体" w:hint="eastAsia"/>
                <w:sz w:val="24"/>
                <w:szCs w:val="24"/>
              </w:rPr>
              <w:t>税</w:t>
            </w:r>
            <w:r w:rsidR="004D580E">
              <w:rPr>
                <w:rFonts w:ascii="宋体" w:hAnsi="宋体" w:hint="eastAsia"/>
                <w:sz w:val="24"/>
                <w:szCs w:val="24"/>
              </w:rPr>
              <w:t>金</w:t>
            </w:r>
            <w:r w:rsidR="004D580E">
              <w:rPr>
                <w:rFonts w:ascii="宋体" w:hAnsi="宋体"/>
                <w:sz w:val="24"/>
                <w:szCs w:val="24"/>
              </w:rPr>
              <w:t>等</w:t>
            </w:r>
            <w:r w:rsidR="004D580E" w:rsidRPr="004D580E">
              <w:rPr>
                <w:rFonts w:ascii="宋体" w:hAnsi="宋体" w:hint="eastAsia"/>
                <w:sz w:val="24"/>
                <w:szCs w:val="24"/>
              </w:rPr>
              <w:t>费</w:t>
            </w:r>
            <w:r w:rsidR="004D580E">
              <w:rPr>
                <w:rFonts w:ascii="宋体" w:hAnsi="宋体" w:hint="eastAsia"/>
                <w:sz w:val="24"/>
                <w:szCs w:val="24"/>
              </w:rPr>
              <w:t>用</w:t>
            </w:r>
            <w:r w:rsidR="002C392E">
              <w:rPr>
                <w:rFonts w:ascii="宋体" w:hAnsi="宋体"/>
                <w:sz w:val="24"/>
                <w:szCs w:val="24"/>
              </w:rPr>
              <w:t>）</w:t>
            </w:r>
            <w:r w:rsidR="00B62064">
              <w:rPr>
                <w:rFonts w:ascii="宋体" w:hAnsi="宋体" w:hint="eastAsia"/>
                <w:sz w:val="24"/>
                <w:szCs w:val="24"/>
              </w:rPr>
              <w:t>。</w:t>
            </w:r>
          </w:p>
          <w:p w:rsidR="0066593D" w:rsidRDefault="0066593D">
            <w:pPr>
              <w:rPr>
                <w:rFonts w:ascii="宋体" w:hAnsi="宋体"/>
                <w:sz w:val="24"/>
                <w:szCs w:val="24"/>
              </w:rPr>
            </w:pPr>
          </w:p>
        </w:tc>
      </w:tr>
      <w:tr w:rsidR="0066593D" w:rsidTr="002D7B73">
        <w:trPr>
          <w:trHeight w:val="258"/>
        </w:trPr>
        <w:tc>
          <w:tcPr>
            <w:tcW w:w="2671" w:type="dxa"/>
            <w:vAlign w:val="center"/>
          </w:tcPr>
          <w:p w:rsidR="0066593D" w:rsidRDefault="00B62064">
            <w:pPr>
              <w:spacing w:line="360" w:lineRule="auto"/>
              <w:jc w:val="center"/>
              <w:rPr>
                <w:rFonts w:ascii="宋体" w:hAnsi="宋体"/>
                <w:sz w:val="24"/>
                <w:szCs w:val="24"/>
              </w:rPr>
            </w:pPr>
            <w:r>
              <w:rPr>
                <w:rFonts w:ascii="宋体" w:hAnsi="宋体" w:hint="eastAsia"/>
                <w:sz w:val="24"/>
                <w:szCs w:val="24"/>
              </w:rPr>
              <w:t>交付使用时间</w:t>
            </w:r>
          </w:p>
        </w:tc>
        <w:tc>
          <w:tcPr>
            <w:tcW w:w="7247" w:type="dxa"/>
            <w:vAlign w:val="center"/>
          </w:tcPr>
          <w:p w:rsidR="0066593D" w:rsidRDefault="00C1406C" w:rsidP="00044DD7">
            <w:pPr>
              <w:spacing w:line="360" w:lineRule="auto"/>
              <w:ind w:firstLineChars="50" w:firstLine="120"/>
              <w:rPr>
                <w:rFonts w:ascii="宋体" w:hAnsi="宋体"/>
                <w:sz w:val="24"/>
                <w:szCs w:val="24"/>
              </w:rPr>
            </w:pPr>
            <w:r w:rsidRPr="00740E3B">
              <w:rPr>
                <w:rFonts w:ascii="宋体" w:hAnsi="宋体" w:hint="eastAsia"/>
                <w:sz w:val="24"/>
                <w:szCs w:val="24"/>
              </w:rPr>
              <w:t>合同签订</w:t>
            </w:r>
            <w:r>
              <w:rPr>
                <w:rFonts w:ascii="宋体" w:hAnsi="宋体" w:hint="eastAsia"/>
                <w:sz w:val="24"/>
                <w:szCs w:val="24"/>
              </w:rPr>
              <w:t>之日</w:t>
            </w:r>
            <w:r>
              <w:rPr>
                <w:rFonts w:ascii="宋体" w:hAnsi="宋体"/>
                <w:sz w:val="24"/>
                <w:szCs w:val="24"/>
              </w:rPr>
              <w:t>起30</w:t>
            </w:r>
            <w:r>
              <w:rPr>
                <w:rFonts w:ascii="宋体" w:hAnsi="宋体" w:hint="eastAsia"/>
                <w:sz w:val="24"/>
                <w:szCs w:val="24"/>
              </w:rPr>
              <w:t>日内。</w:t>
            </w:r>
          </w:p>
        </w:tc>
      </w:tr>
      <w:tr w:rsidR="0066593D">
        <w:trPr>
          <w:trHeight w:val="499"/>
        </w:trPr>
        <w:tc>
          <w:tcPr>
            <w:tcW w:w="2671" w:type="dxa"/>
            <w:vAlign w:val="center"/>
          </w:tcPr>
          <w:p w:rsidR="0066593D" w:rsidRDefault="00B62064">
            <w:pPr>
              <w:pStyle w:val="aff4"/>
              <w:ind w:firstLineChars="0" w:firstLine="0"/>
              <w:jc w:val="center"/>
              <w:rPr>
                <w:rFonts w:ascii="宋体" w:hAnsi="宋体"/>
                <w:sz w:val="24"/>
                <w:szCs w:val="24"/>
              </w:rPr>
            </w:pPr>
            <w:bookmarkStart w:id="43" w:name="_Toc491862089"/>
            <w:r>
              <w:rPr>
                <w:rFonts w:ascii="宋体" w:hAnsi="宋体" w:hint="eastAsia"/>
                <w:sz w:val="24"/>
                <w:szCs w:val="24"/>
              </w:rPr>
              <w:t>交付使用地点</w:t>
            </w:r>
            <w:bookmarkEnd w:id="43"/>
          </w:p>
        </w:tc>
        <w:tc>
          <w:tcPr>
            <w:tcW w:w="7247" w:type="dxa"/>
            <w:vAlign w:val="center"/>
          </w:tcPr>
          <w:p w:rsidR="0066593D" w:rsidRDefault="000A7B69" w:rsidP="0082527B">
            <w:pPr>
              <w:pStyle w:val="aff4"/>
              <w:ind w:firstLineChars="0" w:firstLine="0"/>
              <w:rPr>
                <w:rFonts w:ascii="宋体" w:hAnsi="宋体"/>
                <w:sz w:val="24"/>
                <w:szCs w:val="24"/>
              </w:rPr>
            </w:pPr>
            <w:r>
              <w:rPr>
                <w:rFonts w:ascii="宋体" w:hAnsi="宋体" w:hint="eastAsia"/>
                <w:sz w:val="24"/>
                <w:szCs w:val="24"/>
              </w:rPr>
              <w:t>伊金霍洛旗人民医院</w:t>
            </w:r>
            <w:r w:rsidR="0082527B">
              <w:rPr>
                <w:rFonts w:ascii="宋体" w:hAnsi="宋体"/>
                <w:sz w:val="24"/>
                <w:szCs w:val="24"/>
              </w:rPr>
              <w:t>。</w:t>
            </w:r>
          </w:p>
        </w:tc>
      </w:tr>
      <w:tr w:rsidR="0066593D" w:rsidTr="002D7B73">
        <w:trPr>
          <w:trHeight w:val="272"/>
        </w:trPr>
        <w:tc>
          <w:tcPr>
            <w:tcW w:w="2671" w:type="dxa"/>
            <w:vAlign w:val="center"/>
          </w:tcPr>
          <w:p w:rsidR="0066593D" w:rsidRDefault="00B62064">
            <w:pPr>
              <w:pStyle w:val="aff4"/>
              <w:ind w:firstLineChars="0" w:firstLine="0"/>
              <w:jc w:val="center"/>
              <w:rPr>
                <w:rFonts w:ascii="宋体" w:hAnsi="宋体"/>
                <w:sz w:val="24"/>
                <w:szCs w:val="24"/>
              </w:rPr>
            </w:pPr>
            <w:r>
              <w:rPr>
                <w:rFonts w:ascii="宋体" w:hAnsi="宋体" w:hint="eastAsia"/>
                <w:sz w:val="24"/>
                <w:szCs w:val="24"/>
              </w:rPr>
              <w:t>投标有效期</w:t>
            </w:r>
          </w:p>
        </w:tc>
        <w:tc>
          <w:tcPr>
            <w:tcW w:w="7247" w:type="dxa"/>
            <w:vAlign w:val="center"/>
          </w:tcPr>
          <w:p w:rsidR="0066593D" w:rsidRDefault="00B62064">
            <w:pPr>
              <w:pStyle w:val="aff4"/>
              <w:ind w:firstLineChars="0" w:firstLine="0"/>
              <w:rPr>
                <w:rFonts w:ascii="宋体" w:hAnsi="宋体"/>
                <w:sz w:val="24"/>
                <w:szCs w:val="24"/>
              </w:rPr>
            </w:pPr>
            <w:r>
              <w:rPr>
                <w:rFonts w:ascii="宋体" w:hAnsi="宋体" w:hint="eastAsia"/>
                <w:color w:val="000000"/>
                <w:sz w:val="24"/>
                <w:szCs w:val="24"/>
              </w:rPr>
              <w:t>从提交响应文件的截止之日起</w:t>
            </w:r>
            <w:r>
              <w:rPr>
                <w:rFonts w:ascii="宋体" w:hAnsi="宋体" w:hint="eastAsia"/>
                <w:color w:val="000000"/>
                <w:sz w:val="24"/>
                <w:szCs w:val="24"/>
                <w:u w:val="single"/>
              </w:rPr>
              <w:t xml:space="preserve"> 90 </w:t>
            </w:r>
            <w:r>
              <w:rPr>
                <w:rFonts w:ascii="宋体" w:hAnsi="宋体" w:hint="eastAsia"/>
                <w:color w:val="000000"/>
                <w:sz w:val="24"/>
                <w:szCs w:val="24"/>
              </w:rPr>
              <w:t>日历天。</w:t>
            </w:r>
          </w:p>
        </w:tc>
      </w:tr>
      <w:tr w:rsidR="0066593D">
        <w:trPr>
          <w:trHeight w:val="412"/>
        </w:trPr>
        <w:tc>
          <w:tcPr>
            <w:tcW w:w="2671" w:type="dxa"/>
            <w:vAlign w:val="center"/>
          </w:tcPr>
          <w:p w:rsidR="0066593D" w:rsidRDefault="00B62064">
            <w:pPr>
              <w:pStyle w:val="aff4"/>
              <w:ind w:firstLineChars="0" w:firstLine="0"/>
              <w:jc w:val="center"/>
              <w:rPr>
                <w:rFonts w:ascii="宋体" w:hAnsi="宋体"/>
                <w:sz w:val="24"/>
                <w:szCs w:val="24"/>
              </w:rPr>
            </w:pPr>
            <w:bookmarkStart w:id="44" w:name="_Toc491862092"/>
            <w:r>
              <w:rPr>
                <w:rFonts w:ascii="宋体" w:hAnsi="宋体" w:hint="eastAsia"/>
                <w:sz w:val="24"/>
                <w:szCs w:val="24"/>
              </w:rPr>
              <w:t>质保期</w:t>
            </w:r>
            <w:bookmarkEnd w:id="44"/>
          </w:p>
        </w:tc>
        <w:tc>
          <w:tcPr>
            <w:tcW w:w="7247" w:type="dxa"/>
            <w:vAlign w:val="center"/>
          </w:tcPr>
          <w:p w:rsidR="0066593D" w:rsidRPr="00E47822" w:rsidRDefault="001B60FB" w:rsidP="00E47822">
            <w:pPr>
              <w:rPr>
                <w:rFonts w:ascii="宋体" w:hAnsi="宋体"/>
                <w:sz w:val="24"/>
                <w:szCs w:val="24"/>
              </w:rPr>
            </w:pPr>
            <w:r>
              <w:rPr>
                <w:rFonts w:ascii="宋体" w:hAnsi="宋体"/>
                <w:sz w:val="24"/>
                <w:szCs w:val="24"/>
              </w:rPr>
              <w:t>3</w:t>
            </w:r>
            <w:r w:rsidR="00A77949" w:rsidRPr="00E47822">
              <w:rPr>
                <w:rFonts w:ascii="宋体" w:hAnsi="宋体" w:hint="eastAsia"/>
                <w:sz w:val="24"/>
                <w:szCs w:val="24"/>
              </w:rPr>
              <w:t>年</w:t>
            </w:r>
            <w:r w:rsidR="00D46DB2" w:rsidRPr="00E47822">
              <w:rPr>
                <w:rFonts w:ascii="宋体" w:hAnsi="宋体" w:hint="eastAsia"/>
                <w:sz w:val="24"/>
                <w:szCs w:val="24"/>
              </w:rPr>
              <w:t>。</w:t>
            </w:r>
          </w:p>
        </w:tc>
      </w:tr>
      <w:tr w:rsidR="0066593D" w:rsidTr="002D7B73">
        <w:trPr>
          <w:trHeight w:val="539"/>
        </w:trPr>
        <w:tc>
          <w:tcPr>
            <w:tcW w:w="2671" w:type="dxa"/>
            <w:vAlign w:val="center"/>
          </w:tcPr>
          <w:p w:rsidR="0066593D" w:rsidRDefault="00B62064">
            <w:pPr>
              <w:pStyle w:val="aff4"/>
              <w:ind w:firstLineChars="0" w:firstLine="0"/>
              <w:jc w:val="center"/>
              <w:rPr>
                <w:rFonts w:ascii="宋体" w:hAnsi="宋体"/>
                <w:sz w:val="24"/>
                <w:szCs w:val="24"/>
              </w:rPr>
            </w:pPr>
            <w:bookmarkStart w:id="45" w:name="_Toc491862095"/>
            <w:r>
              <w:rPr>
                <w:rFonts w:ascii="宋体" w:hAnsi="宋体" w:hint="eastAsia"/>
                <w:sz w:val="24"/>
                <w:szCs w:val="24"/>
              </w:rPr>
              <w:t>付款方式</w:t>
            </w:r>
            <w:bookmarkEnd w:id="45"/>
          </w:p>
        </w:tc>
        <w:tc>
          <w:tcPr>
            <w:tcW w:w="7247" w:type="dxa"/>
            <w:vAlign w:val="center"/>
          </w:tcPr>
          <w:p w:rsidR="00C1406C" w:rsidRDefault="00C1406C" w:rsidP="00C1406C">
            <w:pPr>
              <w:spacing w:line="360" w:lineRule="auto"/>
              <w:rPr>
                <w:rFonts w:ascii="宋体" w:hAnsi="宋体"/>
                <w:sz w:val="24"/>
                <w:szCs w:val="24"/>
              </w:rPr>
            </w:pPr>
            <w:r w:rsidRPr="00A53B77">
              <w:rPr>
                <w:rFonts w:ascii="宋体" w:hAnsi="宋体" w:hint="eastAsia"/>
                <w:sz w:val="24"/>
                <w:szCs w:val="24"/>
              </w:rPr>
              <w:t>验货合格后首付合同总价的</w:t>
            </w:r>
            <w:r w:rsidR="001B60FB">
              <w:rPr>
                <w:rFonts w:ascii="宋体" w:hAnsi="宋体"/>
                <w:sz w:val="24"/>
                <w:szCs w:val="24"/>
              </w:rPr>
              <w:t>6</w:t>
            </w:r>
            <w:r w:rsidRPr="00A53B77">
              <w:rPr>
                <w:rFonts w:ascii="宋体" w:hAnsi="宋体" w:hint="eastAsia"/>
                <w:sz w:val="24"/>
                <w:szCs w:val="24"/>
              </w:rPr>
              <w:t>0%，</w:t>
            </w:r>
            <w:r w:rsidR="001B60FB">
              <w:rPr>
                <w:rFonts w:ascii="宋体" w:hAnsi="宋体"/>
                <w:sz w:val="24"/>
                <w:szCs w:val="24"/>
              </w:rPr>
              <w:t>1</w:t>
            </w:r>
            <w:r w:rsidR="001B60FB">
              <w:rPr>
                <w:rFonts w:ascii="宋体" w:hAnsi="宋体" w:hint="eastAsia"/>
                <w:sz w:val="24"/>
                <w:szCs w:val="24"/>
              </w:rPr>
              <w:t>年</w:t>
            </w:r>
            <w:r w:rsidRPr="00A53B77">
              <w:rPr>
                <w:rFonts w:ascii="宋体" w:hAnsi="宋体" w:hint="eastAsia"/>
                <w:sz w:val="24"/>
                <w:szCs w:val="24"/>
              </w:rPr>
              <w:t>后</w:t>
            </w:r>
            <w:proofErr w:type="gramStart"/>
            <w:r w:rsidRPr="00A53B77">
              <w:rPr>
                <w:rFonts w:ascii="宋体" w:hAnsi="宋体" w:hint="eastAsia"/>
                <w:sz w:val="24"/>
                <w:szCs w:val="24"/>
              </w:rPr>
              <w:t>付合同</w:t>
            </w:r>
            <w:proofErr w:type="gramEnd"/>
            <w:r w:rsidRPr="00A53B77">
              <w:rPr>
                <w:rFonts w:ascii="宋体" w:hAnsi="宋体" w:hint="eastAsia"/>
                <w:sz w:val="24"/>
                <w:szCs w:val="24"/>
              </w:rPr>
              <w:t>总价的</w:t>
            </w:r>
            <w:r w:rsidR="001B60FB">
              <w:rPr>
                <w:rFonts w:ascii="宋体" w:hAnsi="宋体"/>
                <w:sz w:val="24"/>
                <w:szCs w:val="24"/>
              </w:rPr>
              <w:t>3</w:t>
            </w:r>
            <w:r w:rsidRPr="00A53B77">
              <w:rPr>
                <w:rFonts w:ascii="宋体" w:hAnsi="宋体" w:hint="eastAsia"/>
                <w:sz w:val="24"/>
                <w:szCs w:val="24"/>
              </w:rPr>
              <w:t>0%</w:t>
            </w:r>
            <w:r>
              <w:rPr>
                <w:rFonts w:ascii="宋体" w:hAnsi="宋体" w:hint="eastAsia"/>
                <w:sz w:val="24"/>
                <w:szCs w:val="24"/>
              </w:rPr>
              <w:t>，余款</w:t>
            </w:r>
            <w:r w:rsidR="00DD554E">
              <w:rPr>
                <w:rFonts w:ascii="宋体" w:hAnsi="宋体" w:hint="eastAsia"/>
                <w:sz w:val="24"/>
                <w:szCs w:val="24"/>
              </w:rPr>
              <w:t>质保期满后</w:t>
            </w:r>
            <w:r>
              <w:rPr>
                <w:rFonts w:ascii="宋体" w:hAnsi="宋体" w:hint="eastAsia"/>
                <w:sz w:val="24"/>
                <w:szCs w:val="24"/>
              </w:rPr>
              <w:t>一次性付清。</w:t>
            </w:r>
          </w:p>
          <w:p w:rsidR="0066593D" w:rsidRPr="00DD554E" w:rsidRDefault="0066593D" w:rsidP="00775A80">
            <w:pPr>
              <w:spacing w:line="360" w:lineRule="auto"/>
              <w:rPr>
                <w:rFonts w:ascii="宋体" w:hAnsi="宋体"/>
                <w:sz w:val="24"/>
                <w:szCs w:val="24"/>
              </w:rPr>
            </w:pPr>
          </w:p>
        </w:tc>
      </w:tr>
    </w:tbl>
    <w:p w:rsidR="000A147A" w:rsidRDefault="000A147A" w:rsidP="00B51D9B">
      <w:pPr>
        <w:jc w:val="left"/>
        <w:rPr>
          <w:rFonts w:asciiTheme="minorEastAsia" w:eastAsiaTheme="minorEastAsia" w:hAnsiTheme="minorEastAsia" w:cs="宋体"/>
          <w:b/>
          <w:bCs/>
          <w:sz w:val="24"/>
          <w:szCs w:val="24"/>
          <w:lang w:val="zh-TW"/>
        </w:rPr>
      </w:pPr>
    </w:p>
    <w:p w:rsidR="000A147A" w:rsidRDefault="000A147A" w:rsidP="000A147A">
      <w:pPr>
        <w:pStyle w:val="20"/>
        <w:numPr>
          <w:ilvl w:val="0"/>
          <w:numId w:val="6"/>
        </w:numPr>
        <w:ind w:firstLineChars="100" w:firstLine="241"/>
        <w:jc w:val="left"/>
        <w:rPr>
          <w:sz w:val="24"/>
          <w:szCs w:val="24"/>
        </w:rPr>
      </w:pPr>
      <w:bookmarkStart w:id="46" w:name="_Toc29568064"/>
      <w:r>
        <w:rPr>
          <w:rFonts w:hint="eastAsia"/>
          <w:sz w:val="24"/>
          <w:szCs w:val="24"/>
        </w:rPr>
        <w:t>技术标准与要求</w:t>
      </w:r>
      <w:bookmarkEnd w:id="46"/>
    </w:p>
    <w:p w:rsidR="00C362E6" w:rsidRPr="00C362E6" w:rsidRDefault="00C362E6" w:rsidP="00C362E6">
      <w:pPr>
        <w:spacing w:line="360" w:lineRule="auto"/>
        <w:jc w:val="center"/>
        <w:rPr>
          <w:rFonts w:asciiTheme="minorEastAsia" w:eastAsiaTheme="minorEastAsia" w:hAnsiTheme="minorEastAsia" w:cs="微软雅黑,Bold"/>
          <w:b/>
          <w:bCs/>
          <w:kern w:val="0"/>
          <w:sz w:val="24"/>
          <w:szCs w:val="24"/>
        </w:rPr>
      </w:pPr>
      <w:r w:rsidRPr="00C362E6">
        <w:rPr>
          <w:rFonts w:asciiTheme="minorEastAsia" w:eastAsiaTheme="minorEastAsia" w:hAnsiTheme="minorEastAsia" w:cs="Î¢ÈíÑÅºÚ,Bold" w:hint="eastAsia"/>
          <w:b/>
          <w:bCs/>
          <w:kern w:val="0"/>
          <w:sz w:val="24"/>
          <w:szCs w:val="24"/>
        </w:rPr>
        <w:t>气</w:t>
      </w:r>
      <w:r w:rsidRPr="00C362E6">
        <w:rPr>
          <w:rFonts w:asciiTheme="minorEastAsia" w:eastAsiaTheme="minorEastAsia" w:hAnsiTheme="minorEastAsia" w:cs="Î¢ÈíÑÅºÚ,Bold"/>
          <w:b/>
          <w:bCs/>
          <w:kern w:val="0"/>
          <w:sz w:val="24"/>
          <w:szCs w:val="24"/>
        </w:rPr>
        <w:t>腹机</w:t>
      </w:r>
      <w:r w:rsidRPr="00C362E6">
        <w:rPr>
          <w:rFonts w:asciiTheme="minorEastAsia" w:eastAsiaTheme="minorEastAsia" w:hAnsiTheme="minorEastAsia" w:cs="Î¢ÈíÑÅºÚ,Bold" w:hint="eastAsia"/>
          <w:b/>
          <w:bCs/>
          <w:kern w:val="0"/>
          <w:sz w:val="24"/>
          <w:szCs w:val="24"/>
        </w:rPr>
        <w:t>、</w:t>
      </w:r>
      <w:r w:rsidRPr="00C362E6">
        <w:rPr>
          <w:rFonts w:asciiTheme="minorEastAsia" w:eastAsiaTheme="minorEastAsia" w:hAnsiTheme="minorEastAsia" w:cs="Î¢ÈíÑÅºÚ,Bold"/>
          <w:b/>
          <w:bCs/>
          <w:kern w:val="0"/>
          <w:sz w:val="24"/>
          <w:szCs w:val="24"/>
        </w:rPr>
        <w:t>电刀</w:t>
      </w:r>
      <w:r w:rsidRPr="00C362E6">
        <w:rPr>
          <w:rFonts w:asciiTheme="minorEastAsia" w:eastAsiaTheme="minorEastAsia" w:hAnsiTheme="minorEastAsia" w:cs="微软雅黑,Bold" w:hint="eastAsia"/>
          <w:b/>
          <w:bCs/>
          <w:kern w:val="0"/>
          <w:sz w:val="24"/>
          <w:szCs w:val="24"/>
        </w:rPr>
        <w:t>技术参数</w:t>
      </w:r>
    </w:p>
    <w:p w:rsidR="00C362E6" w:rsidRPr="00C362E6" w:rsidRDefault="00C362E6" w:rsidP="00C362E6">
      <w:pPr>
        <w:spacing w:line="380" w:lineRule="atLeast"/>
        <w:ind w:firstLineChars="150" w:firstLine="361"/>
        <w:rPr>
          <w:rFonts w:asciiTheme="minorEastAsia" w:eastAsiaTheme="minorEastAsia" w:hAnsiTheme="minorEastAsia"/>
          <w:b/>
          <w:bCs/>
          <w:sz w:val="24"/>
          <w:szCs w:val="24"/>
          <w:lang w:val="de-DE"/>
        </w:rPr>
      </w:pPr>
      <w:r w:rsidRPr="00C362E6">
        <w:rPr>
          <w:rFonts w:asciiTheme="minorEastAsia" w:eastAsiaTheme="minorEastAsia" w:hAnsiTheme="minorEastAsia" w:cs="微软雅黑" w:hint="eastAsia"/>
          <w:b/>
          <w:kern w:val="0"/>
          <w:sz w:val="24"/>
          <w:szCs w:val="24"/>
        </w:rPr>
        <w:t>1、</w:t>
      </w:r>
      <w:proofErr w:type="gramStart"/>
      <w:r w:rsidRPr="00C362E6">
        <w:rPr>
          <w:rFonts w:asciiTheme="minorEastAsia" w:eastAsiaTheme="minorEastAsia" w:hAnsiTheme="minorEastAsia" w:hint="eastAsia"/>
          <w:b/>
          <w:bCs/>
          <w:sz w:val="24"/>
          <w:szCs w:val="24"/>
          <w:lang w:val="de-DE"/>
        </w:rPr>
        <w:t>气腹机</w:t>
      </w:r>
      <w:proofErr w:type="gramEnd"/>
      <w:r w:rsidRPr="00C362E6">
        <w:rPr>
          <w:rFonts w:asciiTheme="minorEastAsia" w:eastAsiaTheme="minorEastAsia" w:hAnsiTheme="minorEastAsia" w:hint="eastAsia"/>
          <w:b/>
          <w:bCs/>
          <w:sz w:val="24"/>
          <w:szCs w:val="24"/>
          <w:lang w:val="de-DE"/>
        </w:rPr>
        <w:t xml:space="preserve">         数量1台</w:t>
      </w:r>
    </w:p>
    <w:p w:rsidR="00C362E6" w:rsidRPr="00C362E6" w:rsidRDefault="00C362E6" w:rsidP="00C362E6">
      <w:pPr>
        <w:spacing w:line="380" w:lineRule="atLeast"/>
        <w:ind w:firstLineChars="150" w:firstLine="360"/>
        <w:rPr>
          <w:rFonts w:asciiTheme="minorEastAsia" w:eastAsiaTheme="minorEastAsia" w:hAnsiTheme="minorEastAsia"/>
          <w:sz w:val="24"/>
          <w:szCs w:val="24"/>
          <w:lang w:val="de-DE"/>
        </w:rPr>
      </w:pPr>
      <w:r w:rsidRPr="00C362E6">
        <w:rPr>
          <w:rFonts w:asciiTheme="minorEastAsia" w:eastAsiaTheme="minorEastAsia" w:hAnsiTheme="minorEastAsia"/>
          <w:sz w:val="24"/>
          <w:szCs w:val="24"/>
          <w:lang w:val="de-DE"/>
        </w:rPr>
        <w:t>1</w:t>
      </w:r>
      <w:r w:rsidRPr="00C362E6">
        <w:rPr>
          <w:rFonts w:asciiTheme="minorEastAsia" w:eastAsiaTheme="minorEastAsia" w:hAnsiTheme="minorEastAsia" w:hint="eastAsia"/>
          <w:sz w:val="24"/>
          <w:szCs w:val="24"/>
          <w:lang w:val="de-DE"/>
        </w:rPr>
        <w:t>.1数字化CO2</w:t>
      </w:r>
      <w:proofErr w:type="gramStart"/>
      <w:r w:rsidRPr="00C362E6">
        <w:rPr>
          <w:rFonts w:asciiTheme="minorEastAsia" w:eastAsiaTheme="minorEastAsia" w:hAnsiTheme="minorEastAsia" w:hint="eastAsia"/>
          <w:sz w:val="24"/>
          <w:szCs w:val="24"/>
          <w:lang w:val="de-DE"/>
        </w:rPr>
        <w:t>气腹机</w:t>
      </w:r>
      <w:proofErr w:type="gramEnd"/>
      <w:r w:rsidRPr="00C362E6">
        <w:rPr>
          <w:rFonts w:asciiTheme="minorEastAsia" w:eastAsiaTheme="minorEastAsia" w:hAnsiTheme="minorEastAsia" w:hint="eastAsia"/>
          <w:sz w:val="24"/>
          <w:szCs w:val="24"/>
          <w:lang w:val="de-DE"/>
        </w:rPr>
        <w:t>(含气腹管、中央供气连接管各1)；</w:t>
      </w:r>
    </w:p>
    <w:p w:rsidR="00C362E6" w:rsidRPr="00C362E6" w:rsidRDefault="00C362E6" w:rsidP="00C362E6">
      <w:pPr>
        <w:spacing w:line="380" w:lineRule="atLeast"/>
        <w:ind w:firstLineChars="150" w:firstLine="360"/>
        <w:rPr>
          <w:rFonts w:asciiTheme="minorEastAsia" w:eastAsiaTheme="minorEastAsia" w:hAnsiTheme="minorEastAsia"/>
          <w:sz w:val="24"/>
          <w:szCs w:val="24"/>
          <w:lang w:val="de-DE"/>
        </w:rPr>
      </w:pPr>
      <w:r w:rsidRPr="00C362E6">
        <w:rPr>
          <w:rFonts w:asciiTheme="minorEastAsia" w:eastAsiaTheme="minorEastAsia" w:hAnsiTheme="minorEastAsia" w:hint="eastAsia"/>
          <w:sz w:val="24"/>
          <w:szCs w:val="24"/>
          <w:lang w:val="de-DE"/>
        </w:rPr>
        <w:t>1.2可接气瓶、中央供气；</w:t>
      </w:r>
    </w:p>
    <w:p w:rsidR="00C362E6" w:rsidRPr="00C362E6" w:rsidRDefault="00C362E6" w:rsidP="00C362E6">
      <w:pPr>
        <w:spacing w:line="380" w:lineRule="atLeast"/>
        <w:ind w:firstLineChars="150" w:firstLine="360"/>
        <w:rPr>
          <w:rFonts w:asciiTheme="minorEastAsia" w:eastAsiaTheme="minorEastAsia" w:hAnsiTheme="minorEastAsia"/>
          <w:sz w:val="24"/>
          <w:szCs w:val="24"/>
          <w:lang w:val="de-DE"/>
        </w:rPr>
      </w:pPr>
      <w:r w:rsidRPr="00C362E6">
        <w:rPr>
          <w:rFonts w:asciiTheme="minorEastAsia" w:eastAsiaTheme="minorEastAsia" w:hAnsiTheme="minorEastAsia" w:hint="eastAsia"/>
          <w:sz w:val="24"/>
          <w:szCs w:val="24"/>
          <w:lang w:val="de-DE"/>
        </w:rPr>
        <w:t>1.3最大气体流量：≥30升/分钟；</w:t>
      </w:r>
    </w:p>
    <w:p w:rsidR="00C362E6" w:rsidRPr="00C362E6" w:rsidRDefault="00C362E6" w:rsidP="00C362E6">
      <w:pPr>
        <w:spacing w:line="380" w:lineRule="atLeast"/>
        <w:ind w:firstLineChars="150" w:firstLine="360"/>
        <w:rPr>
          <w:rFonts w:asciiTheme="minorEastAsia" w:eastAsiaTheme="minorEastAsia" w:hAnsiTheme="minorEastAsia"/>
          <w:sz w:val="24"/>
          <w:szCs w:val="24"/>
          <w:lang w:val="de-DE"/>
        </w:rPr>
      </w:pPr>
      <w:r w:rsidRPr="00C362E6">
        <w:rPr>
          <w:rFonts w:asciiTheme="minorEastAsia" w:eastAsiaTheme="minorEastAsia" w:hAnsiTheme="minorEastAsia"/>
          <w:sz w:val="24"/>
          <w:szCs w:val="24"/>
          <w:lang w:val="de-DE"/>
        </w:rPr>
        <w:t>1</w:t>
      </w:r>
      <w:r w:rsidRPr="00C362E6">
        <w:rPr>
          <w:rFonts w:asciiTheme="minorEastAsia" w:eastAsiaTheme="minorEastAsia" w:hAnsiTheme="minorEastAsia" w:hint="eastAsia"/>
          <w:sz w:val="24"/>
          <w:szCs w:val="24"/>
          <w:lang w:val="de-DE"/>
        </w:rPr>
        <w:t>.4液晶屏幕可同时显示设定的流量、压力和实际的流量和压力；</w:t>
      </w:r>
    </w:p>
    <w:p w:rsidR="00C362E6" w:rsidRPr="00C362E6" w:rsidRDefault="00C362E6" w:rsidP="00C362E6">
      <w:pPr>
        <w:spacing w:line="380" w:lineRule="atLeast"/>
        <w:ind w:firstLineChars="150" w:firstLine="360"/>
        <w:rPr>
          <w:rFonts w:asciiTheme="minorEastAsia" w:eastAsiaTheme="minorEastAsia" w:hAnsiTheme="minorEastAsia"/>
          <w:sz w:val="24"/>
          <w:szCs w:val="24"/>
          <w:lang w:val="de-DE"/>
        </w:rPr>
      </w:pPr>
      <w:r w:rsidRPr="00C362E6">
        <w:rPr>
          <w:rFonts w:asciiTheme="minorEastAsia" w:eastAsiaTheme="minorEastAsia" w:hAnsiTheme="minorEastAsia" w:hint="eastAsia"/>
          <w:sz w:val="24"/>
          <w:szCs w:val="24"/>
          <w:lang w:val="de-DE"/>
        </w:rPr>
        <w:t>1.5可自动调节、控制气体的压力和流量；</w:t>
      </w:r>
    </w:p>
    <w:p w:rsidR="00C362E6" w:rsidRPr="00C362E6" w:rsidRDefault="00C362E6" w:rsidP="00C362E6">
      <w:pPr>
        <w:spacing w:line="380" w:lineRule="atLeast"/>
        <w:ind w:firstLineChars="150" w:firstLine="360"/>
        <w:rPr>
          <w:rFonts w:asciiTheme="minorEastAsia" w:eastAsiaTheme="minorEastAsia" w:hAnsiTheme="minorEastAsia"/>
          <w:sz w:val="24"/>
          <w:szCs w:val="24"/>
          <w:lang w:val="de-DE"/>
        </w:rPr>
      </w:pPr>
      <w:r w:rsidRPr="00C362E6">
        <w:rPr>
          <w:rFonts w:asciiTheme="minorEastAsia" w:eastAsiaTheme="minorEastAsia" w:hAnsiTheme="minorEastAsia"/>
          <w:sz w:val="24"/>
          <w:szCs w:val="24"/>
          <w:lang w:val="de-DE"/>
        </w:rPr>
        <w:t>1</w:t>
      </w:r>
      <w:r w:rsidRPr="00C362E6">
        <w:rPr>
          <w:rFonts w:asciiTheme="minorEastAsia" w:eastAsiaTheme="minorEastAsia" w:hAnsiTheme="minorEastAsia" w:hint="eastAsia"/>
          <w:sz w:val="24"/>
          <w:szCs w:val="24"/>
          <w:lang w:val="de-DE"/>
        </w:rPr>
        <w:t>.6自动检测腹腔内气体的压力，并通过光、声、电等多级报警装置预警和保护；</w:t>
      </w:r>
    </w:p>
    <w:p w:rsidR="00C362E6" w:rsidRPr="00C362E6" w:rsidRDefault="00C362E6" w:rsidP="00C362E6">
      <w:pPr>
        <w:spacing w:line="380" w:lineRule="atLeast"/>
        <w:ind w:firstLineChars="150" w:firstLine="360"/>
        <w:rPr>
          <w:rFonts w:asciiTheme="minorEastAsia" w:eastAsiaTheme="minorEastAsia" w:hAnsiTheme="minorEastAsia"/>
          <w:sz w:val="24"/>
          <w:szCs w:val="24"/>
          <w:lang w:val="de-DE"/>
        </w:rPr>
      </w:pPr>
      <w:r w:rsidRPr="00C362E6">
        <w:rPr>
          <w:rFonts w:asciiTheme="minorEastAsia" w:eastAsiaTheme="minorEastAsia" w:hAnsiTheme="minorEastAsia" w:hint="eastAsia"/>
          <w:sz w:val="24"/>
          <w:szCs w:val="24"/>
          <w:lang w:val="de-DE"/>
        </w:rPr>
        <w:t>1.7可自动显示气瓶内气体的残留量；</w:t>
      </w:r>
    </w:p>
    <w:p w:rsidR="00C362E6" w:rsidRPr="00C362E6" w:rsidRDefault="00C362E6" w:rsidP="00C362E6">
      <w:pPr>
        <w:spacing w:line="380" w:lineRule="atLeast"/>
        <w:ind w:firstLineChars="150" w:firstLine="360"/>
        <w:rPr>
          <w:rFonts w:asciiTheme="minorEastAsia" w:eastAsiaTheme="minorEastAsia" w:hAnsiTheme="minorEastAsia"/>
          <w:sz w:val="24"/>
          <w:szCs w:val="24"/>
          <w:lang w:val="de-DE"/>
        </w:rPr>
      </w:pPr>
      <w:r w:rsidRPr="00C362E6">
        <w:rPr>
          <w:rFonts w:asciiTheme="minorEastAsia" w:eastAsiaTheme="minorEastAsia" w:hAnsiTheme="minorEastAsia" w:hint="eastAsia"/>
          <w:sz w:val="24"/>
          <w:szCs w:val="24"/>
          <w:lang w:val="de-DE"/>
        </w:rPr>
        <w:t>*1</w:t>
      </w:r>
      <w:r w:rsidRPr="00C362E6">
        <w:rPr>
          <w:rFonts w:asciiTheme="minorEastAsia" w:eastAsiaTheme="minorEastAsia" w:hAnsiTheme="minorEastAsia"/>
          <w:sz w:val="24"/>
          <w:szCs w:val="24"/>
          <w:lang w:val="de-DE"/>
        </w:rPr>
        <w:t>.8内置加温模块</w:t>
      </w:r>
      <w:r w:rsidRPr="00C362E6">
        <w:rPr>
          <w:rFonts w:asciiTheme="minorEastAsia" w:eastAsiaTheme="minorEastAsia" w:hAnsiTheme="minorEastAsia" w:hint="eastAsia"/>
          <w:sz w:val="24"/>
          <w:szCs w:val="24"/>
          <w:lang w:val="de-DE"/>
        </w:rPr>
        <w:t>，有效的防止镜子起雾功能。</w:t>
      </w:r>
    </w:p>
    <w:p w:rsidR="00C362E6" w:rsidRPr="00C362E6" w:rsidRDefault="00C362E6" w:rsidP="00C362E6">
      <w:pPr>
        <w:spacing w:line="380" w:lineRule="atLeast"/>
        <w:ind w:firstLineChars="150" w:firstLine="360"/>
        <w:rPr>
          <w:rFonts w:asciiTheme="minorEastAsia" w:eastAsiaTheme="minorEastAsia" w:hAnsiTheme="minorEastAsia"/>
          <w:sz w:val="24"/>
          <w:szCs w:val="24"/>
          <w:lang w:val="de-DE"/>
        </w:rPr>
      </w:pPr>
      <w:r w:rsidRPr="00C362E6">
        <w:rPr>
          <w:rFonts w:asciiTheme="minorEastAsia" w:eastAsiaTheme="minorEastAsia" w:hAnsiTheme="minorEastAsia" w:hint="eastAsia"/>
          <w:sz w:val="24"/>
          <w:szCs w:val="24"/>
          <w:lang w:val="de-DE"/>
        </w:rPr>
        <w:t>*1</w:t>
      </w:r>
      <w:r w:rsidRPr="00C362E6">
        <w:rPr>
          <w:rFonts w:asciiTheme="minorEastAsia" w:eastAsiaTheme="minorEastAsia" w:hAnsiTheme="minorEastAsia"/>
          <w:sz w:val="24"/>
          <w:szCs w:val="24"/>
          <w:lang w:val="de-DE"/>
        </w:rPr>
        <w:t>.9气腹机具有</w:t>
      </w:r>
      <w:r w:rsidRPr="00C362E6">
        <w:rPr>
          <w:rFonts w:asciiTheme="minorEastAsia" w:eastAsiaTheme="minorEastAsia" w:hAnsiTheme="minorEastAsia" w:hint="eastAsia"/>
          <w:sz w:val="24"/>
          <w:szCs w:val="24"/>
          <w:lang w:val="de-DE"/>
        </w:rPr>
        <w:t>集成</w:t>
      </w:r>
      <w:r w:rsidRPr="00C362E6">
        <w:rPr>
          <w:rFonts w:asciiTheme="minorEastAsia" w:eastAsiaTheme="minorEastAsia" w:hAnsiTheme="minorEastAsia"/>
          <w:sz w:val="24"/>
          <w:szCs w:val="24"/>
          <w:lang w:val="de-DE"/>
        </w:rPr>
        <w:t>控制功能</w:t>
      </w:r>
      <w:r w:rsidRPr="00C362E6">
        <w:rPr>
          <w:rFonts w:asciiTheme="minorEastAsia" w:eastAsiaTheme="minorEastAsia" w:hAnsiTheme="minorEastAsia" w:hint="eastAsia"/>
          <w:sz w:val="24"/>
          <w:szCs w:val="24"/>
          <w:lang w:val="de-DE"/>
        </w:rPr>
        <w:t>，</w:t>
      </w:r>
      <w:r w:rsidRPr="00C362E6">
        <w:rPr>
          <w:rFonts w:asciiTheme="minorEastAsia" w:eastAsiaTheme="minorEastAsia" w:hAnsiTheme="minorEastAsia"/>
          <w:sz w:val="24"/>
          <w:szCs w:val="24"/>
          <w:lang w:val="de-DE"/>
        </w:rPr>
        <w:t>可以与主机摄像系统连接</w:t>
      </w:r>
      <w:r w:rsidRPr="00C362E6">
        <w:rPr>
          <w:rFonts w:asciiTheme="minorEastAsia" w:eastAsiaTheme="minorEastAsia" w:hAnsiTheme="minorEastAsia" w:hint="eastAsia"/>
          <w:sz w:val="24"/>
          <w:szCs w:val="24"/>
          <w:lang w:val="de-DE"/>
        </w:rPr>
        <w:t>实现集中控制。</w:t>
      </w:r>
    </w:p>
    <w:p w:rsidR="00C362E6" w:rsidRPr="00C362E6" w:rsidRDefault="00C362E6" w:rsidP="00C362E6">
      <w:pPr>
        <w:autoSpaceDE w:val="0"/>
        <w:autoSpaceDN w:val="0"/>
        <w:adjustRightInd w:val="0"/>
        <w:spacing w:line="380" w:lineRule="atLeast"/>
        <w:ind w:firstLineChars="148" w:firstLine="357"/>
        <w:jc w:val="left"/>
        <w:rPr>
          <w:rFonts w:asciiTheme="minorEastAsia" w:eastAsiaTheme="minorEastAsia" w:hAnsiTheme="minorEastAsia" w:cs="微软雅黑"/>
          <w:b/>
          <w:kern w:val="0"/>
          <w:sz w:val="24"/>
          <w:szCs w:val="24"/>
        </w:rPr>
      </w:pPr>
      <w:r w:rsidRPr="00C362E6">
        <w:rPr>
          <w:rFonts w:asciiTheme="minorEastAsia" w:eastAsiaTheme="minorEastAsia" w:hAnsiTheme="minorEastAsia" w:cs="微软雅黑" w:hint="eastAsia"/>
          <w:b/>
          <w:kern w:val="0"/>
          <w:sz w:val="24"/>
          <w:szCs w:val="24"/>
        </w:rPr>
        <w:t>2、高频电刀    （1台）</w:t>
      </w:r>
    </w:p>
    <w:p w:rsidR="00C362E6" w:rsidRPr="00C362E6" w:rsidRDefault="00C362E6" w:rsidP="00C362E6">
      <w:pPr>
        <w:spacing w:line="380" w:lineRule="atLeast"/>
        <w:ind w:rightChars="40" w:right="112" w:firstLineChars="135" w:firstLine="324"/>
        <w:rPr>
          <w:rFonts w:asciiTheme="minorEastAsia" w:eastAsiaTheme="minorEastAsia" w:hAnsiTheme="minorEastAsia" w:cs="宋体"/>
          <w:sz w:val="24"/>
          <w:szCs w:val="24"/>
        </w:rPr>
      </w:pPr>
      <w:r w:rsidRPr="00C362E6">
        <w:rPr>
          <w:rFonts w:asciiTheme="minorEastAsia" w:eastAsiaTheme="minorEastAsia" w:hAnsiTheme="minorEastAsia" w:cs="宋体"/>
          <w:sz w:val="24"/>
          <w:szCs w:val="24"/>
        </w:rPr>
        <w:t>2.</w:t>
      </w:r>
      <w:r w:rsidRPr="00C362E6">
        <w:rPr>
          <w:rFonts w:asciiTheme="minorEastAsia" w:eastAsiaTheme="minorEastAsia" w:hAnsiTheme="minorEastAsia" w:cs="宋体" w:hint="eastAsia"/>
          <w:sz w:val="24"/>
          <w:szCs w:val="24"/>
        </w:rPr>
        <w:t>1. 单极切割具有≥3种输出模式:</w:t>
      </w:r>
    </w:p>
    <w:p w:rsidR="00C362E6" w:rsidRPr="00C362E6" w:rsidRDefault="00C362E6" w:rsidP="00C362E6">
      <w:pPr>
        <w:spacing w:line="380" w:lineRule="atLeast"/>
        <w:ind w:rightChars="40" w:right="112" w:firstLineChars="100" w:firstLine="240"/>
        <w:rPr>
          <w:rFonts w:asciiTheme="minorEastAsia" w:eastAsiaTheme="minorEastAsia" w:hAnsiTheme="minorEastAsia" w:cs="宋体"/>
          <w:color w:val="000000" w:themeColor="text1"/>
          <w:sz w:val="24"/>
          <w:szCs w:val="24"/>
        </w:rPr>
      </w:pPr>
      <w:r w:rsidRPr="00C362E6">
        <w:rPr>
          <w:rFonts w:asciiTheme="minorEastAsia" w:eastAsiaTheme="minorEastAsia" w:hAnsiTheme="minorEastAsia" w:cs="宋体" w:hint="eastAsia"/>
          <w:color w:val="000000" w:themeColor="text1"/>
          <w:sz w:val="24"/>
          <w:szCs w:val="24"/>
        </w:rPr>
        <w:t>切割功率：纯切：0－300W；波峰电压≥1000V；</w:t>
      </w:r>
    </w:p>
    <w:p w:rsidR="00C362E6" w:rsidRPr="00C362E6" w:rsidRDefault="00C362E6" w:rsidP="00C362E6">
      <w:pPr>
        <w:spacing w:line="380" w:lineRule="atLeast"/>
        <w:ind w:rightChars="40" w:right="112" w:firstLineChars="100" w:firstLine="240"/>
        <w:rPr>
          <w:rFonts w:asciiTheme="minorEastAsia" w:eastAsiaTheme="minorEastAsia" w:hAnsiTheme="minorEastAsia" w:cs="宋体"/>
          <w:color w:val="000000" w:themeColor="text1"/>
          <w:sz w:val="24"/>
          <w:szCs w:val="24"/>
        </w:rPr>
      </w:pPr>
      <w:r w:rsidRPr="00C362E6">
        <w:rPr>
          <w:rFonts w:asciiTheme="minorEastAsia" w:eastAsiaTheme="minorEastAsia" w:hAnsiTheme="minorEastAsia" w:cs="宋体" w:hint="eastAsia"/>
          <w:color w:val="000000" w:themeColor="text1"/>
          <w:sz w:val="24"/>
          <w:szCs w:val="24"/>
        </w:rPr>
        <w:t>混切：0－200W；波峰电压≥1200V；</w:t>
      </w:r>
    </w:p>
    <w:p w:rsidR="00C362E6" w:rsidRPr="00C362E6" w:rsidRDefault="00C362E6" w:rsidP="00C362E6">
      <w:pPr>
        <w:spacing w:line="380" w:lineRule="atLeast"/>
        <w:ind w:rightChars="40" w:right="112" w:firstLineChars="135" w:firstLine="324"/>
        <w:rPr>
          <w:rFonts w:asciiTheme="minorEastAsia" w:eastAsiaTheme="minorEastAsia" w:hAnsiTheme="minorEastAsia" w:cs="宋体"/>
          <w:sz w:val="24"/>
          <w:szCs w:val="24"/>
        </w:rPr>
      </w:pPr>
      <w:r w:rsidRPr="00C362E6">
        <w:rPr>
          <w:rFonts w:asciiTheme="minorEastAsia" w:eastAsiaTheme="minorEastAsia" w:hAnsiTheme="minorEastAsia" w:cs="宋体"/>
          <w:sz w:val="24"/>
          <w:szCs w:val="24"/>
        </w:rPr>
        <w:t>2.</w:t>
      </w:r>
      <w:r w:rsidRPr="00C362E6">
        <w:rPr>
          <w:rFonts w:asciiTheme="minorEastAsia" w:eastAsiaTheme="minorEastAsia" w:hAnsiTheme="minorEastAsia" w:cs="宋体" w:hint="eastAsia"/>
          <w:sz w:val="24"/>
          <w:szCs w:val="24"/>
        </w:rPr>
        <w:t>2.单极凝血具有≥2种输出模式:</w:t>
      </w:r>
    </w:p>
    <w:p w:rsidR="00C362E6" w:rsidRPr="00C362E6" w:rsidRDefault="00C362E6" w:rsidP="00C362E6">
      <w:pPr>
        <w:spacing w:line="380" w:lineRule="atLeast"/>
        <w:ind w:leftChars="-328" w:left="-918" w:rightChars="40" w:right="112" w:firstLineChars="435" w:firstLine="1044"/>
        <w:rPr>
          <w:rFonts w:asciiTheme="minorEastAsia" w:eastAsiaTheme="minorEastAsia" w:hAnsiTheme="minorEastAsia" w:cs="宋体"/>
          <w:color w:val="000000" w:themeColor="text1"/>
          <w:sz w:val="24"/>
          <w:szCs w:val="24"/>
        </w:rPr>
      </w:pPr>
      <w:r w:rsidRPr="00C362E6">
        <w:rPr>
          <w:rFonts w:asciiTheme="minorEastAsia" w:eastAsiaTheme="minorEastAsia" w:hAnsiTheme="minorEastAsia" w:cs="宋体" w:hint="eastAsia"/>
          <w:color w:val="000000" w:themeColor="text1"/>
          <w:sz w:val="24"/>
          <w:szCs w:val="24"/>
        </w:rPr>
        <w:t>凝血功率：标凝：0－120W；波峰电压≥3000V；</w:t>
      </w:r>
    </w:p>
    <w:p w:rsidR="00C362E6" w:rsidRPr="00C362E6" w:rsidRDefault="00C362E6" w:rsidP="00C362E6">
      <w:pPr>
        <w:spacing w:line="380" w:lineRule="atLeast"/>
        <w:ind w:leftChars="-328" w:left="-918" w:rightChars="40" w:right="112" w:firstLineChars="135" w:firstLine="324"/>
        <w:rPr>
          <w:rFonts w:asciiTheme="minorEastAsia" w:eastAsiaTheme="minorEastAsia" w:hAnsiTheme="minorEastAsia" w:cs="宋体"/>
          <w:color w:val="000000" w:themeColor="text1"/>
          <w:sz w:val="24"/>
          <w:szCs w:val="24"/>
        </w:rPr>
      </w:pPr>
      <w:r>
        <w:rPr>
          <w:rFonts w:asciiTheme="minorEastAsia" w:eastAsiaTheme="minorEastAsia" w:hAnsiTheme="minorEastAsia" w:cs="宋体" w:hint="eastAsia"/>
          <w:color w:val="000000" w:themeColor="text1"/>
          <w:sz w:val="24"/>
          <w:szCs w:val="24"/>
        </w:rPr>
        <w:lastRenderedPageBreak/>
        <w:t xml:space="preserve">      </w:t>
      </w:r>
      <w:r w:rsidRPr="00C362E6">
        <w:rPr>
          <w:rFonts w:asciiTheme="minorEastAsia" w:eastAsiaTheme="minorEastAsia" w:hAnsiTheme="minorEastAsia" w:cs="宋体" w:hint="eastAsia"/>
          <w:color w:val="000000" w:themeColor="text1"/>
          <w:sz w:val="24"/>
          <w:szCs w:val="24"/>
        </w:rPr>
        <w:t>喷凝：0－80W； 波峰电压≥4400V；</w:t>
      </w:r>
      <w:r w:rsidRPr="00C362E6">
        <w:rPr>
          <w:rFonts w:asciiTheme="minorEastAsia" w:eastAsiaTheme="minorEastAsia" w:hAnsiTheme="minorEastAsia" w:cs="宋体"/>
          <w:color w:val="000000" w:themeColor="text1"/>
          <w:sz w:val="24"/>
          <w:szCs w:val="24"/>
        </w:rPr>
        <w:t xml:space="preserve"> </w:t>
      </w:r>
    </w:p>
    <w:p w:rsidR="00C362E6" w:rsidRPr="00C362E6" w:rsidRDefault="00C362E6" w:rsidP="00C362E6">
      <w:pPr>
        <w:spacing w:line="380" w:lineRule="atLeast"/>
        <w:ind w:leftChars="-414" w:left="-1159" w:rightChars="40" w:right="112" w:firstLineChars="135" w:firstLine="324"/>
        <w:rPr>
          <w:rFonts w:asciiTheme="minorEastAsia" w:eastAsiaTheme="minorEastAsia" w:hAnsiTheme="minorEastAsia" w:cs="宋体"/>
          <w:sz w:val="24"/>
          <w:szCs w:val="24"/>
        </w:rPr>
      </w:pPr>
      <w:r w:rsidRPr="00C362E6">
        <w:rPr>
          <w:rFonts w:asciiTheme="minorEastAsia" w:eastAsiaTheme="minorEastAsia" w:hAnsiTheme="minorEastAsia" w:cs="宋体" w:hint="eastAsia"/>
          <w:sz w:val="24"/>
          <w:szCs w:val="24"/>
        </w:rPr>
        <w:t xml:space="preserve">        </w:t>
      </w:r>
      <w:r w:rsidRPr="00C362E6">
        <w:rPr>
          <w:rFonts w:asciiTheme="minorEastAsia" w:eastAsiaTheme="minorEastAsia" w:hAnsiTheme="minorEastAsia" w:cs="宋体"/>
          <w:sz w:val="24"/>
          <w:szCs w:val="24"/>
        </w:rPr>
        <w:t>2.</w:t>
      </w:r>
      <w:r w:rsidRPr="00C362E6">
        <w:rPr>
          <w:rFonts w:asciiTheme="minorEastAsia" w:eastAsiaTheme="minorEastAsia" w:hAnsiTheme="minorEastAsia" w:cs="宋体" w:hint="eastAsia"/>
          <w:sz w:val="24"/>
          <w:szCs w:val="24"/>
        </w:rPr>
        <w:t>3. 双极凝血具有≥2种输出模式:</w:t>
      </w:r>
    </w:p>
    <w:p w:rsidR="00C362E6" w:rsidRPr="00C362E6" w:rsidRDefault="00C362E6" w:rsidP="00C362E6">
      <w:pPr>
        <w:spacing w:line="380" w:lineRule="atLeast"/>
        <w:ind w:rightChars="40" w:right="112" w:firstLineChars="135" w:firstLine="324"/>
        <w:rPr>
          <w:rFonts w:asciiTheme="minorEastAsia" w:eastAsiaTheme="minorEastAsia" w:hAnsiTheme="minorEastAsia" w:cs="宋体"/>
          <w:color w:val="000000" w:themeColor="text1"/>
          <w:sz w:val="24"/>
          <w:szCs w:val="24"/>
        </w:rPr>
      </w:pPr>
      <w:r w:rsidRPr="00C362E6">
        <w:rPr>
          <w:rFonts w:asciiTheme="minorEastAsia" w:eastAsiaTheme="minorEastAsia" w:hAnsiTheme="minorEastAsia" w:cs="宋体" w:hint="eastAsia"/>
          <w:color w:val="000000" w:themeColor="text1"/>
          <w:sz w:val="24"/>
          <w:szCs w:val="24"/>
        </w:rPr>
        <w:t>微双</w:t>
      </w:r>
      <w:proofErr w:type="gramStart"/>
      <w:r w:rsidRPr="00C362E6">
        <w:rPr>
          <w:rFonts w:asciiTheme="minorEastAsia" w:eastAsiaTheme="minorEastAsia" w:hAnsiTheme="minorEastAsia" w:cs="宋体" w:hint="eastAsia"/>
          <w:color w:val="000000" w:themeColor="text1"/>
          <w:sz w:val="24"/>
          <w:szCs w:val="24"/>
        </w:rPr>
        <w:t>极</w:t>
      </w:r>
      <w:proofErr w:type="gramEnd"/>
      <w:r w:rsidRPr="00C362E6">
        <w:rPr>
          <w:rFonts w:asciiTheme="minorEastAsia" w:eastAsiaTheme="minorEastAsia" w:hAnsiTheme="minorEastAsia" w:cs="宋体" w:hint="eastAsia"/>
          <w:color w:val="000000" w:themeColor="text1"/>
          <w:sz w:val="24"/>
          <w:szCs w:val="24"/>
        </w:rPr>
        <w:t>功率：0-70W；波峰电压≥150V</w:t>
      </w:r>
    </w:p>
    <w:p w:rsidR="00C362E6" w:rsidRPr="00C362E6" w:rsidRDefault="00C362E6" w:rsidP="00C362E6">
      <w:pPr>
        <w:spacing w:line="380" w:lineRule="atLeast"/>
        <w:ind w:rightChars="40" w:right="112" w:firstLineChars="135" w:firstLine="324"/>
        <w:rPr>
          <w:rFonts w:asciiTheme="minorEastAsia" w:eastAsiaTheme="minorEastAsia" w:hAnsiTheme="minorEastAsia" w:cs="宋体"/>
          <w:color w:val="000000" w:themeColor="text1"/>
          <w:sz w:val="24"/>
          <w:szCs w:val="24"/>
        </w:rPr>
      </w:pPr>
      <w:r w:rsidRPr="00C362E6">
        <w:rPr>
          <w:rFonts w:asciiTheme="minorEastAsia" w:eastAsiaTheme="minorEastAsia" w:hAnsiTheme="minorEastAsia" w:cs="宋体" w:hint="eastAsia"/>
          <w:color w:val="000000" w:themeColor="text1"/>
          <w:sz w:val="24"/>
          <w:szCs w:val="24"/>
        </w:rPr>
        <w:t>宏双</w:t>
      </w:r>
      <w:proofErr w:type="gramStart"/>
      <w:r w:rsidRPr="00C362E6">
        <w:rPr>
          <w:rFonts w:asciiTheme="minorEastAsia" w:eastAsiaTheme="minorEastAsia" w:hAnsiTheme="minorEastAsia" w:cs="宋体" w:hint="eastAsia"/>
          <w:color w:val="000000" w:themeColor="text1"/>
          <w:sz w:val="24"/>
          <w:szCs w:val="24"/>
        </w:rPr>
        <w:t>极</w:t>
      </w:r>
      <w:proofErr w:type="gramEnd"/>
      <w:r w:rsidRPr="00C362E6">
        <w:rPr>
          <w:rFonts w:asciiTheme="minorEastAsia" w:eastAsiaTheme="minorEastAsia" w:hAnsiTheme="minorEastAsia" w:cs="宋体" w:hint="eastAsia"/>
          <w:color w:val="000000" w:themeColor="text1"/>
          <w:sz w:val="24"/>
          <w:szCs w:val="24"/>
        </w:rPr>
        <w:t>功率：0-70W；波峰电压≥500V</w:t>
      </w:r>
    </w:p>
    <w:p w:rsidR="00C362E6" w:rsidRPr="00C362E6" w:rsidRDefault="00C362E6" w:rsidP="00C362E6">
      <w:pPr>
        <w:spacing w:line="380" w:lineRule="atLeast"/>
        <w:ind w:rightChars="40" w:right="112" w:firstLineChars="135" w:firstLine="324"/>
        <w:rPr>
          <w:rFonts w:asciiTheme="minorEastAsia" w:eastAsiaTheme="minorEastAsia" w:hAnsiTheme="minorEastAsia" w:cs="宋体"/>
          <w:sz w:val="24"/>
          <w:szCs w:val="24"/>
        </w:rPr>
      </w:pPr>
      <w:r w:rsidRPr="00C362E6">
        <w:rPr>
          <w:rFonts w:asciiTheme="minorEastAsia" w:eastAsiaTheme="minorEastAsia" w:hAnsiTheme="minorEastAsia" w:cs="宋体" w:hint="eastAsia"/>
          <w:sz w:val="24"/>
          <w:szCs w:val="24"/>
        </w:rPr>
        <w:t>*</w:t>
      </w:r>
      <w:r w:rsidRPr="00C362E6">
        <w:rPr>
          <w:rFonts w:asciiTheme="minorEastAsia" w:eastAsiaTheme="minorEastAsia" w:hAnsiTheme="minorEastAsia" w:cs="宋体"/>
          <w:sz w:val="24"/>
          <w:szCs w:val="24"/>
        </w:rPr>
        <w:t>2.</w:t>
      </w:r>
      <w:r w:rsidRPr="00C362E6">
        <w:rPr>
          <w:rFonts w:asciiTheme="minorEastAsia" w:eastAsiaTheme="minorEastAsia" w:hAnsiTheme="minorEastAsia" w:cs="宋体" w:hint="eastAsia"/>
          <w:sz w:val="24"/>
          <w:szCs w:val="24"/>
        </w:rPr>
        <w:t>4.凝血频率检测后</w:t>
      </w:r>
      <w:r w:rsidRPr="00C362E6">
        <w:rPr>
          <w:rFonts w:asciiTheme="minorEastAsia" w:eastAsiaTheme="minorEastAsia" w:hAnsiTheme="minorEastAsia" w:cs="宋体" w:hint="eastAsia"/>
          <w:color w:val="000000" w:themeColor="text1"/>
          <w:sz w:val="24"/>
          <w:szCs w:val="24"/>
        </w:rPr>
        <w:t xml:space="preserve">≥480kHz，误差≤5% </w:t>
      </w:r>
    </w:p>
    <w:p w:rsidR="00C362E6" w:rsidRPr="00C362E6" w:rsidRDefault="00C362E6" w:rsidP="00C362E6">
      <w:pPr>
        <w:spacing w:line="380" w:lineRule="atLeast"/>
        <w:ind w:leftChars="12" w:left="34" w:rightChars="40" w:right="112" w:firstLineChars="135" w:firstLine="324"/>
        <w:rPr>
          <w:rFonts w:asciiTheme="minorEastAsia" w:eastAsiaTheme="minorEastAsia" w:hAnsiTheme="minorEastAsia" w:cs="宋体"/>
          <w:sz w:val="24"/>
          <w:szCs w:val="24"/>
        </w:rPr>
      </w:pPr>
      <w:r w:rsidRPr="00C362E6">
        <w:rPr>
          <w:rFonts w:asciiTheme="minorEastAsia" w:eastAsiaTheme="minorEastAsia" w:hAnsiTheme="minorEastAsia" w:cs="宋体" w:hint="eastAsia"/>
          <w:sz w:val="24"/>
          <w:szCs w:val="24"/>
        </w:rPr>
        <w:t>*</w:t>
      </w:r>
      <w:r w:rsidRPr="00C362E6">
        <w:rPr>
          <w:rFonts w:asciiTheme="minorEastAsia" w:eastAsiaTheme="minorEastAsia" w:hAnsiTheme="minorEastAsia" w:cs="宋体"/>
          <w:sz w:val="24"/>
          <w:szCs w:val="24"/>
        </w:rPr>
        <w:t>2.</w:t>
      </w:r>
      <w:r w:rsidRPr="00C362E6">
        <w:rPr>
          <w:rFonts w:asciiTheme="minorEastAsia" w:eastAsiaTheme="minorEastAsia" w:hAnsiTheme="minorEastAsia" w:cs="宋体" w:hint="eastAsia"/>
          <w:sz w:val="24"/>
          <w:szCs w:val="24"/>
        </w:rPr>
        <w:t>5.可连接两支单极手控刀笔同时进行电切功能、同时进行电凝功能</w:t>
      </w:r>
    </w:p>
    <w:p w:rsidR="00C362E6" w:rsidRPr="00C362E6" w:rsidRDefault="00C362E6" w:rsidP="00C362E6">
      <w:pPr>
        <w:spacing w:line="380" w:lineRule="atLeast"/>
        <w:ind w:rightChars="40" w:right="112" w:firstLineChars="135" w:firstLine="324"/>
        <w:rPr>
          <w:rFonts w:asciiTheme="minorEastAsia" w:eastAsiaTheme="minorEastAsia" w:hAnsiTheme="minorEastAsia" w:cs="宋体"/>
          <w:color w:val="FF0000"/>
          <w:sz w:val="24"/>
          <w:szCs w:val="24"/>
        </w:rPr>
      </w:pPr>
      <w:r w:rsidRPr="00C362E6">
        <w:rPr>
          <w:rFonts w:asciiTheme="minorEastAsia" w:eastAsiaTheme="minorEastAsia" w:hAnsiTheme="minorEastAsia" w:cs="宋体"/>
          <w:sz w:val="24"/>
          <w:szCs w:val="24"/>
        </w:rPr>
        <w:t>2.</w:t>
      </w:r>
      <w:r w:rsidRPr="00C362E6">
        <w:rPr>
          <w:rFonts w:asciiTheme="minorEastAsia" w:eastAsiaTheme="minorEastAsia" w:hAnsiTheme="minorEastAsia" w:cs="宋体" w:hint="eastAsia"/>
          <w:sz w:val="24"/>
          <w:szCs w:val="24"/>
        </w:rPr>
        <w:t>6.设备需采用LED功率显示方式</w:t>
      </w:r>
    </w:p>
    <w:p w:rsidR="00C362E6" w:rsidRPr="00C362E6" w:rsidRDefault="00C362E6" w:rsidP="00C362E6">
      <w:pPr>
        <w:spacing w:line="380" w:lineRule="atLeast"/>
        <w:ind w:leftChars="135" w:left="378" w:rightChars="40" w:right="112"/>
        <w:rPr>
          <w:rFonts w:asciiTheme="minorEastAsia" w:eastAsiaTheme="minorEastAsia" w:hAnsiTheme="minorEastAsia" w:cs="宋体"/>
          <w:color w:val="FF0000"/>
          <w:sz w:val="24"/>
          <w:szCs w:val="24"/>
        </w:rPr>
      </w:pPr>
      <w:r w:rsidRPr="00C362E6">
        <w:rPr>
          <w:rFonts w:asciiTheme="minorEastAsia" w:eastAsiaTheme="minorEastAsia" w:hAnsiTheme="minorEastAsia" w:cs="宋体"/>
          <w:sz w:val="24"/>
          <w:szCs w:val="24"/>
        </w:rPr>
        <w:t>2.</w:t>
      </w:r>
      <w:r w:rsidRPr="00C362E6">
        <w:rPr>
          <w:rFonts w:asciiTheme="minorEastAsia" w:eastAsiaTheme="minorEastAsia" w:hAnsiTheme="minorEastAsia" w:cs="宋体" w:hint="eastAsia"/>
          <w:sz w:val="24"/>
          <w:szCs w:val="24"/>
        </w:rPr>
        <w:t>7.</w:t>
      </w:r>
      <w:proofErr w:type="gramStart"/>
      <w:r w:rsidRPr="00C362E6">
        <w:rPr>
          <w:rFonts w:asciiTheme="minorEastAsia" w:eastAsiaTheme="minorEastAsia" w:hAnsiTheme="minorEastAsia" w:cs="宋体" w:hint="eastAsia"/>
          <w:sz w:val="24"/>
          <w:szCs w:val="24"/>
        </w:rPr>
        <w:t>回路电</w:t>
      </w:r>
      <w:proofErr w:type="gramEnd"/>
      <w:r w:rsidRPr="00C362E6">
        <w:rPr>
          <w:rFonts w:asciiTheme="minorEastAsia" w:eastAsiaTheme="minorEastAsia" w:hAnsiTheme="minorEastAsia" w:cs="宋体" w:hint="eastAsia"/>
          <w:sz w:val="24"/>
          <w:szCs w:val="24"/>
        </w:rPr>
        <w:t>极板具有双重监测功能</w:t>
      </w:r>
      <w:r w:rsidRPr="00C362E6">
        <w:rPr>
          <w:rFonts w:asciiTheme="minorEastAsia" w:eastAsiaTheme="minorEastAsia" w:hAnsiTheme="minorEastAsia" w:cs="宋体" w:hint="eastAsia"/>
          <w:color w:val="000000" w:themeColor="text1"/>
          <w:sz w:val="24"/>
          <w:szCs w:val="24"/>
        </w:rPr>
        <w:t xml:space="preserve">：负极板接触电阻超过10~150欧姆或超过初始阻抗30%，系统即进行声光报警，同时停止输出。 </w:t>
      </w:r>
    </w:p>
    <w:p w:rsidR="00C362E6" w:rsidRPr="00C362E6" w:rsidRDefault="00C362E6" w:rsidP="00C362E6">
      <w:pPr>
        <w:spacing w:line="380" w:lineRule="atLeast"/>
        <w:ind w:rightChars="40" w:right="112" w:firstLineChars="135" w:firstLine="324"/>
        <w:rPr>
          <w:rFonts w:asciiTheme="minorEastAsia" w:eastAsiaTheme="minorEastAsia" w:hAnsiTheme="minorEastAsia" w:cs="宋体"/>
          <w:sz w:val="24"/>
          <w:szCs w:val="24"/>
        </w:rPr>
      </w:pPr>
      <w:r w:rsidRPr="00C362E6">
        <w:rPr>
          <w:rFonts w:asciiTheme="minorEastAsia" w:eastAsiaTheme="minorEastAsia" w:hAnsiTheme="minorEastAsia" w:cs="宋体"/>
          <w:sz w:val="24"/>
          <w:szCs w:val="24"/>
        </w:rPr>
        <w:t>2.</w:t>
      </w:r>
      <w:r w:rsidRPr="00C362E6">
        <w:rPr>
          <w:rFonts w:asciiTheme="minorEastAsia" w:eastAsiaTheme="minorEastAsia" w:hAnsiTheme="minorEastAsia" w:cs="宋体" w:hint="eastAsia"/>
          <w:sz w:val="24"/>
          <w:szCs w:val="24"/>
        </w:rPr>
        <w:t>8.采用（无风扇式）电子散热系统，</w:t>
      </w:r>
    </w:p>
    <w:p w:rsidR="00C362E6" w:rsidRPr="00C362E6" w:rsidRDefault="00C362E6" w:rsidP="00C362E6">
      <w:pPr>
        <w:spacing w:line="380" w:lineRule="atLeast"/>
        <w:ind w:rightChars="40" w:right="112" w:firstLineChars="135" w:firstLine="324"/>
        <w:rPr>
          <w:rFonts w:asciiTheme="minorEastAsia" w:eastAsiaTheme="minorEastAsia" w:hAnsiTheme="minorEastAsia" w:cs="宋体"/>
          <w:sz w:val="24"/>
          <w:szCs w:val="24"/>
        </w:rPr>
      </w:pPr>
      <w:r w:rsidRPr="00C362E6">
        <w:rPr>
          <w:rFonts w:asciiTheme="minorEastAsia" w:eastAsiaTheme="minorEastAsia" w:hAnsiTheme="minorEastAsia" w:cs="宋体" w:hint="eastAsia"/>
          <w:sz w:val="24"/>
          <w:szCs w:val="24"/>
        </w:rPr>
        <w:t>*</w:t>
      </w:r>
      <w:r w:rsidRPr="00C362E6">
        <w:rPr>
          <w:rFonts w:asciiTheme="minorEastAsia" w:eastAsiaTheme="minorEastAsia" w:hAnsiTheme="minorEastAsia" w:cs="宋体"/>
          <w:sz w:val="24"/>
          <w:szCs w:val="24"/>
        </w:rPr>
        <w:t>2.</w:t>
      </w:r>
      <w:r w:rsidRPr="00C362E6">
        <w:rPr>
          <w:rFonts w:asciiTheme="minorEastAsia" w:eastAsiaTheme="minorEastAsia" w:hAnsiTheme="minorEastAsia" w:cs="宋体" w:hint="eastAsia"/>
          <w:sz w:val="24"/>
          <w:szCs w:val="24"/>
        </w:rPr>
        <w:t>9. 设备单</w:t>
      </w:r>
      <w:proofErr w:type="gramStart"/>
      <w:r w:rsidRPr="00C362E6">
        <w:rPr>
          <w:rFonts w:asciiTheme="minorEastAsia" w:eastAsiaTheme="minorEastAsia" w:hAnsiTheme="minorEastAsia" w:cs="宋体" w:hint="eastAsia"/>
          <w:sz w:val="24"/>
          <w:szCs w:val="24"/>
        </w:rPr>
        <w:t>极</w:t>
      </w:r>
      <w:proofErr w:type="gramEnd"/>
      <w:r w:rsidRPr="00C362E6">
        <w:rPr>
          <w:rFonts w:asciiTheme="minorEastAsia" w:eastAsiaTheme="minorEastAsia" w:hAnsiTheme="minorEastAsia" w:cs="宋体" w:hint="eastAsia"/>
          <w:sz w:val="24"/>
          <w:szCs w:val="24"/>
        </w:rPr>
        <w:t>脚控开关及双</w:t>
      </w:r>
      <w:proofErr w:type="gramStart"/>
      <w:r w:rsidRPr="00C362E6">
        <w:rPr>
          <w:rFonts w:asciiTheme="minorEastAsia" w:eastAsiaTheme="minorEastAsia" w:hAnsiTheme="minorEastAsia" w:cs="宋体" w:hint="eastAsia"/>
          <w:sz w:val="24"/>
          <w:szCs w:val="24"/>
        </w:rPr>
        <w:t>极</w:t>
      </w:r>
      <w:proofErr w:type="gramEnd"/>
      <w:r w:rsidRPr="00C362E6">
        <w:rPr>
          <w:rFonts w:asciiTheme="minorEastAsia" w:eastAsiaTheme="minorEastAsia" w:hAnsiTheme="minorEastAsia" w:cs="宋体" w:hint="eastAsia"/>
          <w:sz w:val="24"/>
          <w:szCs w:val="24"/>
        </w:rPr>
        <w:t>脚控开关分开单独配备</w:t>
      </w:r>
    </w:p>
    <w:p w:rsidR="00C362E6" w:rsidRPr="00C362E6" w:rsidRDefault="00C362E6" w:rsidP="00C362E6">
      <w:pPr>
        <w:spacing w:line="380" w:lineRule="atLeast"/>
        <w:ind w:rightChars="40" w:right="112" w:firstLineChars="135" w:firstLine="324"/>
        <w:rPr>
          <w:rFonts w:asciiTheme="minorEastAsia" w:eastAsiaTheme="minorEastAsia" w:hAnsiTheme="minorEastAsia" w:cs="宋体"/>
          <w:color w:val="FF0000"/>
          <w:sz w:val="24"/>
          <w:szCs w:val="24"/>
        </w:rPr>
      </w:pPr>
      <w:r w:rsidRPr="00C362E6">
        <w:rPr>
          <w:rFonts w:asciiTheme="minorEastAsia" w:eastAsiaTheme="minorEastAsia" w:hAnsiTheme="minorEastAsia" w:cs="宋体"/>
          <w:sz w:val="24"/>
          <w:szCs w:val="24"/>
        </w:rPr>
        <w:t>2.</w:t>
      </w:r>
      <w:r w:rsidRPr="00C362E6">
        <w:rPr>
          <w:rFonts w:asciiTheme="minorEastAsia" w:eastAsiaTheme="minorEastAsia" w:hAnsiTheme="minorEastAsia" w:cs="宋体" w:hint="eastAsia"/>
          <w:sz w:val="24"/>
          <w:szCs w:val="24"/>
        </w:rPr>
        <w:t>10.电压调整功率有效输出率PER≥9</w:t>
      </w:r>
      <w:r w:rsidRPr="00C362E6">
        <w:rPr>
          <w:rFonts w:asciiTheme="minorEastAsia" w:eastAsiaTheme="minorEastAsia" w:hAnsiTheme="minorEastAsia" w:cs="宋体"/>
          <w:sz w:val="24"/>
          <w:szCs w:val="24"/>
        </w:rPr>
        <w:t>9</w:t>
      </w:r>
      <w:r w:rsidRPr="00C362E6">
        <w:rPr>
          <w:rFonts w:asciiTheme="minorEastAsia" w:eastAsiaTheme="minorEastAsia" w:hAnsiTheme="minorEastAsia" w:cs="宋体" w:hint="eastAsia"/>
          <w:sz w:val="24"/>
          <w:szCs w:val="24"/>
        </w:rPr>
        <w:t>%</w:t>
      </w:r>
    </w:p>
    <w:p w:rsidR="00C362E6" w:rsidRPr="00C362E6" w:rsidRDefault="00C362E6" w:rsidP="00C362E6">
      <w:pPr>
        <w:spacing w:line="380" w:lineRule="atLeast"/>
        <w:ind w:rightChars="40" w:right="112" w:firstLineChars="135" w:firstLine="324"/>
        <w:rPr>
          <w:rFonts w:asciiTheme="minorEastAsia" w:eastAsiaTheme="minorEastAsia" w:hAnsiTheme="minorEastAsia" w:cs="宋体"/>
          <w:color w:val="FF0000"/>
          <w:sz w:val="24"/>
          <w:szCs w:val="24"/>
        </w:rPr>
      </w:pPr>
      <w:r w:rsidRPr="00C362E6">
        <w:rPr>
          <w:rFonts w:asciiTheme="minorEastAsia" w:eastAsiaTheme="minorEastAsia" w:hAnsiTheme="minorEastAsia" w:cs="宋体"/>
          <w:sz w:val="24"/>
          <w:szCs w:val="24"/>
        </w:rPr>
        <w:t>2.</w:t>
      </w:r>
      <w:r w:rsidRPr="00C362E6">
        <w:rPr>
          <w:rFonts w:asciiTheme="minorEastAsia" w:eastAsiaTheme="minorEastAsia" w:hAnsiTheme="minorEastAsia" w:cs="宋体" w:hint="eastAsia"/>
          <w:sz w:val="24"/>
          <w:szCs w:val="24"/>
        </w:rPr>
        <w:t>11.高频泄漏电流小，可完全避免手术</w:t>
      </w:r>
      <w:proofErr w:type="gramStart"/>
      <w:r w:rsidRPr="00C362E6">
        <w:rPr>
          <w:rFonts w:asciiTheme="minorEastAsia" w:eastAsiaTheme="minorEastAsia" w:hAnsiTheme="minorEastAsia" w:cs="宋体" w:hint="eastAsia"/>
          <w:sz w:val="24"/>
          <w:szCs w:val="24"/>
        </w:rPr>
        <w:t>意外及烧烫伤</w:t>
      </w:r>
      <w:proofErr w:type="gramEnd"/>
      <w:r w:rsidRPr="00C362E6">
        <w:rPr>
          <w:rFonts w:asciiTheme="minorEastAsia" w:eastAsiaTheme="minorEastAsia" w:hAnsiTheme="minorEastAsia" w:cs="宋体" w:hint="eastAsia"/>
          <w:sz w:val="24"/>
          <w:szCs w:val="24"/>
        </w:rPr>
        <w:t>的发生</w:t>
      </w:r>
    </w:p>
    <w:p w:rsidR="00C362E6" w:rsidRPr="00C362E6" w:rsidRDefault="00C362E6" w:rsidP="00C362E6">
      <w:pPr>
        <w:spacing w:line="380" w:lineRule="atLeast"/>
        <w:ind w:leftChars="100" w:left="280" w:rightChars="40" w:right="112" w:firstLineChars="35" w:firstLine="84"/>
        <w:rPr>
          <w:rFonts w:asciiTheme="minorEastAsia" w:eastAsiaTheme="minorEastAsia" w:hAnsiTheme="minorEastAsia" w:cs="宋体"/>
          <w:sz w:val="24"/>
          <w:szCs w:val="24"/>
        </w:rPr>
      </w:pPr>
      <w:r w:rsidRPr="00C362E6">
        <w:rPr>
          <w:rFonts w:asciiTheme="minorEastAsia" w:eastAsiaTheme="minorEastAsia" w:hAnsiTheme="minorEastAsia" w:cs="宋体"/>
          <w:sz w:val="24"/>
          <w:szCs w:val="24"/>
        </w:rPr>
        <w:t>2.</w:t>
      </w:r>
      <w:r w:rsidRPr="00C362E6">
        <w:rPr>
          <w:rFonts w:asciiTheme="minorEastAsia" w:eastAsiaTheme="minorEastAsia" w:hAnsiTheme="minorEastAsia" w:cs="宋体" w:hint="eastAsia"/>
          <w:sz w:val="24"/>
          <w:szCs w:val="24"/>
        </w:rPr>
        <w:t>11.1</w:t>
      </w:r>
      <w:r w:rsidRPr="00C362E6">
        <w:rPr>
          <w:rFonts w:asciiTheme="minorEastAsia" w:eastAsiaTheme="minorEastAsia" w:hAnsiTheme="minorEastAsia" w:cs="宋体"/>
          <w:sz w:val="24"/>
          <w:szCs w:val="24"/>
        </w:rPr>
        <w:t>具备负极板安全监测系统</w:t>
      </w:r>
      <w:r w:rsidRPr="00C362E6">
        <w:rPr>
          <w:rFonts w:asciiTheme="minorEastAsia" w:eastAsiaTheme="minorEastAsia" w:hAnsiTheme="minorEastAsia" w:cs="宋体" w:hint="eastAsia"/>
          <w:sz w:val="24"/>
          <w:szCs w:val="24"/>
        </w:rPr>
        <w:t>：中性电极在高频时与地隔离，电路均对地绝缘，其中手术电极泄露≤114MA；中性电极泄露≤118MA</w:t>
      </w:r>
      <w:r w:rsidRPr="00C362E6">
        <w:rPr>
          <w:rFonts w:asciiTheme="minorEastAsia" w:eastAsiaTheme="minorEastAsia" w:hAnsiTheme="minorEastAsia" w:cs="宋体"/>
          <w:sz w:val="24"/>
          <w:szCs w:val="24"/>
        </w:rPr>
        <w:t xml:space="preserve"> </w:t>
      </w:r>
    </w:p>
    <w:p w:rsidR="00C362E6" w:rsidRPr="00C362E6" w:rsidRDefault="00C362E6" w:rsidP="00C362E6">
      <w:pPr>
        <w:spacing w:line="380" w:lineRule="atLeast"/>
        <w:ind w:leftChars="-180" w:left="216" w:rightChars="40" w:right="112" w:hangingChars="300" w:hanging="720"/>
        <w:rPr>
          <w:rFonts w:asciiTheme="minorEastAsia" w:eastAsiaTheme="minorEastAsia" w:hAnsiTheme="minorEastAsia" w:cs="宋体"/>
          <w:color w:val="000000" w:themeColor="text1"/>
          <w:sz w:val="24"/>
          <w:szCs w:val="24"/>
        </w:rPr>
      </w:pPr>
      <w:r w:rsidRPr="00C362E6">
        <w:rPr>
          <w:rFonts w:asciiTheme="minorEastAsia" w:eastAsiaTheme="minorEastAsia" w:hAnsiTheme="minorEastAsia" w:cs="宋体" w:hint="eastAsia"/>
          <w:sz w:val="24"/>
          <w:szCs w:val="24"/>
        </w:rPr>
        <w:t xml:space="preserve">      *</w:t>
      </w:r>
      <w:r w:rsidRPr="00C362E6">
        <w:rPr>
          <w:rFonts w:asciiTheme="minorEastAsia" w:eastAsiaTheme="minorEastAsia" w:hAnsiTheme="minorEastAsia" w:cs="宋体"/>
          <w:sz w:val="24"/>
          <w:szCs w:val="24"/>
        </w:rPr>
        <w:t>2.</w:t>
      </w:r>
      <w:r w:rsidRPr="00C362E6">
        <w:rPr>
          <w:rFonts w:asciiTheme="minorEastAsia" w:eastAsiaTheme="minorEastAsia" w:hAnsiTheme="minorEastAsia" w:cs="宋体" w:hint="eastAsia"/>
          <w:sz w:val="24"/>
          <w:szCs w:val="24"/>
        </w:rPr>
        <w:t>11.2</w:t>
      </w:r>
      <w:r w:rsidRPr="00C362E6">
        <w:rPr>
          <w:rFonts w:asciiTheme="minorEastAsia" w:eastAsiaTheme="minorEastAsia" w:hAnsiTheme="minorEastAsia" w:cs="宋体"/>
          <w:sz w:val="24"/>
          <w:szCs w:val="24"/>
        </w:rPr>
        <w:t>具备漏电流安全监测系统</w:t>
      </w:r>
      <w:r w:rsidRPr="00C362E6">
        <w:rPr>
          <w:rFonts w:asciiTheme="minorEastAsia" w:eastAsiaTheme="minorEastAsia" w:hAnsiTheme="minorEastAsia" w:cs="宋体" w:hint="eastAsia"/>
          <w:sz w:val="24"/>
          <w:szCs w:val="24"/>
        </w:rPr>
        <w:t>：</w:t>
      </w:r>
      <w:r w:rsidRPr="00C362E6">
        <w:rPr>
          <w:rFonts w:asciiTheme="minorEastAsia" w:eastAsiaTheme="minorEastAsia" w:hAnsiTheme="minorEastAsia" w:cs="宋体" w:hint="eastAsia"/>
          <w:color w:val="000000" w:themeColor="text1"/>
          <w:sz w:val="24"/>
          <w:szCs w:val="24"/>
        </w:rPr>
        <w:t>直接在高频手术端口测量的高频漏电流时，手术电极≤64MA;中性电极≤68MA</w:t>
      </w:r>
    </w:p>
    <w:p w:rsidR="00C362E6" w:rsidRPr="00C362E6" w:rsidRDefault="00C362E6" w:rsidP="00C362E6">
      <w:pPr>
        <w:spacing w:line="380" w:lineRule="atLeast"/>
        <w:ind w:rightChars="40" w:right="112" w:firstLineChars="135" w:firstLine="324"/>
        <w:rPr>
          <w:rFonts w:asciiTheme="minorEastAsia" w:eastAsiaTheme="minorEastAsia" w:hAnsiTheme="minorEastAsia" w:cs="宋体"/>
          <w:sz w:val="24"/>
          <w:szCs w:val="24"/>
        </w:rPr>
      </w:pPr>
      <w:r w:rsidRPr="00C362E6">
        <w:rPr>
          <w:rFonts w:asciiTheme="minorEastAsia" w:eastAsiaTheme="minorEastAsia" w:hAnsiTheme="minorEastAsia" w:cs="宋体"/>
          <w:sz w:val="24"/>
          <w:szCs w:val="24"/>
        </w:rPr>
        <w:t>2.</w:t>
      </w:r>
      <w:r w:rsidRPr="00C362E6">
        <w:rPr>
          <w:rFonts w:asciiTheme="minorEastAsia" w:eastAsiaTheme="minorEastAsia" w:hAnsiTheme="minorEastAsia" w:cs="宋体" w:hint="eastAsia"/>
          <w:sz w:val="24"/>
          <w:szCs w:val="24"/>
        </w:rPr>
        <w:t>12.防电击保护类型 IEC 1类 ,  防电击保护程度CF型，除颤型</w:t>
      </w:r>
    </w:p>
    <w:p w:rsidR="00C362E6" w:rsidRPr="00C362E6" w:rsidRDefault="00C362E6" w:rsidP="00C362E6">
      <w:pPr>
        <w:spacing w:line="380" w:lineRule="atLeast"/>
        <w:ind w:leftChars="156" w:left="437" w:firstLineChars="135" w:firstLine="324"/>
        <w:rPr>
          <w:rFonts w:asciiTheme="minorEastAsia" w:eastAsiaTheme="minorEastAsia" w:hAnsiTheme="minorEastAsia"/>
          <w:sz w:val="24"/>
          <w:szCs w:val="24"/>
        </w:rPr>
      </w:pPr>
    </w:p>
    <w:p w:rsidR="00F042EA" w:rsidRPr="00C362E6" w:rsidRDefault="00F042EA" w:rsidP="00F042EA">
      <w:pPr>
        <w:rPr>
          <w:rFonts w:asciiTheme="minorEastAsia" w:eastAsiaTheme="minorEastAsia" w:hAnsiTheme="minorEastAsia" w:hint="eastAsia"/>
          <w:sz w:val="24"/>
          <w:szCs w:val="24"/>
        </w:rPr>
      </w:pPr>
    </w:p>
    <w:p w:rsidR="00B51D9B" w:rsidRPr="00C362E6" w:rsidRDefault="00B51D9B" w:rsidP="002B0FC1">
      <w:pPr>
        <w:ind w:firstLineChars="200" w:firstLine="480"/>
        <w:rPr>
          <w:rFonts w:asciiTheme="minorEastAsia" w:eastAsiaTheme="minorEastAsia" w:hAnsiTheme="minorEastAsia"/>
          <w:sz w:val="24"/>
          <w:szCs w:val="24"/>
        </w:rPr>
      </w:pPr>
    </w:p>
    <w:p w:rsidR="00B51D9B" w:rsidRDefault="00B51D9B" w:rsidP="00B51D9B">
      <w:pPr>
        <w:ind w:firstLineChars="200" w:firstLine="482"/>
        <w:rPr>
          <w:rFonts w:ascii="宋体" w:hAnsi="宋体" w:cs="Arial"/>
          <w:b/>
          <w:sz w:val="24"/>
          <w:szCs w:val="24"/>
        </w:rPr>
      </w:pPr>
      <w:r>
        <w:rPr>
          <w:rFonts w:ascii="宋体" w:hAnsi="宋体" w:cs="Arial" w:hint="eastAsia"/>
          <w:b/>
          <w:sz w:val="24"/>
          <w:szCs w:val="24"/>
        </w:rPr>
        <w:t>注：</w:t>
      </w:r>
      <w:r w:rsidR="00EB5061">
        <w:rPr>
          <w:rFonts w:ascii="宋体" w:hAnsi="宋体" w:cs="Arial" w:hint="eastAsia"/>
          <w:b/>
          <w:sz w:val="24"/>
          <w:szCs w:val="24"/>
        </w:rPr>
        <w:t>一</w:t>
      </w:r>
      <w:r w:rsidR="00EB5061">
        <w:rPr>
          <w:rFonts w:ascii="宋体" w:hAnsi="宋体" w:cs="Arial"/>
          <w:b/>
          <w:sz w:val="24"/>
          <w:szCs w:val="24"/>
        </w:rPr>
        <w:t>、</w:t>
      </w:r>
      <w:r>
        <w:rPr>
          <w:rFonts w:ascii="宋体" w:hAnsi="宋体" w:cs="Arial" w:hint="eastAsia"/>
          <w:b/>
          <w:sz w:val="24"/>
          <w:szCs w:val="24"/>
        </w:rPr>
        <w:t>以上技术规格中如涉及到的品牌型号均作为参考，不含任何倾向，</w:t>
      </w:r>
      <w:r w:rsidR="004778CA">
        <w:rPr>
          <w:rFonts w:ascii="宋体" w:hAnsi="宋体" w:cs="Arial" w:hint="eastAsia"/>
          <w:b/>
          <w:sz w:val="24"/>
          <w:szCs w:val="24"/>
        </w:rPr>
        <w:t>加</w:t>
      </w:r>
      <w:r w:rsidR="004778CA">
        <w:rPr>
          <w:rFonts w:ascii="宋体" w:hAnsi="宋体" w:cs="Arial"/>
          <w:b/>
          <w:sz w:val="24"/>
          <w:szCs w:val="24"/>
        </w:rPr>
        <w:t>“</w:t>
      </w:r>
      <w:r w:rsidR="00A63E4F" w:rsidRPr="005549DB">
        <w:rPr>
          <w:rFonts w:asciiTheme="minorEastAsia" w:eastAsiaTheme="minorEastAsia" w:hAnsiTheme="minorEastAsia" w:hint="eastAsia"/>
          <w:sz w:val="24"/>
          <w:szCs w:val="24"/>
        </w:rPr>
        <w:t>★</w:t>
      </w:r>
      <w:r w:rsidR="00C12EB4">
        <w:rPr>
          <w:rFonts w:asciiTheme="minorEastAsia" w:eastAsiaTheme="minorEastAsia" w:hAnsiTheme="minorEastAsia" w:hint="eastAsia"/>
          <w:sz w:val="24"/>
          <w:szCs w:val="24"/>
        </w:rPr>
        <w:t>或</w:t>
      </w:r>
      <w:r w:rsidR="00C12EB4" w:rsidRPr="00C12EB4">
        <w:rPr>
          <w:rFonts w:asciiTheme="minorEastAsia" w:eastAsiaTheme="minorEastAsia" w:hAnsiTheme="minorEastAsia" w:cs="宋体" w:hint="eastAsia"/>
          <w:b/>
          <w:sz w:val="24"/>
          <w:szCs w:val="24"/>
        </w:rPr>
        <w:t>*</w:t>
      </w:r>
      <w:r w:rsidR="004778CA">
        <w:rPr>
          <w:rFonts w:ascii="宋体" w:hAnsi="宋体" w:cs="Arial"/>
          <w:b/>
          <w:sz w:val="24"/>
          <w:szCs w:val="24"/>
        </w:rPr>
        <w:t>”</w:t>
      </w:r>
      <w:r w:rsidR="004778CA">
        <w:rPr>
          <w:rFonts w:ascii="宋体" w:hAnsi="宋体" w:cs="Arial" w:hint="eastAsia"/>
          <w:b/>
          <w:sz w:val="24"/>
          <w:szCs w:val="24"/>
        </w:rPr>
        <w:t>项</w:t>
      </w:r>
      <w:r w:rsidR="004778CA">
        <w:rPr>
          <w:rFonts w:ascii="宋体" w:hAnsi="宋体" w:cs="Arial"/>
          <w:b/>
          <w:sz w:val="24"/>
          <w:szCs w:val="24"/>
        </w:rPr>
        <w:t>为</w:t>
      </w:r>
      <w:r w:rsidR="004778CA">
        <w:rPr>
          <w:rFonts w:ascii="宋体" w:hAnsi="宋体" w:cs="Arial" w:hint="eastAsia"/>
          <w:b/>
          <w:sz w:val="24"/>
          <w:szCs w:val="24"/>
        </w:rPr>
        <w:t>重</w:t>
      </w:r>
      <w:r w:rsidR="004778CA">
        <w:rPr>
          <w:rFonts w:ascii="宋体" w:hAnsi="宋体" w:cs="Arial"/>
          <w:b/>
          <w:sz w:val="24"/>
          <w:szCs w:val="24"/>
        </w:rPr>
        <w:t>要技术参数</w:t>
      </w:r>
      <w:r w:rsidR="004778CA">
        <w:rPr>
          <w:rFonts w:ascii="宋体" w:hAnsi="宋体" w:cs="Arial" w:hint="eastAsia"/>
          <w:b/>
          <w:sz w:val="24"/>
          <w:szCs w:val="24"/>
        </w:rPr>
        <w:t>，</w:t>
      </w:r>
      <w:r w:rsidR="004778CA">
        <w:rPr>
          <w:rFonts w:ascii="宋体" w:hAnsi="宋体" w:cs="Arial"/>
          <w:b/>
          <w:sz w:val="24"/>
          <w:szCs w:val="24"/>
        </w:rPr>
        <w:t>必</w:t>
      </w:r>
      <w:r w:rsidR="004778CA">
        <w:rPr>
          <w:rFonts w:ascii="宋体" w:hAnsi="宋体" w:cs="Arial" w:hint="eastAsia"/>
          <w:b/>
          <w:sz w:val="24"/>
          <w:szCs w:val="24"/>
        </w:rPr>
        <w:t>须</w:t>
      </w:r>
      <w:r w:rsidR="004778CA">
        <w:rPr>
          <w:rFonts w:ascii="宋体" w:hAnsi="宋体" w:cs="Arial"/>
          <w:b/>
          <w:sz w:val="24"/>
          <w:szCs w:val="24"/>
        </w:rPr>
        <w:t>响应，</w:t>
      </w:r>
      <w:r>
        <w:rPr>
          <w:rFonts w:ascii="宋体" w:hAnsi="宋体" w:cs="Arial" w:hint="eastAsia"/>
          <w:b/>
          <w:sz w:val="24"/>
          <w:szCs w:val="24"/>
        </w:rPr>
        <w:t>如投标单位不能完全符合此要求，可相当于或优于主要配置投标，开标现场要求各投标供应商提供所有产品的彩色实物数码照片或彩色实物图册（在投标文件中已有，则不需要另外提供），以供评委参考。</w:t>
      </w:r>
    </w:p>
    <w:p w:rsidR="00C44A25" w:rsidRPr="00C44A25" w:rsidRDefault="00EB5061" w:rsidP="00C44A25">
      <w:pPr>
        <w:widowControl/>
        <w:ind w:firstLineChars="350" w:firstLine="738"/>
        <w:jc w:val="left"/>
        <w:rPr>
          <w:sz w:val="21"/>
          <w:szCs w:val="21"/>
        </w:rPr>
      </w:pPr>
      <w:r>
        <w:rPr>
          <w:rFonts w:ascii="宋体" w:hAnsi="宋体" w:cs="Arial" w:hint="eastAsia"/>
          <w:b/>
          <w:sz w:val="21"/>
          <w:szCs w:val="21"/>
        </w:rPr>
        <w:t>二</w:t>
      </w:r>
      <w:r>
        <w:rPr>
          <w:rFonts w:ascii="宋体" w:hAnsi="宋体" w:cs="Arial"/>
          <w:b/>
          <w:sz w:val="21"/>
          <w:szCs w:val="21"/>
        </w:rPr>
        <w:t>、</w:t>
      </w:r>
      <w:r w:rsidR="00C44A25" w:rsidRPr="00C44A25">
        <w:rPr>
          <w:rFonts w:ascii="宋体" w:hAnsi="宋体" w:cs="Arial" w:hint="eastAsia"/>
          <w:b/>
          <w:sz w:val="21"/>
          <w:szCs w:val="21"/>
        </w:rPr>
        <w:t>谈判小组根据与供应</w:t>
      </w:r>
      <w:proofErr w:type="gramStart"/>
      <w:r w:rsidR="00C44A25" w:rsidRPr="00C44A25">
        <w:rPr>
          <w:rFonts w:ascii="宋体" w:hAnsi="宋体" w:cs="Arial" w:hint="eastAsia"/>
          <w:b/>
          <w:sz w:val="21"/>
          <w:szCs w:val="21"/>
        </w:rPr>
        <w:t>商谈判</w:t>
      </w:r>
      <w:proofErr w:type="gramEnd"/>
      <w:r w:rsidR="00C44A25" w:rsidRPr="00C44A25">
        <w:rPr>
          <w:rFonts w:ascii="宋体" w:hAnsi="宋体" w:cs="Arial" w:hint="eastAsia"/>
          <w:b/>
          <w:sz w:val="21"/>
          <w:szCs w:val="21"/>
        </w:rPr>
        <w:t>情况可能实质性变动的内容。</w:t>
      </w:r>
    </w:p>
    <w:p w:rsidR="00C44A25" w:rsidRPr="00C44A25" w:rsidRDefault="00C44A25" w:rsidP="00C44A25">
      <w:pPr>
        <w:ind w:firstLineChars="200" w:firstLine="422"/>
        <w:jc w:val="left"/>
        <w:rPr>
          <w:rFonts w:ascii="宋体" w:hAnsi="宋体" w:cs="Arial"/>
          <w:b/>
          <w:sz w:val="21"/>
          <w:szCs w:val="21"/>
        </w:rPr>
      </w:pPr>
    </w:p>
    <w:p w:rsidR="0066593D" w:rsidRPr="00C44A25" w:rsidRDefault="0066593D">
      <w:pPr>
        <w:ind w:firstLineChars="200" w:firstLine="422"/>
        <w:jc w:val="left"/>
        <w:rPr>
          <w:rFonts w:ascii="宋体" w:hAnsi="宋体" w:cs="Arial"/>
          <w:b/>
          <w:sz w:val="21"/>
          <w:szCs w:val="21"/>
        </w:rPr>
      </w:pPr>
    </w:p>
    <w:p w:rsidR="00073209" w:rsidRDefault="00073209" w:rsidP="00073209">
      <w:pPr>
        <w:pStyle w:val="afff3"/>
        <w:ind w:firstLine="560"/>
      </w:pPr>
    </w:p>
    <w:p w:rsidR="00073209" w:rsidRDefault="00073209" w:rsidP="00073209">
      <w:pPr>
        <w:pStyle w:val="afff3"/>
        <w:ind w:firstLine="560"/>
      </w:pPr>
    </w:p>
    <w:p w:rsidR="00073209" w:rsidRDefault="00073209" w:rsidP="00073209">
      <w:pPr>
        <w:pStyle w:val="afff3"/>
        <w:ind w:firstLine="560"/>
      </w:pPr>
    </w:p>
    <w:p w:rsidR="00A7041D" w:rsidRDefault="00A7041D" w:rsidP="00073209">
      <w:pPr>
        <w:pStyle w:val="afff3"/>
        <w:ind w:firstLine="560"/>
      </w:pPr>
    </w:p>
    <w:p w:rsidR="006E6C17" w:rsidRDefault="006E6C17" w:rsidP="006E6C17">
      <w:pPr>
        <w:pStyle w:val="afff3"/>
        <w:ind w:firstLine="560"/>
      </w:pPr>
    </w:p>
    <w:p w:rsidR="006E6C17" w:rsidRPr="006E6C17" w:rsidRDefault="006E6C17" w:rsidP="006E6C17">
      <w:pPr>
        <w:pStyle w:val="afff3"/>
        <w:ind w:firstLine="560"/>
      </w:pPr>
    </w:p>
    <w:p w:rsidR="0066593D" w:rsidRPr="00B66F2B" w:rsidRDefault="00B62064" w:rsidP="00B66F2B">
      <w:pPr>
        <w:pStyle w:val="1"/>
        <w:spacing w:line="240" w:lineRule="auto"/>
        <w:rPr>
          <w:sz w:val="30"/>
          <w:szCs w:val="30"/>
        </w:rPr>
      </w:pPr>
      <w:bookmarkStart w:id="47" w:name="_Toc29568065"/>
      <w:r w:rsidRPr="00B66F2B">
        <w:rPr>
          <w:rFonts w:hint="eastAsia"/>
          <w:sz w:val="30"/>
          <w:szCs w:val="30"/>
        </w:rPr>
        <w:lastRenderedPageBreak/>
        <w:t>第五章</w:t>
      </w:r>
      <w:r w:rsidRPr="00B66F2B">
        <w:rPr>
          <w:rFonts w:hint="eastAsia"/>
          <w:sz w:val="30"/>
          <w:szCs w:val="30"/>
        </w:rPr>
        <w:t xml:space="preserve"> </w:t>
      </w:r>
      <w:r w:rsidRPr="00B66F2B">
        <w:rPr>
          <w:rFonts w:hint="eastAsia"/>
          <w:sz w:val="30"/>
          <w:szCs w:val="30"/>
        </w:rPr>
        <w:t>供应商资格证明及相关文件要求</w:t>
      </w:r>
      <w:bookmarkEnd w:id="47"/>
    </w:p>
    <w:p w:rsidR="0066593D" w:rsidRDefault="0066593D">
      <w:pPr>
        <w:rPr>
          <w:lang w:val="zh-CN"/>
        </w:rPr>
      </w:pPr>
    </w:p>
    <w:p w:rsidR="0066593D" w:rsidRDefault="00B62064">
      <w:pPr>
        <w:autoSpaceDE w:val="0"/>
        <w:autoSpaceDN w:val="0"/>
        <w:adjustRightInd w:val="0"/>
        <w:snapToGrid w:val="0"/>
        <w:spacing w:line="360" w:lineRule="auto"/>
        <w:ind w:firstLineChars="201" w:firstLine="482"/>
        <w:rPr>
          <w:rFonts w:ascii="宋体" w:hAnsi="宋体" w:cs="宋体"/>
          <w:kern w:val="0"/>
          <w:sz w:val="24"/>
          <w:szCs w:val="24"/>
        </w:rPr>
      </w:pPr>
      <w:r>
        <w:rPr>
          <w:rFonts w:ascii="宋体" w:hAnsi="宋体" w:cs="宋体" w:hint="eastAsia"/>
          <w:kern w:val="0"/>
          <w:sz w:val="24"/>
          <w:szCs w:val="24"/>
        </w:rPr>
        <w:t>供应商应提交证明其有资格参加投标和成交后有能力履行合同的文件，并作为其响应文件的一部分，所有文件</w:t>
      </w:r>
      <w:r>
        <w:rPr>
          <w:rFonts w:ascii="宋体" w:hAnsi="宋体" w:cs="宋体" w:hint="eastAsia"/>
          <w:sz w:val="24"/>
          <w:szCs w:val="24"/>
        </w:rPr>
        <w:t>必须真实可靠、不得伪造，否则将按相关规定予以处罚。资质证明文件及其他文件</w:t>
      </w:r>
      <w:r>
        <w:rPr>
          <w:rFonts w:ascii="宋体" w:hAnsi="宋体" w:cs="宋体" w:hint="eastAsia"/>
          <w:kern w:val="0"/>
          <w:sz w:val="24"/>
          <w:szCs w:val="24"/>
        </w:rPr>
        <w:t>应包括：</w:t>
      </w:r>
    </w:p>
    <w:p w:rsidR="0066593D" w:rsidRDefault="00B62064">
      <w:pPr>
        <w:pStyle w:val="20"/>
        <w:spacing w:line="240" w:lineRule="auto"/>
        <w:ind w:firstLineChars="100" w:firstLine="241"/>
        <w:jc w:val="left"/>
        <w:rPr>
          <w:sz w:val="24"/>
          <w:szCs w:val="24"/>
        </w:rPr>
      </w:pPr>
      <w:bookmarkStart w:id="48" w:name="_Toc29568066"/>
      <w:r>
        <w:rPr>
          <w:rFonts w:hint="eastAsia"/>
          <w:sz w:val="24"/>
          <w:szCs w:val="24"/>
        </w:rPr>
        <w:t>一、供应商的资格性证明文件</w:t>
      </w:r>
      <w:bookmarkEnd w:id="48"/>
    </w:p>
    <w:p w:rsidR="0066593D" w:rsidRDefault="00B62064">
      <w:pPr>
        <w:autoSpaceDE w:val="0"/>
        <w:autoSpaceDN w:val="0"/>
        <w:adjustRightInd w:val="0"/>
        <w:snapToGrid w:val="0"/>
        <w:spacing w:line="360" w:lineRule="auto"/>
        <w:ind w:right="32" w:firstLineChars="201" w:firstLine="482"/>
        <w:rPr>
          <w:rFonts w:ascii="宋体" w:hAnsi="宋体" w:cs="宋体"/>
          <w:sz w:val="24"/>
          <w:szCs w:val="24"/>
        </w:rPr>
      </w:pPr>
      <w:r>
        <w:rPr>
          <w:rFonts w:ascii="宋体" w:hAnsi="宋体" w:cs="宋体" w:hint="eastAsia"/>
          <w:sz w:val="24"/>
          <w:szCs w:val="24"/>
        </w:rPr>
        <w:t>1. 法人营业执照副本（三证合一）；</w:t>
      </w:r>
    </w:p>
    <w:p w:rsidR="00F33FB4" w:rsidRPr="00F37A6E" w:rsidRDefault="00F33FB4" w:rsidP="00F33FB4">
      <w:pPr>
        <w:ind w:firstLineChars="200" w:firstLine="480"/>
        <w:rPr>
          <w:rFonts w:ascii="宋体" w:hAnsi="宋体" w:cs="宋体"/>
          <w:kern w:val="0"/>
          <w:sz w:val="24"/>
          <w:szCs w:val="24"/>
        </w:rPr>
      </w:pPr>
      <w:r w:rsidRPr="00843CF9">
        <w:rPr>
          <w:rFonts w:ascii="宋体" w:hAnsi="宋体" w:cs="宋体" w:hint="eastAsia"/>
          <w:sz w:val="24"/>
          <w:szCs w:val="24"/>
        </w:rPr>
        <w:t>2.</w:t>
      </w:r>
      <w:r w:rsidRPr="00F37A6E">
        <w:t xml:space="preserve"> </w:t>
      </w:r>
      <w:r w:rsidRPr="00F37A6E">
        <w:rPr>
          <w:rFonts w:ascii="宋体" w:hAnsi="宋体" w:cs="宋体"/>
          <w:kern w:val="0"/>
          <w:sz w:val="24"/>
          <w:szCs w:val="24"/>
        </w:rPr>
        <w:t>拟投标供应商需提供相应等级的医疗器械生产或经营许可证（评审</w:t>
      </w:r>
      <w:proofErr w:type="gramStart"/>
      <w:r w:rsidRPr="00F37A6E">
        <w:rPr>
          <w:rFonts w:ascii="宋体" w:hAnsi="宋体" w:cs="宋体"/>
          <w:kern w:val="0"/>
          <w:sz w:val="24"/>
          <w:szCs w:val="24"/>
        </w:rPr>
        <w:t>时需供原件</w:t>
      </w:r>
      <w:proofErr w:type="gramEnd"/>
      <w:r w:rsidRPr="00F37A6E">
        <w:rPr>
          <w:rFonts w:ascii="宋体" w:hAnsi="宋体" w:cs="宋体"/>
          <w:kern w:val="0"/>
          <w:sz w:val="24"/>
          <w:szCs w:val="24"/>
        </w:rPr>
        <w:t>核验，否则为无效投标），医疗器械注册证复印件；</w:t>
      </w:r>
    </w:p>
    <w:p w:rsidR="0066593D" w:rsidRDefault="00F33FB4">
      <w:pPr>
        <w:autoSpaceDE w:val="0"/>
        <w:autoSpaceDN w:val="0"/>
        <w:adjustRightInd w:val="0"/>
        <w:snapToGrid w:val="0"/>
        <w:spacing w:line="360" w:lineRule="auto"/>
        <w:ind w:right="32" w:firstLineChars="201" w:firstLine="482"/>
        <w:rPr>
          <w:rFonts w:ascii="宋体" w:hAnsi="宋体" w:cs="宋体"/>
          <w:sz w:val="24"/>
          <w:szCs w:val="24"/>
        </w:rPr>
      </w:pPr>
      <w:r>
        <w:rPr>
          <w:rFonts w:ascii="宋体" w:hAnsi="宋体" w:cs="宋体"/>
          <w:sz w:val="24"/>
          <w:szCs w:val="24"/>
        </w:rPr>
        <w:t>3</w:t>
      </w:r>
      <w:r w:rsidR="00B62064">
        <w:rPr>
          <w:rFonts w:ascii="宋体" w:hAnsi="宋体" w:cs="宋体" w:hint="eastAsia"/>
          <w:sz w:val="24"/>
          <w:szCs w:val="24"/>
        </w:rPr>
        <w:t>．委托代表投标时的法人代表授权书；</w:t>
      </w:r>
    </w:p>
    <w:p w:rsidR="0066593D" w:rsidRDefault="00F33FB4" w:rsidP="00761F9D">
      <w:pPr>
        <w:pStyle w:val="2"/>
        <w:ind w:firstLineChars="200" w:firstLine="480"/>
        <w:rPr>
          <w:rFonts w:ascii="宋体" w:hAnsi="宋体" w:cs="宋体"/>
          <w:sz w:val="24"/>
          <w:szCs w:val="24"/>
        </w:rPr>
      </w:pPr>
      <w:r>
        <w:rPr>
          <w:rFonts w:ascii="宋体" w:hAnsi="宋体"/>
          <w:kern w:val="0"/>
          <w:sz w:val="24"/>
          <w:szCs w:val="24"/>
        </w:rPr>
        <w:t>4</w:t>
      </w:r>
      <w:r w:rsidR="00971B64">
        <w:rPr>
          <w:rFonts w:ascii="宋体" w:hAnsi="宋体"/>
          <w:kern w:val="0"/>
          <w:sz w:val="24"/>
          <w:szCs w:val="24"/>
        </w:rPr>
        <w:t>.</w:t>
      </w:r>
      <w:r w:rsidR="00B62064">
        <w:rPr>
          <w:rFonts w:ascii="宋体" w:hAnsi="宋体" w:cs="宋体" w:hint="eastAsia"/>
          <w:sz w:val="24"/>
          <w:szCs w:val="24"/>
        </w:rPr>
        <w:t>财务状况报告，</w:t>
      </w:r>
      <w:proofErr w:type="gramStart"/>
      <w:r w:rsidR="00B62064">
        <w:rPr>
          <w:rFonts w:ascii="宋体" w:hAnsi="宋体" w:cs="宋体" w:hint="eastAsia"/>
          <w:sz w:val="24"/>
          <w:szCs w:val="24"/>
        </w:rPr>
        <w:t>应附经会计师</w:t>
      </w:r>
      <w:proofErr w:type="gramEnd"/>
      <w:r w:rsidR="00B62064">
        <w:rPr>
          <w:rFonts w:ascii="宋体" w:hAnsi="宋体" w:cs="宋体" w:hint="eastAsia"/>
          <w:sz w:val="24"/>
          <w:szCs w:val="24"/>
        </w:rPr>
        <w:t>事务所出具的2018</w:t>
      </w:r>
      <w:r w:rsidR="00CA34E1">
        <w:rPr>
          <w:rFonts w:ascii="宋体" w:hAnsi="宋体" w:cs="宋体" w:hint="eastAsia"/>
          <w:sz w:val="24"/>
          <w:szCs w:val="24"/>
        </w:rPr>
        <w:t>或2019</w:t>
      </w:r>
      <w:r w:rsidR="00B62064">
        <w:rPr>
          <w:rFonts w:ascii="宋体" w:hAnsi="宋体" w:cs="宋体" w:hint="eastAsia"/>
          <w:sz w:val="24"/>
          <w:szCs w:val="24"/>
        </w:rPr>
        <w:t>年</w:t>
      </w:r>
      <w:r w:rsidR="00B62064">
        <w:rPr>
          <w:rFonts w:ascii="宋体" w:hAnsi="宋体" w:cs="宋体"/>
          <w:sz w:val="24"/>
          <w:szCs w:val="24"/>
        </w:rPr>
        <w:t>度</w:t>
      </w:r>
      <w:r w:rsidR="00B62064">
        <w:rPr>
          <w:rFonts w:ascii="宋体" w:hAnsi="宋体" w:cs="宋体" w:hint="eastAsia"/>
          <w:sz w:val="24"/>
          <w:szCs w:val="24"/>
        </w:rPr>
        <w:t xml:space="preserve">财务审计报告或其基本开户银行出具的资信证明； </w:t>
      </w:r>
    </w:p>
    <w:p w:rsidR="0066593D" w:rsidRDefault="00F33FB4">
      <w:pPr>
        <w:autoSpaceDE w:val="0"/>
        <w:autoSpaceDN w:val="0"/>
        <w:adjustRightInd w:val="0"/>
        <w:snapToGrid w:val="0"/>
        <w:spacing w:line="360" w:lineRule="auto"/>
        <w:ind w:right="32" w:firstLineChars="201" w:firstLine="482"/>
        <w:rPr>
          <w:rFonts w:ascii="宋体" w:hAnsi="宋体" w:cs="宋体"/>
          <w:sz w:val="24"/>
          <w:szCs w:val="24"/>
        </w:rPr>
      </w:pPr>
      <w:r>
        <w:rPr>
          <w:rFonts w:ascii="宋体" w:hAnsi="宋体" w:cs="宋体"/>
          <w:sz w:val="24"/>
          <w:szCs w:val="24"/>
        </w:rPr>
        <w:t>5</w:t>
      </w:r>
      <w:r w:rsidR="00B62064">
        <w:rPr>
          <w:rFonts w:ascii="宋体" w:hAnsi="宋体" w:cs="宋体" w:hint="eastAsia"/>
          <w:sz w:val="24"/>
          <w:szCs w:val="24"/>
        </w:rPr>
        <w:t>．投标企业</w:t>
      </w:r>
      <w:r w:rsidR="009F718A">
        <w:rPr>
          <w:rFonts w:ascii="宋体" w:hAnsi="宋体" w:cs="宋体"/>
          <w:sz w:val="24"/>
          <w:szCs w:val="24"/>
        </w:rPr>
        <w:t>2019</w:t>
      </w:r>
      <w:r w:rsidR="00B62064">
        <w:rPr>
          <w:rFonts w:ascii="宋体" w:hAnsi="宋体" w:cs="宋体" w:hint="eastAsia"/>
          <w:sz w:val="24"/>
          <w:szCs w:val="24"/>
        </w:rPr>
        <w:t>年</w:t>
      </w:r>
      <w:r w:rsidR="009F718A">
        <w:rPr>
          <w:rFonts w:ascii="宋体" w:hAnsi="宋体" w:cs="宋体"/>
          <w:sz w:val="24"/>
          <w:szCs w:val="24"/>
        </w:rPr>
        <w:t>1</w:t>
      </w:r>
      <w:r w:rsidR="00B62064">
        <w:rPr>
          <w:rFonts w:ascii="宋体" w:hAnsi="宋体" w:cs="宋体" w:hint="eastAsia"/>
          <w:sz w:val="24"/>
          <w:szCs w:val="24"/>
        </w:rPr>
        <w:t>月至开标之日起任意一个月的依法缴纳税收证明（以提供有效的纳税凭证为准，新注册成立的企业如无证明材料可提供相关主管部门出具的证明）；</w:t>
      </w:r>
    </w:p>
    <w:p w:rsidR="0066593D" w:rsidRDefault="000405E0">
      <w:pPr>
        <w:autoSpaceDE w:val="0"/>
        <w:autoSpaceDN w:val="0"/>
        <w:adjustRightInd w:val="0"/>
        <w:snapToGrid w:val="0"/>
        <w:spacing w:line="360" w:lineRule="auto"/>
        <w:ind w:right="32" w:firstLineChars="201" w:firstLine="482"/>
        <w:rPr>
          <w:rFonts w:ascii="宋体" w:hAnsi="宋体" w:cs="宋体"/>
          <w:sz w:val="24"/>
          <w:szCs w:val="24"/>
        </w:rPr>
      </w:pPr>
      <w:r>
        <w:rPr>
          <w:rFonts w:ascii="宋体" w:hAnsi="宋体" w:cs="宋体"/>
          <w:sz w:val="24"/>
          <w:szCs w:val="24"/>
        </w:rPr>
        <w:t>6</w:t>
      </w:r>
      <w:r w:rsidR="00B62064">
        <w:rPr>
          <w:rFonts w:ascii="宋体" w:hAnsi="宋体" w:cs="宋体" w:hint="eastAsia"/>
          <w:sz w:val="24"/>
          <w:szCs w:val="24"/>
        </w:rPr>
        <w:t>.投标企业</w:t>
      </w:r>
      <w:r w:rsidR="009F718A">
        <w:rPr>
          <w:rFonts w:ascii="宋体" w:hAnsi="宋体" w:cs="宋体"/>
          <w:sz w:val="24"/>
          <w:szCs w:val="24"/>
        </w:rPr>
        <w:t>2019</w:t>
      </w:r>
      <w:r w:rsidR="00B62064">
        <w:rPr>
          <w:rFonts w:ascii="宋体" w:hAnsi="宋体" w:cs="宋体" w:hint="eastAsia"/>
          <w:sz w:val="24"/>
          <w:szCs w:val="24"/>
        </w:rPr>
        <w:t>年</w:t>
      </w:r>
      <w:r w:rsidR="009F718A">
        <w:rPr>
          <w:rFonts w:ascii="宋体" w:hAnsi="宋体" w:cs="宋体"/>
          <w:sz w:val="24"/>
          <w:szCs w:val="24"/>
        </w:rPr>
        <w:t>1</w:t>
      </w:r>
      <w:r w:rsidR="00B62064">
        <w:rPr>
          <w:rFonts w:ascii="宋体" w:hAnsi="宋体" w:cs="宋体" w:hint="eastAsia"/>
          <w:sz w:val="24"/>
          <w:szCs w:val="24"/>
        </w:rPr>
        <w:t>月至开标之日起任意一个月的为企业员工缴纳社保资金的凭证（以社保机构出具的缴纳纪录凭证或银行入账单为准）</w:t>
      </w:r>
    </w:p>
    <w:p w:rsidR="0066593D" w:rsidRDefault="000405E0">
      <w:pPr>
        <w:autoSpaceDE w:val="0"/>
        <w:autoSpaceDN w:val="0"/>
        <w:adjustRightInd w:val="0"/>
        <w:snapToGrid w:val="0"/>
        <w:spacing w:line="360" w:lineRule="auto"/>
        <w:ind w:right="32" w:firstLineChars="201" w:firstLine="482"/>
        <w:rPr>
          <w:rFonts w:ascii="宋体" w:hAnsi="宋体" w:cs="宋体"/>
          <w:sz w:val="24"/>
          <w:szCs w:val="24"/>
        </w:rPr>
      </w:pPr>
      <w:r>
        <w:rPr>
          <w:rFonts w:ascii="宋体" w:hAnsi="宋体" w:cs="宋体"/>
          <w:sz w:val="24"/>
          <w:szCs w:val="24"/>
        </w:rPr>
        <w:t>7</w:t>
      </w:r>
      <w:r w:rsidR="00B62064">
        <w:rPr>
          <w:rFonts w:ascii="宋体" w:hAnsi="宋体" w:cs="宋体" w:hint="eastAsia"/>
          <w:sz w:val="24"/>
          <w:szCs w:val="24"/>
        </w:rPr>
        <w:t>．供应商参加政府采购前三年内在经营活动中没有重大违法记录书面声明；</w:t>
      </w:r>
    </w:p>
    <w:p w:rsidR="0066593D" w:rsidRDefault="000405E0">
      <w:pPr>
        <w:autoSpaceDE w:val="0"/>
        <w:autoSpaceDN w:val="0"/>
        <w:adjustRightInd w:val="0"/>
        <w:snapToGrid w:val="0"/>
        <w:spacing w:line="360" w:lineRule="auto"/>
        <w:ind w:right="32" w:firstLineChars="201" w:firstLine="482"/>
        <w:rPr>
          <w:rFonts w:ascii="宋体" w:hAnsi="宋体"/>
          <w:sz w:val="24"/>
          <w:szCs w:val="24"/>
        </w:rPr>
      </w:pPr>
      <w:r>
        <w:rPr>
          <w:rFonts w:ascii="宋体" w:hAnsi="宋体" w:cs="宋体"/>
          <w:sz w:val="24"/>
          <w:szCs w:val="24"/>
        </w:rPr>
        <w:t>8</w:t>
      </w:r>
      <w:r w:rsidR="00B62064">
        <w:rPr>
          <w:rFonts w:ascii="宋体" w:hAnsi="宋体" w:cs="宋体" w:hint="eastAsia"/>
          <w:sz w:val="24"/>
          <w:szCs w:val="24"/>
        </w:rPr>
        <w:t>. 谈判文件对供应商的其他资格要求。</w:t>
      </w:r>
    </w:p>
    <w:p w:rsidR="0066593D" w:rsidRDefault="00B62064">
      <w:pPr>
        <w:ind w:firstLineChars="201" w:firstLine="482"/>
        <w:rPr>
          <w:rFonts w:ascii="宋体" w:hAnsi="宋体"/>
          <w:sz w:val="24"/>
          <w:szCs w:val="24"/>
        </w:rPr>
      </w:pPr>
      <w:r>
        <w:rPr>
          <w:rFonts w:ascii="宋体" w:hAnsi="宋体" w:hint="eastAsia"/>
          <w:sz w:val="24"/>
          <w:szCs w:val="24"/>
        </w:rPr>
        <w:t>以上文件除要求提供“原件”以外，还均应在响应文件中提供复印件并加盖供应商公章，未提供或提供的文件过期、失效的，均为无效投标。</w:t>
      </w:r>
    </w:p>
    <w:p w:rsidR="0066593D" w:rsidRDefault="00B62064">
      <w:pPr>
        <w:pStyle w:val="20"/>
        <w:spacing w:line="240" w:lineRule="auto"/>
        <w:ind w:firstLineChars="100" w:firstLine="241"/>
        <w:jc w:val="left"/>
        <w:rPr>
          <w:sz w:val="24"/>
          <w:szCs w:val="24"/>
        </w:rPr>
      </w:pPr>
      <w:bookmarkStart w:id="49" w:name="_Toc29568067"/>
      <w:r>
        <w:rPr>
          <w:rFonts w:hint="eastAsia"/>
          <w:sz w:val="24"/>
          <w:szCs w:val="24"/>
        </w:rPr>
        <w:t>二、供应商应提供的其它材料</w:t>
      </w:r>
      <w:bookmarkEnd w:id="49"/>
    </w:p>
    <w:p w:rsidR="0066593D" w:rsidRDefault="00B62064">
      <w:pPr>
        <w:spacing w:line="360" w:lineRule="auto"/>
        <w:ind w:firstLineChars="200" w:firstLine="480"/>
        <w:rPr>
          <w:rFonts w:ascii="宋体" w:hAnsi="宋体"/>
          <w:kern w:val="0"/>
          <w:sz w:val="24"/>
          <w:szCs w:val="24"/>
        </w:rPr>
      </w:pPr>
      <w:r>
        <w:rPr>
          <w:rFonts w:ascii="宋体" w:hAnsi="宋体" w:hint="eastAsia"/>
          <w:kern w:val="0"/>
          <w:sz w:val="24"/>
          <w:szCs w:val="24"/>
        </w:rPr>
        <w:t>1. 与投标产品型号及技术参数相关的文件，如产品检测报告、鉴定证书、技术白皮书、说明书、产品彩页等；</w:t>
      </w:r>
    </w:p>
    <w:p w:rsidR="0066593D" w:rsidRDefault="00B62064">
      <w:pPr>
        <w:widowControl/>
        <w:spacing w:line="360" w:lineRule="auto"/>
        <w:ind w:firstLineChars="200" w:firstLine="480"/>
        <w:jc w:val="left"/>
        <w:rPr>
          <w:rFonts w:ascii="宋体" w:hAnsi="宋体"/>
          <w:kern w:val="0"/>
          <w:sz w:val="24"/>
          <w:szCs w:val="24"/>
        </w:rPr>
      </w:pPr>
      <w:r>
        <w:rPr>
          <w:rFonts w:ascii="宋体" w:hAnsi="宋体"/>
          <w:kern w:val="0"/>
          <w:sz w:val="24"/>
          <w:szCs w:val="24"/>
        </w:rPr>
        <w:t>2</w:t>
      </w:r>
      <w:r>
        <w:rPr>
          <w:rFonts w:ascii="宋体" w:hAnsi="宋体" w:hint="eastAsia"/>
          <w:kern w:val="0"/>
          <w:sz w:val="24"/>
          <w:szCs w:val="24"/>
        </w:rPr>
        <w:t xml:space="preserve">. 最新一期政府采购节能、环保清单截图证明（如有）； </w:t>
      </w:r>
    </w:p>
    <w:p w:rsidR="0066593D" w:rsidRDefault="00B62064">
      <w:pPr>
        <w:spacing w:line="360" w:lineRule="auto"/>
        <w:ind w:firstLineChars="200" w:firstLine="480"/>
        <w:rPr>
          <w:rFonts w:ascii="宋体" w:hAnsi="宋体"/>
          <w:sz w:val="24"/>
          <w:szCs w:val="24"/>
        </w:rPr>
      </w:pPr>
      <w:r>
        <w:rPr>
          <w:rFonts w:ascii="宋体" w:hAnsi="宋体"/>
          <w:sz w:val="24"/>
          <w:szCs w:val="24"/>
        </w:rPr>
        <w:t>3</w:t>
      </w:r>
      <w:r>
        <w:rPr>
          <w:rFonts w:ascii="宋体" w:hAnsi="宋体" w:hint="eastAsia"/>
          <w:sz w:val="24"/>
          <w:szCs w:val="24"/>
        </w:rPr>
        <w:t>.</w:t>
      </w:r>
      <w:r>
        <w:rPr>
          <w:rFonts w:ascii="宋体" w:hAnsi="宋体"/>
          <w:sz w:val="24"/>
          <w:szCs w:val="24"/>
        </w:rPr>
        <w:t>能够真实反映供应商业绩的有效证明材料，如</w:t>
      </w:r>
      <w:r>
        <w:rPr>
          <w:rFonts w:ascii="宋体" w:hAnsi="宋体" w:hint="eastAsia"/>
          <w:sz w:val="24"/>
          <w:szCs w:val="24"/>
        </w:rPr>
        <w:t>销售或服务</w:t>
      </w:r>
      <w:r>
        <w:rPr>
          <w:rFonts w:ascii="宋体" w:hAnsi="宋体"/>
          <w:sz w:val="24"/>
          <w:szCs w:val="24"/>
        </w:rPr>
        <w:t>合同等</w:t>
      </w:r>
      <w:r>
        <w:rPr>
          <w:rFonts w:ascii="宋体" w:hAnsi="宋体" w:hint="eastAsia"/>
          <w:sz w:val="24"/>
          <w:szCs w:val="24"/>
        </w:rPr>
        <w:t>；</w:t>
      </w:r>
    </w:p>
    <w:p w:rsidR="0066593D" w:rsidRDefault="00B62064">
      <w:pPr>
        <w:spacing w:line="360" w:lineRule="auto"/>
        <w:ind w:firstLineChars="200" w:firstLine="480"/>
        <w:rPr>
          <w:rFonts w:ascii="宋体" w:hAnsi="宋体"/>
          <w:kern w:val="0"/>
          <w:sz w:val="24"/>
          <w:szCs w:val="24"/>
        </w:rPr>
      </w:pPr>
      <w:r>
        <w:rPr>
          <w:rFonts w:ascii="宋体" w:hAnsi="宋体"/>
          <w:sz w:val="24"/>
          <w:szCs w:val="24"/>
        </w:rPr>
        <w:t>4</w:t>
      </w:r>
      <w:r>
        <w:rPr>
          <w:rFonts w:ascii="宋体" w:hAnsi="宋体" w:hint="eastAsia"/>
          <w:kern w:val="0"/>
          <w:sz w:val="24"/>
          <w:szCs w:val="24"/>
        </w:rPr>
        <w:t>. 产品生产（或经销）企业的质量管理体系认证证书、环境认证证书等；</w:t>
      </w:r>
    </w:p>
    <w:p w:rsidR="0075040B" w:rsidRDefault="0075040B" w:rsidP="0075040B">
      <w:pPr>
        <w:pStyle w:val="2"/>
        <w:ind w:firstLineChars="200" w:firstLine="480"/>
        <w:rPr>
          <w:rFonts w:ascii="宋体" w:hAnsi="宋体"/>
          <w:kern w:val="0"/>
          <w:sz w:val="24"/>
          <w:szCs w:val="24"/>
        </w:rPr>
      </w:pPr>
      <w:r>
        <w:rPr>
          <w:rFonts w:ascii="宋体" w:hAnsi="宋体" w:hint="eastAsia"/>
          <w:kern w:val="0"/>
          <w:sz w:val="24"/>
          <w:szCs w:val="24"/>
        </w:rPr>
        <w:t>5.在鄂尔多斯市周边地区设有售后服务机构；</w:t>
      </w:r>
    </w:p>
    <w:p w:rsidR="0066593D" w:rsidRPr="0075040B" w:rsidRDefault="0075040B" w:rsidP="0075040B">
      <w:pPr>
        <w:pStyle w:val="2"/>
        <w:ind w:firstLineChars="200" w:firstLine="480"/>
      </w:pPr>
      <w:r>
        <w:rPr>
          <w:rFonts w:ascii="宋体" w:hAnsi="宋体"/>
          <w:kern w:val="0"/>
          <w:sz w:val="24"/>
          <w:szCs w:val="24"/>
        </w:rPr>
        <w:t>6</w:t>
      </w:r>
      <w:r w:rsidR="00B62064">
        <w:rPr>
          <w:rFonts w:ascii="宋体" w:hAnsi="宋体" w:hint="eastAsia"/>
          <w:kern w:val="0"/>
          <w:sz w:val="24"/>
          <w:szCs w:val="24"/>
        </w:rPr>
        <w:t xml:space="preserve">. </w:t>
      </w:r>
      <w:r w:rsidR="00B62064">
        <w:rPr>
          <w:rFonts w:ascii="宋体" w:hAnsi="宋体"/>
          <w:kern w:val="0"/>
          <w:sz w:val="24"/>
          <w:szCs w:val="24"/>
        </w:rPr>
        <w:t>供应商认为需要提供的证明文件及资料。</w:t>
      </w:r>
    </w:p>
    <w:p w:rsidR="0066593D" w:rsidRDefault="00B62064">
      <w:pPr>
        <w:spacing w:line="360" w:lineRule="auto"/>
        <w:ind w:firstLineChars="200" w:firstLine="480"/>
        <w:rPr>
          <w:rFonts w:ascii="宋体" w:hAnsi="宋体"/>
          <w:sz w:val="24"/>
          <w:szCs w:val="24"/>
        </w:rPr>
      </w:pPr>
      <w:r>
        <w:rPr>
          <w:rFonts w:ascii="宋体" w:hAnsi="宋体"/>
          <w:sz w:val="24"/>
          <w:szCs w:val="24"/>
        </w:rPr>
        <w:lastRenderedPageBreak/>
        <w:t>以上文件除要求提供原件以外，</w:t>
      </w:r>
      <w:r>
        <w:rPr>
          <w:rFonts w:ascii="宋体" w:hAnsi="宋体" w:hint="eastAsia"/>
          <w:sz w:val="24"/>
          <w:szCs w:val="24"/>
        </w:rPr>
        <w:t>其余</w:t>
      </w:r>
      <w:r>
        <w:rPr>
          <w:rFonts w:ascii="宋体" w:hAnsi="宋体"/>
          <w:sz w:val="24"/>
          <w:szCs w:val="24"/>
        </w:rPr>
        <w:t>均</w:t>
      </w:r>
      <w:r>
        <w:rPr>
          <w:rFonts w:ascii="宋体" w:hAnsi="宋体" w:hint="eastAsia"/>
          <w:sz w:val="24"/>
          <w:szCs w:val="24"/>
        </w:rPr>
        <w:t>在响应文件中</w:t>
      </w:r>
      <w:r>
        <w:rPr>
          <w:rFonts w:ascii="宋体" w:hAnsi="宋体"/>
          <w:sz w:val="24"/>
          <w:szCs w:val="24"/>
        </w:rPr>
        <w:t>提供复印件并加盖供应商公章</w:t>
      </w:r>
      <w:r>
        <w:rPr>
          <w:rFonts w:ascii="宋体" w:hAnsi="宋体" w:hint="eastAsia"/>
          <w:sz w:val="24"/>
          <w:szCs w:val="24"/>
        </w:rPr>
        <w:t>；</w:t>
      </w:r>
      <w:r>
        <w:rPr>
          <w:rFonts w:ascii="宋体" w:hAnsi="宋体"/>
          <w:sz w:val="24"/>
          <w:szCs w:val="24"/>
        </w:rPr>
        <w:t>除在</w:t>
      </w:r>
      <w:proofErr w:type="gramStart"/>
      <w:r>
        <w:rPr>
          <w:rFonts w:ascii="宋体" w:hAnsi="宋体"/>
          <w:sz w:val="24"/>
          <w:szCs w:val="24"/>
        </w:rPr>
        <w:t>本谈判</w:t>
      </w:r>
      <w:proofErr w:type="gramEnd"/>
      <w:r>
        <w:rPr>
          <w:rFonts w:ascii="宋体" w:hAnsi="宋体"/>
          <w:sz w:val="24"/>
          <w:szCs w:val="24"/>
        </w:rPr>
        <w:t>文件中明确规定不提供为无效投标外，其余均供评委在评审时参考</w:t>
      </w:r>
      <w:r>
        <w:rPr>
          <w:rFonts w:ascii="宋体" w:hAnsi="宋体" w:hint="eastAsia"/>
          <w:sz w:val="24"/>
          <w:szCs w:val="24"/>
        </w:rPr>
        <w:t>。</w:t>
      </w:r>
      <w:r>
        <w:rPr>
          <w:rFonts w:ascii="宋体" w:hAnsi="宋体"/>
          <w:sz w:val="24"/>
          <w:szCs w:val="24"/>
        </w:rPr>
        <w:br w:type="page"/>
      </w:r>
    </w:p>
    <w:p w:rsidR="0066593D" w:rsidRDefault="00B62064">
      <w:pPr>
        <w:pStyle w:val="1"/>
        <w:spacing w:line="240" w:lineRule="auto"/>
        <w:rPr>
          <w:sz w:val="32"/>
          <w:szCs w:val="32"/>
        </w:rPr>
      </w:pPr>
      <w:bookmarkStart w:id="50" w:name="_Toc29568068"/>
      <w:r>
        <w:rPr>
          <w:rFonts w:hint="eastAsia"/>
          <w:sz w:val="32"/>
          <w:szCs w:val="32"/>
        </w:rPr>
        <w:lastRenderedPageBreak/>
        <w:t>第六章</w:t>
      </w:r>
      <w:r>
        <w:rPr>
          <w:rFonts w:hint="eastAsia"/>
          <w:sz w:val="32"/>
          <w:szCs w:val="32"/>
        </w:rPr>
        <w:t xml:space="preserve"> </w:t>
      </w:r>
      <w:r>
        <w:rPr>
          <w:rFonts w:hint="eastAsia"/>
          <w:sz w:val="32"/>
          <w:szCs w:val="32"/>
        </w:rPr>
        <w:t>谈判程序及方法</w:t>
      </w:r>
      <w:bookmarkEnd w:id="37"/>
      <w:bookmarkEnd w:id="50"/>
    </w:p>
    <w:p w:rsidR="0066593D" w:rsidRDefault="00B62064">
      <w:pPr>
        <w:pStyle w:val="20"/>
        <w:spacing w:line="240" w:lineRule="auto"/>
        <w:ind w:firstLineChars="100" w:firstLine="241"/>
        <w:jc w:val="left"/>
        <w:rPr>
          <w:sz w:val="24"/>
          <w:szCs w:val="24"/>
        </w:rPr>
      </w:pPr>
      <w:bookmarkStart w:id="51" w:name="_Toc355703243"/>
      <w:bookmarkStart w:id="52" w:name="_Toc355703360"/>
      <w:bookmarkStart w:id="53" w:name="_Toc257983096"/>
      <w:bookmarkStart w:id="54" w:name="_Toc29568069"/>
      <w:r>
        <w:rPr>
          <w:rFonts w:hint="eastAsia"/>
          <w:sz w:val="24"/>
          <w:szCs w:val="24"/>
        </w:rPr>
        <w:t>一、评标原则</w:t>
      </w:r>
      <w:bookmarkEnd w:id="54"/>
    </w:p>
    <w:p w:rsidR="0066593D" w:rsidRDefault="00B62064">
      <w:pPr>
        <w:spacing w:after="120" w:line="360" w:lineRule="auto"/>
        <w:ind w:firstLineChars="186" w:firstLine="446"/>
        <w:rPr>
          <w:rFonts w:ascii="宋体" w:hAnsi="宋体"/>
          <w:b/>
          <w:kern w:val="0"/>
          <w:sz w:val="24"/>
          <w:szCs w:val="24"/>
        </w:rPr>
      </w:pPr>
      <w:r>
        <w:rPr>
          <w:rFonts w:ascii="宋体" w:hAnsi="宋体" w:hint="eastAsia"/>
          <w:sz w:val="24"/>
          <w:szCs w:val="24"/>
        </w:rPr>
        <w:t>评审活动遵循公开、公平、公正、择优的原则进行。谈判小组将综合分析供应商的各项指标，而不以单项指标的优劣</w:t>
      </w:r>
      <w:proofErr w:type="gramStart"/>
      <w:r>
        <w:rPr>
          <w:rFonts w:ascii="宋体" w:hAnsi="宋体" w:hint="eastAsia"/>
          <w:sz w:val="24"/>
          <w:szCs w:val="24"/>
        </w:rPr>
        <w:t>评选出预中标</w:t>
      </w:r>
      <w:proofErr w:type="gramEnd"/>
      <w:r>
        <w:rPr>
          <w:rFonts w:ascii="宋体" w:hAnsi="宋体" w:hint="eastAsia"/>
          <w:sz w:val="24"/>
          <w:szCs w:val="24"/>
        </w:rPr>
        <w:t>人。</w:t>
      </w:r>
    </w:p>
    <w:p w:rsidR="0066593D" w:rsidRDefault="00B62064">
      <w:pPr>
        <w:pStyle w:val="20"/>
        <w:spacing w:line="240" w:lineRule="auto"/>
        <w:ind w:firstLineChars="100" w:firstLine="241"/>
        <w:jc w:val="left"/>
        <w:rPr>
          <w:sz w:val="24"/>
          <w:szCs w:val="24"/>
        </w:rPr>
      </w:pPr>
      <w:bookmarkStart w:id="55" w:name="_Toc29568070"/>
      <w:r>
        <w:rPr>
          <w:rFonts w:hint="eastAsia"/>
          <w:sz w:val="24"/>
          <w:szCs w:val="24"/>
        </w:rPr>
        <w:t>二、谈判</w:t>
      </w:r>
      <w:bookmarkEnd w:id="51"/>
      <w:bookmarkEnd w:id="52"/>
      <w:bookmarkEnd w:id="53"/>
      <w:r>
        <w:rPr>
          <w:rFonts w:hint="eastAsia"/>
          <w:sz w:val="24"/>
          <w:szCs w:val="24"/>
        </w:rPr>
        <w:t>程序</w:t>
      </w:r>
      <w:bookmarkEnd w:id="55"/>
    </w:p>
    <w:p w:rsidR="0066593D" w:rsidRDefault="00B62064">
      <w:pPr>
        <w:adjustRightInd w:val="0"/>
        <w:snapToGrid w:val="0"/>
        <w:spacing w:line="360" w:lineRule="auto"/>
        <w:ind w:firstLineChars="201" w:firstLine="482"/>
        <w:rPr>
          <w:rFonts w:ascii="宋体" w:hAnsi="宋体"/>
          <w:kern w:val="0"/>
          <w:sz w:val="24"/>
          <w:szCs w:val="24"/>
        </w:rPr>
      </w:pPr>
      <w:r>
        <w:rPr>
          <w:rFonts w:ascii="宋体" w:hAnsi="宋体" w:hint="eastAsia"/>
          <w:kern w:val="0"/>
          <w:sz w:val="24"/>
          <w:szCs w:val="24"/>
        </w:rPr>
        <w:t>1.第一阶段：初步审查</w:t>
      </w:r>
    </w:p>
    <w:p w:rsidR="0066593D" w:rsidRDefault="00B62064">
      <w:pPr>
        <w:adjustRightInd w:val="0"/>
        <w:snapToGrid w:val="0"/>
        <w:spacing w:line="360" w:lineRule="auto"/>
        <w:ind w:firstLineChars="201" w:firstLine="482"/>
        <w:rPr>
          <w:rFonts w:ascii="宋体" w:hAnsi="宋体"/>
          <w:kern w:val="0"/>
          <w:sz w:val="24"/>
          <w:szCs w:val="24"/>
        </w:rPr>
      </w:pPr>
      <w:r>
        <w:rPr>
          <w:rFonts w:ascii="宋体" w:hAnsi="宋体"/>
          <w:kern w:val="0"/>
          <w:sz w:val="24"/>
          <w:szCs w:val="24"/>
        </w:rPr>
        <w:t>依据有关法律和</w:t>
      </w:r>
      <w:r>
        <w:rPr>
          <w:rFonts w:ascii="宋体" w:hAnsi="宋体" w:hint="eastAsia"/>
          <w:kern w:val="0"/>
          <w:sz w:val="24"/>
          <w:szCs w:val="24"/>
        </w:rPr>
        <w:t>竞争性谈判</w:t>
      </w:r>
      <w:r>
        <w:rPr>
          <w:rFonts w:ascii="宋体" w:hAnsi="宋体"/>
          <w:kern w:val="0"/>
          <w:sz w:val="24"/>
          <w:szCs w:val="24"/>
        </w:rPr>
        <w:t>文件的规定,对</w:t>
      </w:r>
      <w:r>
        <w:rPr>
          <w:rFonts w:ascii="宋体" w:hAnsi="宋体" w:hint="eastAsia"/>
          <w:kern w:val="0"/>
          <w:sz w:val="24"/>
          <w:szCs w:val="24"/>
        </w:rPr>
        <w:t>响应文件</w:t>
      </w:r>
      <w:r>
        <w:rPr>
          <w:rFonts w:ascii="宋体" w:hAnsi="宋体"/>
          <w:kern w:val="0"/>
          <w:sz w:val="24"/>
          <w:szCs w:val="24"/>
        </w:rPr>
        <w:t>的</w:t>
      </w:r>
      <w:r>
        <w:rPr>
          <w:rFonts w:ascii="宋体" w:hAnsi="宋体" w:hint="eastAsia"/>
          <w:kern w:val="0"/>
          <w:sz w:val="24"/>
          <w:szCs w:val="24"/>
        </w:rPr>
        <w:t>资格性、符合性部分</w:t>
      </w:r>
      <w:r>
        <w:rPr>
          <w:rFonts w:ascii="宋体" w:hAnsi="宋体"/>
          <w:kern w:val="0"/>
          <w:sz w:val="24"/>
          <w:szCs w:val="24"/>
        </w:rPr>
        <w:t>进行审查，</w:t>
      </w:r>
      <w:r>
        <w:rPr>
          <w:rFonts w:ascii="宋体" w:hAnsi="宋体"/>
          <w:sz w:val="24"/>
          <w:szCs w:val="24"/>
        </w:rPr>
        <w:t>以确定</w:t>
      </w:r>
      <w:r>
        <w:rPr>
          <w:rFonts w:ascii="宋体" w:hAnsi="宋体" w:hint="eastAsia"/>
          <w:sz w:val="24"/>
          <w:szCs w:val="24"/>
        </w:rPr>
        <w:t>供应商是否可以实质性响应谈判文件要求</w:t>
      </w:r>
      <w:r>
        <w:rPr>
          <w:rFonts w:ascii="宋体" w:hAnsi="宋体"/>
          <w:sz w:val="24"/>
          <w:szCs w:val="24"/>
        </w:rPr>
        <w:t>。</w:t>
      </w:r>
      <w:r>
        <w:rPr>
          <w:rFonts w:ascii="宋体" w:hAnsi="宋体" w:hint="eastAsia"/>
          <w:kern w:val="0"/>
          <w:sz w:val="24"/>
          <w:szCs w:val="24"/>
        </w:rPr>
        <w:t>在评审时,如有不符合谈判文件要求</w:t>
      </w:r>
      <w:r>
        <w:rPr>
          <w:rFonts w:ascii="宋体" w:hAnsi="宋体"/>
          <w:kern w:val="0"/>
          <w:sz w:val="24"/>
          <w:szCs w:val="24"/>
        </w:rPr>
        <w:t>的，</w:t>
      </w:r>
      <w:r>
        <w:rPr>
          <w:rFonts w:ascii="宋体" w:hAnsi="宋体" w:hint="eastAsia"/>
          <w:kern w:val="0"/>
          <w:sz w:val="24"/>
          <w:szCs w:val="24"/>
        </w:rPr>
        <w:t>经谈判小组认定，视</w:t>
      </w:r>
      <w:r>
        <w:rPr>
          <w:rFonts w:ascii="宋体" w:hAnsi="宋体"/>
          <w:kern w:val="0"/>
          <w:sz w:val="24"/>
          <w:szCs w:val="24"/>
        </w:rPr>
        <w:t>为</w:t>
      </w:r>
      <w:r>
        <w:rPr>
          <w:rFonts w:ascii="宋体" w:hAnsi="宋体" w:hint="eastAsia"/>
          <w:kern w:val="0"/>
          <w:sz w:val="24"/>
          <w:szCs w:val="24"/>
        </w:rPr>
        <w:t>非实质性响应，将视为无效竞标，并当场告知。</w:t>
      </w:r>
    </w:p>
    <w:p w:rsidR="0066593D" w:rsidRDefault="00B62064">
      <w:pPr>
        <w:autoSpaceDE w:val="0"/>
        <w:autoSpaceDN w:val="0"/>
        <w:adjustRightInd w:val="0"/>
        <w:snapToGrid w:val="0"/>
        <w:spacing w:line="360" w:lineRule="auto"/>
        <w:ind w:firstLineChars="200" w:firstLine="480"/>
        <w:jc w:val="left"/>
        <w:rPr>
          <w:rFonts w:ascii="宋体" w:hAnsi="宋体"/>
          <w:kern w:val="0"/>
          <w:sz w:val="24"/>
          <w:szCs w:val="24"/>
        </w:rPr>
      </w:pPr>
      <w:r>
        <w:rPr>
          <w:rFonts w:ascii="宋体" w:hAnsi="宋体" w:hint="eastAsia"/>
          <w:kern w:val="0"/>
          <w:sz w:val="24"/>
          <w:szCs w:val="24"/>
        </w:rPr>
        <w:t>2.第二阶段：谈判</w:t>
      </w:r>
    </w:p>
    <w:p w:rsidR="0066593D" w:rsidRDefault="00B62064">
      <w:pPr>
        <w:autoSpaceDE w:val="0"/>
        <w:autoSpaceDN w:val="0"/>
        <w:adjustRightInd w:val="0"/>
        <w:snapToGrid w:val="0"/>
        <w:spacing w:line="360" w:lineRule="auto"/>
        <w:ind w:firstLineChars="200" w:firstLine="480"/>
        <w:jc w:val="left"/>
        <w:rPr>
          <w:rFonts w:ascii="宋体" w:hAnsi="宋体"/>
          <w:kern w:val="0"/>
          <w:sz w:val="24"/>
          <w:szCs w:val="24"/>
        </w:rPr>
      </w:pPr>
      <w:r>
        <w:rPr>
          <w:rFonts w:ascii="宋体" w:hAnsi="宋体" w:hint="eastAsia"/>
          <w:kern w:val="0"/>
          <w:sz w:val="24"/>
          <w:szCs w:val="24"/>
        </w:rPr>
        <w:t>（1）谈判小组应当通过随机方式</w:t>
      </w:r>
      <w:proofErr w:type="gramStart"/>
      <w:r>
        <w:rPr>
          <w:rFonts w:ascii="宋体" w:hAnsi="宋体" w:hint="eastAsia"/>
          <w:kern w:val="0"/>
          <w:sz w:val="24"/>
          <w:szCs w:val="24"/>
        </w:rPr>
        <w:t>序确定</w:t>
      </w:r>
      <w:proofErr w:type="gramEnd"/>
      <w:r>
        <w:rPr>
          <w:rFonts w:ascii="宋体" w:hAnsi="宋体" w:hint="eastAsia"/>
          <w:kern w:val="0"/>
          <w:sz w:val="24"/>
          <w:szCs w:val="24"/>
        </w:rPr>
        <w:t>参加谈判供应商的谈判顺序，谈判小组所有成员应当集中与单一供应商分别进行谈判，并给予所有参加谈判的供应商平等的谈判机会。</w:t>
      </w:r>
    </w:p>
    <w:p w:rsidR="0066593D" w:rsidRDefault="00B62064">
      <w:pPr>
        <w:autoSpaceDE w:val="0"/>
        <w:autoSpaceDN w:val="0"/>
        <w:adjustRightInd w:val="0"/>
        <w:snapToGrid w:val="0"/>
        <w:spacing w:line="360" w:lineRule="auto"/>
        <w:ind w:firstLineChars="200" w:firstLine="480"/>
        <w:rPr>
          <w:rFonts w:ascii="宋体" w:hAnsi="宋体"/>
          <w:kern w:val="0"/>
          <w:sz w:val="24"/>
          <w:szCs w:val="24"/>
        </w:rPr>
      </w:pPr>
      <w:r>
        <w:rPr>
          <w:rFonts w:ascii="宋体" w:hAnsi="宋体" w:hint="eastAsia"/>
          <w:kern w:val="0"/>
          <w:sz w:val="24"/>
          <w:szCs w:val="24"/>
        </w:rPr>
        <w:t>（2）响应文件的澄清和更正。</w:t>
      </w:r>
    </w:p>
    <w:p w:rsidR="0066593D" w:rsidRDefault="00B62064">
      <w:pPr>
        <w:autoSpaceDE w:val="0"/>
        <w:autoSpaceDN w:val="0"/>
        <w:adjustRightInd w:val="0"/>
        <w:snapToGrid w:val="0"/>
        <w:spacing w:line="360" w:lineRule="auto"/>
        <w:ind w:firstLineChars="200" w:firstLine="480"/>
        <w:rPr>
          <w:rFonts w:ascii="宋体" w:hAnsi="宋体"/>
          <w:kern w:val="0"/>
          <w:sz w:val="24"/>
          <w:szCs w:val="24"/>
        </w:rPr>
      </w:pPr>
      <w:r>
        <w:rPr>
          <w:rFonts w:ascii="宋体" w:hAnsi="宋体"/>
          <w:kern w:val="0"/>
          <w:sz w:val="24"/>
          <w:szCs w:val="24"/>
        </w:rPr>
        <w:t>谈判小组</w:t>
      </w:r>
      <w:r>
        <w:rPr>
          <w:rFonts w:ascii="宋体" w:hAnsi="宋体" w:hint="eastAsia"/>
          <w:kern w:val="0"/>
          <w:sz w:val="24"/>
          <w:szCs w:val="24"/>
        </w:rPr>
        <w:t>通过</w:t>
      </w:r>
      <w:r>
        <w:rPr>
          <w:rFonts w:ascii="宋体" w:hAnsi="宋体"/>
          <w:kern w:val="0"/>
          <w:sz w:val="24"/>
          <w:szCs w:val="24"/>
        </w:rPr>
        <w:t>对响应文件的有效性、完整性和响应程度进行审查，可以要求供应商对响应文件中含义不明确、同类问题表述不一致或者有明显文字和计算错误的内容等</w:t>
      </w:r>
      <w:proofErr w:type="gramStart"/>
      <w:r>
        <w:rPr>
          <w:rFonts w:ascii="宋体" w:hAnsi="宋体"/>
          <w:kern w:val="0"/>
          <w:sz w:val="24"/>
          <w:szCs w:val="24"/>
        </w:rPr>
        <w:t>作出</w:t>
      </w:r>
      <w:proofErr w:type="gramEnd"/>
      <w:r>
        <w:rPr>
          <w:rFonts w:ascii="宋体" w:hAnsi="宋体"/>
          <w:kern w:val="0"/>
          <w:sz w:val="24"/>
          <w:szCs w:val="24"/>
        </w:rPr>
        <w:t>必要的澄清、说明或者更正。供应商的澄清、说明或者更正不得超出响应文件的范围或者改变响应文件的实质性内容。</w:t>
      </w:r>
    </w:p>
    <w:p w:rsidR="0066593D" w:rsidRDefault="00B62064">
      <w:pPr>
        <w:autoSpaceDE w:val="0"/>
        <w:autoSpaceDN w:val="0"/>
        <w:adjustRightInd w:val="0"/>
        <w:snapToGrid w:val="0"/>
        <w:spacing w:line="360" w:lineRule="auto"/>
        <w:ind w:firstLineChars="200" w:firstLine="480"/>
        <w:jc w:val="left"/>
        <w:rPr>
          <w:rFonts w:ascii="宋体" w:hAnsi="宋体"/>
          <w:kern w:val="0"/>
          <w:sz w:val="24"/>
          <w:szCs w:val="24"/>
        </w:rPr>
      </w:pPr>
      <w:r>
        <w:rPr>
          <w:rFonts w:ascii="宋体" w:hAnsi="宋体"/>
          <w:kern w:val="0"/>
          <w:sz w:val="24"/>
          <w:szCs w:val="24"/>
        </w:rPr>
        <w:t>谈判小组要求供应商澄清、说明或者更正响应文件应当以书面形式</w:t>
      </w:r>
      <w:proofErr w:type="gramStart"/>
      <w:r>
        <w:rPr>
          <w:rFonts w:ascii="宋体" w:hAnsi="宋体"/>
          <w:kern w:val="0"/>
          <w:sz w:val="24"/>
          <w:szCs w:val="24"/>
        </w:rPr>
        <w:t>作出</w:t>
      </w:r>
      <w:proofErr w:type="gramEnd"/>
      <w:r>
        <w:rPr>
          <w:rFonts w:ascii="宋体" w:hAnsi="宋体"/>
          <w:kern w:val="0"/>
          <w:sz w:val="24"/>
          <w:szCs w:val="24"/>
        </w:rPr>
        <w:t>。供应商的澄清、说明或者更正应当由法定代表人或其授权代表签字或者加盖公章。供应商为自然人的，应当由本人签字并附身份证明</w:t>
      </w:r>
      <w:r>
        <w:rPr>
          <w:rFonts w:ascii="宋体" w:hAnsi="宋体" w:hint="eastAsia"/>
          <w:kern w:val="0"/>
          <w:sz w:val="24"/>
          <w:szCs w:val="24"/>
        </w:rPr>
        <w:t>。</w:t>
      </w:r>
    </w:p>
    <w:p w:rsidR="0066593D" w:rsidRDefault="00B62064">
      <w:pPr>
        <w:autoSpaceDE w:val="0"/>
        <w:autoSpaceDN w:val="0"/>
        <w:adjustRightInd w:val="0"/>
        <w:snapToGrid w:val="0"/>
        <w:spacing w:line="360" w:lineRule="auto"/>
        <w:ind w:firstLineChars="200" w:firstLine="480"/>
        <w:jc w:val="left"/>
        <w:rPr>
          <w:rFonts w:ascii="宋体" w:hAnsi="宋体"/>
          <w:kern w:val="0"/>
          <w:sz w:val="24"/>
          <w:szCs w:val="24"/>
        </w:rPr>
      </w:pPr>
      <w:r>
        <w:rPr>
          <w:rFonts w:ascii="宋体" w:hAnsi="宋体" w:hint="eastAsia"/>
          <w:kern w:val="0"/>
          <w:sz w:val="24"/>
          <w:szCs w:val="24"/>
        </w:rPr>
        <w:t>（3）谈判内容主要包括：</w:t>
      </w:r>
      <w:r>
        <w:rPr>
          <w:rFonts w:ascii="宋体" w:hAnsi="宋体" w:hint="eastAsia"/>
          <w:sz w:val="24"/>
          <w:szCs w:val="24"/>
        </w:rPr>
        <w:t>针对本项目的技术、服务要求以及合同草案条款；谈判文件不能详细列明采购标的</w:t>
      </w:r>
      <w:proofErr w:type="gramStart"/>
      <w:r>
        <w:rPr>
          <w:rFonts w:ascii="宋体" w:hAnsi="宋体" w:hint="eastAsia"/>
          <w:sz w:val="24"/>
          <w:szCs w:val="24"/>
        </w:rPr>
        <w:t>的</w:t>
      </w:r>
      <w:proofErr w:type="gramEnd"/>
      <w:r>
        <w:rPr>
          <w:rFonts w:ascii="宋体" w:hAnsi="宋体" w:hint="eastAsia"/>
          <w:sz w:val="24"/>
          <w:szCs w:val="24"/>
        </w:rPr>
        <w:t>技术、服务要求的，需经谈判由供应商提供最终设计方案或解决方案；其它需要谈判的事项。</w:t>
      </w:r>
    </w:p>
    <w:p w:rsidR="0066593D" w:rsidRDefault="00B62064">
      <w:pPr>
        <w:autoSpaceDE w:val="0"/>
        <w:autoSpaceDN w:val="0"/>
        <w:adjustRightInd w:val="0"/>
        <w:snapToGrid w:val="0"/>
        <w:spacing w:line="360" w:lineRule="auto"/>
        <w:ind w:firstLineChars="200" w:firstLine="480"/>
        <w:jc w:val="left"/>
        <w:rPr>
          <w:rFonts w:ascii="宋体" w:hAnsi="宋体"/>
          <w:kern w:val="0"/>
          <w:sz w:val="24"/>
          <w:szCs w:val="24"/>
        </w:rPr>
      </w:pPr>
      <w:r>
        <w:rPr>
          <w:rFonts w:ascii="宋体" w:hAnsi="宋体" w:hint="eastAsia"/>
          <w:kern w:val="0"/>
          <w:sz w:val="24"/>
          <w:szCs w:val="24"/>
        </w:rPr>
        <w:t>在谈判过程中，谈判小组可以根据谈判文件和谈判情况实质性变动采购需求中的技术、服务要求以及合同草案条款，但不得变动谈判文件中的其他内容。实质性变动的内容，须经采购人代表确认。</w:t>
      </w:r>
    </w:p>
    <w:p w:rsidR="0066593D" w:rsidRDefault="00B62064">
      <w:pPr>
        <w:autoSpaceDE w:val="0"/>
        <w:autoSpaceDN w:val="0"/>
        <w:adjustRightInd w:val="0"/>
        <w:snapToGrid w:val="0"/>
        <w:spacing w:line="360" w:lineRule="auto"/>
        <w:ind w:firstLineChars="200" w:firstLine="480"/>
        <w:jc w:val="left"/>
        <w:rPr>
          <w:rFonts w:ascii="宋体" w:hAnsi="宋体"/>
          <w:kern w:val="0"/>
          <w:sz w:val="24"/>
          <w:szCs w:val="24"/>
        </w:rPr>
      </w:pPr>
      <w:r>
        <w:rPr>
          <w:rFonts w:ascii="宋体" w:hAnsi="宋体" w:hint="eastAsia"/>
          <w:kern w:val="0"/>
          <w:sz w:val="24"/>
          <w:szCs w:val="24"/>
        </w:rPr>
        <w:t>对谈判文件</w:t>
      </w:r>
      <w:proofErr w:type="gramStart"/>
      <w:r>
        <w:rPr>
          <w:rFonts w:ascii="宋体" w:hAnsi="宋体" w:hint="eastAsia"/>
          <w:kern w:val="0"/>
          <w:sz w:val="24"/>
          <w:szCs w:val="24"/>
        </w:rPr>
        <w:t>作出</w:t>
      </w:r>
      <w:proofErr w:type="gramEnd"/>
      <w:r>
        <w:rPr>
          <w:rFonts w:ascii="宋体" w:hAnsi="宋体" w:hint="eastAsia"/>
          <w:kern w:val="0"/>
          <w:sz w:val="24"/>
          <w:szCs w:val="24"/>
        </w:rPr>
        <w:t>的实质性变动是谈判文件的有效组成部分，谈判小组应当在《最后报价表》中载明，同时通知所有参加谈判的供应商。</w:t>
      </w:r>
    </w:p>
    <w:p w:rsidR="0066593D" w:rsidRDefault="00B62064">
      <w:pPr>
        <w:autoSpaceDE w:val="0"/>
        <w:autoSpaceDN w:val="0"/>
        <w:adjustRightInd w:val="0"/>
        <w:snapToGrid w:val="0"/>
        <w:spacing w:line="360" w:lineRule="auto"/>
        <w:ind w:firstLineChars="200" w:firstLine="480"/>
        <w:jc w:val="left"/>
        <w:rPr>
          <w:rFonts w:ascii="宋体" w:hAnsi="宋体"/>
          <w:kern w:val="0"/>
          <w:sz w:val="24"/>
          <w:szCs w:val="24"/>
        </w:rPr>
      </w:pPr>
      <w:r>
        <w:rPr>
          <w:rFonts w:ascii="宋体" w:hAnsi="宋体" w:hint="eastAsia"/>
          <w:kern w:val="0"/>
          <w:sz w:val="24"/>
          <w:szCs w:val="24"/>
        </w:rPr>
        <w:lastRenderedPageBreak/>
        <w:t>供应商应当按照谈判文件的变动情况和谈判小组的要求重新提交响应文件，并由其法定代表人或授权代表签字或者加盖公章。由授权代表签字的，应当附法定代表人授权书。供应商为自然人的，应当由本人签字并附身份证明。</w:t>
      </w:r>
    </w:p>
    <w:p w:rsidR="0066593D" w:rsidRDefault="00B62064">
      <w:pPr>
        <w:widowControl/>
        <w:spacing w:afterLines="50" w:after="120" w:line="360" w:lineRule="auto"/>
        <w:ind w:firstLineChars="200" w:firstLine="480"/>
        <w:jc w:val="left"/>
        <w:rPr>
          <w:rFonts w:ascii="宋体" w:hAnsi="宋体"/>
          <w:kern w:val="0"/>
          <w:sz w:val="24"/>
          <w:szCs w:val="24"/>
        </w:rPr>
      </w:pPr>
      <w:r>
        <w:rPr>
          <w:rFonts w:ascii="宋体" w:hAnsi="宋体" w:hint="eastAsia"/>
          <w:kern w:val="0"/>
          <w:sz w:val="24"/>
          <w:szCs w:val="24"/>
        </w:rPr>
        <w:t>3．第三阶段：最后报价</w:t>
      </w:r>
    </w:p>
    <w:p w:rsidR="0066593D" w:rsidRDefault="00B62064">
      <w:pPr>
        <w:widowControl/>
        <w:spacing w:afterLines="50" w:after="120" w:line="360" w:lineRule="auto"/>
        <w:ind w:firstLineChars="200" w:firstLine="480"/>
        <w:jc w:val="left"/>
        <w:rPr>
          <w:rFonts w:ascii="宋体" w:hAnsi="宋体"/>
          <w:sz w:val="24"/>
          <w:szCs w:val="24"/>
        </w:rPr>
      </w:pPr>
      <w:r>
        <w:rPr>
          <w:rFonts w:ascii="宋体" w:hAnsi="宋体" w:hint="eastAsia"/>
          <w:kern w:val="0"/>
          <w:sz w:val="24"/>
          <w:szCs w:val="24"/>
        </w:rPr>
        <w:t>谈判小组可根据供应商的报价，响应内容及谈判的情况，按谈判文件规定的谈判轮次，要求各供应商分别进行不超过三轮报价，并给予每个正在参加谈判的供应商平等的谈判机会。最后一轮谈判结束后，参加谈判的供应商应当对谈判的承诺和最后报价以书面形式确认，并由法定代表人或其授权委托人签署生效。</w:t>
      </w:r>
      <w:r>
        <w:rPr>
          <w:rFonts w:ascii="宋体" w:hAnsi="宋体" w:hint="eastAsia"/>
          <w:sz w:val="24"/>
          <w:szCs w:val="24"/>
        </w:rPr>
        <w:t>最后报价是供应商响应文件的有效组成部分。</w:t>
      </w:r>
    </w:p>
    <w:p w:rsidR="0066593D" w:rsidRDefault="00B62064">
      <w:pPr>
        <w:widowControl/>
        <w:tabs>
          <w:tab w:val="left" w:pos="540"/>
        </w:tabs>
        <w:spacing w:line="360" w:lineRule="auto"/>
        <w:ind w:firstLineChars="200" w:firstLine="480"/>
        <w:jc w:val="left"/>
        <w:rPr>
          <w:rFonts w:ascii="宋体" w:hAnsi="宋体"/>
          <w:kern w:val="0"/>
          <w:sz w:val="24"/>
          <w:szCs w:val="24"/>
        </w:rPr>
      </w:pPr>
      <w:r>
        <w:rPr>
          <w:rFonts w:ascii="宋体" w:hAnsi="宋体"/>
          <w:kern w:val="0"/>
          <w:sz w:val="24"/>
          <w:szCs w:val="24"/>
        </w:rPr>
        <w:t>已提交响应文件的供应商，在提交最后报价之前，可以根据谈判情况退出谈判。</w:t>
      </w:r>
      <w:r>
        <w:rPr>
          <w:rFonts w:ascii="宋体" w:hAnsi="宋体" w:hint="eastAsia"/>
          <w:kern w:val="0"/>
          <w:sz w:val="24"/>
          <w:szCs w:val="24"/>
        </w:rPr>
        <w:t>最后报价逾时不交的，可视同供应商自动放弃。</w:t>
      </w:r>
    </w:p>
    <w:p w:rsidR="0066593D" w:rsidRDefault="00B62064">
      <w:pPr>
        <w:widowControl/>
        <w:tabs>
          <w:tab w:val="left" w:pos="540"/>
        </w:tabs>
        <w:spacing w:line="360" w:lineRule="auto"/>
        <w:ind w:firstLineChars="200" w:firstLine="480"/>
        <w:jc w:val="left"/>
        <w:rPr>
          <w:rFonts w:ascii="宋体" w:hAnsi="宋体"/>
          <w:kern w:val="0"/>
          <w:sz w:val="24"/>
          <w:szCs w:val="24"/>
        </w:rPr>
      </w:pPr>
      <w:r>
        <w:rPr>
          <w:rFonts w:ascii="宋体" w:hAnsi="宋体" w:hint="eastAsia"/>
          <w:kern w:val="0"/>
          <w:sz w:val="24"/>
          <w:szCs w:val="24"/>
        </w:rPr>
        <w:t>供应商对谈判的承诺和最后报价填写至《最后报价表》（该表在谈判过程中由工作人员统一发放），并在规定的时间内递交</w:t>
      </w:r>
      <w:proofErr w:type="gramStart"/>
      <w:r>
        <w:rPr>
          <w:rFonts w:ascii="宋体" w:hAnsi="宋体" w:hint="eastAsia"/>
          <w:kern w:val="0"/>
          <w:sz w:val="24"/>
          <w:szCs w:val="24"/>
        </w:rPr>
        <w:t>至谈判</w:t>
      </w:r>
      <w:proofErr w:type="gramEnd"/>
      <w:r>
        <w:rPr>
          <w:rFonts w:ascii="宋体" w:hAnsi="宋体" w:hint="eastAsia"/>
          <w:kern w:val="0"/>
          <w:sz w:val="24"/>
          <w:szCs w:val="24"/>
        </w:rPr>
        <w:t>小组或公共资源交易中心。待所有实质性响应供应</w:t>
      </w:r>
      <w:proofErr w:type="gramStart"/>
      <w:r>
        <w:rPr>
          <w:rFonts w:ascii="宋体" w:hAnsi="宋体" w:hint="eastAsia"/>
          <w:kern w:val="0"/>
          <w:sz w:val="24"/>
          <w:szCs w:val="24"/>
        </w:rPr>
        <w:t>商最后</w:t>
      </w:r>
      <w:proofErr w:type="gramEnd"/>
      <w:r>
        <w:rPr>
          <w:rFonts w:ascii="宋体" w:hAnsi="宋体" w:hint="eastAsia"/>
          <w:kern w:val="0"/>
          <w:sz w:val="24"/>
          <w:szCs w:val="24"/>
        </w:rPr>
        <w:t>报价完毕后，工作人员统一公布每位实质性响应供应商的最终价格。</w:t>
      </w:r>
    </w:p>
    <w:p w:rsidR="0066593D" w:rsidRDefault="00B62064">
      <w:pPr>
        <w:pStyle w:val="20"/>
        <w:spacing w:line="240" w:lineRule="auto"/>
        <w:ind w:firstLineChars="100" w:firstLine="241"/>
        <w:jc w:val="left"/>
        <w:rPr>
          <w:sz w:val="24"/>
          <w:szCs w:val="24"/>
        </w:rPr>
      </w:pPr>
      <w:bookmarkStart w:id="56" w:name="_Toc29568071"/>
      <w:r>
        <w:rPr>
          <w:rFonts w:hint="eastAsia"/>
          <w:sz w:val="24"/>
          <w:szCs w:val="24"/>
        </w:rPr>
        <w:t>三、确定成交供应商</w:t>
      </w:r>
      <w:bookmarkEnd w:id="56"/>
    </w:p>
    <w:p w:rsidR="0066593D" w:rsidRDefault="00B62064">
      <w:pPr>
        <w:spacing w:line="360" w:lineRule="auto"/>
        <w:ind w:firstLineChars="200" w:firstLine="480"/>
        <w:rPr>
          <w:rFonts w:ascii="宋体" w:hAnsi="宋体"/>
          <w:kern w:val="0"/>
          <w:sz w:val="24"/>
          <w:szCs w:val="24"/>
        </w:rPr>
      </w:pPr>
      <w:r>
        <w:rPr>
          <w:rFonts w:ascii="宋体" w:hAnsi="宋体" w:hint="eastAsia"/>
          <w:kern w:val="0"/>
          <w:sz w:val="24"/>
          <w:szCs w:val="24"/>
        </w:rPr>
        <w:t>通过谈判、澄清，谈判小组应当从质量和服务均能满足谈判文件实质性响应要求的供应商中，按照最后报价由低到高的顺序提出成交候选人，并编写评审报告。报价相同时，技术指标优者优先，报价和技术指标均相同时，服务好的优先。</w:t>
      </w:r>
    </w:p>
    <w:p w:rsidR="0066593D" w:rsidRDefault="00B62064">
      <w:pPr>
        <w:spacing w:line="360" w:lineRule="auto"/>
        <w:ind w:firstLine="570"/>
        <w:rPr>
          <w:rFonts w:ascii="宋体" w:hAnsi="宋体"/>
          <w:kern w:val="0"/>
          <w:sz w:val="24"/>
          <w:szCs w:val="24"/>
        </w:rPr>
      </w:pPr>
      <w:r>
        <w:rPr>
          <w:rFonts w:ascii="宋体" w:hAnsi="宋体" w:hint="eastAsia"/>
          <w:kern w:val="0"/>
          <w:sz w:val="24"/>
          <w:szCs w:val="24"/>
        </w:rPr>
        <w:t>谈判小组或采购人从评审报告提出的成交候选人中，根据质量和服务均能满足谈判文件实质性响应要求且最后报价最低的原则确定成交供应商。</w:t>
      </w:r>
    </w:p>
    <w:p w:rsidR="0066593D" w:rsidRDefault="00B62064">
      <w:pPr>
        <w:pStyle w:val="20"/>
        <w:spacing w:line="240" w:lineRule="auto"/>
        <w:ind w:firstLineChars="100" w:firstLine="241"/>
        <w:jc w:val="left"/>
        <w:rPr>
          <w:sz w:val="24"/>
          <w:szCs w:val="24"/>
        </w:rPr>
      </w:pPr>
      <w:bookmarkStart w:id="57" w:name="_Toc29568072"/>
      <w:r>
        <w:rPr>
          <w:rFonts w:hint="eastAsia"/>
          <w:sz w:val="24"/>
          <w:szCs w:val="24"/>
        </w:rPr>
        <w:t>四、政府采购政策落实</w:t>
      </w:r>
      <w:bookmarkEnd w:id="57"/>
    </w:p>
    <w:p w:rsidR="0066593D" w:rsidRDefault="00B62064">
      <w:pPr>
        <w:autoSpaceDE w:val="0"/>
        <w:autoSpaceDN w:val="0"/>
        <w:adjustRightInd w:val="0"/>
        <w:spacing w:line="360" w:lineRule="auto"/>
        <w:ind w:firstLineChars="200" w:firstLine="480"/>
        <w:rPr>
          <w:rFonts w:ascii="宋体" w:hAnsi="宋体"/>
          <w:sz w:val="24"/>
          <w:szCs w:val="24"/>
        </w:rPr>
      </w:pPr>
      <w:r>
        <w:rPr>
          <w:rFonts w:ascii="宋体" w:hAnsi="宋体" w:hint="eastAsia"/>
          <w:sz w:val="24"/>
          <w:szCs w:val="24"/>
        </w:rPr>
        <w:t>1.依照《政府采购促进中小企业发展暂行办法》、《关于政府采购支持监狱企业发展有关问题的通知》和</w:t>
      </w:r>
      <w:r>
        <w:rPr>
          <w:rFonts w:ascii="......." w:eastAsia="......." w:hAnsi="Calibri" w:cs="......." w:hint="eastAsia"/>
          <w:kern w:val="0"/>
          <w:sz w:val="24"/>
          <w:szCs w:val="21"/>
        </w:rPr>
        <w:t>《财政部 民政部 中国残疾人联合会关于促进残疾人就业政府采购政策的通知》</w:t>
      </w:r>
      <w:r>
        <w:rPr>
          <w:rFonts w:ascii="宋体" w:hAnsi="宋体" w:hint="eastAsia"/>
          <w:sz w:val="24"/>
          <w:szCs w:val="24"/>
        </w:rPr>
        <w:t>的规定，凡符合要求的小型、微型企业、监狱企业或</w:t>
      </w:r>
      <w:r>
        <w:rPr>
          <w:rFonts w:hint="eastAsia"/>
          <w:kern w:val="0"/>
          <w:sz w:val="24"/>
          <w:szCs w:val="24"/>
        </w:rPr>
        <w:t>残疾人福利性单位</w:t>
      </w:r>
      <w:r>
        <w:rPr>
          <w:rFonts w:ascii="宋体" w:hAnsi="宋体" w:hint="eastAsia"/>
          <w:sz w:val="24"/>
          <w:szCs w:val="24"/>
        </w:rPr>
        <w:t>，按照以下比例给予相应的价格扣除：（监狱企业、</w:t>
      </w:r>
      <w:r>
        <w:rPr>
          <w:rFonts w:hint="eastAsia"/>
          <w:kern w:val="0"/>
          <w:sz w:val="24"/>
          <w:szCs w:val="24"/>
        </w:rPr>
        <w:t>残疾人福利性单位</w:t>
      </w:r>
      <w:r>
        <w:rPr>
          <w:rFonts w:ascii="宋体" w:hAnsi="宋体" w:hint="eastAsia"/>
          <w:sz w:val="24"/>
          <w:szCs w:val="24"/>
        </w:rPr>
        <w:t>视同为小、微企业）</w:t>
      </w:r>
    </w:p>
    <w:tbl>
      <w:tblPr>
        <w:tblW w:w="94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2"/>
        <w:gridCol w:w="3828"/>
        <w:gridCol w:w="2409"/>
        <w:gridCol w:w="2643"/>
      </w:tblGrid>
      <w:tr w:rsidR="0066593D">
        <w:trPr>
          <w:jc w:val="center"/>
        </w:trPr>
        <w:tc>
          <w:tcPr>
            <w:tcW w:w="602" w:type="dxa"/>
            <w:vAlign w:val="center"/>
          </w:tcPr>
          <w:p w:rsidR="0066593D" w:rsidRDefault="00B62064">
            <w:pPr>
              <w:snapToGrid w:val="0"/>
              <w:jc w:val="center"/>
              <w:rPr>
                <w:rFonts w:ascii="宋体" w:hAnsi="宋体"/>
                <w:sz w:val="18"/>
                <w:szCs w:val="18"/>
              </w:rPr>
            </w:pPr>
            <w:r>
              <w:rPr>
                <w:rFonts w:ascii="宋体" w:hAnsi="宋体" w:hint="eastAsia"/>
                <w:sz w:val="18"/>
                <w:szCs w:val="18"/>
              </w:rPr>
              <w:t>序号</w:t>
            </w:r>
          </w:p>
        </w:tc>
        <w:tc>
          <w:tcPr>
            <w:tcW w:w="3828" w:type="dxa"/>
            <w:vAlign w:val="center"/>
          </w:tcPr>
          <w:p w:rsidR="0066593D" w:rsidRDefault="00B62064">
            <w:pPr>
              <w:snapToGrid w:val="0"/>
              <w:jc w:val="center"/>
              <w:rPr>
                <w:rFonts w:ascii="宋体" w:hAnsi="宋体"/>
                <w:sz w:val="24"/>
                <w:szCs w:val="24"/>
              </w:rPr>
            </w:pPr>
            <w:r>
              <w:rPr>
                <w:rFonts w:ascii="宋体" w:hAnsi="宋体" w:hint="eastAsia"/>
                <w:sz w:val="24"/>
                <w:szCs w:val="24"/>
              </w:rPr>
              <w:t>情形</w:t>
            </w:r>
          </w:p>
        </w:tc>
        <w:tc>
          <w:tcPr>
            <w:tcW w:w="2409" w:type="dxa"/>
            <w:vAlign w:val="center"/>
          </w:tcPr>
          <w:p w:rsidR="0066593D" w:rsidRDefault="00B62064">
            <w:pPr>
              <w:snapToGrid w:val="0"/>
              <w:jc w:val="center"/>
              <w:rPr>
                <w:rFonts w:ascii="宋体" w:hAnsi="宋体"/>
                <w:sz w:val="24"/>
                <w:szCs w:val="24"/>
              </w:rPr>
            </w:pPr>
            <w:r>
              <w:rPr>
                <w:rFonts w:ascii="宋体" w:hAnsi="宋体" w:hint="eastAsia"/>
                <w:sz w:val="24"/>
                <w:szCs w:val="24"/>
              </w:rPr>
              <w:t>价格扣除比例</w:t>
            </w:r>
          </w:p>
        </w:tc>
        <w:tc>
          <w:tcPr>
            <w:tcW w:w="2643" w:type="dxa"/>
            <w:vAlign w:val="center"/>
          </w:tcPr>
          <w:p w:rsidR="0066593D" w:rsidRDefault="00B62064">
            <w:pPr>
              <w:snapToGrid w:val="0"/>
              <w:jc w:val="center"/>
              <w:rPr>
                <w:rFonts w:ascii="宋体" w:hAnsi="宋体"/>
                <w:sz w:val="24"/>
                <w:szCs w:val="24"/>
              </w:rPr>
            </w:pPr>
            <w:r>
              <w:rPr>
                <w:rFonts w:ascii="宋体" w:hAnsi="宋体" w:hint="eastAsia"/>
                <w:sz w:val="24"/>
                <w:szCs w:val="24"/>
              </w:rPr>
              <w:t>计算公式</w:t>
            </w:r>
          </w:p>
        </w:tc>
      </w:tr>
      <w:tr w:rsidR="0066593D">
        <w:trPr>
          <w:trHeight w:val="579"/>
          <w:jc w:val="center"/>
        </w:trPr>
        <w:tc>
          <w:tcPr>
            <w:tcW w:w="602" w:type="dxa"/>
            <w:vAlign w:val="center"/>
          </w:tcPr>
          <w:p w:rsidR="0066593D" w:rsidRDefault="00B62064">
            <w:pPr>
              <w:snapToGrid w:val="0"/>
              <w:jc w:val="center"/>
              <w:rPr>
                <w:rFonts w:ascii="宋体" w:hAnsi="宋体"/>
                <w:sz w:val="24"/>
                <w:szCs w:val="24"/>
              </w:rPr>
            </w:pPr>
            <w:r>
              <w:rPr>
                <w:rFonts w:ascii="宋体" w:hAnsi="宋体" w:hint="eastAsia"/>
                <w:sz w:val="24"/>
                <w:szCs w:val="24"/>
              </w:rPr>
              <w:t>1</w:t>
            </w:r>
          </w:p>
        </w:tc>
        <w:tc>
          <w:tcPr>
            <w:tcW w:w="3828" w:type="dxa"/>
            <w:vAlign w:val="center"/>
          </w:tcPr>
          <w:p w:rsidR="0066593D" w:rsidRDefault="00B62064">
            <w:pPr>
              <w:snapToGrid w:val="0"/>
              <w:jc w:val="center"/>
              <w:rPr>
                <w:rFonts w:ascii="宋体" w:hAnsi="宋体"/>
                <w:sz w:val="24"/>
                <w:szCs w:val="24"/>
              </w:rPr>
            </w:pPr>
            <w:r>
              <w:rPr>
                <w:rFonts w:ascii="宋体" w:hAnsi="宋体" w:hint="eastAsia"/>
                <w:sz w:val="24"/>
                <w:szCs w:val="24"/>
              </w:rPr>
              <w:t>非联合体投标人</w:t>
            </w:r>
          </w:p>
          <w:p w:rsidR="0066593D" w:rsidRDefault="00B62064">
            <w:pPr>
              <w:snapToGrid w:val="0"/>
              <w:jc w:val="center"/>
              <w:rPr>
                <w:rFonts w:ascii="宋体" w:hAnsi="宋体"/>
                <w:sz w:val="24"/>
                <w:szCs w:val="24"/>
              </w:rPr>
            </w:pPr>
            <w:r>
              <w:rPr>
                <w:rFonts w:ascii="宋体" w:hAnsi="宋体" w:hint="eastAsia"/>
                <w:sz w:val="24"/>
                <w:szCs w:val="24"/>
              </w:rPr>
              <w:t>（小型、微型企业）</w:t>
            </w:r>
          </w:p>
        </w:tc>
        <w:tc>
          <w:tcPr>
            <w:tcW w:w="2409" w:type="dxa"/>
            <w:vAlign w:val="center"/>
          </w:tcPr>
          <w:p w:rsidR="0066593D" w:rsidRDefault="00B62064">
            <w:pPr>
              <w:snapToGrid w:val="0"/>
              <w:jc w:val="center"/>
              <w:rPr>
                <w:rFonts w:ascii="宋体" w:hAnsi="宋体"/>
                <w:sz w:val="24"/>
                <w:szCs w:val="24"/>
              </w:rPr>
            </w:pPr>
            <w:r>
              <w:rPr>
                <w:rFonts w:ascii="宋体" w:hAnsi="宋体" w:hint="eastAsia"/>
                <w:sz w:val="24"/>
                <w:szCs w:val="24"/>
              </w:rPr>
              <w:t>6%</w:t>
            </w:r>
          </w:p>
        </w:tc>
        <w:tc>
          <w:tcPr>
            <w:tcW w:w="2643" w:type="dxa"/>
            <w:vMerge w:val="restart"/>
            <w:vAlign w:val="center"/>
          </w:tcPr>
          <w:p w:rsidR="0066593D" w:rsidRDefault="00B62064">
            <w:pPr>
              <w:snapToGrid w:val="0"/>
              <w:jc w:val="center"/>
              <w:rPr>
                <w:rFonts w:ascii="宋体" w:hAnsi="宋体"/>
                <w:sz w:val="24"/>
                <w:szCs w:val="24"/>
              </w:rPr>
            </w:pPr>
            <w:r>
              <w:rPr>
                <w:rFonts w:ascii="宋体" w:hAnsi="宋体" w:hint="eastAsia"/>
                <w:sz w:val="24"/>
                <w:szCs w:val="24"/>
              </w:rPr>
              <w:t>评标价＝投标总报价×（1-6%）</w:t>
            </w:r>
          </w:p>
        </w:tc>
      </w:tr>
      <w:tr w:rsidR="0066593D">
        <w:trPr>
          <w:trHeight w:val="575"/>
          <w:jc w:val="center"/>
        </w:trPr>
        <w:tc>
          <w:tcPr>
            <w:tcW w:w="602" w:type="dxa"/>
            <w:vAlign w:val="center"/>
          </w:tcPr>
          <w:p w:rsidR="0066593D" w:rsidRDefault="00B62064">
            <w:pPr>
              <w:snapToGrid w:val="0"/>
              <w:jc w:val="center"/>
              <w:rPr>
                <w:rFonts w:ascii="宋体" w:hAnsi="宋体"/>
                <w:sz w:val="24"/>
                <w:szCs w:val="24"/>
              </w:rPr>
            </w:pPr>
            <w:r>
              <w:rPr>
                <w:rFonts w:ascii="宋体" w:hAnsi="宋体" w:hint="eastAsia"/>
                <w:sz w:val="24"/>
                <w:szCs w:val="24"/>
              </w:rPr>
              <w:lastRenderedPageBreak/>
              <w:t>2</w:t>
            </w:r>
          </w:p>
        </w:tc>
        <w:tc>
          <w:tcPr>
            <w:tcW w:w="3828" w:type="dxa"/>
            <w:vAlign w:val="center"/>
          </w:tcPr>
          <w:p w:rsidR="0066593D" w:rsidRDefault="00B62064">
            <w:pPr>
              <w:snapToGrid w:val="0"/>
              <w:jc w:val="center"/>
              <w:rPr>
                <w:rFonts w:ascii="宋体" w:hAnsi="宋体"/>
                <w:sz w:val="24"/>
                <w:szCs w:val="24"/>
              </w:rPr>
            </w:pPr>
            <w:r>
              <w:rPr>
                <w:rFonts w:ascii="宋体" w:hAnsi="宋体" w:hint="eastAsia"/>
                <w:sz w:val="24"/>
                <w:szCs w:val="24"/>
              </w:rPr>
              <w:t>联合体各方均为小型、微型企业</w:t>
            </w:r>
          </w:p>
        </w:tc>
        <w:tc>
          <w:tcPr>
            <w:tcW w:w="2409" w:type="dxa"/>
            <w:vAlign w:val="center"/>
          </w:tcPr>
          <w:p w:rsidR="0066593D" w:rsidRDefault="00B62064">
            <w:pPr>
              <w:snapToGrid w:val="0"/>
              <w:jc w:val="center"/>
              <w:rPr>
                <w:rFonts w:ascii="宋体" w:hAnsi="宋体"/>
                <w:sz w:val="24"/>
                <w:szCs w:val="24"/>
              </w:rPr>
            </w:pPr>
            <w:r>
              <w:rPr>
                <w:rFonts w:ascii="宋体" w:hAnsi="宋体" w:hint="eastAsia"/>
                <w:sz w:val="24"/>
                <w:szCs w:val="24"/>
              </w:rPr>
              <w:t>6%（不再享受本表序号3的价格扣除）</w:t>
            </w:r>
          </w:p>
        </w:tc>
        <w:tc>
          <w:tcPr>
            <w:tcW w:w="2643" w:type="dxa"/>
            <w:vMerge/>
          </w:tcPr>
          <w:p w:rsidR="0066593D" w:rsidRDefault="0066593D">
            <w:pPr>
              <w:snapToGrid w:val="0"/>
              <w:jc w:val="center"/>
              <w:rPr>
                <w:rFonts w:ascii="宋体" w:hAnsi="宋体"/>
                <w:sz w:val="24"/>
                <w:szCs w:val="24"/>
              </w:rPr>
            </w:pPr>
          </w:p>
        </w:tc>
      </w:tr>
      <w:tr w:rsidR="0066593D">
        <w:trPr>
          <w:trHeight w:val="707"/>
          <w:jc w:val="center"/>
        </w:trPr>
        <w:tc>
          <w:tcPr>
            <w:tcW w:w="602" w:type="dxa"/>
            <w:vAlign w:val="center"/>
          </w:tcPr>
          <w:p w:rsidR="0066593D" w:rsidRDefault="00B62064">
            <w:pPr>
              <w:snapToGrid w:val="0"/>
              <w:jc w:val="center"/>
              <w:rPr>
                <w:rFonts w:ascii="宋体" w:hAnsi="宋体"/>
                <w:sz w:val="24"/>
                <w:szCs w:val="24"/>
              </w:rPr>
            </w:pPr>
            <w:r>
              <w:rPr>
                <w:rFonts w:ascii="宋体" w:hAnsi="宋体" w:hint="eastAsia"/>
                <w:sz w:val="24"/>
                <w:szCs w:val="24"/>
              </w:rPr>
              <w:t>3</w:t>
            </w:r>
          </w:p>
        </w:tc>
        <w:tc>
          <w:tcPr>
            <w:tcW w:w="3828" w:type="dxa"/>
            <w:vAlign w:val="center"/>
          </w:tcPr>
          <w:p w:rsidR="0066593D" w:rsidRDefault="00B62064">
            <w:pPr>
              <w:snapToGrid w:val="0"/>
              <w:jc w:val="center"/>
              <w:rPr>
                <w:rFonts w:ascii="宋体" w:hAnsi="宋体"/>
                <w:sz w:val="24"/>
                <w:szCs w:val="24"/>
              </w:rPr>
            </w:pPr>
            <w:r>
              <w:rPr>
                <w:rFonts w:ascii="宋体" w:hAnsi="宋体" w:hint="eastAsia"/>
                <w:sz w:val="24"/>
                <w:szCs w:val="24"/>
              </w:rPr>
              <w:t>联合体一方为小型、微型企业且小型、微型企业协议合同金额占联合体协议合同总金额30%以上的</w:t>
            </w:r>
          </w:p>
        </w:tc>
        <w:tc>
          <w:tcPr>
            <w:tcW w:w="2409" w:type="dxa"/>
            <w:vAlign w:val="center"/>
          </w:tcPr>
          <w:p w:rsidR="0066593D" w:rsidRDefault="00B62064">
            <w:pPr>
              <w:snapToGrid w:val="0"/>
              <w:jc w:val="center"/>
              <w:rPr>
                <w:rFonts w:ascii="宋体" w:hAnsi="宋体"/>
                <w:sz w:val="24"/>
                <w:szCs w:val="24"/>
              </w:rPr>
            </w:pPr>
            <w:r>
              <w:rPr>
                <w:rFonts w:ascii="宋体" w:hAnsi="宋体" w:hint="eastAsia"/>
                <w:sz w:val="24"/>
                <w:szCs w:val="24"/>
              </w:rPr>
              <w:t>对联</w:t>
            </w:r>
            <w:proofErr w:type="gramStart"/>
            <w:r>
              <w:rPr>
                <w:rFonts w:ascii="宋体" w:hAnsi="宋体" w:hint="eastAsia"/>
                <w:sz w:val="24"/>
                <w:szCs w:val="24"/>
              </w:rPr>
              <w:t>合体总</w:t>
            </w:r>
            <w:proofErr w:type="gramEnd"/>
            <w:r>
              <w:rPr>
                <w:rFonts w:ascii="宋体" w:hAnsi="宋体" w:hint="eastAsia"/>
                <w:sz w:val="24"/>
                <w:szCs w:val="24"/>
              </w:rPr>
              <w:t>金额扣除2%</w:t>
            </w:r>
          </w:p>
        </w:tc>
        <w:tc>
          <w:tcPr>
            <w:tcW w:w="2643" w:type="dxa"/>
            <w:vAlign w:val="center"/>
          </w:tcPr>
          <w:p w:rsidR="0066593D" w:rsidRDefault="00B62064">
            <w:pPr>
              <w:snapToGrid w:val="0"/>
              <w:jc w:val="center"/>
              <w:rPr>
                <w:rFonts w:ascii="宋体" w:hAnsi="宋体"/>
                <w:sz w:val="24"/>
                <w:szCs w:val="24"/>
              </w:rPr>
            </w:pPr>
            <w:r>
              <w:rPr>
                <w:rFonts w:ascii="宋体" w:hAnsi="宋体" w:hint="eastAsia"/>
                <w:sz w:val="24"/>
                <w:szCs w:val="24"/>
              </w:rPr>
              <w:t>评标价＝投标总报价×(1-2%)</w:t>
            </w:r>
          </w:p>
        </w:tc>
      </w:tr>
      <w:tr w:rsidR="0066593D">
        <w:trPr>
          <w:trHeight w:val="707"/>
          <w:jc w:val="center"/>
        </w:trPr>
        <w:tc>
          <w:tcPr>
            <w:tcW w:w="9482" w:type="dxa"/>
            <w:gridSpan w:val="4"/>
            <w:vAlign w:val="center"/>
          </w:tcPr>
          <w:p w:rsidR="0066593D" w:rsidRDefault="00B62064">
            <w:pPr>
              <w:snapToGrid w:val="0"/>
              <w:rPr>
                <w:rFonts w:ascii="宋体" w:hAnsi="宋体"/>
                <w:b/>
                <w:sz w:val="21"/>
                <w:szCs w:val="21"/>
              </w:rPr>
            </w:pPr>
            <w:r>
              <w:rPr>
                <w:rFonts w:ascii="宋体" w:hAnsi="宋体" w:hint="eastAsia"/>
                <w:sz w:val="21"/>
                <w:szCs w:val="21"/>
              </w:rPr>
              <w:t>注：</w:t>
            </w:r>
            <w:r>
              <w:rPr>
                <w:rFonts w:ascii="宋体" w:hAnsi="宋体" w:hint="eastAsia"/>
                <w:b/>
                <w:sz w:val="21"/>
                <w:szCs w:val="21"/>
              </w:rPr>
              <w:t>（1）上述评标价仅用于计算价格评分，中标金额以实际投标价为准。</w:t>
            </w:r>
          </w:p>
          <w:p w:rsidR="0066593D" w:rsidRDefault="00B62064">
            <w:pPr>
              <w:widowControl/>
              <w:ind w:firstLineChars="150" w:firstLine="316"/>
              <w:jc w:val="left"/>
              <w:rPr>
                <w:rFonts w:ascii="宋体" w:hAnsi="宋体"/>
                <w:b/>
                <w:sz w:val="21"/>
                <w:szCs w:val="21"/>
              </w:rPr>
            </w:pPr>
            <w:r>
              <w:rPr>
                <w:rFonts w:ascii="宋体" w:hAnsi="宋体" w:hint="eastAsia"/>
                <w:b/>
                <w:sz w:val="21"/>
                <w:szCs w:val="21"/>
              </w:rPr>
              <w:t>（2）小型、微型企业是指投标人及其所投核心产品的制造商均为小型、微型企业。（如实填写后附《政府采购政策情况表》）</w:t>
            </w:r>
          </w:p>
          <w:p w:rsidR="0066593D" w:rsidRDefault="00B62064">
            <w:pPr>
              <w:widowControl/>
              <w:ind w:firstLineChars="150" w:firstLine="316"/>
              <w:jc w:val="left"/>
              <w:rPr>
                <w:rFonts w:ascii="宋体" w:hAnsi="宋体"/>
                <w:sz w:val="24"/>
                <w:szCs w:val="24"/>
              </w:rPr>
            </w:pPr>
            <w:r>
              <w:rPr>
                <w:rFonts w:ascii="宋体" w:hAnsi="宋体" w:hint="eastAsia"/>
                <w:b/>
                <w:sz w:val="21"/>
                <w:szCs w:val="21"/>
              </w:rPr>
              <w:t>（3）组成联合体的大中型企业和其他自然人、法人或者其他组织，与小型、微型企业之间不得存在投资关系。</w:t>
            </w:r>
          </w:p>
        </w:tc>
      </w:tr>
    </w:tbl>
    <w:p w:rsidR="0066593D" w:rsidRDefault="00B62064">
      <w:pPr>
        <w:widowControl/>
        <w:spacing w:line="360" w:lineRule="auto"/>
        <w:ind w:firstLineChars="200" w:firstLine="480"/>
        <w:jc w:val="left"/>
        <w:rPr>
          <w:rFonts w:ascii="宋体" w:hAnsi="宋体"/>
          <w:sz w:val="24"/>
          <w:szCs w:val="24"/>
        </w:rPr>
      </w:pPr>
      <w:r>
        <w:rPr>
          <w:rFonts w:ascii="宋体" w:hAnsi="宋体" w:hint="eastAsia"/>
          <w:sz w:val="24"/>
          <w:szCs w:val="24"/>
        </w:rPr>
        <w:t>2.价格扣除相关要求。</w:t>
      </w:r>
    </w:p>
    <w:p w:rsidR="0066593D" w:rsidRDefault="00B62064">
      <w:pPr>
        <w:widowControl/>
        <w:spacing w:line="360" w:lineRule="auto"/>
        <w:ind w:firstLineChars="200" w:firstLine="480"/>
        <w:jc w:val="left"/>
        <w:rPr>
          <w:rFonts w:ascii="宋体" w:hAnsi="宋体"/>
          <w:sz w:val="24"/>
          <w:szCs w:val="24"/>
        </w:rPr>
      </w:pPr>
      <w:r>
        <w:rPr>
          <w:rFonts w:ascii="宋体" w:hAnsi="宋体" w:hint="eastAsia"/>
          <w:sz w:val="24"/>
          <w:szCs w:val="24"/>
        </w:rPr>
        <w:t>所称小型和微型企业应当同时符合以下条件：</w:t>
      </w:r>
    </w:p>
    <w:p w:rsidR="0066593D" w:rsidRDefault="00B62064">
      <w:pPr>
        <w:spacing w:line="360" w:lineRule="auto"/>
        <w:ind w:firstLineChars="150" w:firstLine="360"/>
        <w:rPr>
          <w:rFonts w:ascii="宋体" w:hAnsi="宋体"/>
          <w:sz w:val="24"/>
          <w:szCs w:val="24"/>
        </w:rPr>
      </w:pPr>
      <w:r>
        <w:rPr>
          <w:rFonts w:ascii="宋体" w:hAnsi="宋体" w:hint="eastAsia"/>
          <w:sz w:val="24"/>
          <w:szCs w:val="24"/>
        </w:rPr>
        <w:t>（1）符合中小企业划分标准：是指国务院有关部门根据企业从业人员、营业收入、资产总额等指标制定的中小企业划型标准。（详见《关于印发中小企业划型标准规定的通知》工信部联企业〔2011〕300号）</w:t>
      </w:r>
    </w:p>
    <w:p w:rsidR="0066593D" w:rsidRDefault="00B62064">
      <w:pPr>
        <w:widowControl/>
        <w:spacing w:line="360" w:lineRule="auto"/>
        <w:ind w:firstLineChars="200" w:firstLine="480"/>
        <w:jc w:val="left"/>
        <w:rPr>
          <w:rFonts w:ascii="宋体" w:hAnsi="宋体"/>
          <w:sz w:val="24"/>
          <w:szCs w:val="24"/>
        </w:rPr>
      </w:pPr>
      <w:r>
        <w:rPr>
          <w:rFonts w:ascii="宋体" w:hAnsi="宋体" w:hint="eastAsia"/>
          <w:sz w:val="24"/>
          <w:szCs w:val="24"/>
        </w:rPr>
        <w:t>提供本企业制造的货物、承担的工程或者服务，或者提供其他中小企业制造的货物。</w:t>
      </w:r>
      <w:bookmarkStart w:id="58" w:name="OLE_LINK9"/>
      <w:r>
        <w:rPr>
          <w:rFonts w:ascii="宋体" w:hAnsi="宋体" w:hint="eastAsia"/>
          <w:sz w:val="24"/>
          <w:szCs w:val="24"/>
        </w:rPr>
        <w:t>本项所称货物不包括使用大型企业注册商标的货物。</w:t>
      </w:r>
      <w:bookmarkEnd w:id="58"/>
      <w:r>
        <w:rPr>
          <w:rFonts w:ascii="宋体" w:hAnsi="宋体" w:hint="eastAsia"/>
          <w:sz w:val="24"/>
          <w:szCs w:val="24"/>
        </w:rPr>
        <w:t>小型、微型企业提供中型企业制造的货物的，视同为中型企业。</w:t>
      </w:r>
    </w:p>
    <w:p w:rsidR="0066593D" w:rsidRDefault="00B62064">
      <w:pPr>
        <w:widowControl/>
        <w:spacing w:line="360" w:lineRule="auto"/>
        <w:ind w:firstLineChars="200" w:firstLine="480"/>
        <w:jc w:val="left"/>
        <w:rPr>
          <w:rFonts w:ascii="宋体" w:hAnsi="宋体"/>
          <w:sz w:val="24"/>
          <w:szCs w:val="24"/>
        </w:rPr>
      </w:pPr>
      <w:r>
        <w:rPr>
          <w:rFonts w:ascii="宋体" w:hAnsi="宋体" w:hint="eastAsia"/>
          <w:sz w:val="24"/>
          <w:szCs w:val="24"/>
        </w:rPr>
        <w:t>（2）小</w:t>
      </w:r>
      <w:proofErr w:type="gramStart"/>
      <w:r>
        <w:rPr>
          <w:rFonts w:ascii="宋体" w:hAnsi="宋体" w:hint="eastAsia"/>
          <w:sz w:val="24"/>
          <w:szCs w:val="24"/>
        </w:rPr>
        <w:t>微企业</w:t>
      </w:r>
      <w:proofErr w:type="gramEnd"/>
      <w:r>
        <w:rPr>
          <w:rFonts w:ascii="宋体" w:hAnsi="宋体" w:hint="eastAsia"/>
          <w:sz w:val="24"/>
          <w:szCs w:val="24"/>
        </w:rPr>
        <w:t>以投标人填写的《中小企业声明函》为判定标准；监狱企业须投标人提供由监狱管理局、戒毒管理局（含新疆生产建设兵团）出具的属于监狱企业的证明文件为判定标准；残疾人福利性单位以投标人填写的</w:t>
      </w:r>
      <w:bookmarkStart w:id="59" w:name="OLE_LINK13"/>
      <w:bookmarkStart w:id="60" w:name="OLE_LINK14"/>
      <w:r>
        <w:rPr>
          <w:rFonts w:ascii="宋体" w:hAnsi="宋体" w:hint="eastAsia"/>
          <w:sz w:val="24"/>
          <w:szCs w:val="24"/>
        </w:rPr>
        <w:t>《残疾人福利性单位声明函》</w:t>
      </w:r>
      <w:bookmarkEnd w:id="59"/>
      <w:bookmarkEnd w:id="60"/>
      <w:r>
        <w:rPr>
          <w:rFonts w:ascii="宋体" w:hAnsi="宋体" w:hint="eastAsia"/>
          <w:sz w:val="24"/>
          <w:szCs w:val="24"/>
        </w:rPr>
        <w:t>为判定标准，否则</w:t>
      </w:r>
      <w:proofErr w:type="gramStart"/>
      <w:r>
        <w:rPr>
          <w:rFonts w:ascii="宋体" w:hAnsi="宋体" w:hint="eastAsia"/>
          <w:sz w:val="24"/>
          <w:szCs w:val="24"/>
        </w:rPr>
        <w:t>不</w:t>
      </w:r>
      <w:proofErr w:type="gramEnd"/>
      <w:r>
        <w:rPr>
          <w:rFonts w:ascii="宋体" w:hAnsi="宋体" w:hint="eastAsia"/>
          <w:sz w:val="24"/>
          <w:szCs w:val="24"/>
        </w:rPr>
        <w:t>认定价格扣除。</w:t>
      </w:r>
    </w:p>
    <w:p w:rsidR="0066593D" w:rsidRDefault="00B62064">
      <w:pPr>
        <w:widowControl/>
        <w:spacing w:line="360" w:lineRule="auto"/>
        <w:ind w:firstLineChars="150" w:firstLine="360"/>
        <w:jc w:val="left"/>
        <w:rPr>
          <w:rFonts w:ascii="宋体" w:hAnsi="宋体"/>
          <w:sz w:val="24"/>
          <w:szCs w:val="24"/>
        </w:rPr>
      </w:pPr>
      <w:r>
        <w:rPr>
          <w:rFonts w:ascii="宋体" w:hAnsi="宋体" w:hint="eastAsia"/>
          <w:sz w:val="24"/>
          <w:szCs w:val="24"/>
        </w:rPr>
        <w:t>（3）提供投标人的《中小企业声明函》、《残疾人福利性单位声明函》（格式后附，不可修改），未提供、未盖章的不予价格扣除。</w:t>
      </w:r>
    </w:p>
    <w:p w:rsidR="0066593D" w:rsidRDefault="00B62064">
      <w:pPr>
        <w:widowControl/>
        <w:spacing w:line="360" w:lineRule="auto"/>
        <w:ind w:firstLineChars="150" w:firstLine="360"/>
        <w:jc w:val="left"/>
        <w:rPr>
          <w:rFonts w:ascii="宋体" w:hAnsi="宋体"/>
          <w:sz w:val="24"/>
          <w:szCs w:val="24"/>
        </w:rPr>
      </w:pPr>
      <w:r>
        <w:rPr>
          <w:rFonts w:ascii="宋体" w:hAnsi="宋体" w:hint="eastAsia"/>
          <w:sz w:val="24"/>
          <w:szCs w:val="24"/>
        </w:rPr>
        <w:t>（4）投标人通过“国家企业信用信息公示系统”（</w:t>
      </w:r>
      <w:r>
        <w:rPr>
          <w:rFonts w:ascii="宋体" w:hAnsi="宋体"/>
          <w:sz w:val="24"/>
          <w:szCs w:val="24"/>
        </w:rPr>
        <w:t>http://www.gsxt.gov.cn/index.html</w:t>
      </w:r>
      <w:r>
        <w:rPr>
          <w:rFonts w:ascii="宋体" w:hAnsi="宋体" w:hint="eastAsia"/>
          <w:sz w:val="24"/>
          <w:szCs w:val="24"/>
        </w:rPr>
        <w:t>），点击“小微企业名录”（</w:t>
      </w:r>
      <w:r>
        <w:rPr>
          <w:rFonts w:ascii="宋体" w:hAnsi="宋体"/>
          <w:sz w:val="24"/>
          <w:szCs w:val="24"/>
        </w:rPr>
        <w:t>http://xwqy.gsxt.gov.cn/</w:t>
      </w:r>
      <w:r>
        <w:rPr>
          <w:rFonts w:ascii="宋体" w:hAnsi="宋体" w:hint="eastAsia"/>
          <w:sz w:val="24"/>
          <w:szCs w:val="24"/>
        </w:rPr>
        <w:t>）进行搜索截图，截图时间应当在本项目招标公告发布之日至提交投标文件截止时间，通过截图说明投标人、核心设备制造商是否列入小</w:t>
      </w:r>
      <w:proofErr w:type="gramStart"/>
      <w:r>
        <w:rPr>
          <w:rFonts w:ascii="宋体" w:hAnsi="宋体" w:hint="eastAsia"/>
          <w:sz w:val="24"/>
          <w:szCs w:val="24"/>
        </w:rPr>
        <w:t>微企业</w:t>
      </w:r>
      <w:proofErr w:type="gramEnd"/>
      <w:r>
        <w:rPr>
          <w:rFonts w:ascii="宋体" w:hAnsi="宋体" w:hint="eastAsia"/>
          <w:sz w:val="24"/>
          <w:szCs w:val="24"/>
        </w:rPr>
        <w:t>库，对未列入小</w:t>
      </w:r>
      <w:proofErr w:type="gramStart"/>
      <w:r>
        <w:rPr>
          <w:rFonts w:ascii="宋体" w:hAnsi="宋体" w:hint="eastAsia"/>
          <w:sz w:val="24"/>
          <w:szCs w:val="24"/>
        </w:rPr>
        <w:t>微企业</w:t>
      </w:r>
      <w:proofErr w:type="gramEnd"/>
      <w:r>
        <w:rPr>
          <w:rFonts w:ascii="宋体" w:hAnsi="宋体" w:hint="eastAsia"/>
          <w:sz w:val="24"/>
          <w:szCs w:val="24"/>
        </w:rPr>
        <w:t>库的投标人、核心设备制造商不予价格扣除、对投标文件中未提供截图的不予价格扣除。评标委员会在评审时通过查询对投标人提供截</w:t>
      </w:r>
      <w:proofErr w:type="gramStart"/>
      <w:r>
        <w:rPr>
          <w:rFonts w:ascii="宋体" w:hAnsi="宋体" w:hint="eastAsia"/>
          <w:sz w:val="24"/>
          <w:szCs w:val="24"/>
        </w:rPr>
        <w:t>图内容</w:t>
      </w:r>
      <w:proofErr w:type="gramEnd"/>
      <w:r>
        <w:rPr>
          <w:rFonts w:ascii="宋体" w:hAnsi="宋体" w:hint="eastAsia"/>
          <w:sz w:val="24"/>
          <w:szCs w:val="24"/>
        </w:rPr>
        <w:t>进行甄别，对查询内容与投标人提供内容不符的不予价格扣除。</w:t>
      </w:r>
    </w:p>
    <w:p w:rsidR="0066593D" w:rsidRDefault="00B62064">
      <w:pPr>
        <w:widowControl/>
        <w:spacing w:line="360" w:lineRule="auto"/>
        <w:ind w:firstLineChars="150" w:firstLine="360"/>
        <w:jc w:val="left"/>
        <w:rPr>
          <w:rFonts w:ascii="宋体" w:hAnsi="宋体"/>
          <w:sz w:val="24"/>
          <w:szCs w:val="24"/>
        </w:rPr>
      </w:pPr>
      <w:r>
        <w:rPr>
          <w:rFonts w:ascii="宋体" w:hAnsi="宋体" w:hint="eastAsia"/>
          <w:sz w:val="24"/>
          <w:szCs w:val="24"/>
        </w:rPr>
        <w:t>（5）提供声明函不实或在政府采购活动中有违法违规行为的，取消其中标资格，并严格按照相关法律法规处理。</w:t>
      </w:r>
      <w:r>
        <w:rPr>
          <w:rFonts w:ascii="宋体" w:hAnsi="宋体"/>
          <w:sz w:val="24"/>
          <w:szCs w:val="24"/>
        </w:rPr>
        <w:br w:type="page"/>
      </w:r>
    </w:p>
    <w:p w:rsidR="0066593D" w:rsidRDefault="00B62064">
      <w:pPr>
        <w:pStyle w:val="20"/>
        <w:spacing w:line="240" w:lineRule="auto"/>
        <w:ind w:firstLineChars="100" w:firstLine="241"/>
        <w:jc w:val="left"/>
        <w:rPr>
          <w:sz w:val="24"/>
          <w:szCs w:val="24"/>
        </w:rPr>
      </w:pPr>
      <w:bookmarkStart w:id="61" w:name="_Toc29568073"/>
      <w:r>
        <w:rPr>
          <w:rFonts w:hint="eastAsia"/>
          <w:sz w:val="24"/>
          <w:szCs w:val="24"/>
        </w:rPr>
        <w:lastRenderedPageBreak/>
        <w:t>五、评审表</w:t>
      </w:r>
      <w:bookmarkEnd w:id="61"/>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7"/>
        <w:gridCol w:w="2913"/>
        <w:gridCol w:w="6406"/>
      </w:tblGrid>
      <w:tr w:rsidR="0066593D">
        <w:trPr>
          <w:cantSplit/>
          <w:trHeight w:val="652"/>
          <w:jc w:val="center"/>
        </w:trPr>
        <w:tc>
          <w:tcPr>
            <w:tcW w:w="457" w:type="dxa"/>
            <w:vMerge w:val="restart"/>
            <w:tcBorders>
              <w:top w:val="single" w:sz="4" w:space="0" w:color="auto"/>
              <w:left w:val="single" w:sz="4" w:space="0" w:color="auto"/>
              <w:right w:val="single" w:sz="4" w:space="0" w:color="auto"/>
            </w:tcBorders>
            <w:vAlign w:val="center"/>
          </w:tcPr>
          <w:p w:rsidR="0066593D" w:rsidRDefault="00B62064">
            <w:pPr>
              <w:jc w:val="left"/>
              <w:rPr>
                <w:rFonts w:ascii="宋体" w:hAnsi="宋体"/>
                <w:color w:val="000000"/>
                <w:sz w:val="21"/>
                <w:szCs w:val="21"/>
              </w:rPr>
            </w:pPr>
            <w:r>
              <w:rPr>
                <w:rFonts w:ascii="宋体" w:hAnsi="宋体" w:hint="eastAsia"/>
                <w:color w:val="000000"/>
                <w:sz w:val="21"/>
                <w:szCs w:val="21"/>
              </w:rPr>
              <w:t>资格性检查</w:t>
            </w:r>
          </w:p>
          <w:p w:rsidR="0066593D" w:rsidRDefault="0066593D">
            <w:pPr>
              <w:jc w:val="left"/>
              <w:rPr>
                <w:rFonts w:ascii="宋体" w:hAnsi="宋体"/>
                <w:color w:val="000000"/>
                <w:sz w:val="21"/>
                <w:szCs w:val="21"/>
              </w:rPr>
            </w:pPr>
          </w:p>
        </w:tc>
        <w:tc>
          <w:tcPr>
            <w:tcW w:w="2913" w:type="dxa"/>
            <w:tcBorders>
              <w:top w:val="single" w:sz="4" w:space="0" w:color="auto"/>
              <w:left w:val="single" w:sz="4" w:space="0" w:color="auto"/>
              <w:right w:val="single" w:sz="4" w:space="0" w:color="auto"/>
            </w:tcBorders>
            <w:vAlign w:val="center"/>
          </w:tcPr>
          <w:p w:rsidR="0066593D" w:rsidRDefault="00B62064">
            <w:pPr>
              <w:jc w:val="left"/>
              <w:rPr>
                <w:rFonts w:ascii="宋体" w:hAnsi="宋体"/>
                <w:sz w:val="21"/>
                <w:szCs w:val="21"/>
              </w:rPr>
            </w:pPr>
            <w:r>
              <w:rPr>
                <w:rFonts w:ascii="宋体" w:hAnsi="宋体" w:hint="eastAsia"/>
                <w:sz w:val="21"/>
                <w:szCs w:val="21"/>
              </w:rPr>
              <w:t>报名及保证金缴纳情况</w:t>
            </w:r>
          </w:p>
        </w:tc>
        <w:tc>
          <w:tcPr>
            <w:tcW w:w="6406" w:type="dxa"/>
            <w:tcBorders>
              <w:top w:val="single" w:sz="4" w:space="0" w:color="auto"/>
              <w:left w:val="single" w:sz="4" w:space="0" w:color="auto"/>
              <w:right w:val="single" w:sz="4" w:space="0" w:color="auto"/>
            </w:tcBorders>
            <w:vAlign w:val="center"/>
          </w:tcPr>
          <w:p w:rsidR="0066593D" w:rsidRDefault="00B62064">
            <w:pPr>
              <w:jc w:val="left"/>
              <w:rPr>
                <w:rFonts w:ascii="宋体" w:hAnsi="宋体"/>
                <w:sz w:val="21"/>
                <w:szCs w:val="21"/>
              </w:rPr>
            </w:pPr>
            <w:r>
              <w:rPr>
                <w:rFonts w:ascii="宋体" w:hAnsi="宋体" w:hint="eastAsia"/>
                <w:sz w:val="21"/>
                <w:szCs w:val="21"/>
              </w:rPr>
              <w:t>按要求进行网上报名、进行保证金缴纳。（审查汇款凭证）</w:t>
            </w:r>
          </w:p>
        </w:tc>
      </w:tr>
      <w:tr w:rsidR="0066593D">
        <w:trPr>
          <w:cantSplit/>
          <w:trHeight w:val="555"/>
          <w:jc w:val="center"/>
        </w:trPr>
        <w:tc>
          <w:tcPr>
            <w:tcW w:w="457" w:type="dxa"/>
            <w:vMerge/>
            <w:tcBorders>
              <w:left w:val="single" w:sz="4" w:space="0" w:color="auto"/>
              <w:right w:val="single" w:sz="4" w:space="0" w:color="auto"/>
            </w:tcBorders>
            <w:vAlign w:val="center"/>
          </w:tcPr>
          <w:p w:rsidR="0066593D" w:rsidRDefault="0066593D">
            <w:pPr>
              <w:jc w:val="left"/>
              <w:rPr>
                <w:rFonts w:ascii="宋体" w:hAnsi="宋体"/>
                <w:color w:val="000000"/>
                <w:sz w:val="21"/>
                <w:szCs w:val="21"/>
              </w:rPr>
            </w:pPr>
          </w:p>
        </w:tc>
        <w:tc>
          <w:tcPr>
            <w:tcW w:w="2913" w:type="dxa"/>
            <w:tcBorders>
              <w:top w:val="single" w:sz="4" w:space="0" w:color="auto"/>
              <w:left w:val="single" w:sz="4" w:space="0" w:color="auto"/>
              <w:bottom w:val="single" w:sz="4" w:space="0" w:color="auto"/>
              <w:right w:val="single" w:sz="4" w:space="0" w:color="auto"/>
            </w:tcBorders>
            <w:vAlign w:val="center"/>
          </w:tcPr>
          <w:p w:rsidR="0066593D" w:rsidRDefault="00B62064">
            <w:pPr>
              <w:jc w:val="left"/>
              <w:rPr>
                <w:rFonts w:ascii="宋体" w:hAnsi="宋体"/>
                <w:sz w:val="21"/>
                <w:szCs w:val="21"/>
              </w:rPr>
            </w:pPr>
            <w:r>
              <w:rPr>
                <w:rFonts w:ascii="宋体" w:hAnsi="宋体" w:hint="eastAsia"/>
                <w:sz w:val="21"/>
                <w:szCs w:val="21"/>
              </w:rPr>
              <w:t>具有独立承担民事责任的能力</w:t>
            </w:r>
          </w:p>
        </w:tc>
        <w:tc>
          <w:tcPr>
            <w:tcW w:w="6406" w:type="dxa"/>
            <w:tcBorders>
              <w:top w:val="single" w:sz="4" w:space="0" w:color="auto"/>
              <w:left w:val="single" w:sz="4" w:space="0" w:color="auto"/>
              <w:bottom w:val="single" w:sz="4" w:space="0" w:color="auto"/>
              <w:right w:val="single" w:sz="4" w:space="0" w:color="auto"/>
            </w:tcBorders>
            <w:vAlign w:val="center"/>
          </w:tcPr>
          <w:p w:rsidR="0066593D" w:rsidRDefault="00B62064">
            <w:pPr>
              <w:jc w:val="left"/>
              <w:rPr>
                <w:rFonts w:ascii="宋体" w:hAnsi="宋体"/>
                <w:sz w:val="21"/>
                <w:szCs w:val="21"/>
              </w:rPr>
            </w:pPr>
            <w:r>
              <w:rPr>
                <w:rFonts w:ascii="宋体" w:hAnsi="宋体" w:hint="eastAsia"/>
                <w:sz w:val="21"/>
                <w:szCs w:val="21"/>
              </w:rPr>
              <w:t>审查有效的营业执照或事业单位法人证书或执业许可证或自然人的身份证明。</w:t>
            </w:r>
          </w:p>
        </w:tc>
      </w:tr>
      <w:tr w:rsidR="0066593D">
        <w:trPr>
          <w:cantSplit/>
          <w:trHeight w:val="1032"/>
          <w:jc w:val="center"/>
        </w:trPr>
        <w:tc>
          <w:tcPr>
            <w:tcW w:w="457" w:type="dxa"/>
            <w:vMerge/>
            <w:tcBorders>
              <w:left w:val="single" w:sz="4" w:space="0" w:color="auto"/>
              <w:right w:val="single" w:sz="4" w:space="0" w:color="auto"/>
            </w:tcBorders>
            <w:vAlign w:val="center"/>
          </w:tcPr>
          <w:p w:rsidR="0066593D" w:rsidRDefault="0066593D">
            <w:pPr>
              <w:widowControl/>
              <w:jc w:val="left"/>
              <w:rPr>
                <w:rFonts w:ascii="宋体" w:hAnsi="宋体"/>
                <w:color w:val="000000"/>
                <w:sz w:val="21"/>
                <w:szCs w:val="21"/>
              </w:rPr>
            </w:pPr>
          </w:p>
        </w:tc>
        <w:tc>
          <w:tcPr>
            <w:tcW w:w="2913" w:type="dxa"/>
            <w:tcBorders>
              <w:top w:val="single" w:sz="4" w:space="0" w:color="auto"/>
              <w:left w:val="single" w:sz="4" w:space="0" w:color="auto"/>
              <w:bottom w:val="single" w:sz="4" w:space="0" w:color="auto"/>
              <w:right w:val="single" w:sz="4" w:space="0" w:color="auto"/>
            </w:tcBorders>
            <w:vAlign w:val="center"/>
          </w:tcPr>
          <w:p w:rsidR="0066593D" w:rsidRDefault="00B62064">
            <w:pPr>
              <w:jc w:val="left"/>
              <w:rPr>
                <w:rFonts w:ascii="宋体" w:hAnsi="宋体"/>
                <w:sz w:val="21"/>
                <w:szCs w:val="21"/>
              </w:rPr>
            </w:pPr>
            <w:r>
              <w:rPr>
                <w:rFonts w:ascii="宋体" w:hAnsi="宋体" w:hint="eastAsia"/>
                <w:sz w:val="21"/>
                <w:szCs w:val="21"/>
              </w:rPr>
              <w:t>具有良好的商业信誉和健全的财务会计制度</w:t>
            </w:r>
          </w:p>
        </w:tc>
        <w:tc>
          <w:tcPr>
            <w:tcW w:w="6406" w:type="dxa"/>
            <w:tcBorders>
              <w:top w:val="single" w:sz="4" w:space="0" w:color="auto"/>
              <w:left w:val="single" w:sz="4" w:space="0" w:color="auto"/>
              <w:bottom w:val="single" w:sz="4" w:space="0" w:color="auto"/>
              <w:right w:val="single" w:sz="4" w:space="0" w:color="auto"/>
            </w:tcBorders>
            <w:vAlign w:val="center"/>
          </w:tcPr>
          <w:p w:rsidR="0066593D" w:rsidRDefault="00B62064">
            <w:pPr>
              <w:jc w:val="left"/>
              <w:rPr>
                <w:rFonts w:ascii="宋体" w:hAnsi="宋体"/>
                <w:sz w:val="21"/>
                <w:szCs w:val="21"/>
              </w:rPr>
            </w:pPr>
            <w:r>
              <w:rPr>
                <w:rFonts w:ascii="宋体" w:hAnsi="宋体" w:hint="eastAsia"/>
                <w:sz w:val="21"/>
                <w:szCs w:val="21"/>
              </w:rPr>
              <w:t>1.供应商是法人的审查会计师事务所出具的2018</w:t>
            </w:r>
            <w:r w:rsidR="00472676">
              <w:rPr>
                <w:rFonts w:ascii="宋体" w:hAnsi="宋体" w:hint="eastAsia"/>
                <w:sz w:val="21"/>
                <w:szCs w:val="21"/>
              </w:rPr>
              <w:t>或2019</w:t>
            </w:r>
            <w:r>
              <w:rPr>
                <w:rFonts w:ascii="宋体" w:hAnsi="宋体" w:hint="eastAsia"/>
                <w:sz w:val="21"/>
                <w:szCs w:val="21"/>
              </w:rPr>
              <w:t>年度财务审计报告或基本开户银行近一年内出具的资信证明。</w:t>
            </w:r>
          </w:p>
          <w:p w:rsidR="0066593D" w:rsidRDefault="00B62064">
            <w:pPr>
              <w:jc w:val="left"/>
              <w:rPr>
                <w:rFonts w:ascii="宋体" w:hAnsi="宋体"/>
                <w:sz w:val="21"/>
                <w:szCs w:val="21"/>
              </w:rPr>
            </w:pPr>
            <w:r>
              <w:rPr>
                <w:rFonts w:ascii="宋体" w:hAnsi="宋体" w:hint="eastAsia"/>
                <w:sz w:val="21"/>
                <w:szCs w:val="21"/>
              </w:rPr>
              <w:t>2.供应商是部分其他组织或自然人的，审查银行近一年内出具的资信证明。</w:t>
            </w:r>
          </w:p>
        </w:tc>
      </w:tr>
      <w:tr w:rsidR="0066593D">
        <w:trPr>
          <w:cantSplit/>
          <w:trHeight w:val="1906"/>
          <w:jc w:val="center"/>
        </w:trPr>
        <w:tc>
          <w:tcPr>
            <w:tcW w:w="457" w:type="dxa"/>
            <w:vMerge/>
            <w:tcBorders>
              <w:left w:val="single" w:sz="4" w:space="0" w:color="auto"/>
              <w:right w:val="single" w:sz="4" w:space="0" w:color="auto"/>
            </w:tcBorders>
            <w:vAlign w:val="center"/>
          </w:tcPr>
          <w:p w:rsidR="0066593D" w:rsidRDefault="0066593D">
            <w:pPr>
              <w:widowControl/>
              <w:jc w:val="left"/>
              <w:rPr>
                <w:rFonts w:ascii="宋体" w:hAnsi="宋体"/>
                <w:color w:val="000000"/>
                <w:sz w:val="21"/>
                <w:szCs w:val="21"/>
              </w:rPr>
            </w:pPr>
          </w:p>
        </w:tc>
        <w:tc>
          <w:tcPr>
            <w:tcW w:w="2913" w:type="dxa"/>
            <w:tcBorders>
              <w:top w:val="single" w:sz="4" w:space="0" w:color="auto"/>
              <w:left w:val="single" w:sz="4" w:space="0" w:color="auto"/>
              <w:bottom w:val="single" w:sz="4" w:space="0" w:color="auto"/>
              <w:right w:val="single" w:sz="4" w:space="0" w:color="auto"/>
            </w:tcBorders>
            <w:vAlign w:val="center"/>
          </w:tcPr>
          <w:p w:rsidR="0066593D" w:rsidRDefault="00B62064">
            <w:pPr>
              <w:jc w:val="left"/>
              <w:rPr>
                <w:rFonts w:ascii="宋体" w:hAnsi="宋体"/>
                <w:sz w:val="21"/>
                <w:szCs w:val="21"/>
              </w:rPr>
            </w:pPr>
            <w:r>
              <w:rPr>
                <w:rFonts w:ascii="宋体" w:hAnsi="宋体" w:hint="eastAsia"/>
                <w:sz w:val="21"/>
                <w:szCs w:val="21"/>
              </w:rPr>
              <w:t>有依法缴纳税收和社会保障资金的良好记录</w:t>
            </w:r>
          </w:p>
        </w:tc>
        <w:tc>
          <w:tcPr>
            <w:tcW w:w="6406" w:type="dxa"/>
            <w:tcBorders>
              <w:top w:val="single" w:sz="4" w:space="0" w:color="auto"/>
              <w:left w:val="single" w:sz="4" w:space="0" w:color="auto"/>
              <w:bottom w:val="single" w:sz="4" w:space="0" w:color="auto"/>
              <w:right w:val="single" w:sz="4" w:space="0" w:color="auto"/>
            </w:tcBorders>
            <w:vAlign w:val="center"/>
          </w:tcPr>
          <w:p w:rsidR="0066593D" w:rsidRDefault="00B62064">
            <w:pPr>
              <w:jc w:val="left"/>
              <w:rPr>
                <w:rFonts w:ascii="宋体" w:hAnsi="宋体"/>
                <w:sz w:val="21"/>
                <w:szCs w:val="21"/>
              </w:rPr>
            </w:pPr>
            <w:r>
              <w:rPr>
                <w:rFonts w:ascii="宋体" w:hAnsi="宋体" w:hint="eastAsia"/>
                <w:sz w:val="21"/>
                <w:szCs w:val="21"/>
              </w:rPr>
              <w:t xml:space="preserve"> 1. </w:t>
            </w:r>
            <w:r w:rsidR="00472676">
              <w:rPr>
                <w:rFonts w:ascii="宋体" w:hAnsi="宋体"/>
                <w:sz w:val="21"/>
                <w:szCs w:val="21"/>
              </w:rPr>
              <w:t>2019</w:t>
            </w:r>
            <w:r>
              <w:rPr>
                <w:rFonts w:ascii="宋体" w:hAnsi="宋体" w:hint="eastAsia"/>
                <w:sz w:val="21"/>
                <w:szCs w:val="21"/>
              </w:rPr>
              <w:t>年</w:t>
            </w:r>
            <w:r w:rsidR="00472676">
              <w:rPr>
                <w:rFonts w:ascii="宋体" w:hAnsi="宋体"/>
                <w:sz w:val="21"/>
                <w:szCs w:val="21"/>
              </w:rPr>
              <w:t>1</w:t>
            </w:r>
            <w:r>
              <w:rPr>
                <w:rFonts w:ascii="宋体" w:hAnsi="宋体" w:hint="eastAsia"/>
                <w:sz w:val="21"/>
                <w:szCs w:val="21"/>
              </w:rPr>
              <w:t>月至开标之日内任意一个月的良好缴纳税收的相关凭据。（以税务机关提供的纳税凭据或银行入账单为准） 。</w:t>
            </w:r>
          </w:p>
          <w:p w:rsidR="0066593D" w:rsidRDefault="00B62064">
            <w:pPr>
              <w:jc w:val="left"/>
              <w:rPr>
                <w:rFonts w:ascii="宋体" w:hAnsi="宋体"/>
                <w:sz w:val="21"/>
                <w:szCs w:val="21"/>
              </w:rPr>
            </w:pPr>
            <w:r>
              <w:rPr>
                <w:rFonts w:ascii="宋体" w:hAnsi="宋体" w:hint="eastAsia"/>
                <w:sz w:val="21"/>
                <w:szCs w:val="21"/>
              </w:rPr>
              <w:t xml:space="preserve">2. </w:t>
            </w:r>
            <w:r w:rsidR="00472676">
              <w:rPr>
                <w:rFonts w:ascii="宋体" w:hAnsi="宋体"/>
                <w:sz w:val="21"/>
                <w:szCs w:val="21"/>
              </w:rPr>
              <w:t>2019</w:t>
            </w:r>
            <w:r>
              <w:rPr>
                <w:rFonts w:ascii="宋体" w:hAnsi="宋体" w:hint="eastAsia"/>
                <w:sz w:val="21"/>
                <w:szCs w:val="21"/>
              </w:rPr>
              <w:t>年</w:t>
            </w:r>
            <w:r w:rsidR="00472676">
              <w:rPr>
                <w:rFonts w:ascii="宋体" w:hAnsi="宋体"/>
                <w:sz w:val="21"/>
                <w:szCs w:val="21"/>
              </w:rPr>
              <w:t>1</w:t>
            </w:r>
            <w:r>
              <w:rPr>
                <w:rFonts w:ascii="宋体" w:hAnsi="宋体" w:hint="eastAsia"/>
                <w:sz w:val="21"/>
                <w:szCs w:val="21"/>
              </w:rPr>
              <w:t>月至开标之日内任意一个月缴纳社会保险的凭据（以社保机构出具的专用收据或社会保险缴纳清单为准）</w:t>
            </w:r>
          </w:p>
          <w:p w:rsidR="0066593D" w:rsidRDefault="00B62064">
            <w:pPr>
              <w:jc w:val="left"/>
              <w:rPr>
                <w:rFonts w:ascii="宋体" w:hAnsi="宋体"/>
                <w:sz w:val="21"/>
                <w:szCs w:val="21"/>
              </w:rPr>
            </w:pPr>
            <w:r>
              <w:rPr>
                <w:rFonts w:ascii="宋体" w:hAnsi="宋体" w:hint="eastAsia"/>
                <w:sz w:val="21"/>
                <w:szCs w:val="21"/>
              </w:rPr>
              <w:t>注：依法免税或不需要缴纳社会保障资金的供应商，应提供相应文件证明其依法免税或不需要缴纳社会保障资金。</w:t>
            </w:r>
          </w:p>
        </w:tc>
      </w:tr>
      <w:tr w:rsidR="0066593D">
        <w:trPr>
          <w:cantSplit/>
          <w:trHeight w:val="437"/>
          <w:jc w:val="center"/>
        </w:trPr>
        <w:tc>
          <w:tcPr>
            <w:tcW w:w="457" w:type="dxa"/>
            <w:vMerge/>
            <w:tcBorders>
              <w:left w:val="single" w:sz="4" w:space="0" w:color="auto"/>
              <w:right w:val="single" w:sz="4" w:space="0" w:color="auto"/>
            </w:tcBorders>
            <w:vAlign w:val="center"/>
          </w:tcPr>
          <w:p w:rsidR="0066593D" w:rsidRDefault="0066593D">
            <w:pPr>
              <w:widowControl/>
              <w:jc w:val="left"/>
              <w:rPr>
                <w:rFonts w:ascii="宋体" w:hAnsi="宋体"/>
                <w:color w:val="000000"/>
                <w:sz w:val="21"/>
                <w:szCs w:val="21"/>
              </w:rPr>
            </w:pPr>
          </w:p>
        </w:tc>
        <w:tc>
          <w:tcPr>
            <w:tcW w:w="2913" w:type="dxa"/>
            <w:tcBorders>
              <w:top w:val="single" w:sz="4" w:space="0" w:color="auto"/>
              <w:left w:val="single" w:sz="4" w:space="0" w:color="auto"/>
              <w:bottom w:val="single" w:sz="4" w:space="0" w:color="auto"/>
              <w:right w:val="single" w:sz="4" w:space="0" w:color="auto"/>
            </w:tcBorders>
            <w:vAlign w:val="center"/>
          </w:tcPr>
          <w:p w:rsidR="0066593D" w:rsidRDefault="00B62064">
            <w:pPr>
              <w:jc w:val="left"/>
              <w:rPr>
                <w:rFonts w:ascii="宋体" w:hAnsi="宋体"/>
                <w:sz w:val="21"/>
                <w:szCs w:val="21"/>
              </w:rPr>
            </w:pPr>
            <w:r>
              <w:rPr>
                <w:rFonts w:ascii="宋体" w:hAnsi="宋体" w:hint="eastAsia"/>
                <w:sz w:val="21"/>
                <w:szCs w:val="21"/>
              </w:rPr>
              <w:t>具有履行合同所必须的设备和专业技术能力</w:t>
            </w:r>
          </w:p>
        </w:tc>
        <w:tc>
          <w:tcPr>
            <w:tcW w:w="6406" w:type="dxa"/>
            <w:tcBorders>
              <w:top w:val="single" w:sz="4" w:space="0" w:color="auto"/>
              <w:left w:val="single" w:sz="4" w:space="0" w:color="auto"/>
              <w:bottom w:val="single" w:sz="4" w:space="0" w:color="auto"/>
              <w:right w:val="single" w:sz="4" w:space="0" w:color="auto"/>
            </w:tcBorders>
            <w:vAlign w:val="center"/>
          </w:tcPr>
          <w:p w:rsidR="002E2D48" w:rsidRPr="002E2D48" w:rsidRDefault="002E2D48" w:rsidP="002E2D48">
            <w:pPr>
              <w:rPr>
                <w:rFonts w:ascii="宋体" w:hAnsi="宋体"/>
                <w:sz w:val="21"/>
                <w:szCs w:val="21"/>
              </w:rPr>
            </w:pPr>
            <w:bookmarkStart w:id="62" w:name="_GoBack"/>
            <w:bookmarkEnd w:id="62"/>
            <w:r>
              <w:rPr>
                <w:rFonts w:ascii="宋体" w:hAnsi="宋体" w:hint="eastAsia"/>
                <w:sz w:val="21"/>
                <w:szCs w:val="21"/>
              </w:rPr>
              <w:t>1.</w:t>
            </w:r>
            <w:r w:rsidRPr="002E2D48">
              <w:rPr>
                <w:rFonts w:ascii="宋体" w:hAnsi="宋体" w:hint="eastAsia"/>
                <w:sz w:val="21"/>
                <w:szCs w:val="21"/>
              </w:rPr>
              <w:t xml:space="preserve"> </w:t>
            </w:r>
            <w:r w:rsidRPr="002E2D48">
              <w:rPr>
                <w:rFonts w:ascii="宋体" w:hAnsi="宋体"/>
                <w:sz w:val="21"/>
                <w:szCs w:val="21"/>
              </w:rPr>
              <w:t>拟投标供应商需提供相应等级的医疗器械生产或经营许可证（评审时需供原件核验，否则为无效投标），医疗器械注册证复印件；</w:t>
            </w:r>
          </w:p>
          <w:p w:rsidR="0066593D" w:rsidRDefault="002E2D48">
            <w:pPr>
              <w:jc w:val="left"/>
              <w:rPr>
                <w:rFonts w:ascii="宋体" w:hAnsi="宋体"/>
                <w:sz w:val="21"/>
                <w:szCs w:val="21"/>
              </w:rPr>
            </w:pPr>
            <w:r w:rsidRPr="002E2D48">
              <w:rPr>
                <w:rFonts w:ascii="宋体" w:hAnsi="宋体" w:hint="eastAsia"/>
                <w:sz w:val="21"/>
                <w:szCs w:val="21"/>
              </w:rPr>
              <w:t>2.</w:t>
            </w:r>
            <w:r w:rsidR="00B62064">
              <w:rPr>
                <w:rFonts w:ascii="宋体" w:hAnsi="宋体" w:hint="eastAsia"/>
                <w:sz w:val="21"/>
                <w:szCs w:val="21"/>
              </w:rPr>
              <w:t>符合采购需求。</w:t>
            </w:r>
          </w:p>
        </w:tc>
      </w:tr>
      <w:tr w:rsidR="0066593D">
        <w:trPr>
          <w:cantSplit/>
          <w:trHeight w:val="942"/>
          <w:jc w:val="center"/>
        </w:trPr>
        <w:tc>
          <w:tcPr>
            <w:tcW w:w="457" w:type="dxa"/>
            <w:vMerge/>
            <w:tcBorders>
              <w:left w:val="single" w:sz="4" w:space="0" w:color="auto"/>
              <w:right w:val="single" w:sz="4" w:space="0" w:color="auto"/>
            </w:tcBorders>
            <w:vAlign w:val="center"/>
          </w:tcPr>
          <w:p w:rsidR="0066593D" w:rsidRDefault="0066593D">
            <w:pPr>
              <w:widowControl/>
              <w:jc w:val="left"/>
              <w:rPr>
                <w:rFonts w:ascii="宋体" w:hAnsi="宋体"/>
                <w:color w:val="000000"/>
                <w:sz w:val="21"/>
                <w:szCs w:val="21"/>
              </w:rPr>
            </w:pPr>
          </w:p>
        </w:tc>
        <w:tc>
          <w:tcPr>
            <w:tcW w:w="2913" w:type="dxa"/>
            <w:tcBorders>
              <w:top w:val="single" w:sz="4" w:space="0" w:color="auto"/>
              <w:left w:val="single" w:sz="4" w:space="0" w:color="auto"/>
              <w:bottom w:val="single" w:sz="4" w:space="0" w:color="auto"/>
              <w:right w:val="single" w:sz="4" w:space="0" w:color="auto"/>
            </w:tcBorders>
            <w:vAlign w:val="center"/>
          </w:tcPr>
          <w:p w:rsidR="0066593D" w:rsidRDefault="00B62064">
            <w:pPr>
              <w:jc w:val="left"/>
              <w:rPr>
                <w:rFonts w:ascii="宋体" w:hAnsi="宋体"/>
                <w:sz w:val="21"/>
                <w:szCs w:val="21"/>
              </w:rPr>
            </w:pPr>
            <w:r>
              <w:rPr>
                <w:rFonts w:ascii="宋体" w:hAnsi="宋体" w:hint="eastAsia"/>
                <w:sz w:val="21"/>
                <w:szCs w:val="21"/>
              </w:rPr>
              <w:t>参加采购活动前3年内，在经营活动中没有重大违法记录</w:t>
            </w:r>
          </w:p>
        </w:tc>
        <w:tc>
          <w:tcPr>
            <w:tcW w:w="6406" w:type="dxa"/>
            <w:tcBorders>
              <w:top w:val="single" w:sz="4" w:space="0" w:color="auto"/>
              <w:left w:val="single" w:sz="4" w:space="0" w:color="auto"/>
              <w:bottom w:val="single" w:sz="4" w:space="0" w:color="auto"/>
              <w:right w:val="single" w:sz="4" w:space="0" w:color="auto"/>
            </w:tcBorders>
            <w:vAlign w:val="center"/>
          </w:tcPr>
          <w:p w:rsidR="0066593D" w:rsidRDefault="00B62064">
            <w:pPr>
              <w:jc w:val="left"/>
              <w:rPr>
                <w:rFonts w:ascii="宋体" w:hAnsi="宋体"/>
                <w:sz w:val="21"/>
                <w:szCs w:val="21"/>
              </w:rPr>
            </w:pPr>
            <w:r>
              <w:rPr>
                <w:rFonts w:ascii="宋体" w:hAnsi="宋体" w:hint="eastAsia"/>
                <w:sz w:val="21"/>
                <w:szCs w:val="21"/>
              </w:rPr>
              <w:t>1.审查“参加本采购活动前3年内”投标人书面声明函；</w:t>
            </w:r>
          </w:p>
          <w:p w:rsidR="0066593D" w:rsidRDefault="00B62064">
            <w:pPr>
              <w:jc w:val="left"/>
              <w:rPr>
                <w:rFonts w:ascii="宋体" w:hAnsi="宋体"/>
                <w:sz w:val="21"/>
                <w:szCs w:val="21"/>
              </w:rPr>
            </w:pPr>
            <w:r>
              <w:rPr>
                <w:rFonts w:ascii="宋体" w:hAnsi="宋体" w:hint="eastAsia"/>
                <w:sz w:val="21"/>
                <w:szCs w:val="21"/>
              </w:rPr>
              <w:t>2.到提交投标文件的截止时间，投标人未被列入失信被执行人、重大税收违法案件当事人名单、政府采购严重违法失信行为记录名单。（以投标人通过“信用中国”网站和“中国政府采购网”网站的信用记录截图和评标现场核实情况为准，如相关失信记录已失效，投标人提供相关证明材料）</w:t>
            </w:r>
          </w:p>
        </w:tc>
      </w:tr>
      <w:tr w:rsidR="0066593D">
        <w:trPr>
          <w:cantSplit/>
          <w:trHeight w:val="176"/>
          <w:jc w:val="center"/>
        </w:trPr>
        <w:tc>
          <w:tcPr>
            <w:tcW w:w="457" w:type="dxa"/>
            <w:vMerge/>
            <w:tcBorders>
              <w:left w:val="single" w:sz="4" w:space="0" w:color="auto"/>
              <w:right w:val="single" w:sz="4" w:space="0" w:color="auto"/>
            </w:tcBorders>
            <w:vAlign w:val="center"/>
          </w:tcPr>
          <w:p w:rsidR="0066593D" w:rsidRDefault="0066593D">
            <w:pPr>
              <w:widowControl/>
              <w:jc w:val="left"/>
              <w:rPr>
                <w:rFonts w:ascii="宋体" w:hAnsi="宋体"/>
                <w:color w:val="000000"/>
                <w:sz w:val="21"/>
                <w:szCs w:val="21"/>
              </w:rPr>
            </w:pPr>
          </w:p>
        </w:tc>
        <w:tc>
          <w:tcPr>
            <w:tcW w:w="2913" w:type="dxa"/>
            <w:tcBorders>
              <w:top w:val="single" w:sz="4" w:space="0" w:color="auto"/>
              <w:left w:val="single" w:sz="4" w:space="0" w:color="auto"/>
              <w:bottom w:val="single" w:sz="4" w:space="0" w:color="auto"/>
              <w:right w:val="single" w:sz="4" w:space="0" w:color="auto"/>
            </w:tcBorders>
            <w:vAlign w:val="center"/>
          </w:tcPr>
          <w:p w:rsidR="0066593D" w:rsidRDefault="00B62064">
            <w:pPr>
              <w:jc w:val="left"/>
              <w:rPr>
                <w:rFonts w:ascii="宋体" w:hAnsi="宋体"/>
                <w:sz w:val="21"/>
                <w:szCs w:val="21"/>
              </w:rPr>
            </w:pPr>
            <w:r>
              <w:rPr>
                <w:rFonts w:ascii="宋体" w:hAnsi="宋体" w:hint="eastAsia"/>
                <w:sz w:val="21"/>
                <w:szCs w:val="21"/>
              </w:rPr>
              <w:t>其他资质要求</w:t>
            </w:r>
          </w:p>
        </w:tc>
        <w:tc>
          <w:tcPr>
            <w:tcW w:w="6406" w:type="dxa"/>
            <w:tcBorders>
              <w:top w:val="single" w:sz="4" w:space="0" w:color="auto"/>
              <w:left w:val="single" w:sz="4" w:space="0" w:color="auto"/>
              <w:bottom w:val="single" w:sz="4" w:space="0" w:color="auto"/>
              <w:right w:val="single" w:sz="4" w:space="0" w:color="auto"/>
            </w:tcBorders>
            <w:vAlign w:val="center"/>
          </w:tcPr>
          <w:p w:rsidR="0066593D" w:rsidRDefault="00B62064">
            <w:pPr>
              <w:jc w:val="left"/>
              <w:rPr>
                <w:rFonts w:ascii="宋体" w:hAnsi="宋体"/>
                <w:sz w:val="21"/>
                <w:szCs w:val="21"/>
              </w:rPr>
            </w:pPr>
            <w:r>
              <w:rPr>
                <w:rFonts w:ascii="宋体" w:hAnsi="宋体" w:hint="eastAsia"/>
                <w:sz w:val="21"/>
                <w:szCs w:val="21"/>
              </w:rPr>
              <w:t>（如有）</w:t>
            </w:r>
          </w:p>
        </w:tc>
      </w:tr>
      <w:tr w:rsidR="0066593D">
        <w:trPr>
          <w:cantSplit/>
          <w:trHeight w:val="567"/>
          <w:jc w:val="center"/>
        </w:trPr>
        <w:tc>
          <w:tcPr>
            <w:tcW w:w="457" w:type="dxa"/>
            <w:vMerge/>
            <w:tcBorders>
              <w:left w:val="single" w:sz="4" w:space="0" w:color="auto"/>
              <w:bottom w:val="single" w:sz="4" w:space="0" w:color="auto"/>
              <w:right w:val="single" w:sz="4" w:space="0" w:color="auto"/>
            </w:tcBorders>
            <w:vAlign w:val="center"/>
          </w:tcPr>
          <w:p w:rsidR="0066593D" w:rsidRDefault="0066593D">
            <w:pPr>
              <w:widowControl/>
              <w:jc w:val="left"/>
              <w:rPr>
                <w:rFonts w:ascii="宋体" w:hAnsi="宋体"/>
                <w:color w:val="000000"/>
                <w:sz w:val="21"/>
                <w:szCs w:val="21"/>
              </w:rPr>
            </w:pPr>
          </w:p>
        </w:tc>
        <w:tc>
          <w:tcPr>
            <w:tcW w:w="2913" w:type="dxa"/>
            <w:tcBorders>
              <w:top w:val="single" w:sz="4" w:space="0" w:color="auto"/>
              <w:left w:val="single" w:sz="4" w:space="0" w:color="auto"/>
              <w:bottom w:val="single" w:sz="4" w:space="0" w:color="auto"/>
              <w:right w:val="single" w:sz="4" w:space="0" w:color="auto"/>
            </w:tcBorders>
            <w:vAlign w:val="center"/>
          </w:tcPr>
          <w:p w:rsidR="0066593D" w:rsidRDefault="00B62064">
            <w:pPr>
              <w:jc w:val="left"/>
              <w:rPr>
                <w:rFonts w:ascii="宋体" w:hAnsi="宋体"/>
                <w:sz w:val="21"/>
                <w:szCs w:val="21"/>
              </w:rPr>
            </w:pPr>
            <w:r>
              <w:rPr>
                <w:rFonts w:ascii="宋体" w:hAnsi="宋体" w:hint="eastAsia"/>
                <w:sz w:val="21"/>
                <w:szCs w:val="21"/>
              </w:rPr>
              <w:t>其他要求</w:t>
            </w:r>
          </w:p>
        </w:tc>
        <w:tc>
          <w:tcPr>
            <w:tcW w:w="6406" w:type="dxa"/>
            <w:tcBorders>
              <w:top w:val="single" w:sz="4" w:space="0" w:color="auto"/>
              <w:left w:val="single" w:sz="4" w:space="0" w:color="auto"/>
              <w:bottom w:val="single" w:sz="4" w:space="0" w:color="auto"/>
              <w:right w:val="single" w:sz="4" w:space="0" w:color="auto"/>
            </w:tcBorders>
            <w:vAlign w:val="center"/>
          </w:tcPr>
          <w:p w:rsidR="0066593D" w:rsidRDefault="00B62064">
            <w:pPr>
              <w:jc w:val="left"/>
              <w:rPr>
                <w:rFonts w:ascii="宋体" w:hAnsi="宋体"/>
                <w:sz w:val="21"/>
                <w:szCs w:val="21"/>
              </w:rPr>
            </w:pPr>
            <w:r>
              <w:rPr>
                <w:rFonts w:ascii="宋体" w:hAnsi="宋体" w:hint="eastAsia"/>
                <w:sz w:val="21"/>
                <w:szCs w:val="21"/>
              </w:rPr>
              <w:t>谈判文件要求的其他无效投标情形；围标、串标和法律法规规定的其它无效投标条款。</w:t>
            </w:r>
          </w:p>
        </w:tc>
      </w:tr>
      <w:tr w:rsidR="0066593D">
        <w:trPr>
          <w:cantSplit/>
          <w:trHeight w:val="565"/>
          <w:jc w:val="center"/>
        </w:trPr>
        <w:tc>
          <w:tcPr>
            <w:tcW w:w="457" w:type="dxa"/>
            <w:vMerge w:val="restart"/>
            <w:tcBorders>
              <w:left w:val="single" w:sz="4" w:space="0" w:color="auto"/>
              <w:right w:val="single" w:sz="4" w:space="0" w:color="auto"/>
            </w:tcBorders>
            <w:vAlign w:val="center"/>
          </w:tcPr>
          <w:p w:rsidR="0066593D" w:rsidRDefault="00B62064">
            <w:pPr>
              <w:rPr>
                <w:rFonts w:ascii="宋体" w:hAnsi="宋体"/>
                <w:color w:val="000000"/>
                <w:sz w:val="21"/>
                <w:szCs w:val="21"/>
              </w:rPr>
            </w:pPr>
            <w:r>
              <w:rPr>
                <w:rFonts w:ascii="宋体" w:hAnsi="宋体" w:hint="eastAsia"/>
                <w:color w:val="000000"/>
                <w:sz w:val="21"/>
                <w:szCs w:val="21"/>
              </w:rPr>
              <w:t>符合性检查</w:t>
            </w:r>
          </w:p>
          <w:p w:rsidR="0066593D" w:rsidRDefault="0066593D">
            <w:pPr>
              <w:rPr>
                <w:rFonts w:ascii="宋体" w:hAnsi="宋体"/>
                <w:color w:val="000000"/>
                <w:sz w:val="21"/>
                <w:szCs w:val="21"/>
              </w:rPr>
            </w:pPr>
          </w:p>
        </w:tc>
        <w:tc>
          <w:tcPr>
            <w:tcW w:w="2913" w:type="dxa"/>
            <w:tcBorders>
              <w:top w:val="single" w:sz="4" w:space="0" w:color="auto"/>
              <w:left w:val="single" w:sz="4" w:space="0" w:color="auto"/>
              <w:bottom w:val="single" w:sz="4" w:space="0" w:color="auto"/>
              <w:right w:val="single" w:sz="4" w:space="0" w:color="auto"/>
            </w:tcBorders>
            <w:vAlign w:val="center"/>
          </w:tcPr>
          <w:p w:rsidR="0066593D" w:rsidRDefault="00B62064">
            <w:pPr>
              <w:jc w:val="left"/>
              <w:rPr>
                <w:rFonts w:ascii="宋体" w:hAnsi="宋体"/>
                <w:sz w:val="21"/>
                <w:szCs w:val="21"/>
              </w:rPr>
            </w:pPr>
            <w:r>
              <w:rPr>
                <w:rFonts w:ascii="宋体" w:hAnsi="宋体" w:hint="eastAsia"/>
                <w:sz w:val="21"/>
                <w:szCs w:val="21"/>
              </w:rPr>
              <w:t>投标承诺书及法人授权委托书</w:t>
            </w:r>
          </w:p>
        </w:tc>
        <w:tc>
          <w:tcPr>
            <w:tcW w:w="6406" w:type="dxa"/>
            <w:tcBorders>
              <w:top w:val="single" w:sz="4" w:space="0" w:color="auto"/>
              <w:left w:val="single" w:sz="4" w:space="0" w:color="auto"/>
              <w:bottom w:val="single" w:sz="4" w:space="0" w:color="auto"/>
              <w:right w:val="single" w:sz="4" w:space="0" w:color="auto"/>
            </w:tcBorders>
            <w:vAlign w:val="center"/>
          </w:tcPr>
          <w:p w:rsidR="0066593D" w:rsidRDefault="00B62064">
            <w:pPr>
              <w:jc w:val="left"/>
              <w:rPr>
                <w:rFonts w:ascii="宋体" w:hAnsi="宋体"/>
                <w:sz w:val="21"/>
                <w:szCs w:val="21"/>
              </w:rPr>
            </w:pPr>
            <w:r>
              <w:rPr>
                <w:rFonts w:ascii="宋体" w:hAnsi="宋体" w:hint="eastAsia"/>
                <w:sz w:val="21"/>
                <w:szCs w:val="21"/>
              </w:rPr>
              <w:t>符合谈判文件要求。（格式、填写要求、签署、盖章、委托人身份等）</w:t>
            </w:r>
          </w:p>
        </w:tc>
      </w:tr>
      <w:tr w:rsidR="0066593D">
        <w:trPr>
          <w:cantSplit/>
          <w:trHeight w:val="283"/>
          <w:jc w:val="center"/>
        </w:trPr>
        <w:tc>
          <w:tcPr>
            <w:tcW w:w="457" w:type="dxa"/>
            <w:vMerge/>
            <w:tcBorders>
              <w:left w:val="single" w:sz="4" w:space="0" w:color="auto"/>
              <w:right w:val="single" w:sz="4" w:space="0" w:color="auto"/>
            </w:tcBorders>
            <w:vAlign w:val="center"/>
          </w:tcPr>
          <w:p w:rsidR="0066593D" w:rsidRDefault="0066593D">
            <w:pPr>
              <w:rPr>
                <w:rFonts w:ascii="宋体" w:hAnsi="宋体"/>
                <w:color w:val="000000"/>
                <w:sz w:val="21"/>
                <w:szCs w:val="21"/>
              </w:rPr>
            </w:pPr>
          </w:p>
        </w:tc>
        <w:tc>
          <w:tcPr>
            <w:tcW w:w="2913" w:type="dxa"/>
            <w:tcBorders>
              <w:top w:val="single" w:sz="4" w:space="0" w:color="auto"/>
              <w:left w:val="single" w:sz="4" w:space="0" w:color="auto"/>
              <w:bottom w:val="single" w:sz="4" w:space="0" w:color="auto"/>
              <w:right w:val="single" w:sz="4" w:space="0" w:color="auto"/>
            </w:tcBorders>
            <w:vAlign w:val="center"/>
          </w:tcPr>
          <w:p w:rsidR="0066593D" w:rsidRDefault="00B62064">
            <w:pPr>
              <w:jc w:val="left"/>
              <w:rPr>
                <w:rFonts w:ascii="宋体" w:hAnsi="宋体"/>
                <w:sz w:val="21"/>
                <w:szCs w:val="21"/>
              </w:rPr>
            </w:pPr>
            <w:r>
              <w:rPr>
                <w:rFonts w:ascii="宋体" w:hAnsi="宋体" w:hint="eastAsia"/>
                <w:sz w:val="21"/>
                <w:szCs w:val="21"/>
              </w:rPr>
              <w:t>开标一览表</w:t>
            </w:r>
          </w:p>
        </w:tc>
        <w:tc>
          <w:tcPr>
            <w:tcW w:w="6406" w:type="dxa"/>
            <w:tcBorders>
              <w:top w:val="single" w:sz="4" w:space="0" w:color="auto"/>
              <w:left w:val="single" w:sz="4" w:space="0" w:color="auto"/>
              <w:bottom w:val="single" w:sz="4" w:space="0" w:color="auto"/>
              <w:right w:val="single" w:sz="4" w:space="0" w:color="auto"/>
            </w:tcBorders>
            <w:vAlign w:val="center"/>
          </w:tcPr>
          <w:p w:rsidR="0066593D" w:rsidRDefault="00B62064">
            <w:pPr>
              <w:jc w:val="left"/>
              <w:rPr>
                <w:rFonts w:ascii="宋体" w:hAnsi="宋体"/>
                <w:sz w:val="21"/>
                <w:szCs w:val="21"/>
              </w:rPr>
            </w:pPr>
            <w:r>
              <w:rPr>
                <w:rFonts w:ascii="宋体" w:hAnsi="宋体" w:hint="eastAsia"/>
                <w:sz w:val="21"/>
                <w:szCs w:val="21"/>
              </w:rPr>
              <w:t>符合谈判文件要求。（格式、填写要求、签署、盖章等）</w:t>
            </w:r>
          </w:p>
        </w:tc>
      </w:tr>
      <w:tr w:rsidR="0066593D">
        <w:trPr>
          <w:cantSplit/>
          <w:trHeight w:val="565"/>
          <w:jc w:val="center"/>
        </w:trPr>
        <w:tc>
          <w:tcPr>
            <w:tcW w:w="457" w:type="dxa"/>
            <w:vMerge/>
            <w:tcBorders>
              <w:left w:val="single" w:sz="4" w:space="0" w:color="auto"/>
              <w:right w:val="single" w:sz="4" w:space="0" w:color="auto"/>
            </w:tcBorders>
            <w:vAlign w:val="center"/>
          </w:tcPr>
          <w:p w:rsidR="0066593D" w:rsidRDefault="0066593D">
            <w:pPr>
              <w:rPr>
                <w:rFonts w:ascii="宋体" w:hAnsi="宋体"/>
                <w:color w:val="000000"/>
                <w:sz w:val="21"/>
                <w:szCs w:val="21"/>
              </w:rPr>
            </w:pPr>
          </w:p>
        </w:tc>
        <w:tc>
          <w:tcPr>
            <w:tcW w:w="2913" w:type="dxa"/>
            <w:tcBorders>
              <w:top w:val="single" w:sz="4" w:space="0" w:color="auto"/>
              <w:left w:val="single" w:sz="4" w:space="0" w:color="auto"/>
              <w:bottom w:val="single" w:sz="4" w:space="0" w:color="auto"/>
              <w:right w:val="single" w:sz="4" w:space="0" w:color="auto"/>
            </w:tcBorders>
            <w:vAlign w:val="center"/>
          </w:tcPr>
          <w:p w:rsidR="0066593D" w:rsidRDefault="00B62064">
            <w:pPr>
              <w:jc w:val="left"/>
              <w:rPr>
                <w:rFonts w:ascii="宋体" w:hAnsi="宋体"/>
                <w:sz w:val="21"/>
                <w:szCs w:val="21"/>
              </w:rPr>
            </w:pPr>
            <w:r>
              <w:rPr>
                <w:rFonts w:ascii="宋体" w:hAnsi="宋体" w:hint="eastAsia"/>
                <w:sz w:val="21"/>
                <w:szCs w:val="21"/>
              </w:rPr>
              <w:t>响应文件规范性、符合性</w:t>
            </w:r>
          </w:p>
        </w:tc>
        <w:tc>
          <w:tcPr>
            <w:tcW w:w="6406" w:type="dxa"/>
            <w:tcBorders>
              <w:top w:val="single" w:sz="4" w:space="0" w:color="auto"/>
              <w:left w:val="single" w:sz="4" w:space="0" w:color="auto"/>
              <w:bottom w:val="single" w:sz="4" w:space="0" w:color="auto"/>
              <w:right w:val="single" w:sz="4" w:space="0" w:color="auto"/>
            </w:tcBorders>
            <w:vAlign w:val="center"/>
          </w:tcPr>
          <w:p w:rsidR="0066593D" w:rsidRDefault="00B62064">
            <w:pPr>
              <w:jc w:val="left"/>
              <w:rPr>
                <w:rFonts w:ascii="宋体" w:hAnsi="宋体"/>
                <w:sz w:val="21"/>
                <w:szCs w:val="21"/>
              </w:rPr>
            </w:pPr>
            <w:r>
              <w:rPr>
                <w:rFonts w:ascii="宋体" w:hAnsi="宋体" w:hint="eastAsia"/>
                <w:sz w:val="21"/>
                <w:szCs w:val="21"/>
              </w:rPr>
              <w:t>响应文件的编制、密封、装订、签署、盖章、涂改、删除、插字、公章使用等符合谈判文件要求；响应文件的格式、文字、目录、页码等符合谈判文件要求或对投标无实质性影响。</w:t>
            </w:r>
          </w:p>
        </w:tc>
      </w:tr>
      <w:tr w:rsidR="0066593D">
        <w:trPr>
          <w:cantSplit/>
          <w:trHeight w:val="365"/>
          <w:jc w:val="center"/>
        </w:trPr>
        <w:tc>
          <w:tcPr>
            <w:tcW w:w="457" w:type="dxa"/>
            <w:vMerge/>
            <w:tcBorders>
              <w:left w:val="single" w:sz="4" w:space="0" w:color="auto"/>
              <w:right w:val="single" w:sz="4" w:space="0" w:color="auto"/>
            </w:tcBorders>
            <w:vAlign w:val="center"/>
          </w:tcPr>
          <w:p w:rsidR="0066593D" w:rsidRDefault="0066593D">
            <w:pPr>
              <w:rPr>
                <w:rFonts w:ascii="宋体" w:hAnsi="宋体"/>
                <w:color w:val="000000"/>
                <w:sz w:val="21"/>
                <w:szCs w:val="21"/>
              </w:rPr>
            </w:pPr>
          </w:p>
        </w:tc>
        <w:tc>
          <w:tcPr>
            <w:tcW w:w="2913" w:type="dxa"/>
            <w:tcBorders>
              <w:top w:val="single" w:sz="4" w:space="0" w:color="auto"/>
              <w:left w:val="single" w:sz="4" w:space="0" w:color="auto"/>
              <w:bottom w:val="single" w:sz="4" w:space="0" w:color="auto"/>
              <w:right w:val="single" w:sz="4" w:space="0" w:color="auto"/>
            </w:tcBorders>
            <w:vAlign w:val="center"/>
          </w:tcPr>
          <w:p w:rsidR="0066593D" w:rsidRDefault="00B62064">
            <w:pPr>
              <w:jc w:val="left"/>
              <w:rPr>
                <w:rFonts w:ascii="宋体" w:hAnsi="宋体"/>
                <w:sz w:val="21"/>
                <w:szCs w:val="21"/>
              </w:rPr>
            </w:pPr>
            <w:r>
              <w:rPr>
                <w:rFonts w:ascii="宋体" w:hAnsi="宋体" w:hint="eastAsia"/>
                <w:sz w:val="21"/>
                <w:szCs w:val="21"/>
              </w:rPr>
              <w:t>投标有效期</w:t>
            </w:r>
          </w:p>
        </w:tc>
        <w:tc>
          <w:tcPr>
            <w:tcW w:w="6406" w:type="dxa"/>
            <w:tcBorders>
              <w:top w:val="single" w:sz="4" w:space="0" w:color="auto"/>
              <w:left w:val="single" w:sz="4" w:space="0" w:color="auto"/>
              <w:bottom w:val="single" w:sz="4" w:space="0" w:color="auto"/>
              <w:right w:val="single" w:sz="4" w:space="0" w:color="auto"/>
            </w:tcBorders>
            <w:vAlign w:val="center"/>
          </w:tcPr>
          <w:p w:rsidR="0066593D" w:rsidRDefault="00B62064">
            <w:pPr>
              <w:jc w:val="left"/>
              <w:rPr>
                <w:rFonts w:ascii="宋体" w:hAnsi="宋体"/>
                <w:sz w:val="21"/>
                <w:szCs w:val="21"/>
              </w:rPr>
            </w:pPr>
            <w:r>
              <w:rPr>
                <w:rFonts w:ascii="宋体" w:hAnsi="宋体" w:hint="eastAsia"/>
                <w:sz w:val="21"/>
                <w:szCs w:val="21"/>
              </w:rPr>
              <w:t>满足谈判文件要求。</w:t>
            </w:r>
          </w:p>
        </w:tc>
      </w:tr>
      <w:tr w:rsidR="0066593D">
        <w:trPr>
          <w:cantSplit/>
          <w:trHeight w:val="429"/>
          <w:jc w:val="center"/>
        </w:trPr>
        <w:tc>
          <w:tcPr>
            <w:tcW w:w="457" w:type="dxa"/>
            <w:vMerge/>
            <w:tcBorders>
              <w:left w:val="single" w:sz="4" w:space="0" w:color="auto"/>
              <w:right w:val="single" w:sz="4" w:space="0" w:color="auto"/>
            </w:tcBorders>
            <w:vAlign w:val="center"/>
          </w:tcPr>
          <w:p w:rsidR="0066593D" w:rsidRDefault="0066593D">
            <w:pPr>
              <w:rPr>
                <w:rFonts w:ascii="宋体" w:hAnsi="宋体"/>
                <w:color w:val="000000"/>
                <w:sz w:val="21"/>
                <w:szCs w:val="21"/>
              </w:rPr>
            </w:pPr>
          </w:p>
        </w:tc>
        <w:tc>
          <w:tcPr>
            <w:tcW w:w="2913" w:type="dxa"/>
            <w:tcBorders>
              <w:top w:val="single" w:sz="4" w:space="0" w:color="auto"/>
              <w:left w:val="single" w:sz="4" w:space="0" w:color="auto"/>
              <w:bottom w:val="single" w:sz="4" w:space="0" w:color="auto"/>
              <w:right w:val="single" w:sz="4" w:space="0" w:color="auto"/>
            </w:tcBorders>
            <w:vAlign w:val="center"/>
          </w:tcPr>
          <w:p w:rsidR="0066593D" w:rsidRDefault="00B62064">
            <w:pPr>
              <w:jc w:val="left"/>
              <w:rPr>
                <w:rFonts w:ascii="宋体" w:hAnsi="宋体"/>
                <w:sz w:val="21"/>
                <w:szCs w:val="21"/>
              </w:rPr>
            </w:pPr>
            <w:r>
              <w:rPr>
                <w:rFonts w:ascii="宋体" w:hAnsi="宋体" w:hint="eastAsia"/>
                <w:sz w:val="21"/>
                <w:szCs w:val="21"/>
              </w:rPr>
              <w:t>主要商务条款</w:t>
            </w:r>
          </w:p>
        </w:tc>
        <w:tc>
          <w:tcPr>
            <w:tcW w:w="6406" w:type="dxa"/>
            <w:tcBorders>
              <w:top w:val="single" w:sz="4" w:space="0" w:color="auto"/>
              <w:left w:val="single" w:sz="4" w:space="0" w:color="auto"/>
              <w:bottom w:val="single" w:sz="4" w:space="0" w:color="auto"/>
              <w:right w:val="single" w:sz="4" w:space="0" w:color="auto"/>
            </w:tcBorders>
            <w:vAlign w:val="center"/>
          </w:tcPr>
          <w:p w:rsidR="0066593D" w:rsidRDefault="00B62064">
            <w:pPr>
              <w:jc w:val="left"/>
              <w:rPr>
                <w:rFonts w:ascii="宋体" w:hAnsi="宋体"/>
                <w:sz w:val="21"/>
                <w:szCs w:val="21"/>
              </w:rPr>
            </w:pPr>
            <w:r>
              <w:rPr>
                <w:rFonts w:ascii="宋体" w:hAnsi="宋体" w:hint="eastAsia"/>
                <w:sz w:val="21"/>
                <w:szCs w:val="21"/>
              </w:rPr>
              <w:t>满足谈判文件关于交付使用时间、质保期、付款方式要求。</w:t>
            </w:r>
          </w:p>
        </w:tc>
      </w:tr>
      <w:tr w:rsidR="0066593D">
        <w:trPr>
          <w:cantSplit/>
          <w:trHeight w:val="942"/>
          <w:jc w:val="center"/>
        </w:trPr>
        <w:tc>
          <w:tcPr>
            <w:tcW w:w="457" w:type="dxa"/>
            <w:vMerge/>
            <w:tcBorders>
              <w:left w:val="single" w:sz="4" w:space="0" w:color="auto"/>
              <w:right w:val="single" w:sz="4" w:space="0" w:color="auto"/>
            </w:tcBorders>
            <w:vAlign w:val="center"/>
          </w:tcPr>
          <w:p w:rsidR="0066593D" w:rsidRDefault="0066593D">
            <w:pPr>
              <w:rPr>
                <w:rFonts w:ascii="宋体" w:hAnsi="宋体"/>
                <w:color w:val="000000"/>
                <w:sz w:val="21"/>
                <w:szCs w:val="21"/>
              </w:rPr>
            </w:pPr>
          </w:p>
        </w:tc>
        <w:tc>
          <w:tcPr>
            <w:tcW w:w="2913" w:type="dxa"/>
            <w:tcBorders>
              <w:top w:val="single" w:sz="4" w:space="0" w:color="auto"/>
              <w:left w:val="single" w:sz="4" w:space="0" w:color="auto"/>
              <w:right w:val="single" w:sz="4" w:space="0" w:color="auto"/>
            </w:tcBorders>
            <w:vAlign w:val="center"/>
          </w:tcPr>
          <w:p w:rsidR="0066593D" w:rsidRDefault="00B62064">
            <w:pPr>
              <w:jc w:val="left"/>
              <w:rPr>
                <w:rFonts w:ascii="宋体" w:hAnsi="宋体"/>
                <w:sz w:val="21"/>
                <w:szCs w:val="21"/>
              </w:rPr>
            </w:pPr>
            <w:r>
              <w:rPr>
                <w:rFonts w:ascii="宋体" w:hAnsi="宋体" w:hint="eastAsia"/>
                <w:sz w:val="21"/>
                <w:szCs w:val="21"/>
              </w:rPr>
              <w:t>联合体投标</w:t>
            </w:r>
          </w:p>
        </w:tc>
        <w:tc>
          <w:tcPr>
            <w:tcW w:w="6406" w:type="dxa"/>
            <w:tcBorders>
              <w:top w:val="single" w:sz="4" w:space="0" w:color="auto"/>
              <w:left w:val="single" w:sz="4" w:space="0" w:color="auto"/>
              <w:right w:val="single" w:sz="4" w:space="0" w:color="auto"/>
            </w:tcBorders>
            <w:vAlign w:val="center"/>
          </w:tcPr>
          <w:p w:rsidR="0066593D" w:rsidRDefault="00B62064">
            <w:pPr>
              <w:snapToGrid w:val="0"/>
              <w:jc w:val="left"/>
              <w:rPr>
                <w:rFonts w:ascii="宋体" w:hAnsi="宋体"/>
                <w:sz w:val="21"/>
                <w:szCs w:val="21"/>
              </w:rPr>
            </w:pPr>
            <w:r>
              <w:rPr>
                <w:rFonts w:ascii="宋体" w:hAnsi="宋体" w:hint="eastAsia"/>
                <w:sz w:val="21"/>
                <w:szCs w:val="21"/>
              </w:rPr>
              <w:t>本项目不接受联合体投标。（如要求联合体投标，符合</w:t>
            </w:r>
            <w:proofErr w:type="gramStart"/>
            <w:r>
              <w:rPr>
                <w:rFonts w:ascii="宋体" w:hAnsi="宋体" w:hint="eastAsia"/>
                <w:sz w:val="21"/>
                <w:szCs w:val="21"/>
              </w:rPr>
              <w:t>本谈判</w:t>
            </w:r>
            <w:proofErr w:type="gramEnd"/>
            <w:r>
              <w:rPr>
                <w:rFonts w:ascii="宋体" w:hAnsi="宋体" w:hint="eastAsia"/>
                <w:sz w:val="21"/>
                <w:szCs w:val="21"/>
              </w:rPr>
              <w:t>文件对联合体投标的相关要求）</w:t>
            </w:r>
          </w:p>
        </w:tc>
      </w:tr>
      <w:tr w:rsidR="0066593D">
        <w:trPr>
          <w:cantSplit/>
          <w:trHeight w:val="327"/>
          <w:jc w:val="center"/>
        </w:trPr>
        <w:tc>
          <w:tcPr>
            <w:tcW w:w="457" w:type="dxa"/>
            <w:vMerge/>
            <w:tcBorders>
              <w:left w:val="single" w:sz="4" w:space="0" w:color="auto"/>
              <w:right w:val="single" w:sz="4" w:space="0" w:color="auto"/>
            </w:tcBorders>
            <w:vAlign w:val="center"/>
          </w:tcPr>
          <w:p w:rsidR="0066593D" w:rsidRDefault="0066593D">
            <w:pPr>
              <w:rPr>
                <w:rFonts w:ascii="宋体" w:hAnsi="宋体"/>
                <w:color w:val="000000"/>
                <w:sz w:val="21"/>
                <w:szCs w:val="21"/>
              </w:rPr>
            </w:pPr>
          </w:p>
        </w:tc>
        <w:tc>
          <w:tcPr>
            <w:tcW w:w="2913" w:type="dxa"/>
            <w:vMerge w:val="restart"/>
            <w:tcBorders>
              <w:top w:val="single" w:sz="4" w:space="0" w:color="auto"/>
              <w:left w:val="single" w:sz="4" w:space="0" w:color="auto"/>
              <w:right w:val="single" w:sz="4" w:space="0" w:color="auto"/>
            </w:tcBorders>
            <w:vAlign w:val="center"/>
          </w:tcPr>
          <w:p w:rsidR="0066593D" w:rsidRDefault="00B62064">
            <w:pPr>
              <w:jc w:val="left"/>
              <w:rPr>
                <w:rFonts w:ascii="宋体" w:hAnsi="宋体"/>
                <w:sz w:val="21"/>
                <w:szCs w:val="21"/>
              </w:rPr>
            </w:pPr>
            <w:r>
              <w:rPr>
                <w:rFonts w:ascii="宋体" w:hAnsi="宋体" w:hint="eastAsia"/>
                <w:sz w:val="21"/>
                <w:szCs w:val="21"/>
              </w:rPr>
              <w:t>技术部分实质性内容</w:t>
            </w:r>
          </w:p>
        </w:tc>
        <w:tc>
          <w:tcPr>
            <w:tcW w:w="6406" w:type="dxa"/>
            <w:tcBorders>
              <w:top w:val="single" w:sz="4" w:space="0" w:color="auto"/>
              <w:left w:val="single" w:sz="4" w:space="0" w:color="auto"/>
              <w:right w:val="single" w:sz="4" w:space="0" w:color="auto"/>
            </w:tcBorders>
            <w:vAlign w:val="center"/>
          </w:tcPr>
          <w:p w:rsidR="0066593D" w:rsidRDefault="00B62064">
            <w:pPr>
              <w:snapToGrid w:val="0"/>
              <w:jc w:val="left"/>
              <w:rPr>
                <w:rFonts w:ascii="宋体" w:hAnsi="宋体"/>
                <w:sz w:val="21"/>
                <w:szCs w:val="21"/>
              </w:rPr>
            </w:pPr>
            <w:r>
              <w:rPr>
                <w:rFonts w:ascii="宋体" w:hAnsi="宋体" w:hint="eastAsia"/>
                <w:sz w:val="21"/>
                <w:szCs w:val="21"/>
              </w:rPr>
              <w:t>明确所投全部货物的产品品牌、型号；</w:t>
            </w:r>
          </w:p>
        </w:tc>
      </w:tr>
      <w:tr w:rsidR="00B77C2B">
        <w:trPr>
          <w:cantSplit/>
          <w:trHeight w:val="327"/>
          <w:jc w:val="center"/>
        </w:trPr>
        <w:tc>
          <w:tcPr>
            <w:tcW w:w="457" w:type="dxa"/>
            <w:vMerge/>
            <w:tcBorders>
              <w:left w:val="single" w:sz="4" w:space="0" w:color="auto"/>
              <w:right w:val="single" w:sz="4" w:space="0" w:color="auto"/>
            </w:tcBorders>
            <w:vAlign w:val="center"/>
          </w:tcPr>
          <w:p w:rsidR="00B77C2B" w:rsidRDefault="00B77C2B">
            <w:pPr>
              <w:rPr>
                <w:rFonts w:ascii="宋体" w:hAnsi="宋体"/>
                <w:color w:val="000000"/>
                <w:sz w:val="21"/>
                <w:szCs w:val="21"/>
              </w:rPr>
            </w:pPr>
          </w:p>
        </w:tc>
        <w:tc>
          <w:tcPr>
            <w:tcW w:w="2913" w:type="dxa"/>
            <w:vMerge/>
            <w:tcBorders>
              <w:top w:val="single" w:sz="4" w:space="0" w:color="auto"/>
              <w:left w:val="single" w:sz="4" w:space="0" w:color="auto"/>
              <w:right w:val="single" w:sz="4" w:space="0" w:color="auto"/>
            </w:tcBorders>
            <w:vAlign w:val="center"/>
          </w:tcPr>
          <w:p w:rsidR="00B77C2B" w:rsidRDefault="00B77C2B">
            <w:pPr>
              <w:jc w:val="left"/>
              <w:rPr>
                <w:rFonts w:ascii="宋体" w:hAnsi="宋体"/>
                <w:sz w:val="21"/>
                <w:szCs w:val="21"/>
              </w:rPr>
            </w:pPr>
          </w:p>
        </w:tc>
        <w:tc>
          <w:tcPr>
            <w:tcW w:w="6406" w:type="dxa"/>
            <w:tcBorders>
              <w:top w:val="single" w:sz="4" w:space="0" w:color="auto"/>
              <w:left w:val="single" w:sz="4" w:space="0" w:color="auto"/>
              <w:right w:val="single" w:sz="4" w:space="0" w:color="auto"/>
            </w:tcBorders>
            <w:vAlign w:val="center"/>
          </w:tcPr>
          <w:p w:rsidR="00B77C2B" w:rsidRDefault="00B77C2B" w:rsidP="00221306">
            <w:pPr>
              <w:snapToGrid w:val="0"/>
              <w:jc w:val="left"/>
              <w:rPr>
                <w:rFonts w:ascii="宋体" w:hAnsi="宋体"/>
                <w:sz w:val="21"/>
                <w:szCs w:val="21"/>
              </w:rPr>
            </w:pPr>
            <w:r w:rsidRPr="00B77C2B">
              <w:rPr>
                <w:rFonts w:ascii="宋体" w:hAnsi="宋体" w:hint="eastAsia"/>
                <w:sz w:val="21"/>
                <w:szCs w:val="21"/>
              </w:rPr>
              <w:t>技术参数明确响应程度，逐一对应并</w:t>
            </w:r>
            <w:proofErr w:type="gramStart"/>
            <w:r w:rsidRPr="00B77C2B">
              <w:rPr>
                <w:rFonts w:ascii="宋体" w:hAnsi="宋体" w:hint="eastAsia"/>
                <w:sz w:val="21"/>
                <w:szCs w:val="21"/>
              </w:rPr>
              <w:t>作出</w:t>
            </w:r>
            <w:proofErr w:type="gramEnd"/>
            <w:r w:rsidRPr="00B77C2B">
              <w:rPr>
                <w:rFonts w:ascii="宋体" w:hAnsi="宋体" w:hint="eastAsia"/>
                <w:sz w:val="21"/>
                <w:szCs w:val="21"/>
              </w:rPr>
              <w:t>响应说明，加“</w:t>
            </w:r>
            <w:r w:rsidRPr="00A571BC">
              <w:rPr>
                <w:rFonts w:ascii="宋体" w:hAnsi="宋体" w:hint="eastAsia"/>
                <w:sz w:val="21"/>
                <w:szCs w:val="21"/>
              </w:rPr>
              <w:t>★</w:t>
            </w:r>
            <w:r w:rsidR="00505948">
              <w:rPr>
                <w:rFonts w:asciiTheme="minorEastAsia" w:eastAsiaTheme="minorEastAsia" w:hAnsiTheme="minorEastAsia" w:hint="eastAsia"/>
                <w:sz w:val="24"/>
                <w:szCs w:val="24"/>
              </w:rPr>
              <w:t>或</w:t>
            </w:r>
            <w:r w:rsidR="00505948" w:rsidRPr="00C12EB4">
              <w:rPr>
                <w:rFonts w:asciiTheme="minorEastAsia" w:eastAsiaTheme="minorEastAsia" w:hAnsiTheme="minorEastAsia" w:cs="宋体" w:hint="eastAsia"/>
                <w:b/>
                <w:sz w:val="24"/>
                <w:szCs w:val="24"/>
              </w:rPr>
              <w:t>*</w:t>
            </w:r>
            <w:r w:rsidRPr="00B77C2B">
              <w:rPr>
                <w:rFonts w:ascii="宋体" w:hAnsi="宋体" w:hint="eastAsia"/>
                <w:sz w:val="21"/>
                <w:szCs w:val="21"/>
              </w:rPr>
              <w:t>”项的重要技术参数必须响应</w:t>
            </w:r>
            <w:r w:rsidR="00221306">
              <w:rPr>
                <w:rFonts w:ascii="宋体" w:hAnsi="宋体" w:hint="eastAsia"/>
                <w:sz w:val="21"/>
                <w:szCs w:val="21"/>
              </w:rPr>
              <w:t>谈判</w:t>
            </w:r>
            <w:r w:rsidRPr="00B77C2B">
              <w:rPr>
                <w:rFonts w:ascii="宋体" w:hAnsi="宋体"/>
                <w:sz w:val="21"/>
                <w:szCs w:val="21"/>
              </w:rPr>
              <w:t>文件要求。</w:t>
            </w:r>
          </w:p>
        </w:tc>
      </w:tr>
      <w:tr w:rsidR="0066593D">
        <w:trPr>
          <w:cantSplit/>
          <w:trHeight w:val="507"/>
          <w:jc w:val="center"/>
        </w:trPr>
        <w:tc>
          <w:tcPr>
            <w:tcW w:w="457" w:type="dxa"/>
            <w:vMerge/>
            <w:tcBorders>
              <w:left w:val="single" w:sz="4" w:space="0" w:color="auto"/>
              <w:right w:val="single" w:sz="4" w:space="0" w:color="auto"/>
            </w:tcBorders>
            <w:vAlign w:val="center"/>
          </w:tcPr>
          <w:p w:rsidR="0066593D" w:rsidRDefault="0066593D">
            <w:pPr>
              <w:rPr>
                <w:rFonts w:ascii="宋体" w:hAnsi="宋体"/>
                <w:color w:val="000000"/>
                <w:sz w:val="21"/>
                <w:szCs w:val="21"/>
              </w:rPr>
            </w:pPr>
          </w:p>
        </w:tc>
        <w:tc>
          <w:tcPr>
            <w:tcW w:w="2913" w:type="dxa"/>
            <w:vMerge/>
            <w:tcBorders>
              <w:left w:val="single" w:sz="4" w:space="0" w:color="auto"/>
              <w:right w:val="single" w:sz="4" w:space="0" w:color="auto"/>
            </w:tcBorders>
            <w:vAlign w:val="center"/>
          </w:tcPr>
          <w:p w:rsidR="0066593D" w:rsidRDefault="0066593D">
            <w:pPr>
              <w:jc w:val="left"/>
              <w:rPr>
                <w:rFonts w:ascii="宋体" w:hAnsi="宋体"/>
                <w:sz w:val="21"/>
                <w:szCs w:val="21"/>
              </w:rPr>
            </w:pPr>
          </w:p>
        </w:tc>
        <w:tc>
          <w:tcPr>
            <w:tcW w:w="6406" w:type="dxa"/>
            <w:tcBorders>
              <w:top w:val="single" w:sz="4" w:space="0" w:color="auto"/>
              <w:left w:val="single" w:sz="4" w:space="0" w:color="auto"/>
              <w:right w:val="single" w:sz="4" w:space="0" w:color="auto"/>
            </w:tcBorders>
            <w:vAlign w:val="center"/>
          </w:tcPr>
          <w:p w:rsidR="0066593D" w:rsidRDefault="00B62064" w:rsidP="00255B3A">
            <w:pPr>
              <w:snapToGrid w:val="0"/>
              <w:jc w:val="left"/>
              <w:rPr>
                <w:rFonts w:ascii="宋体" w:hAnsi="宋体"/>
                <w:sz w:val="21"/>
                <w:szCs w:val="21"/>
              </w:rPr>
            </w:pPr>
            <w:r>
              <w:rPr>
                <w:rFonts w:ascii="宋体" w:hAnsi="宋体" w:hint="eastAsia"/>
                <w:sz w:val="21"/>
                <w:szCs w:val="21"/>
              </w:rPr>
              <w:t>技术部分响应明确（逐一对应）并实质性满足谈判文件要求。</w:t>
            </w:r>
          </w:p>
        </w:tc>
      </w:tr>
      <w:tr w:rsidR="0066593D">
        <w:trPr>
          <w:cantSplit/>
          <w:trHeight w:val="693"/>
          <w:jc w:val="center"/>
        </w:trPr>
        <w:tc>
          <w:tcPr>
            <w:tcW w:w="457" w:type="dxa"/>
            <w:vMerge/>
            <w:tcBorders>
              <w:left w:val="single" w:sz="4" w:space="0" w:color="auto"/>
              <w:right w:val="single" w:sz="4" w:space="0" w:color="auto"/>
            </w:tcBorders>
            <w:vAlign w:val="center"/>
          </w:tcPr>
          <w:p w:rsidR="0066593D" w:rsidRDefault="0066593D">
            <w:pPr>
              <w:rPr>
                <w:rFonts w:ascii="宋体" w:hAnsi="宋体"/>
                <w:color w:val="000000"/>
                <w:sz w:val="21"/>
                <w:szCs w:val="21"/>
              </w:rPr>
            </w:pPr>
          </w:p>
        </w:tc>
        <w:tc>
          <w:tcPr>
            <w:tcW w:w="2913" w:type="dxa"/>
            <w:tcBorders>
              <w:top w:val="single" w:sz="4" w:space="0" w:color="auto"/>
              <w:left w:val="single" w:sz="4" w:space="0" w:color="auto"/>
              <w:right w:val="single" w:sz="4" w:space="0" w:color="auto"/>
            </w:tcBorders>
            <w:vAlign w:val="center"/>
          </w:tcPr>
          <w:p w:rsidR="0066593D" w:rsidRDefault="00B62064">
            <w:pPr>
              <w:jc w:val="left"/>
              <w:rPr>
                <w:rFonts w:ascii="宋体" w:hAnsi="宋体"/>
                <w:sz w:val="21"/>
                <w:szCs w:val="21"/>
              </w:rPr>
            </w:pPr>
            <w:r>
              <w:rPr>
                <w:rFonts w:ascii="宋体" w:hAnsi="宋体" w:hint="eastAsia"/>
                <w:sz w:val="21"/>
                <w:szCs w:val="21"/>
              </w:rPr>
              <w:t>投标报价</w:t>
            </w:r>
          </w:p>
        </w:tc>
        <w:tc>
          <w:tcPr>
            <w:tcW w:w="6406" w:type="dxa"/>
            <w:tcBorders>
              <w:top w:val="single" w:sz="4" w:space="0" w:color="auto"/>
              <w:left w:val="single" w:sz="4" w:space="0" w:color="auto"/>
              <w:right w:val="single" w:sz="4" w:space="0" w:color="auto"/>
            </w:tcBorders>
            <w:vAlign w:val="center"/>
          </w:tcPr>
          <w:p w:rsidR="0066593D" w:rsidRDefault="00B62064">
            <w:pPr>
              <w:snapToGrid w:val="0"/>
              <w:jc w:val="left"/>
              <w:rPr>
                <w:rFonts w:ascii="宋体" w:hAnsi="宋体"/>
                <w:sz w:val="21"/>
                <w:szCs w:val="21"/>
              </w:rPr>
            </w:pPr>
            <w:r>
              <w:rPr>
                <w:rFonts w:ascii="宋体" w:hAnsi="宋体" w:hint="eastAsia"/>
                <w:sz w:val="21"/>
                <w:szCs w:val="21"/>
              </w:rPr>
              <w:t>未超过采购预算、不缺项漏项。</w:t>
            </w:r>
          </w:p>
        </w:tc>
      </w:tr>
    </w:tbl>
    <w:p w:rsidR="0066593D" w:rsidRDefault="0066593D">
      <w:pPr>
        <w:spacing w:line="360" w:lineRule="auto"/>
        <w:rPr>
          <w:rFonts w:ascii="宋体" w:hAnsi="宋体"/>
          <w:b/>
          <w:sz w:val="24"/>
          <w:szCs w:val="24"/>
        </w:rPr>
      </w:pPr>
    </w:p>
    <w:p w:rsidR="0066593D" w:rsidRDefault="00B62064">
      <w:pPr>
        <w:pStyle w:val="1"/>
        <w:spacing w:line="240" w:lineRule="auto"/>
        <w:rPr>
          <w:sz w:val="32"/>
          <w:szCs w:val="32"/>
        </w:rPr>
      </w:pPr>
      <w:bookmarkStart w:id="63" w:name="_Toc29568074"/>
      <w:r>
        <w:rPr>
          <w:rFonts w:hint="eastAsia"/>
          <w:sz w:val="32"/>
          <w:szCs w:val="32"/>
        </w:rPr>
        <w:t>第七章</w:t>
      </w:r>
      <w:r>
        <w:rPr>
          <w:rFonts w:hint="eastAsia"/>
          <w:sz w:val="32"/>
          <w:szCs w:val="32"/>
        </w:rPr>
        <w:t xml:space="preserve"> </w:t>
      </w:r>
      <w:r>
        <w:rPr>
          <w:rFonts w:hint="eastAsia"/>
          <w:sz w:val="32"/>
          <w:szCs w:val="32"/>
        </w:rPr>
        <w:t>响应文件格式与要求</w:t>
      </w:r>
      <w:bookmarkEnd w:id="38"/>
      <w:bookmarkEnd w:id="63"/>
    </w:p>
    <w:p w:rsidR="0066593D" w:rsidRDefault="0066593D">
      <w:pPr>
        <w:spacing w:line="360" w:lineRule="auto"/>
        <w:rPr>
          <w:sz w:val="24"/>
          <w:szCs w:val="24"/>
          <w:lang w:val="zh-CN"/>
        </w:rPr>
      </w:pPr>
    </w:p>
    <w:p w:rsidR="0066593D" w:rsidRDefault="00B62064">
      <w:pPr>
        <w:spacing w:line="360" w:lineRule="auto"/>
        <w:ind w:firstLineChars="200" w:firstLine="480"/>
        <w:rPr>
          <w:sz w:val="24"/>
          <w:szCs w:val="24"/>
          <w:lang w:val="zh-CN"/>
        </w:rPr>
      </w:pPr>
      <w:r>
        <w:rPr>
          <w:rFonts w:hint="eastAsia"/>
          <w:sz w:val="24"/>
          <w:szCs w:val="24"/>
          <w:lang w:val="zh-CN"/>
        </w:rPr>
        <w:t>供应商提供响应文件应当按照以下格式及要求进行编制。</w:t>
      </w:r>
    </w:p>
    <w:p w:rsidR="0066593D" w:rsidRDefault="00B62064">
      <w:pPr>
        <w:spacing w:line="360" w:lineRule="auto"/>
        <w:rPr>
          <w:rFonts w:ascii="宋体" w:hAnsi="宋体"/>
          <w:bCs/>
          <w:color w:val="000000"/>
          <w:kern w:val="0"/>
          <w:sz w:val="24"/>
          <w:szCs w:val="24"/>
          <w:lang w:val="zh-CN"/>
        </w:rPr>
      </w:pPr>
      <w:r>
        <w:rPr>
          <w:rFonts w:ascii="宋体" w:hAnsi="宋体"/>
          <w:bCs/>
          <w:color w:val="000000"/>
          <w:kern w:val="0"/>
          <w:sz w:val="24"/>
          <w:szCs w:val="24"/>
          <w:lang w:val="zh-CN"/>
        </w:rPr>
        <w:br w:type="page"/>
      </w:r>
    </w:p>
    <w:p w:rsidR="0066593D" w:rsidRDefault="00B62064">
      <w:pPr>
        <w:spacing w:line="360" w:lineRule="auto"/>
        <w:rPr>
          <w:rFonts w:ascii="宋体" w:hAnsi="宋体" w:cs="楷体_GB2312"/>
          <w:sz w:val="24"/>
          <w:szCs w:val="24"/>
        </w:rPr>
      </w:pPr>
      <w:r>
        <w:rPr>
          <w:rFonts w:ascii="宋体" w:hAnsi="宋体" w:cs="楷体_GB2312" w:hint="eastAsia"/>
          <w:sz w:val="24"/>
          <w:szCs w:val="24"/>
        </w:rPr>
        <w:lastRenderedPageBreak/>
        <w:t>格式</w:t>
      </w:r>
      <w:proofErr w:type="gramStart"/>
      <w:r>
        <w:rPr>
          <w:rFonts w:ascii="宋体" w:hAnsi="宋体" w:cs="楷体_GB2312" w:hint="eastAsia"/>
          <w:sz w:val="24"/>
          <w:szCs w:val="24"/>
        </w:rPr>
        <w:t>一</w:t>
      </w:r>
      <w:proofErr w:type="gramEnd"/>
      <w:r>
        <w:rPr>
          <w:rFonts w:ascii="宋体" w:hAnsi="宋体" w:cs="楷体_GB2312" w:hint="eastAsia"/>
          <w:sz w:val="24"/>
          <w:szCs w:val="24"/>
        </w:rPr>
        <w:t>：</w:t>
      </w:r>
    </w:p>
    <w:p w:rsidR="0066593D" w:rsidRDefault="00B62064">
      <w:pPr>
        <w:spacing w:line="360" w:lineRule="auto"/>
        <w:ind w:firstLineChars="1001" w:firstLine="3604"/>
        <w:rPr>
          <w:rFonts w:ascii="宋体" w:hAnsi="宋体" w:cs="楷体_GB2312"/>
          <w:sz w:val="36"/>
          <w:szCs w:val="36"/>
        </w:rPr>
      </w:pPr>
      <w:r>
        <w:rPr>
          <w:rFonts w:ascii="宋体" w:hAnsi="宋体" w:cs="楷体_GB2312" w:hint="eastAsia"/>
          <w:sz w:val="36"/>
          <w:szCs w:val="36"/>
        </w:rPr>
        <w:t>响应文件封面</w:t>
      </w:r>
    </w:p>
    <w:p w:rsidR="0066593D" w:rsidRDefault="0066593D">
      <w:pPr>
        <w:spacing w:line="360" w:lineRule="auto"/>
        <w:ind w:firstLineChars="1001" w:firstLine="3604"/>
        <w:rPr>
          <w:rFonts w:ascii="宋体" w:hAnsi="宋体" w:cs="楷体_GB2312"/>
          <w:sz w:val="36"/>
          <w:szCs w:val="36"/>
        </w:rPr>
      </w:pPr>
    </w:p>
    <w:p w:rsidR="0066593D" w:rsidRDefault="00B62064">
      <w:pPr>
        <w:spacing w:line="360" w:lineRule="auto"/>
        <w:ind w:firstLineChars="601" w:firstLine="3137"/>
        <w:rPr>
          <w:rFonts w:ascii="宋体" w:hAnsi="宋体"/>
          <w:b/>
          <w:bCs/>
          <w:kern w:val="0"/>
          <w:sz w:val="52"/>
          <w:szCs w:val="52"/>
        </w:rPr>
      </w:pPr>
      <w:r>
        <w:rPr>
          <w:rFonts w:ascii="宋体" w:hAnsi="宋体" w:cs="宋体" w:hint="eastAsia"/>
          <w:b/>
          <w:bCs/>
          <w:kern w:val="0"/>
          <w:sz w:val="52"/>
          <w:szCs w:val="52"/>
        </w:rPr>
        <w:t>（项目名称）</w:t>
      </w:r>
    </w:p>
    <w:p w:rsidR="0066593D" w:rsidRDefault="00B62064">
      <w:pPr>
        <w:spacing w:line="360" w:lineRule="auto"/>
        <w:ind w:firstLineChars="701" w:firstLine="3659"/>
        <w:rPr>
          <w:rFonts w:ascii="宋体" w:hAnsi="宋体"/>
          <w:b/>
          <w:bCs/>
          <w:kern w:val="0"/>
          <w:sz w:val="52"/>
          <w:szCs w:val="52"/>
        </w:rPr>
      </w:pPr>
      <w:r>
        <w:rPr>
          <w:rFonts w:ascii="宋体" w:hAnsi="宋体" w:cs="宋体" w:hint="eastAsia"/>
          <w:b/>
          <w:bCs/>
          <w:kern w:val="0"/>
          <w:sz w:val="52"/>
          <w:szCs w:val="52"/>
        </w:rPr>
        <w:t>响应文件</w:t>
      </w:r>
    </w:p>
    <w:p w:rsidR="0066593D" w:rsidRDefault="00B62064">
      <w:pPr>
        <w:spacing w:line="360" w:lineRule="auto"/>
        <w:ind w:firstLineChars="1000" w:firstLine="3600"/>
        <w:rPr>
          <w:rFonts w:ascii="宋体" w:hAnsi="宋体"/>
          <w:b/>
          <w:bCs/>
          <w:kern w:val="0"/>
          <w:sz w:val="36"/>
          <w:szCs w:val="36"/>
        </w:rPr>
      </w:pPr>
      <w:r>
        <w:rPr>
          <w:rFonts w:ascii="宋体" w:hAnsi="宋体" w:cs="楷体_GB2312" w:hint="eastAsia"/>
          <w:sz w:val="36"/>
          <w:szCs w:val="36"/>
        </w:rPr>
        <w:t>（正本</w:t>
      </w:r>
      <w:r>
        <w:rPr>
          <w:rFonts w:ascii="宋体" w:hAnsi="宋体" w:cs="楷体_GB2312"/>
          <w:sz w:val="36"/>
          <w:szCs w:val="36"/>
        </w:rPr>
        <w:t>/</w:t>
      </w:r>
      <w:r>
        <w:rPr>
          <w:rFonts w:ascii="宋体" w:hAnsi="宋体" w:cs="楷体_GB2312" w:hint="eastAsia"/>
          <w:sz w:val="36"/>
          <w:szCs w:val="36"/>
        </w:rPr>
        <w:t>副本）</w:t>
      </w:r>
    </w:p>
    <w:p w:rsidR="0066593D" w:rsidRDefault="0066593D">
      <w:pPr>
        <w:spacing w:line="360" w:lineRule="auto"/>
        <w:ind w:firstLineChars="201" w:firstLine="484"/>
        <w:jc w:val="center"/>
        <w:rPr>
          <w:rFonts w:ascii="楷体_GB2312" w:eastAsia="楷体_GB2312" w:hAnsi="宋体"/>
          <w:b/>
          <w:bCs/>
          <w:kern w:val="0"/>
          <w:sz w:val="24"/>
          <w:szCs w:val="24"/>
        </w:rPr>
      </w:pPr>
    </w:p>
    <w:p w:rsidR="0066593D" w:rsidRDefault="0066593D">
      <w:pPr>
        <w:spacing w:line="360" w:lineRule="auto"/>
        <w:ind w:firstLineChars="201" w:firstLine="482"/>
        <w:jc w:val="left"/>
        <w:rPr>
          <w:rFonts w:ascii="宋体" w:hAnsi="宋体" w:cs="宋体"/>
          <w:sz w:val="24"/>
          <w:szCs w:val="24"/>
        </w:rPr>
      </w:pPr>
    </w:p>
    <w:p w:rsidR="0066593D" w:rsidRDefault="00B62064">
      <w:pPr>
        <w:spacing w:line="360" w:lineRule="auto"/>
        <w:ind w:firstLineChars="201" w:firstLine="482"/>
        <w:rPr>
          <w:rFonts w:ascii="宋体" w:hAnsi="宋体" w:cs="宋体"/>
          <w:sz w:val="24"/>
          <w:szCs w:val="24"/>
        </w:rPr>
      </w:pPr>
      <w:r>
        <w:rPr>
          <w:rFonts w:ascii="宋体" w:hAnsi="宋体" w:cs="宋体" w:hint="eastAsia"/>
          <w:sz w:val="24"/>
          <w:szCs w:val="24"/>
        </w:rPr>
        <w:t>项目编号：</w:t>
      </w:r>
    </w:p>
    <w:p w:rsidR="0066593D" w:rsidRDefault="00B62064">
      <w:pPr>
        <w:spacing w:line="360" w:lineRule="auto"/>
        <w:ind w:firstLineChars="201" w:firstLine="482"/>
        <w:rPr>
          <w:rFonts w:ascii="宋体" w:hAnsi="宋体" w:cs="宋体"/>
          <w:sz w:val="24"/>
          <w:szCs w:val="24"/>
        </w:rPr>
      </w:pPr>
      <w:r>
        <w:rPr>
          <w:rFonts w:ascii="宋体" w:hAnsi="宋体" w:cs="宋体" w:hint="eastAsia"/>
          <w:sz w:val="24"/>
          <w:szCs w:val="24"/>
        </w:rPr>
        <w:t>包</w:t>
      </w:r>
      <w:r>
        <w:rPr>
          <w:rFonts w:ascii="宋体" w:hAnsi="宋体" w:cs="宋体"/>
          <w:sz w:val="24"/>
          <w:szCs w:val="24"/>
        </w:rPr>
        <w:t xml:space="preserve">    </w:t>
      </w:r>
      <w:r>
        <w:rPr>
          <w:rFonts w:ascii="宋体" w:hAnsi="宋体" w:cs="宋体" w:hint="eastAsia"/>
          <w:sz w:val="24"/>
          <w:szCs w:val="24"/>
        </w:rPr>
        <w:t>号：</w:t>
      </w:r>
      <w:r>
        <w:rPr>
          <w:rFonts w:ascii="宋体" w:hAnsi="宋体" w:cs="宋体"/>
          <w:sz w:val="24"/>
          <w:szCs w:val="24"/>
        </w:rPr>
        <w:t xml:space="preserve">    </w:t>
      </w:r>
      <w:r>
        <w:rPr>
          <w:rFonts w:ascii="宋体" w:hAnsi="宋体" w:cs="宋体" w:hint="eastAsia"/>
          <w:sz w:val="24"/>
          <w:szCs w:val="24"/>
        </w:rPr>
        <w:t>第</w:t>
      </w:r>
      <w:r>
        <w:rPr>
          <w:rFonts w:ascii="宋体" w:hAnsi="宋体" w:cs="宋体"/>
          <w:sz w:val="24"/>
          <w:szCs w:val="24"/>
        </w:rPr>
        <w:t xml:space="preserve">    </w:t>
      </w:r>
      <w:r>
        <w:rPr>
          <w:rFonts w:ascii="宋体" w:hAnsi="宋体" w:cs="宋体" w:hint="eastAsia"/>
          <w:sz w:val="24"/>
          <w:szCs w:val="24"/>
        </w:rPr>
        <w:t>包（</w:t>
      </w:r>
      <w:proofErr w:type="gramStart"/>
      <w:r>
        <w:rPr>
          <w:rFonts w:ascii="宋体" w:hAnsi="宋体" w:cs="宋体" w:hint="eastAsia"/>
          <w:sz w:val="24"/>
          <w:szCs w:val="24"/>
        </w:rPr>
        <w:t>若项目</w:t>
      </w:r>
      <w:proofErr w:type="gramEnd"/>
      <w:r>
        <w:rPr>
          <w:rFonts w:ascii="宋体" w:hAnsi="宋体" w:cs="宋体" w:hint="eastAsia"/>
          <w:sz w:val="24"/>
          <w:szCs w:val="24"/>
        </w:rPr>
        <w:t>分包时使用）</w:t>
      </w:r>
    </w:p>
    <w:p w:rsidR="0066593D" w:rsidRDefault="0066593D">
      <w:pPr>
        <w:spacing w:line="360" w:lineRule="auto"/>
        <w:ind w:firstLineChars="201" w:firstLine="482"/>
        <w:jc w:val="center"/>
        <w:rPr>
          <w:rFonts w:ascii="宋体" w:hAnsi="宋体" w:cs="宋体"/>
          <w:sz w:val="24"/>
          <w:szCs w:val="24"/>
        </w:rPr>
      </w:pPr>
    </w:p>
    <w:p w:rsidR="0066593D" w:rsidRDefault="0066593D">
      <w:pPr>
        <w:spacing w:line="360" w:lineRule="auto"/>
        <w:rPr>
          <w:rFonts w:ascii="宋体" w:hAnsi="宋体" w:cs="宋体"/>
          <w:sz w:val="24"/>
          <w:szCs w:val="24"/>
        </w:rPr>
      </w:pPr>
    </w:p>
    <w:p w:rsidR="0066593D" w:rsidRDefault="00B62064">
      <w:pPr>
        <w:spacing w:line="360" w:lineRule="auto"/>
        <w:ind w:firstLineChars="201" w:firstLine="482"/>
        <w:jc w:val="center"/>
        <w:rPr>
          <w:rFonts w:ascii="宋体" w:hAnsi="宋体" w:cs="宋体"/>
          <w:sz w:val="24"/>
          <w:szCs w:val="24"/>
        </w:rPr>
      </w:pPr>
      <w:r>
        <w:rPr>
          <w:rFonts w:ascii="宋体" w:hAnsi="宋体" w:cs="宋体" w:hint="eastAsia"/>
          <w:sz w:val="24"/>
          <w:szCs w:val="24"/>
        </w:rPr>
        <w:t>（供应商名称）</w:t>
      </w:r>
    </w:p>
    <w:p w:rsidR="0066593D" w:rsidRDefault="0066593D">
      <w:pPr>
        <w:spacing w:line="360" w:lineRule="auto"/>
        <w:ind w:firstLineChars="201" w:firstLine="482"/>
        <w:jc w:val="center"/>
        <w:rPr>
          <w:rFonts w:ascii="宋体" w:hAnsi="宋体" w:cs="宋体"/>
          <w:sz w:val="24"/>
          <w:szCs w:val="24"/>
        </w:rPr>
      </w:pPr>
    </w:p>
    <w:p w:rsidR="0066593D" w:rsidRDefault="00B62064">
      <w:pPr>
        <w:spacing w:line="360" w:lineRule="auto"/>
        <w:ind w:firstLineChars="201" w:firstLine="482"/>
        <w:jc w:val="center"/>
        <w:rPr>
          <w:rFonts w:ascii="宋体" w:hAnsi="宋体" w:cs="宋体"/>
          <w:sz w:val="24"/>
          <w:szCs w:val="24"/>
        </w:rPr>
      </w:pPr>
      <w:r>
        <w:rPr>
          <w:rFonts w:ascii="宋体" w:hAnsi="宋体" w:cs="宋体" w:hint="eastAsia"/>
          <w:sz w:val="24"/>
          <w:szCs w:val="24"/>
        </w:rPr>
        <w:t>年</w:t>
      </w:r>
      <w:r>
        <w:rPr>
          <w:rFonts w:ascii="宋体" w:hAnsi="宋体" w:cs="宋体"/>
          <w:sz w:val="24"/>
          <w:szCs w:val="24"/>
        </w:rPr>
        <w:t xml:space="preserve">  </w:t>
      </w:r>
      <w:r>
        <w:rPr>
          <w:rFonts w:ascii="宋体" w:hAnsi="宋体" w:cs="宋体" w:hint="eastAsia"/>
          <w:sz w:val="24"/>
          <w:szCs w:val="24"/>
        </w:rPr>
        <w:t>月</w:t>
      </w:r>
      <w:r>
        <w:rPr>
          <w:rFonts w:ascii="宋体" w:hAnsi="宋体" w:cs="宋体"/>
          <w:sz w:val="24"/>
          <w:szCs w:val="24"/>
        </w:rPr>
        <w:t xml:space="preserve">  </w:t>
      </w:r>
      <w:r>
        <w:rPr>
          <w:rFonts w:ascii="宋体" w:hAnsi="宋体" w:cs="宋体" w:hint="eastAsia"/>
          <w:sz w:val="24"/>
          <w:szCs w:val="24"/>
        </w:rPr>
        <w:t>日</w:t>
      </w:r>
      <w:bookmarkStart w:id="64" w:name="_Toc482026546"/>
    </w:p>
    <w:p w:rsidR="0066593D" w:rsidRDefault="00B62064">
      <w:pPr>
        <w:spacing w:line="360" w:lineRule="auto"/>
        <w:rPr>
          <w:rFonts w:ascii="宋体" w:hAnsi="宋体" w:cs="宋体"/>
          <w:sz w:val="24"/>
          <w:szCs w:val="24"/>
        </w:rPr>
      </w:pPr>
      <w:bookmarkStart w:id="65" w:name="_Toc482196940"/>
      <w:bookmarkEnd w:id="64"/>
      <w:r>
        <w:rPr>
          <w:rFonts w:ascii="宋体" w:hAnsi="宋体" w:cs="宋体"/>
          <w:sz w:val="24"/>
          <w:szCs w:val="24"/>
        </w:rPr>
        <w:br w:type="page"/>
      </w:r>
    </w:p>
    <w:p w:rsidR="0066593D" w:rsidRDefault="00B62064">
      <w:pPr>
        <w:spacing w:line="360" w:lineRule="auto"/>
        <w:rPr>
          <w:rFonts w:ascii="宋体" w:hAnsi="宋体" w:cs="宋体"/>
          <w:sz w:val="24"/>
          <w:szCs w:val="24"/>
        </w:rPr>
      </w:pPr>
      <w:r>
        <w:rPr>
          <w:rFonts w:ascii="宋体" w:hAnsi="宋体" w:cs="楷体_GB2312" w:hint="eastAsia"/>
          <w:sz w:val="24"/>
          <w:szCs w:val="24"/>
        </w:rPr>
        <w:lastRenderedPageBreak/>
        <w:t>格式二：</w:t>
      </w:r>
      <w:bookmarkEnd w:id="65"/>
      <w:r>
        <w:rPr>
          <w:rFonts w:ascii="宋体" w:hAnsi="宋体" w:cs="楷体_GB2312" w:hint="eastAsia"/>
          <w:sz w:val="24"/>
          <w:szCs w:val="24"/>
        </w:rPr>
        <w:t xml:space="preserve">      </w:t>
      </w:r>
      <w:r>
        <w:rPr>
          <w:rFonts w:ascii="宋体" w:hAnsi="宋体" w:cs="宋体" w:hint="eastAsia"/>
          <w:sz w:val="24"/>
          <w:szCs w:val="24"/>
        </w:rPr>
        <w:t xml:space="preserve">           </w:t>
      </w:r>
    </w:p>
    <w:p w:rsidR="0066593D" w:rsidRDefault="00B62064">
      <w:pPr>
        <w:spacing w:line="360" w:lineRule="auto"/>
        <w:jc w:val="center"/>
        <w:rPr>
          <w:rFonts w:ascii="宋体" w:hAnsi="宋体" w:cs="宋体"/>
          <w:sz w:val="24"/>
          <w:szCs w:val="24"/>
        </w:rPr>
      </w:pPr>
      <w:r>
        <w:rPr>
          <w:rFonts w:ascii="宋体" w:hAnsi="宋体" w:cs="宋体" w:hint="eastAsia"/>
          <w:sz w:val="24"/>
          <w:szCs w:val="24"/>
        </w:rPr>
        <w:t>响应文件目录</w:t>
      </w:r>
    </w:p>
    <w:p w:rsidR="0066593D" w:rsidRDefault="00B62064">
      <w:pPr>
        <w:spacing w:line="360" w:lineRule="auto"/>
        <w:rPr>
          <w:rFonts w:ascii="宋体" w:hAnsi="宋体" w:cs="宋体"/>
          <w:sz w:val="24"/>
          <w:szCs w:val="24"/>
        </w:rPr>
      </w:pPr>
      <w:r>
        <w:rPr>
          <w:rFonts w:ascii="宋体" w:hAnsi="宋体" w:cs="宋体" w:hint="eastAsia"/>
          <w:sz w:val="24"/>
          <w:szCs w:val="24"/>
        </w:rPr>
        <w:t>一、投标承诺书 ……</w:t>
      </w:r>
      <w:proofErr w:type="gramStart"/>
      <w:r>
        <w:rPr>
          <w:rFonts w:ascii="宋体" w:hAnsi="宋体" w:cs="宋体" w:hint="eastAsia"/>
          <w:sz w:val="24"/>
          <w:szCs w:val="24"/>
        </w:rPr>
        <w:t>……………………………………………………</w:t>
      </w:r>
      <w:r>
        <w:rPr>
          <w:rFonts w:ascii="宋体" w:hAnsi="宋体" w:cs="宋体"/>
          <w:sz w:val="24"/>
          <w:szCs w:val="24"/>
        </w:rPr>
        <w:t>…</w:t>
      </w:r>
      <w:proofErr w:type="gramEnd"/>
      <w:r>
        <w:rPr>
          <w:rFonts w:ascii="宋体" w:hAnsi="宋体" w:cs="宋体" w:hint="eastAsia"/>
          <w:sz w:val="24"/>
          <w:szCs w:val="24"/>
        </w:rPr>
        <w:t xml:space="preserve">   （ ）</w:t>
      </w:r>
    </w:p>
    <w:p w:rsidR="0066593D" w:rsidRDefault="00B62064">
      <w:pPr>
        <w:spacing w:line="360" w:lineRule="auto"/>
        <w:rPr>
          <w:rFonts w:ascii="宋体" w:hAnsi="宋体" w:cs="宋体"/>
          <w:sz w:val="24"/>
          <w:szCs w:val="24"/>
        </w:rPr>
      </w:pPr>
      <w:r>
        <w:rPr>
          <w:rFonts w:ascii="宋体" w:hAnsi="宋体" w:cs="宋体" w:hint="eastAsia"/>
          <w:sz w:val="24"/>
          <w:szCs w:val="24"/>
        </w:rPr>
        <w:t>二、开标一览表 ……</w:t>
      </w:r>
      <w:proofErr w:type="gramStart"/>
      <w:r>
        <w:rPr>
          <w:rFonts w:ascii="宋体" w:hAnsi="宋体" w:cs="宋体" w:hint="eastAsia"/>
          <w:sz w:val="24"/>
          <w:szCs w:val="24"/>
        </w:rPr>
        <w:t>………………………………………………………</w:t>
      </w:r>
      <w:r>
        <w:rPr>
          <w:rFonts w:ascii="宋体" w:hAnsi="宋体" w:cs="宋体"/>
          <w:sz w:val="24"/>
          <w:szCs w:val="24"/>
        </w:rPr>
        <w:t>…</w:t>
      </w:r>
      <w:proofErr w:type="gramEnd"/>
      <w:r>
        <w:rPr>
          <w:rFonts w:ascii="宋体" w:hAnsi="宋体" w:cs="宋体" w:hint="eastAsia"/>
          <w:sz w:val="24"/>
          <w:szCs w:val="24"/>
        </w:rPr>
        <w:t xml:space="preserve"> （ ）</w:t>
      </w:r>
    </w:p>
    <w:p w:rsidR="0066593D" w:rsidRDefault="00B62064">
      <w:pPr>
        <w:spacing w:line="360" w:lineRule="auto"/>
        <w:rPr>
          <w:rFonts w:ascii="宋体" w:hAnsi="宋体"/>
          <w:color w:val="000000"/>
          <w:sz w:val="24"/>
          <w:szCs w:val="24"/>
        </w:rPr>
      </w:pPr>
      <w:r>
        <w:rPr>
          <w:rFonts w:ascii="宋体" w:hAnsi="宋体" w:hint="eastAsia"/>
          <w:color w:val="000000"/>
          <w:sz w:val="24"/>
          <w:szCs w:val="24"/>
        </w:rPr>
        <w:t>三、法定代表人身份证明 ……</w:t>
      </w:r>
      <w:proofErr w:type="gramStart"/>
      <w:r>
        <w:rPr>
          <w:rFonts w:ascii="宋体" w:hAnsi="宋体" w:hint="eastAsia"/>
          <w:color w:val="000000"/>
          <w:sz w:val="24"/>
          <w:szCs w:val="24"/>
        </w:rPr>
        <w:t>………………………………………………</w:t>
      </w:r>
      <w:proofErr w:type="gramEnd"/>
      <w:r>
        <w:rPr>
          <w:rFonts w:ascii="宋体" w:hAnsi="宋体" w:hint="eastAsia"/>
          <w:color w:val="000000"/>
          <w:sz w:val="24"/>
          <w:szCs w:val="24"/>
        </w:rPr>
        <w:t xml:space="preserve"> （ ）</w:t>
      </w:r>
    </w:p>
    <w:p w:rsidR="0066593D" w:rsidRDefault="00B62064">
      <w:pPr>
        <w:spacing w:line="360" w:lineRule="auto"/>
        <w:rPr>
          <w:rFonts w:asciiTheme="minorEastAsia" w:eastAsiaTheme="minorEastAsia" w:hAnsiTheme="minorEastAsia"/>
          <w:sz w:val="24"/>
          <w:szCs w:val="24"/>
        </w:rPr>
      </w:pPr>
      <w:r>
        <w:rPr>
          <w:rFonts w:ascii="宋体" w:hAnsi="宋体" w:hint="eastAsia"/>
          <w:color w:val="000000"/>
          <w:sz w:val="24"/>
          <w:szCs w:val="24"/>
        </w:rPr>
        <w:t>四、</w:t>
      </w:r>
      <w:r>
        <w:rPr>
          <w:rFonts w:asciiTheme="minorEastAsia" w:eastAsiaTheme="minorEastAsia" w:hAnsiTheme="minorEastAsia"/>
          <w:sz w:val="24"/>
          <w:szCs w:val="24"/>
        </w:rPr>
        <w:t>授权委托人身份证明</w:t>
      </w:r>
      <w:r>
        <w:rPr>
          <w:rFonts w:ascii="宋体" w:hAnsi="宋体" w:hint="eastAsia"/>
          <w:color w:val="000000"/>
          <w:sz w:val="24"/>
          <w:szCs w:val="24"/>
        </w:rPr>
        <w:t>……</w:t>
      </w:r>
      <w:proofErr w:type="gramStart"/>
      <w:r>
        <w:rPr>
          <w:rFonts w:ascii="宋体" w:hAnsi="宋体" w:hint="eastAsia"/>
          <w:color w:val="000000"/>
          <w:sz w:val="24"/>
          <w:szCs w:val="24"/>
        </w:rPr>
        <w:t>………………………………………………</w:t>
      </w:r>
      <w:r>
        <w:rPr>
          <w:rFonts w:ascii="宋体" w:hAnsi="宋体"/>
          <w:color w:val="000000"/>
          <w:sz w:val="24"/>
          <w:szCs w:val="24"/>
        </w:rPr>
        <w:t>…</w:t>
      </w:r>
      <w:proofErr w:type="gramEnd"/>
      <w:r>
        <w:rPr>
          <w:rFonts w:ascii="宋体" w:hAnsi="宋体" w:hint="eastAsia"/>
          <w:color w:val="000000"/>
          <w:sz w:val="24"/>
          <w:szCs w:val="24"/>
        </w:rPr>
        <w:t>（ ）</w:t>
      </w:r>
    </w:p>
    <w:p w:rsidR="0066593D" w:rsidRDefault="00B62064">
      <w:pPr>
        <w:spacing w:line="360" w:lineRule="auto"/>
        <w:rPr>
          <w:rFonts w:asciiTheme="minorEastAsia" w:eastAsiaTheme="minorEastAsia" w:hAnsiTheme="minorEastAsia"/>
          <w:sz w:val="24"/>
          <w:szCs w:val="24"/>
        </w:rPr>
      </w:pPr>
      <w:r>
        <w:rPr>
          <w:rFonts w:ascii="宋体" w:hAnsi="宋体" w:hint="eastAsia"/>
          <w:color w:val="000000"/>
          <w:sz w:val="24"/>
          <w:szCs w:val="24"/>
        </w:rPr>
        <w:t>五、</w:t>
      </w:r>
      <w:r>
        <w:rPr>
          <w:rFonts w:asciiTheme="minorEastAsia" w:eastAsiaTheme="minorEastAsia" w:hAnsiTheme="minorEastAsia"/>
          <w:sz w:val="24"/>
          <w:szCs w:val="24"/>
        </w:rPr>
        <w:t>授权委托书</w:t>
      </w:r>
      <w:r>
        <w:rPr>
          <w:rFonts w:ascii="宋体" w:hAnsi="宋体" w:hint="eastAsia"/>
          <w:color w:val="000000"/>
          <w:sz w:val="24"/>
          <w:szCs w:val="24"/>
        </w:rPr>
        <w:t>……</w:t>
      </w:r>
      <w:proofErr w:type="gramStart"/>
      <w:r>
        <w:rPr>
          <w:rFonts w:ascii="宋体" w:hAnsi="宋体" w:hint="eastAsia"/>
          <w:color w:val="000000"/>
          <w:sz w:val="24"/>
          <w:szCs w:val="24"/>
        </w:rPr>
        <w:t>………………………………………………</w:t>
      </w:r>
      <w:r>
        <w:rPr>
          <w:rFonts w:ascii="宋体" w:hAnsi="宋体"/>
          <w:color w:val="000000"/>
          <w:sz w:val="24"/>
          <w:szCs w:val="24"/>
        </w:rPr>
        <w:t>…………</w:t>
      </w:r>
      <w:r>
        <w:rPr>
          <w:rFonts w:ascii="宋体" w:hAnsi="宋体" w:hint="eastAsia"/>
          <w:color w:val="000000"/>
          <w:sz w:val="24"/>
          <w:szCs w:val="24"/>
        </w:rPr>
        <w:t>…</w:t>
      </w:r>
      <w:proofErr w:type="gramEnd"/>
      <w:r>
        <w:rPr>
          <w:rFonts w:ascii="宋体" w:hAnsi="宋体" w:hint="eastAsia"/>
          <w:color w:val="000000"/>
          <w:sz w:val="24"/>
          <w:szCs w:val="24"/>
        </w:rPr>
        <w:t>（ ）</w:t>
      </w:r>
    </w:p>
    <w:p w:rsidR="0066593D" w:rsidRDefault="00B62064">
      <w:pPr>
        <w:spacing w:line="360" w:lineRule="auto"/>
        <w:rPr>
          <w:rFonts w:ascii="宋体" w:hAnsi="宋体" w:cs="宋体"/>
          <w:sz w:val="24"/>
          <w:szCs w:val="24"/>
        </w:rPr>
      </w:pPr>
      <w:r>
        <w:rPr>
          <w:rFonts w:ascii="宋体" w:hAnsi="宋体" w:hint="eastAsia"/>
          <w:color w:val="000000"/>
          <w:sz w:val="24"/>
          <w:szCs w:val="24"/>
        </w:rPr>
        <w:t>六、</w:t>
      </w:r>
      <w:r>
        <w:rPr>
          <w:rFonts w:ascii="宋体" w:hAnsi="宋体" w:cs="宋体" w:hint="eastAsia"/>
          <w:sz w:val="24"/>
          <w:szCs w:val="24"/>
        </w:rPr>
        <w:t>投标货物分项报价明细表 ……</w:t>
      </w:r>
      <w:proofErr w:type="gramStart"/>
      <w:r>
        <w:rPr>
          <w:rFonts w:ascii="宋体" w:hAnsi="宋体" w:cs="宋体" w:hint="eastAsia"/>
          <w:sz w:val="24"/>
          <w:szCs w:val="24"/>
        </w:rPr>
        <w:t>…………………………………</w:t>
      </w:r>
      <w:r>
        <w:rPr>
          <w:rFonts w:ascii="宋体" w:hAnsi="宋体" w:cs="宋体"/>
          <w:sz w:val="24"/>
          <w:szCs w:val="24"/>
        </w:rPr>
        <w:t>…</w:t>
      </w:r>
      <w:r>
        <w:rPr>
          <w:rFonts w:ascii="宋体" w:hAnsi="宋体" w:cs="宋体" w:hint="eastAsia"/>
          <w:sz w:val="24"/>
          <w:szCs w:val="24"/>
        </w:rPr>
        <w:t>…</w:t>
      </w:r>
      <w:r>
        <w:rPr>
          <w:rFonts w:ascii="宋体" w:hAnsi="宋体"/>
          <w:color w:val="000000"/>
          <w:sz w:val="24"/>
          <w:szCs w:val="24"/>
        </w:rPr>
        <w:t>…</w:t>
      </w:r>
      <w:proofErr w:type="gramEnd"/>
      <w:r>
        <w:rPr>
          <w:rFonts w:ascii="宋体" w:hAnsi="宋体" w:hint="eastAsia"/>
          <w:color w:val="000000"/>
          <w:sz w:val="24"/>
          <w:szCs w:val="24"/>
        </w:rPr>
        <w:t xml:space="preserve"> </w:t>
      </w:r>
      <w:r>
        <w:rPr>
          <w:rFonts w:ascii="宋体" w:hAnsi="宋体" w:cs="宋体" w:hint="eastAsia"/>
          <w:sz w:val="24"/>
          <w:szCs w:val="24"/>
        </w:rPr>
        <w:t>（ ）</w:t>
      </w:r>
    </w:p>
    <w:p w:rsidR="0066593D" w:rsidRDefault="00B62064">
      <w:pPr>
        <w:spacing w:line="360" w:lineRule="auto"/>
        <w:rPr>
          <w:rFonts w:ascii="宋体" w:hAnsi="宋体" w:cs="宋体"/>
          <w:sz w:val="24"/>
          <w:szCs w:val="24"/>
        </w:rPr>
      </w:pPr>
      <w:r>
        <w:rPr>
          <w:rFonts w:ascii="宋体" w:hAnsi="宋体" w:cs="宋体" w:hint="eastAsia"/>
          <w:sz w:val="24"/>
          <w:szCs w:val="24"/>
        </w:rPr>
        <w:t>七、投标保证金……</w:t>
      </w:r>
      <w:proofErr w:type="gramStart"/>
      <w:r>
        <w:rPr>
          <w:rFonts w:ascii="宋体" w:hAnsi="宋体" w:cs="宋体" w:hint="eastAsia"/>
          <w:sz w:val="24"/>
          <w:szCs w:val="24"/>
        </w:rPr>
        <w:t>………………………………………………</w:t>
      </w:r>
      <w:r>
        <w:rPr>
          <w:rFonts w:ascii="宋体" w:hAnsi="宋体" w:cs="宋体"/>
          <w:sz w:val="24"/>
          <w:szCs w:val="24"/>
        </w:rPr>
        <w:t>…………</w:t>
      </w:r>
      <w:r>
        <w:rPr>
          <w:rFonts w:ascii="宋体" w:hAnsi="宋体" w:cs="宋体" w:hint="eastAsia"/>
          <w:sz w:val="24"/>
          <w:szCs w:val="24"/>
        </w:rPr>
        <w:t>…</w:t>
      </w:r>
      <w:proofErr w:type="gramEnd"/>
      <w:r>
        <w:rPr>
          <w:rFonts w:ascii="宋体" w:hAnsi="宋体" w:cs="宋体" w:hint="eastAsia"/>
          <w:sz w:val="24"/>
          <w:szCs w:val="24"/>
        </w:rPr>
        <w:t>（ ）</w:t>
      </w:r>
    </w:p>
    <w:p w:rsidR="0066593D" w:rsidRDefault="00B62064">
      <w:pPr>
        <w:spacing w:line="360" w:lineRule="auto"/>
        <w:rPr>
          <w:rFonts w:ascii="宋体" w:hAnsi="宋体" w:cs="宋体"/>
          <w:sz w:val="24"/>
          <w:szCs w:val="24"/>
        </w:rPr>
      </w:pPr>
      <w:r>
        <w:rPr>
          <w:rFonts w:ascii="宋体" w:hAnsi="宋体" w:cs="宋体" w:hint="eastAsia"/>
          <w:sz w:val="24"/>
          <w:szCs w:val="24"/>
        </w:rPr>
        <w:t xml:space="preserve">八、投标货物情况介绍表 </w:t>
      </w:r>
      <w:r>
        <w:rPr>
          <w:rFonts w:ascii="宋体" w:hAnsi="宋体" w:cs="宋体"/>
          <w:sz w:val="24"/>
          <w:szCs w:val="24"/>
        </w:rPr>
        <w:t>……</w:t>
      </w:r>
      <w:proofErr w:type="gramStart"/>
      <w:r>
        <w:rPr>
          <w:rFonts w:ascii="宋体" w:hAnsi="宋体" w:cs="宋体"/>
          <w:sz w:val="24"/>
          <w:szCs w:val="24"/>
        </w:rPr>
        <w:t>……………………………………………</w:t>
      </w:r>
      <w:r>
        <w:rPr>
          <w:rFonts w:ascii="宋体" w:hAnsi="宋体"/>
          <w:color w:val="000000"/>
          <w:sz w:val="24"/>
          <w:szCs w:val="24"/>
        </w:rPr>
        <w:t>…</w:t>
      </w:r>
      <w:proofErr w:type="gramEnd"/>
      <w:r>
        <w:rPr>
          <w:rFonts w:ascii="宋体" w:hAnsi="宋体" w:hint="eastAsia"/>
          <w:color w:val="000000"/>
          <w:sz w:val="24"/>
          <w:szCs w:val="24"/>
        </w:rPr>
        <w:t xml:space="preserve"> </w:t>
      </w:r>
      <w:r>
        <w:rPr>
          <w:rFonts w:ascii="宋体" w:hAnsi="宋体" w:cs="宋体" w:hint="eastAsia"/>
          <w:sz w:val="24"/>
          <w:szCs w:val="24"/>
        </w:rPr>
        <w:t>（ ）</w:t>
      </w:r>
    </w:p>
    <w:p w:rsidR="0066593D" w:rsidRDefault="00B62064">
      <w:pPr>
        <w:spacing w:line="360" w:lineRule="auto"/>
        <w:rPr>
          <w:rFonts w:ascii="宋体" w:hAnsi="宋体" w:cs="宋体"/>
          <w:sz w:val="24"/>
          <w:szCs w:val="24"/>
        </w:rPr>
      </w:pPr>
      <w:r>
        <w:rPr>
          <w:rFonts w:ascii="宋体" w:hAnsi="宋体" w:cs="宋体" w:hint="eastAsia"/>
          <w:sz w:val="24"/>
          <w:szCs w:val="24"/>
        </w:rPr>
        <w:t>九、 技术规格响应表……</w:t>
      </w:r>
      <w:proofErr w:type="gramStart"/>
      <w:r>
        <w:rPr>
          <w:rFonts w:ascii="宋体" w:hAnsi="宋体" w:cs="宋体" w:hint="eastAsia"/>
          <w:sz w:val="24"/>
          <w:szCs w:val="24"/>
        </w:rPr>
        <w:t>…………………………………………</w:t>
      </w:r>
      <w:r>
        <w:rPr>
          <w:rFonts w:ascii="宋体" w:hAnsi="宋体" w:cs="宋体"/>
          <w:sz w:val="24"/>
          <w:szCs w:val="24"/>
        </w:rPr>
        <w:t>……</w:t>
      </w:r>
      <w:r>
        <w:rPr>
          <w:rFonts w:ascii="宋体" w:hAnsi="宋体" w:cs="宋体" w:hint="eastAsia"/>
          <w:sz w:val="24"/>
          <w:szCs w:val="24"/>
        </w:rPr>
        <w:t>…</w:t>
      </w:r>
      <w:r>
        <w:rPr>
          <w:rFonts w:ascii="宋体" w:hAnsi="宋体"/>
          <w:color w:val="000000"/>
          <w:sz w:val="24"/>
          <w:szCs w:val="24"/>
        </w:rPr>
        <w:t>…</w:t>
      </w:r>
      <w:proofErr w:type="gramEnd"/>
      <w:r>
        <w:rPr>
          <w:rFonts w:ascii="宋体" w:hAnsi="宋体" w:hint="eastAsia"/>
          <w:color w:val="000000"/>
          <w:sz w:val="24"/>
          <w:szCs w:val="24"/>
        </w:rPr>
        <w:t xml:space="preserve"> </w:t>
      </w:r>
      <w:r>
        <w:rPr>
          <w:rFonts w:ascii="宋体" w:hAnsi="宋体" w:cs="宋体" w:hint="eastAsia"/>
          <w:sz w:val="24"/>
          <w:szCs w:val="24"/>
        </w:rPr>
        <w:t>（ ）</w:t>
      </w:r>
    </w:p>
    <w:p w:rsidR="0066593D" w:rsidRDefault="00B62064">
      <w:pPr>
        <w:spacing w:line="360" w:lineRule="auto"/>
        <w:rPr>
          <w:rFonts w:ascii="宋体" w:hAnsi="宋体" w:cs="宋体"/>
          <w:sz w:val="24"/>
          <w:szCs w:val="24"/>
        </w:rPr>
      </w:pPr>
      <w:r>
        <w:rPr>
          <w:rFonts w:ascii="宋体" w:hAnsi="宋体" w:cs="宋体" w:hint="eastAsia"/>
          <w:sz w:val="24"/>
          <w:szCs w:val="24"/>
        </w:rPr>
        <w:t xml:space="preserve">十、 售后服务承诺及方案  </w:t>
      </w:r>
      <w:r>
        <w:rPr>
          <w:rFonts w:ascii="宋体" w:hAnsi="宋体" w:cs="宋体"/>
          <w:sz w:val="24"/>
          <w:szCs w:val="24"/>
        </w:rPr>
        <w:t xml:space="preserve">  </w:t>
      </w:r>
      <w:r>
        <w:rPr>
          <w:rFonts w:ascii="宋体" w:hAnsi="宋体" w:cs="宋体" w:hint="eastAsia"/>
          <w:sz w:val="24"/>
          <w:szCs w:val="24"/>
        </w:rPr>
        <w:t>……</w:t>
      </w:r>
      <w:proofErr w:type="gramStart"/>
      <w:r>
        <w:rPr>
          <w:rFonts w:ascii="宋体" w:hAnsi="宋体" w:cs="宋体" w:hint="eastAsia"/>
          <w:sz w:val="24"/>
          <w:szCs w:val="24"/>
        </w:rPr>
        <w:t>……………………………………</w:t>
      </w:r>
      <w:r>
        <w:rPr>
          <w:rFonts w:ascii="宋体" w:hAnsi="宋体" w:cs="宋体"/>
          <w:sz w:val="24"/>
          <w:szCs w:val="24"/>
        </w:rPr>
        <w:t>……</w:t>
      </w:r>
      <w:proofErr w:type="gramEnd"/>
      <w:r>
        <w:rPr>
          <w:rFonts w:ascii="宋体" w:hAnsi="宋体" w:cs="宋体" w:hint="eastAsia"/>
          <w:sz w:val="24"/>
          <w:szCs w:val="24"/>
        </w:rPr>
        <w:t xml:space="preserve"> （ ）</w:t>
      </w:r>
    </w:p>
    <w:p w:rsidR="0066593D" w:rsidRDefault="00B62064">
      <w:pPr>
        <w:spacing w:line="360" w:lineRule="auto"/>
        <w:rPr>
          <w:rFonts w:ascii="宋体" w:hAnsi="宋体" w:cs="宋体"/>
          <w:sz w:val="24"/>
          <w:szCs w:val="24"/>
        </w:rPr>
      </w:pPr>
      <w:r>
        <w:rPr>
          <w:rFonts w:ascii="宋体" w:hAnsi="宋体" w:cs="宋体" w:hint="eastAsia"/>
          <w:sz w:val="24"/>
          <w:szCs w:val="24"/>
        </w:rPr>
        <w:t>十一、 商务规格响应表  ……</w:t>
      </w:r>
      <w:proofErr w:type="gramStart"/>
      <w:r>
        <w:rPr>
          <w:rFonts w:ascii="宋体" w:hAnsi="宋体" w:cs="宋体" w:hint="eastAsia"/>
          <w:sz w:val="24"/>
          <w:szCs w:val="24"/>
        </w:rPr>
        <w:t>…………………………………</w:t>
      </w:r>
      <w:r>
        <w:rPr>
          <w:rFonts w:ascii="宋体" w:hAnsi="宋体" w:cs="宋体"/>
          <w:sz w:val="24"/>
          <w:szCs w:val="24"/>
        </w:rPr>
        <w:t>……………</w:t>
      </w:r>
      <w:proofErr w:type="gramEnd"/>
      <w:r>
        <w:rPr>
          <w:rFonts w:ascii="宋体" w:hAnsi="宋体" w:cs="宋体" w:hint="eastAsia"/>
          <w:sz w:val="24"/>
          <w:szCs w:val="24"/>
        </w:rPr>
        <w:t xml:space="preserve"> （ ）</w:t>
      </w:r>
    </w:p>
    <w:p w:rsidR="0066593D" w:rsidRDefault="00B62064">
      <w:pPr>
        <w:spacing w:line="360" w:lineRule="auto"/>
        <w:rPr>
          <w:rFonts w:ascii="宋体" w:hAnsi="宋体" w:cs="宋体"/>
          <w:sz w:val="24"/>
          <w:szCs w:val="24"/>
        </w:rPr>
      </w:pPr>
      <w:r>
        <w:rPr>
          <w:rFonts w:ascii="宋体" w:hAnsi="宋体" w:cs="宋体" w:hint="eastAsia"/>
          <w:sz w:val="24"/>
          <w:szCs w:val="24"/>
        </w:rPr>
        <w:t>十二、 供应商业绩情况表……</w:t>
      </w:r>
      <w:proofErr w:type="gramStart"/>
      <w:r>
        <w:rPr>
          <w:rFonts w:ascii="宋体" w:hAnsi="宋体" w:cs="宋体" w:hint="eastAsia"/>
          <w:sz w:val="24"/>
          <w:szCs w:val="24"/>
        </w:rPr>
        <w:t>……………</w:t>
      </w:r>
      <w:r>
        <w:rPr>
          <w:rFonts w:ascii="宋体" w:hAnsi="宋体" w:cs="宋体"/>
          <w:sz w:val="24"/>
          <w:szCs w:val="24"/>
        </w:rPr>
        <w:t>……………………………</w:t>
      </w:r>
      <w:r>
        <w:rPr>
          <w:rFonts w:ascii="宋体" w:hAnsi="宋体" w:cs="宋体" w:hint="eastAsia"/>
          <w:sz w:val="24"/>
          <w:szCs w:val="24"/>
        </w:rPr>
        <w:t>…</w:t>
      </w:r>
      <w:r>
        <w:rPr>
          <w:rFonts w:ascii="宋体" w:hAnsi="宋体"/>
          <w:color w:val="000000"/>
          <w:sz w:val="24"/>
          <w:szCs w:val="24"/>
        </w:rPr>
        <w:t>…</w:t>
      </w:r>
      <w:proofErr w:type="gramEnd"/>
      <w:r>
        <w:rPr>
          <w:rFonts w:ascii="宋体" w:hAnsi="宋体" w:cs="宋体" w:hint="eastAsia"/>
          <w:sz w:val="24"/>
          <w:szCs w:val="24"/>
        </w:rPr>
        <w:t xml:space="preserve"> （ ）</w:t>
      </w:r>
    </w:p>
    <w:p w:rsidR="0066593D" w:rsidRDefault="00B62064">
      <w:pPr>
        <w:spacing w:line="360" w:lineRule="auto"/>
        <w:rPr>
          <w:rFonts w:ascii="宋体" w:hAnsi="宋体" w:cs="宋体"/>
          <w:sz w:val="24"/>
          <w:szCs w:val="24"/>
        </w:rPr>
      </w:pPr>
      <w:r>
        <w:rPr>
          <w:rFonts w:ascii="宋体" w:hAnsi="宋体" w:cs="宋体" w:hint="eastAsia"/>
          <w:sz w:val="24"/>
          <w:szCs w:val="24"/>
        </w:rPr>
        <w:t>十三、 供应商基本情况表……</w:t>
      </w:r>
      <w:proofErr w:type="gramStart"/>
      <w:r>
        <w:rPr>
          <w:rFonts w:ascii="宋体" w:hAnsi="宋体" w:cs="宋体" w:hint="eastAsia"/>
          <w:sz w:val="24"/>
          <w:szCs w:val="24"/>
        </w:rPr>
        <w:t>………………………………………</w:t>
      </w:r>
      <w:r>
        <w:rPr>
          <w:rFonts w:ascii="宋体" w:hAnsi="宋体" w:cs="宋体"/>
          <w:sz w:val="24"/>
          <w:szCs w:val="24"/>
        </w:rPr>
        <w:t>………</w:t>
      </w:r>
      <w:proofErr w:type="gramEnd"/>
      <w:r>
        <w:rPr>
          <w:rFonts w:ascii="宋体" w:hAnsi="宋体" w:cs="宋体" w:hint="eastAsia"/>
          <w:sz w:val="24"/>
          <w:szCs w:val="24"/>
        </w:rPr>
        <w:t xml:space="preserve"> （ ）</w:t>
      </w:r>
    </w:p>
    <w:p w:rsidR="0066593D" w:rsidRDefault="00B62064">
      <w:pPr>
        <w:spacing w:line="360" w:lineRule="auto"/>
        <w:rPr>
          <w:rFonts w:ascii="宋体" w:hAnsi="宋体" w:cs="宋体"/>
          <w:sz w:val="24"/>
          <w:szCs w:val="24"/>
        </w:rPr>
      </w:pPr>
      <w:r>
        <w:rPr>
          <w:rFonts w:ascii="宋体" w:hAnsi="宋体" w:cs="宋体" w:hint="eastAsia"/>
          <w:sz w:val="24"/>
          <w:szCs w:val="24"/>
        </w:rPr>
        <w:t>十四、年度财务会计制度……</w:t>
      </w:r>
      <w:proofErr w:type="gramStart"/>
      <w:r>
        <w:rPr>
          <w:rFonts w:ascii="宋体" w:hAnsi="宋体" w:cs="宋体"/>
          <w:sz w:val="24"/>
          <w:szCs w:val="24"/>
        </w:rPr>
        <w:t>…………………………………………</w:t>
      </w:r>
      <w:r>
        <w:rPr>
          <w:rFonts w:ascii="宋体" w:hAnsi="宋体" w:cs="宋体" w:hint="eastAsia"/>
          <w:sz w:val="24"/>
          <w:szCs w:val="24"/>
        </w:rPr>
        <w:t>……</w:t>
      </w:r>
      <w:proofErr w:type="gramEnd"/>
      <w:r>
        <w:rPr>
          <w:rFonts w:ascii="宋体" w:hAnsi="宋体" w:cs="宋体" w:hint="eastAsia"/>
          <w:sz w:val="24"/>
          <w:szCs w:val="24"/>
        </w:rPr>
        <w:t xml:space="preserve">  （ ）</w:t>
      </w:r>
    </w:p>
    <w:p w:rsidR="0066593D" w:rsidRDefault="00B62064">
      <w:pPr>
        <w:autoSpaceDE w:val="0"/>
        <w:autoSpaceDN w:val="0"/>
        <w:spacing w:line="360" w:lineRule="auto"/>
        <w:rPr>
          <w:rFonts w:ascii="宋体" w:hAnsi="宋体" w:cs="宋体"/>
          <w:sz w:val="24"/>
          <w:szCs w:val="24"/>
        </w:rPr>
      </w:pPr>
      <w:r>
        <w:rPr>
          <w:rFonts w:ascii="宋体" w:hAnsi="宋体" w:cs="宋体" w:hint="eastAsia"/>
          <w:sz w:val="24"/>
          <w:szCs w:val="24"/>
        </w:rPr>
        <w:t xml:space="preserve">十五、依法缴纳税收的凭据 </w:t>
      </w:r>
      <w:r>
        <w:rPr>
          <w:rFonts w:ascii="宋体" w:hAnsi="宋体" w:cs="宋体"/>
          <w:sz w:val="24"/>
          <w:szCs w:val="24"/>
        </w:rPr>
        <w:t>……</w:t>
      </w:r>
      <w:proofErr w:type="gramStart"/>
      <w:r>
        <w:rPr>
          <w:rFonts w:ascii="宋体" w:hAnsi="宋体" w:cs="宋体"/>
          <w:sz w:val="24"/>
          <w:szCs w:val="24"/>
        </w:rPr>
        <w:t>…………………</w:t>
      </w:r>
      <w:r>
        <w:rPr>
          <w:rFonts w:ascii="宋体" w:hAnsi="宋体"/>
          <w:color w:val="000000"/>
          <w:sz w:val="24"/>
          <w:szCs w:val="24"/>
        </w:rPr>
        <w:t>…</w:t>
      </w:r>
      <w:r>
        <w:rPr>
          <w:rFonts w:ascii="宋体" w:hAnsi="宋体" w:cs="宋体"/>
          <w:sz w:val="24"/>
          <w:szCs w:val="24"/>
        </w:rPr>
        <w:t>…………………</w:t>
      </w:r>
      <w:r>
        <w:rPr>
          <w:rFonts w:ascii="宋体" w:hAnsi="宋体" w:cs="宋体" w:hint="eastAsia"/>
          <w:sz w:val="24"/>
          <w:szCs w:val="24"/>
        </w:rPr>
        <w:t>……</w:t>
      </w:r>
      <w:proofErr w:type="gramEnd"/>
      <w:r>
        <w:rPr>
          <w:rFonts w:ascii="宋体" w:hAnsi="宋体" w:hint="eastAsia"/>
          <w:color w:val="000000"/>
          <w:sz w:val="24"/>
          <w:szCs w:val="24"/>
        </w:rPr>
        <w:t xml:space="preserve"> </w:t>
      </w:r>
      <w:r>
        <w:rPr>
          <w:rFonts w:ascii="宋体" w:hAnsi="宋体" w:cs="宋体" w:hint="eastAsia"/>
          <w:sz w:val="24"/>
          <w:szCs w:val="24"/>
        </w:rPr>
        <w:t>（ ）</w:t>
      </w:r>
    </w:p>
    <w:p w:rsidR="0066593D" w:rsidRDefault="00B62064">
      <w:pPr>
        <w:spacing w:line="360" w:lineRule="auto"/>
        <w:rPr>
          <w:rFonts w:ascii="宋体" w:hAnsi="宋体" w:cs="宋体"/>
          <w:sz w:val="24"/>
          <w:szCs w:val="24"/>
        </w:rPr>
      </w:pPr>
      <w:r>
        <w:rPr>
          <w:rFonts w:ascii="宋体" w:hAnsi="宋体" w:cs="宋体" w:hint="eastAsia"/>
          <w:sz w:val="24"/>
          <w:szCs w:val="24"/>
        </w:rPr>
        <w:t>十六、</w:t>
      </w:r>
      <w:r>
        <w:rPr>
          <w:rFonts w:ascii="宋体" w:hAnsi="宋体" w:hint="eastAsia"/>
          <w:color w:val="000000"/>
          <w:sz w:val="24"/>
          <w:szCs w:val="24"/>
        </w:rPr>
        <w:t>缴纳社会保险的凭据</w:t>
      </w:r>
      <w:r>
        <w:rPr>
          <w:rFonts w:ascii="宋体" w:hAnsi="宋体" w:cs="宋体" w:hint="eastAsia"/>
          <w:sz w:val="24"/>
          <w:szCs w:val="24"/>
        </w:rPr>
        <w:t>……</w:t>
      </w:r>
      <w:proofErr w:type="gramStart"/>
      <w:r>
        <w:rPr>
          <w:rFonts w:ascii="宋体" w:hAnsi="宋体" w:cs="宋体"/>
          <w:sz w:val="24"/>
          <w:szCs w:val="24"/>
        </w:rPr>
        <w:t>…………………………………………</w:t>
      </w:r>
      <w:r>
        <w:rPr>
          <w:rFonts w:ascii="宋体" w:hAnsi="宋体" w:cs="宋体" w:hint="eastAsia"/>
          <w:sz w:val="24"/>
          <w:szCs w:val="24"/>
        </w:rPr>
        <w:t>……</w:t>
      </w:r>
      <w:proofErr w:type="gramEnd"/>
      <w:r>
        <w:rPr>
          <w:rFonts w:ascii="宋体" w:hAnsi="宋体" w:cs="宋体" w:hint="eastAsia"/>
          <w:sz w:val="24"/>
          <w:szCs w:val="24"/>
        </w:rPr>
        <w:t>（ ）</w:t>
      </w:r>
    </w:p>
    <w:p w:rsidR="0066593D" w:rsidRDefault="00B62064">
      <w:pPr>
        <w:autoSpaceDE w:val="0"/>
        <w:autoSpaceDN w:val="0"/>
        <w:spacing w:line="360" w:lineRule="auto"/>
        <w:rPr>
          <w:rFonts w:ascii="宋体" w:hAnsi="宋体" w:cs="宋体"/>
          <w:sz w:val="24"/>
          <w:szCs w:val="24"/>
        </w:rPr>
      </w:pPr>
      <w:r>
        <w:rPr>
          <w:rFonts w:ascii="宋体" w:hAnsi="宋体" w:cs="宋体" w:hint="eastAsia"/>
          <w:sz w:val="24"/>
          <w:szCs w:val="24"/>
        </w:rPr>
        <w:t xml:space="preserve">十七、 参加政府采购前三年内在经营活动中无重大违法记录书面声明 </w:t>
      </w:r>
      <w:r>
        <w:rPr>
          <w:rFonts w:ascii="宋体" w:hAnsi="宋体" w:cs="宋体"/>
          <w:sz w:val="24"/>
          <w:szCs w:val="24"/>
        </w:rPr>
        <w:t>…</w:t>
      </w:r>
      <w:r>
        <w:rPr>
          <w:rFonts w:ascii="宋体" w:hAnsi="宋体" w:cs="宋体" w:hint="eastAsia"/>
          <w:sz w:val="24"/>
          <w:szCs w:val="24"/>
        </w:rPr>
        <w:t>（ ）</w:t>
      </w:r>
    </w:p>
    <w:p w:rsidR="0066593D" w:rsidRDefault="00B62064">
      <w:pPr>
        <w:autoSpaceDE w:val="0"/>
        <w:autoSpaceDN w:val="0"/>
        <w:spacing w:line="360" w:lineRule="auto"/>
        <w:rPr>
          <w:rFonts w:ascii="宋体" w:hAnsi="宋体"/>
          <w:color w:val="000000"/>
          <w:sz w:val="24"/>
          <w:szCs w:val="24"/>
        </w:rPr>
      </w:pPr>
      <w:r>
        <w:rPr>
          <w:rFonts w:ascii="宋体" w:hAnsi="宋体" w:cs="宋体" w:hint="eastAsia"/>
          <w:sz w:val="24"/>
          <w:szCs w:val="24"/>
        </w:rPr>
        <w:t>十八、</w:t>
      </w:r>
      <w:r>
        <w:rPr>
          <w:rFonts w:ascii="宋体" w:hAnsi="宋体" w:hint="eastAsia"/>
          <w:color w:val="000000"/>
          <w:sz w:val="24"/>
          <w:szCs w:val="24"/>
        </w:rPr>
        <w:t>政府采购政策情况表</w:t>
      </w:r>
      <w:r>
        <w:rPr>
          <w:rFonts w:ascii="宋体" w:hAnsi="宋体"/>
          <w:color w:val="000000"/>
          <w:sz w:val="24"/>
          <w:szCs w:val="24"/>
        </w:rPr>
        <w:t>……</w:t>
      </w:r>
      <w:proofErr w:type="gramStart"/>
      <w:r>
        <w:rPr>
          <w:rFonts w:ascii="宋体" w:hAnsi="宋体"/>
          <w:color w:val="000000"/>
          <w:sz w:val="24"/>
          <w:szCs w:val="24"/>
        </w:rPr>
        <w:t>………………………………………………</w:t>
      </w:r>
      <w:proofErr w:type="gramEnd"/>
      <w:r>
        <w:rPr>
          <w:rFonts w:ascii="宋体" w:hAnsi="宋体" w:hint="eastAsia"/>
          <w:color w:val="000000"/>
          <w:sz w:val="24"/>
          <w:szCs w:val="24"/>
        </w:rPr>
        <w:t>（ ）</w:t>
      </w:r>
    </w:p>
    <w:p w:rsidR="0066593D" w:rsidRDefault="00B62064">
      <w:pPr>
        <w:autoSpaceDE w:val="0"/>
        <w:autoSpaceDN w:val="0"/>
        <w:spacing w:line="360" w:lineRule="auto"/>
        <w:rPr>
          <w:rFonts w:ascii="宋体" w:hAnsi="宋体"/>
          <w:color w:val="000000"/>
          <w:sz w:val="24"/>
          <w:szCs w:val="24"/>
        </w:rPr>
      </w:pPr>
      <w:r>
        <w:rPr>
          <w:rFonts w:ascii="宋体" w:hAnsi="宋体" w:hint="eastAsia"/>
          <w:color w:val="000000"/>
          <w:sz w:val="24"/>
          <w:szCs w:val="24"/>
        </w:rPr>
        <w:t xml:space="preserve">十九、中小企业声明函  </w:t>
      </w:r>
      <w:r>
        <w:rPr>
          <w:rFonts w:ascii="宋体" w:hAnsi="宋体"/>
          <w:color w:val="000000"/>
          <w:sz w:val="24"/>
          <w:szCs w:val="24"/>
        </w:rPr>
        <w:t>……</w:t>
      </w:r>
      <w:proofErr w:type="gramStart"/>
      <w:r>
        <w:rPr>
          <w:rFonts w:ascii="宋体" w:hAnsi="宋体"/>
          <w:color w:val="000000"/>
          <w:sz w:val="24"/>
          <w:szCs w:val="24"/>
        </w:rPr>
        <w:t>…………………………………………………</w:t>
      </w:r>
      <w:proofErr w:type="gramEnd"/>
      <w:r>
        <w:rPr>
          <w:rFonts w:ascii="宋体" w:hAnsi="宋体" w:hint="eastAsia"/>
          <w:color w:val="000000"/>
          <w:sz w:val="24"/>
          <w:szCs w:val="24"/>
        </w:rPr>
        <w:t>（ ）</w:t>
      </w:r>
    </w:p>
    <w:p w:rsidR="0066593D" w:rsidRDefault="00B62064">
      <w:pPr>
        <w:autoSpaceDE w:val="0"/>
        <w:autoSpaceDN w:val="0"/>
        <w:spacing w:line="360" w:lineRule="auto"/>
        <w:rPr>
          <w:rFonts w:ascii="宋体" w:hAnsi="宋体"/>
          <w:color w:val="000000"/>
          <w:sz w:val="24"/>
          <w:szCs w:val="24"/>
        </w:rPr>
      </w:pPr>
      <w:r>
        <w:rPr>
          <w:rFonts w:ascii="宋体" w:hAnsi="宋体" w:hint="eastAsia"/>
          <w:color w:val="000000"/>
          <w:sz w:val="24"/>
          <w:szCs w:val="24"/>
        </w:rPr>
        <w:t xml:space="preserve">二十、残疾人福利性单位声明   </w:t>
      </w:r>
      <w:r>
        <w:rPr>
          <w:rFonts w:ascii="宋体" w:hAnsi="宋体"/>
          <w:color w:val="000000"/>
          <w:sz w:val="24"/>
          <w:szCs w:val="24"/>
        </w:rPr>
        <w:t xml:space="preserve"> ……</w:t>
      </w:r>
      <w:proofErr w:type="gramStart"/>
      <w:r>
        <w:rPr>
          <w:rFonts w:ascii="宋体" w:hAnsi="宋体"/>
          <w:color w:val="000000"/>
          <w:sz w:val="24"/>
          <w:szCs w:val="24"/>
        </w:rPr>
        <w:t>………………………………………</w:t>
      </w:r>
      <w:proofErr w:type="gramEnd"/>
      <w:r>
        <w:rPr>
          <w:rFonts w:ascii="宋体" w:hAnsi="宋体" w:hint="eastAsia"/>
          <w:color w:val="000000"/>
          <w:sz w:val="24"/>
          <w:szCs w:val="24"/>
        </w:rPr>
        <w:t>（ ）</w:t>
      </w:r>
    </w:p>
    <w:p w:rsidR="0066593D" w:rsidRDefault="00B62064">
      <w:pPr>
        <w:rPr>
          <w:rFonts w:ascii="宋体" w:hAnsi="宋体" w:cs="宋体"/>
          <w:sz w:val="24"/>
          <w:szCs w:val="24"/>
        </w:rPr>
      </w:pPr>
      <w:r>
        <w:rPr>
          <w:rFonts w:ascii="宋体" w:hAnsi="宋体" w:cs="宋体" w:hint="eastAsia"/>
          <w:sz w:val="24"/>
          <w:szCs w:val="24"/>
        </w:rPr>
        <w:t>二十</w:t>
      </w:r>
      <w:r>
        <w:rPr>
          <w:rFonts w:ascii="宋体" w:hAnsi="宋体" w:hint="eastAsia"/>
          <w:color w:val="000000"/>
          <w:sz w:val="24"/>
          <w:szCs w:val="24"/>
        </w:rPr>
        <w:t>一</w:t>
      </w:r>
      <w:r>
        <w:rPr>
          <w:rFonts w:ascii="宋体" w:hAnsi="宋体" w:cs="宋体" w:hint="eastAsia"/>
          <w:sz w:val="24"/>
          <w:szCs w:val="24"/>
        </w:rPr>
        <w:t>、各类证明材料……</w:t>
      </w:r>
      <w:proofErr w:type="gramStart"/>
      <w:r>
        <w:rPr>
          <w:rFonts w:ascii="宋体" w:hAnsi="宋体" w:cs="宋体" w:hint="eastAsia"/>
          <w:sz w:val="24"/>
          <w:szCs w:val="24"/>
        </w:rPr>
        <w:t>………………………………………………</w:t>
      </w:r>
      <w:r>
        <w:rPr>
          <w:rFonts w:ascii="宋体" w:hAnsi="宋体" w:cs="宋体"/>
          <w:sz w:val="24"/>
          <w:szCs w:val="24"/>
        </w:rPr>
        <w:t>……</w:t>
      </w:r>
      <w:proofErr w:type="gramEnd"/>
      <w:r>
        <w:rPr>
          <w:rFonts w:ascii="宋体" w:hAnsi="宋体" w:cs="宋体" w:hint="eastAsia"/>
          <w:sz w:val="24"/>
          <w:szCs w:val="24"/>
        </w:rPr>
        <w:t>（ ）</w:t>
      </w:r>
    </w:p>
    <w:p w:rsidR="0066593D" w:rsidRDefault="00B62064">
      <w:pPr>
        <w:pStyle w:val="20"/>
        <w:keepNext w:val="0"/>
        <w:keepLines w:val="0"/>
        <w:spacing w:line="360" w:lineRule="auto"/>
        <w:jc w:val="left"/>
        <w:rPr>
          <w:rFonts w:ascii="宋体" w:eastAsia="宋体" w:hAnsi="宋体"/>
          <w:color w:val="000000"/>
          <w:sz w:val="24"/>
          <w:szCs w:val="24"/>
        </w:rPr>
      </w:pPr>
      <w:bookmarkStart w:id="66" w:name="_Toc482026547"/>
      <w:r>
        <w:rPr>
          <w:rFonts w:ascii="宋体" w:eastAsia="宋体" w:hAnsi="宋体"/>
          <w:color w:val="000000"/>
          <w:sz w:val="24"/>
          <w:szCs w:val="24"/>
        </w:rPr>
        <w:br w:type="page"/>
      </w:r>
    </w:p>
    <w:p w:rsidR="0066593D" w:rsidRDefault="00B62064">
      <w:pPr>
        <w:spacing w:line="360" w:lineRule="auto"/>
        <w:rPr>
          <w:rFonts w:ascii="宋体" w:hAnsi="宋体" w:cs="楷体_GB2312"/>
          <w:sz w:val="24"/>
          <w:szCs w:val="24"/>
        </w:rPr>
      </w:pPr>
      <w:bookmarkStart w:id="67" w:name="_Toc496792928"/>
      <w:bookmarkStart w:id="68" w:name="_Toc496792704"/>
      <w:bookmarkEnd w:id="66"/>
      <w:r>
        <w:rPr>
          <w:rFonts w:ascii="宋体" w:hAnsi="宋体" w:cs="楷体_GB2312" w:hint="eastAsia"/>
          <w:sz w:val="24"/>
          <w:szCs w:val="24"/>
        </w:rPr>
        <w:lastRenderedPageBreak/>
        <w:t>格式三：</w:t>
      </w:r>
      <w:bookmarkEnd w:id="67"/>
      <w:bookmarkEnd w:id="68"/>
    </w:p>
    <w:p w:rsidR="0066593D" w:rsidRDefault="00B62064">
      <w:pPr>
        <w:spacing w:line="360" w:lineRule="auto"/>
        <w:jc w:val="center"/>
        <w:rPr>
          <w:rFonts w:ascii="宋体" w:hAnsi="宋体"/>
          <w:bCs/>
          <w:sz w:val="24"/>
          <w:szCs w:val="24"/>
        </w:rPr>
      </w:pPr>
      <w:r>
        <w:rPr>
          <w:rFonts w:ascii="宋体" w:hAnsi="宋体" w:hint="eastAsia"/>
          <w:bCs/>
          <w:sz w:val="24"/>
          <w:szCs w:val="24"/>
        </w:rPr>
        <w:t>投标承诺书</w:t>
      </w:r>
    </w:p>
    <w:p w:rsidR="0066593D" w:rsidRDefault="00B62064">
      <w:pPr>
        <w:spacing w:line="480" w:lineRule="auto"/>
        <w:rPr>
          <w:rFonts w:ascii="宋体" w:hAnsi="宋体"/>
          <w:sz w:val="24"/>
          <w:szCs w:val="24"/>
        </w:rPr>
      </w:pPr>
      <w:r>
        <w:rPr>
          <w:rFonts w:ascii="宋体" w:hAnsi="宋体" w:hint="eastAsia"/>
          <w:sz w:val="24"/>
          <w:szCs w:val="24"/>
        </w:rPr>
        <w:t xml:space="preserve">鄂尔多斯市伊金霍洛旗公共资源交易中心： </w:t>
      </w:r>
    </w:p>
    <w:p w:rsidR="0066593D" w:rsidRDefault="00B62064">
      <w:pPr>
        <w:spacing w:line="480" w:lineRule="auto"/>
        <w:ind w:firstLineChars="220" w:firstLine="528"/>
        <w:rPr>
          <w:rFonts w:ascii="宋体" w:hAnsi="宋体"/>
          <w:sz w:val="24"/>
          <w:szCs w:val="24"/>
        </w:rPr>
      </w:pPr>
      <w:r>
        <w:rPr>
          <w:rFonts w:ascii="宋体" w:hAnsi="宋体" w:hint="eastAsia"/>
          <w:sz w:val="24"/>
          <w:szCs w:val="24"/>
        </w:rPr>
        <w:t>1.按照已收到的</w:t>
      </w:r>
      <w:r>
        <w:rPr>
          <w:rFonts w:ascii="宋体" w:hAnsi="宋体" w:hint="eastAsia"/>
          <w:sz w:val="24"/>
          <w:szCs w:val="24"/>
          <w:u w:val="single"/>
        </w:rPr>
        <w:t xml:space="preserve">               </w:t>
      </w:r>
      <w:r>
        <w:rPr>
          <w:rFonts w:ascii="宋体" w:hAnsi="宋体" w:hint="eastAsia"/>
          <w:sz w:val="24"/>
          <w:szCs w:val="24"/>
        </w:rPr>
        <w:t>项目（项目编号：</w:t>
      </w:r>
      <w:r>
        <w:rPr>
          <w:rFonts w:ascii="宋体" w:hAnsi="宋体" w:hint="eastAsia"/>
          <w:sz w:val="24"/>
          <w:szCs w:val="24"/>
          <w:u w:val="single"/>
        </w:rPr>
        <w:t xml:space="preserve">         </w:t>
      </w:r>
      <w:r>
        <w:rPr>
          <w:rFonts w:ascii="宋体" w:hAnsi="宋体" w:hint="eastAsia"/>
          <w:sz w:val="24"/>
          <w:szCs w:val="24"/>
        </w:rPr>
        <w:t>）谈判文件要求，经我方</w:t>
      </w:r>
      <w:r>
        <w:rPr>
          <w:rFonts w:ascii="宋体" w:hAnsi="宋体" w:hint="eastAsia"/>
          <w:color w:val="000000"/>
          <w:sz w:val="24"/>
          <w:szCs w:val="24"/>
          <w:u w:val="single"/>
        </w:rPr>
        <w:t xml:space="preserve">  （供应商名称）  </w:t>
      </w:r>
      <w:r>
        <w:rPr>
          <w:rFonts w:ascii="宋体" w:hAnsi="宋体" w:hint="eastAsia"/>
          <w:sz w:val="24"/>
          <w:szCs w:val="24"/>
        </w:rPr>
        <w:t>认真研究投标须知、合同条款、技术规范、资质要求和其它有关要求后，我方愿按上述合同条款、技术规范、资质要求进行投标。我方完全接受本次谈判文件规定的所有要求，并承诺在中标后执行谈判文件、响应文件和合同的全部要求，并履行我方的全部义务。我方的最终报价为总承包价，保证不以任何理由增加报价。如有缺项、漏项部分，均由我方无条件负责补齐。</w:t>
      </w:r>
    </w:p>
    <w:p w:rsidR="0066593D" w:rsidRDefault="00B62064">
      <w:pPr>
        <w:spacing w:line="480" w:lineRule="auto"/>
        <w:ind w:firstLine="57"/>
        <w:rPr>
          <w:rFonts w:ascii="宋体" w:hAnsi="宋体"/>
          <w:sz w:val="24"/>
          <w:szCs w:val="24"/>
        </w:rPr>
      </w:pPr>
      <w:r>
        <w:rPr>
          <w:rFonts w:ascii="宋体" w:hAnsi="宋体" w:hint="eastAsia"/>
          <w:sz w:val="24"/>
          <w:szCs w:val="24"/>
        </w:rPr>
        <w:t xml:space="preserve">    2. 我方同意所递交的响应文件在“投标须知”规定的投标有效期内有效，在此期间内我方的投标如能中标，我方将受此约束。</w:t>
      </w:r>
    </w:p>
    <w:p w:rsidR="0066593D" w:rsidRDefault="00B62064">
      <w:pPr>
        <w:spacing w:line="480" w:lineRule="auto"/>
        <w:ind w:firstLineChars="220" w:firstLine="528"/>
        <w:rPr>
          <w:rFonts w:ascii="宋体" w:hAnsi="宋体"/>
          <w:sz w:val="24"/>
          <w:szCs w:val="24"/>
        </w:rPr>
      </w:pPr>
      <w:r>
        <w:rPr>
          <w:rFonts w:ascii="宋体" w:hAnsi="宋体" w:hint="eastAsia"/>
          <w:sz w:val="24"/>
          <w:szCs w:val="24"/>
        </w:rPr>
        <w:t>3. 我方郑重声明：所提供的响应文件内容全部真实有效。如经查实承诺的内容事项存在虚假，我公司愿意接受提供虚假材料谋取中标追究法律责任。</w:t>
      </w:r>
    </w:p>
    <w:p w:rsidR="0066593D" w:rsidRDefault="00B62064">
      <w:pPr>
        <w:spacing w:line="480" w:lineRule="auto"/>
        <w:ind w:firstLineChars="220" w:firstLine="528"/>
        <w:rPr>
          <w:rFonts w:ascii="宋体" w:hAnsi="宋体"/>
          <w:sz w:val="24"/>
          <w:szCs w:val="24"/>
        </w:rPr>
      </w:pPr>
      <w:r>
        <w:rPr>
          <w:rFonts w:ascii="宋体" w:hAnsi="宋体" w:hint="eastAsia"/>
          <w:sz w:val="24"/>
          <w:szCs w:val="24"/>
        </w:rPr>
        <w:t>4. 我方将严格遵守《中华人民共和国政府采购法》、《</w:t>
      </w:r>
      <w:r>
        <w:rPr>
          <w:rFonts w:ascii="宋体" w:hAnsi="宋体"/>
          <w:sz w:val="24"/>
          <w:szCs w:val="24"/>
        </w:rPr>
        <w:t>中华人民共和国合同法</w:t>
      </w:r>
      <w:r>
        <w:rPr>
          <w:rFonts w:ascii="宋体" w:hAnsi="宋体" w:hint="eastAsia"/>
          <w:sz w:val="24"/>
          <w:szCs w:val="24"/>
        </w:rPr>
        <w:t>》等有关法律、法规规定，如有违反，无条件接受相关部门的处罚；</w:t>
      </w:r>
    </w:p>
    <w:p w:rsidR="0066593D" w:rsidRDefault="00B62064">
      <w:pPr>
        <w:spacing w:line="480" w:lineRule="auto"/>
        <w:ind w:firstLineChars="220" w:firstLine="528"/>
        <w:rPr>
          <w:rFonts w:ascii="宋体" w:hAnsi="宋体"/>
          <w:sz w:val="24"/>
          <w:szCs w:val="24"/>
        </w:rPr>
      </w:pPr>
      <w:r>
        <w:rPr>
          <w:rFonts w:ascii="宋体" w:hAnsi="宋体" w:hint="eastAsia"/>
          <w:sz w:val="24"/>
          <w:szCs w:val="24"/>
        </w:rPr>
        <w:t>5. 我方同意提供</w:t>
      </w:r>
      <w:r>
        <w:rPr>
          <w:rFonts w:ascii="宋体" w:hAnsi="宋体" w:hint="eastAsia"/>
          <w:kern w:val="0"/>
          <w:sz w:val="24"/>
          <w:szCs w:val="24"/>
        </w:rPr>
        <w:t>按照贵方</w:t>
      </w:r>
      <w:r>
        <w:rPr>
          <w:rFonts w:ascii="宋体" w:hAnsi="宋体" w:hint="eastAsia"/>
          <w:sz w:val="24"/>
          <w:szCs w:val="24"/>
        </w:rPr>
        <w:t>可能另外要求的与其投标有关的任何数据或资料。除非另外达成协议并生效，否则，中标通知书和本响应文件将构成约束双方合同的组成部分。</w:t>
      </w:r>
    </w:p>
    <w:p w:rsidR="0066593D" w:rsidRDefault="00B62064">
      <w:pPr>
        <w:spacing w:line="480" w:lineRule="auto"/>
        <w:ind w:firstLineChars="220" w:firstLine="528"/>
        <w:rPr>
          <w:rFonts w:ascii="宋体" w:hAnsi="宋体"/>
          <w:kern w:val="0"/>
          <w:sz w:val="24"/>
          <w:szCs w:val="24"/>
        </w:rPr>
      </w:pPr>
      <w:r>
        <w:rPr>
          <w:rFonts w:ascii="宋体" w:hAnsi="宋体" w:hint="eastAsia"/>
          <w:kern w:val="0"/>
          <w:sz w:val="24"/>
          <w:szCs w:val="24"/>
        </w:rPr>
        <w:t>6. 我单位如果存在下列情形的，愿意承担取消中标资格、投标保证金不予退还、赔偿超过投标保证金金额的损失部分、接受有关监督部门处罚等后果：</w:t>
      </w:r>
    </w:p>
    <w:p w:rsidR="0066593D" w:rsidRDefault="00B62064">
      <w:pPr>
        <w:spacing w:line="480" w:lineRule="auto"/>
        <w:ind w:firstLineChars="220" w:firstLine="528"/>
        <w:rPr>
          <w:rFonts w:ascii="宋体" w:hAnsi="宋体"/>
          <w:kern w:val="0"/>
          <w:sz w:val="24"/>
          <w:szCs w:val="24"/>
        </w:rPr>
      </w:pPr>
      <w:r>
        <w:rPr>
          <w:rFonts w:ascii="宋体" w:hAnsi="宋体" w:hint="eastAsia"/>
          <w:kern w:val="0"/>
          <w:sz w:val="24"/>
          <w:szCs w:val="24"/>
        </w:rPr>
        <w:t>（1）中标后，无正当理由放弃中标资格；</w:t>
      </w:r>
    </w:p>
    <w:p w:rsidR="0066593D" w:rsidRDefault="00B62064">
      <w:pPr>
        <w:spacing w:line="480" w:lineRule="auto"/>
        <w:ind w:firstLineChars="220" w:firstLine="528"/>
        <w:rPr>
          <w:rFonts w:ascii="宋体" w:hAnsi="宋体"/>
          <w:kern w:val="0"/>
          <w:sz w:val="24"/>
          <w:szCs w:val="24"/>
        </w:rPr>
      </w:pPr>
      <w:r>
        <w:rPr>
          <w:rFonts w:ascii="宋体" w:hAnsi="宋体" w:hint="eastAsia"/>
          <w:kern w:val="0"/>
          <w:sz w:val="24"/>
          <w:szCs w:val="24"/>
        </w:rPr>
        <w:t>（2）中标后，无正当理由不与招标人签订合同；</w:t>
      </w:r>
    </w:p>
    <w:p w:rsidR="0066593D" w:rsidRDefault="00B62064">
      <w:pPr>
        <w:spacing w:line="480" w:lineRule="auto"/>
        <w:ind w:firstLineChars="220" w:firstLine="528"/>
        <w:rPr>
          <w:rFonts w:ascii="宋体" w:hAnsi="宋体"/>
          <w:kern w:val="0"/>
          <w:sz w:val="24"/>
          <w:szCs w:val="24"/>
        </w:rPr>
      </w:pPr>
      <w:r>
        <w:rPr>
          <w:rFonts w:ascii="宋体" w:hAnsi="宋体" w:hint="eastAsia"/>
          <w:kern w:val="0"/>
          <w:sz w:val="24"/>
          <w:szCs w:val="24"/>
        </w:rPr>
        <w:t>（3）在签订合同时，向招标人提出附加条件；</w:t>
      </w:r>
    </w:p>
    <w:p w:rsidR="0066593D" w:rsidRDefault="00B62064">
      <w:pPr>
        <w:spacing w:line="480" w:lineRule="auto"/>
        <w:ind w:firstLineChars="220" w:firstLine="528"/>
        <w:rPr>
          <w:rFonts w:ascii="宋体" w:hAnsi="宋体"/>
          <w:kern w:val="0"/>
          <w:sz w:val="24"/>
          <w:szCs w:val="24"/>
        </w:rPr>
      </w:pPr>
      <w:r>
        <w:rPr>
          <w:rFonts w:ascii="宋体" w:hAnsi="宋体" w:hint="eastAsia"/>
          <w:kern w:val="0"/>
          <w:sz w:val="24"/>
          <w:szCs w:val="24"/>
        </w:rPr>
        <w:t>（4）不按照谈判文件要求提交履约保证金；</w:t>
      </w:r>
    </w:p>
    <w:p w:rsidR="0066593D" w:rsidRDefault="00B62064">
      <w:pPr>
        <w:spacing w:line="480" w:lineRule="auto"/>
        <w:ind w:firstLineChars="220" w:firstLine="528"/>
        <w:rPr>
          <w:rFonts w:ascii="宋体" w:hAnsi="宋体"/>
          <w:kern w:val="0"/>
          <w:sz w:val="24"/>
          <w:szCs w:val="24"/>
        </w:rPr>
      </w:pPr>
      <w:r>
        <w:rPr>
          <w:rFonts w:ascii="宋体" w:hAnsi="宋体" w:hint="eastAsia"/>
          <w:kern w:val="0"/>
          <w:sz w:val="24"/>
          <w:szCs w:val="24"/>
        </w:rPr>
        <w:lastRenderedPageBreak/>
        <w:t>（5）要求修改、补充和撤销响应文件的实质性内容；</w:t>
      </w:r>
    </w:p>
    <w:p w:rsidR="0066593D" w:rsidRDefault="00B62064">
      <w:pPr>
        <w:spacing w:line="480" w:lineRule="auto"/>
        <w:ind w:firstLineChars="220" w:firstLine="528"/>
        <w:rPr>
          <w:rFonts w:ascii="宋体" w:hAnsi="宋体"/>
          <w:kern w:val="0"/>
          <w:sz w:val="24"/>
          <w:szCs w:val="24"/>
        </w:rPr>
      </w:pPr>
      <w:r>
        <w:rPr>
          <w:rFonts w:ascii="宋体" w:hAnsi="宋体" w:hint="eastAsia"/>
          <w:kern w:val="0"/>
          <w:sz w:val="24"/>
          <w:szCs w:val="24"/>
        </w:rPr>
        <w:t>（6）要求更改谈判文件和中标结果公告的实质性内容；</w:t>
      </w:r>
    </w:p>
    <w:p w:rsidR="0066593D" w:rsidRDefault="00B62064">
      <w:pPr>
        <w:spacing w:line="480" w:lineRule="auto"/>
        <w:ind w:firstLineChars="220" w:firstLine="528"/>
        <w:rPr>
          <w:rFonts w:ascii="宋体" w:hAnsi="宋体"/>
          <w:kern w:val="0"/>
          <w:sz w:val="24"/>
          <w:szCs w:val="24"/>
        </w:rPr>
      </w:pPr>
      <w:r>
        <w:rPr>
          <w:rFonts w:ascii="宋体" w:hAnsi="宋体" w:hint="eastAsia"/>
          <w:kern w:val="0"/>
          <w:sz w:val="24"/>
          <w:szCs w:val="24"/>
        </w:rPr>
        <w:t>（7）法律法规和谈判文件规定的其他情形。</w:t>
      </w:r>
    </w:p>
    <w:p w:rsidR="0066593D" w:rsidRDefault="00B62064">
      <w:pPr>
        <w:autoSpaceDE w:val="0"/>
        <w:autoSpaceDN w:val="0"/>
        <w:adjustRightInd w:val="0"/>
        <w:spacing w:line="480" w:lineRule="auto"/>
        <w:ind w:right="246" w:firstLineChars="300" w:firstLine="720"/>
        <w:rPr>
          <w:rFonts w:ascii="宋体" w:hAnsi="宋体"/>
          <w:sz w:val="24"/>
          <w:szCs w:val="24"/>
        </w:rPr>
      </w:pPr>
      <w:r>
        <w:rPr>
          <w:rFonts w:ascii="宋体" w:hAnsi="宋体" w:hint="eastAsia"/>
          <w:kern w:val="0"/>
          <w:sz w:val="24"/>
          <w:szCs w:val="24"/>
        </w:rPr>
        <w:t xml:space="preserve">详细地址：                        </w:t>
      </w:r>
      <w:r>
        <w:rPr>
          <w:rFonts w:ascii="宋体" w:hAnsi="宋体" w:hint="eastAsia"/>
          <w:sz w:val="24"/>
          <w:szCs w:val="24"/>
        </w:rPr>
        <w:t>邮政编码：</w:t>
      </w:r>
    </w:p>
    <w:p w:rsidR="0066593D" w:rsidRDefault="00B62064">
      <w:pPr>
        <w:autoSpaceDE w:val="0"/>
        <w:autoSpaceDN w:val="0"/>
        <w:adjustRightInd w:val="0"/>
        <w:spacing w:line="480" w:lineRule="auto"/>
        <w:ind w:right="246" w:firstLineChars="300" w:firstLine="720"/>
        <w:rPr>
          <w:rFonts w:ascii="宋体" w:hAnsi="宋体"/>
          <w:kern w:val="0"/>
          <w:sz w:val="24"/>
          <w:szCs w:val="24"/>
        </w:rPr>
      </w:pPr>
      <w:r>
        <w:rPr>
          <w:rFonts w:ascii="宋体" w:hAnsi="宋体" w:hint="eastAsia"/>
          <w:kern w:val="0"/>
          <w:sz w:val="24"/>
          <w:szCs w:val="24"/>
        </w:rPr>
        <w:t>电    话：                        电子函件：</w:t>
      </w:r>
    </w:p>
    <w:p w:rsidR="0066593D" w:rsidRDefault="00B62064">
      <w:pPr>
        <w:autoSpaceDE w:val="0"/>
        <w:autoSpaceDN w:val="0"/>
        <w:adjustRightInd w:val="0"/>
        <w:spacing w:line="480" w:lineRule="auto"/>
        <w:ind w:right="246" w:firstLineChars="300" w:firstLine="720"/>
        <w:rPr>
          <w:rFonts w:ascii="宋体" w:hAnsi="宋体"/>
          <w:sz w:val="24"/>
          <w:szCs w:val="24"/>
        </w:rPr>
      </w:pPr>
      <w:r>
        <w:rPr>
          <w:rFonts w:ascii="宋体" w:hAnsi="宋体" w:hint="eastAsia"/>
          <w:sz w:val="24"/>
          <w:szCs w:val="24"/>
        </w:rPr>
        <w:t>供应商开户银行：                  账号/行号：</w:t>
      </w:r>
    </w:p>
    <w:p w:rsidR="0066593D" w:rsidRDefault="00B62064">
      <w:pPr>
        <w:adjustRightInd w:val="0"/>
        <w:snapToGrid w:val="0"/>
        <w:spacing w:line="480" w:lineRule="auto"/>
        <w:ind w:firstLineChars="300" w:firstLine="720"/>
        <w:rPr>
          <w:rFonts w:ascii="宋体" w:hAnsi="宋体"/>
          <w:sz w:val="24"/>
          <w:szCs w:val="24"/>
        </w:rPr>
      </w:pPr>
      <w:r>
        <w:rPr>
          <w:rFonts w:ascii="宋体" w:hAnsi="宋体" w:hint="eastAsia"/>
          <w:sz w:val="24"/>
          <w:szCs w:val="24"/>
        </w:rPr>
        <w:t>供应商法人签字：</w:t>
      </w:r>
    </w:p>
    <w:p w:rsidR="0066593D" w:rsidRDefault="00B62064">
      <w:pPr>
        <w:adjustRightInd w:val="0"/>
        <w:snapToGrid w:val="0"/>
        <w:spacing w:line="480" w:lineRule="auto"/>
        <w:ind w:firstLineChars="300" w:firstLine="720"/>
        <w:rPr>
          <w:rFonts w:ascii="宋体" w:hAnsi="宋体"/>
          <w:sz w:val="24"/>
          <w:szCs w:val="24"/>
        </w:rPr>
      </w:pPr>
      <w:r>
        <w:rPr>
          <w:rFonts w:ascii="宋体" w:hAnsi="宋体" w:hint="eastAsia"/>
          <w:sz w:val="24"/>
          <w:szCs w:val="24"/>
        </w:rPr>
        <w:t>供应商法人授权代表签字：（加盖公章）             年 月 日</w:t>
      </w:r>
      <w:r>
        <w:rPr>
          <w:rFonts w:ascii="宋体" w:hAnsi="宋体"/>
          <w:color w:val="000000"/>
          <w:sz w:val="24"/>
          <w:szCs w:val="24"/>
        </w:rPr>
        <w:br w:type="page"/>
      </w:r>
    </w:p>
    <w:p w:rsidR="0066593D" w:rsidRDefault="00B62064">
      <w:pPr>
        <w:spacing w:line="360" w:lineRule="auto"/>
        <w:rPr>
          <w:rFonts w:ascii="宋体" w:hAnsi="宋体" w:cs="楷体_GB2312"/>
          <w:sz w:val="24"/>
          <w:szCs w:val="24"/>
        </w:rPr>
      </w:pPr>
      <w:bookmarkStart w:id="69" w:name="_Toc496792705"/>
      <w:bookmarkStart w:id="70" w:name="_Toc496792929"/>
      <w:r>
        <w:rPr>
          <w:rFonts w:ascii="宋体" w:hAnsi="宋体" w:cs="楷体_GB2312" w:hint="eastAsia"/>
          <w:sz w:val="24"/>
          <w:szCs w:val="24"/>
        </w:rPr>
        <w:lastRenderedPageBreak/>
        <w:t>格式四：</w:t>
      </w:r>
      <w:bookmarkEnd w:id="69"/>
      <w:bookmarkEnd w:id="70"/>
    </w:p>
    <w:p w:rsidR="0066593D" w:rsidRDefault="00B62064">
      <w:pPr>
        <w:adjustRightInd w:val="0"/>
        <w:snapToGrid w:val="0"/>
        <w:spacing w:line="360" w:lineRule="auto"/>
        <w:jc w:val="center"/>
        <w:rPr>
          <w:rFonts w:ascii="宋体" w:hAnsi="宋体"/>
          <w:sz w:val="24"/>
          <w:szCs w:val="24"/>
        </w:rPr>
      </w:pPr>
      <w:r>
        <w:rPr>
          <w:rFonts w:ascii="宋体" w:hAnsi="宋体" w:hint="eastAsia"/>
          <w:sz w:val="24"/>
          <w:szCs w:val="24"/>
        </w:rPr>
        <w:t>开标一览表</w:t>
      </w:r>
    </w:p>
    <w:p w:rsidR="0066593D" w:rsidRDefault="0066593D">
      <w:pPr>
        <w:pStyle w:val="af3"/>
        <w:spacing w:line="360" w:lineRule="auto"/>
        <w:ind w:left="57" w:right="57" w:firstLine="57"/>
        <w:rPr>
          <w:rFonts w:hAnsi="宋体"/>
          <w:bCs/>
          <w:sz w:val="24"/>
          <w:szCs w:val="24"/>
        </w:rPr>
      </w:pPr>
    </w:p>
    <w:p w:rsidR="0066593D" w:rsidRDefault="00B62064">
      <w:pPr>
        <w:pStyle w:val="af3"/>
        <w:spacing w:line="360" w:lineRule="auto"/>
        <w:ind w:left="57" w:right="57" w:firstLine="57"/>
        <w:rPr>
          <w:rFonts w:hAnsi="宋体"/>
          <w:sz w:val="24"/>
          <w:szCs w:val="24"/>
        </w:rPr>
      </w:pPr>
      <w:r>
        <w:rPr>
          <w:rFonts w:hAnsi="宋体" w:hint="eastAsia"/>
          <w:sz w:val="24"/>
          <w:szCs w:val="24"/>
        </w:rPr>
        <w:t>供应商名称（加盖公章）</w:t>
      </w:r>
    </w:p>
    <w:p w:rsidR="0066593D" w:rsidRDefault="00B62064">
      <w:pPr>
        <w:spacing w:line="360" w:lineRule="auto"/>
        <w:ind w:firstLineChars="50" w:firstLine="120"/>
        <w:rPr>
          <w:rFonts w:ascii="宋体" w:hAnsi="宋体"/>
          <w:sz w:val="24"/>
          <w:szCs w:val="24"/>
        </w:rPr>
      </w:pPr>
      <w:r>
        <w:rPr>
          <w:rFonts w:ascii="宋体" w:hAnsi="宋体" w:hint="eastAsia"/>
          <w:sz w:val="24"/>
          <w:szCs w:val="24"/>
        </w:rPr>
        <w:t>项目名称、包号：                          项目编号：</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57"/>
        <w:gridCol w:w="1997"/>
        <w:gridCol w:w="1997"/>
        <w:gridCol w:w="1877"/>
      </w:tblGrid>
      <w:tr w:rsidR="0066593D">
        <w:trPr>
          <w:trHeight w:val="589"/>
        </w:trPr>
        <w:tc>
          <w:tcPr>
            <w:tcW w:w="3757" w:type="dxa"/>
            <w:vAlign w:val="center"/>
          </w:tcPr>
          <w:p w:rsidR="0066593D" w:rsidRDefault="00B62064">
            <w:pPr>
              <w:spacing w:line="360" w:lineRule="auto"/>
              <w:ind w:firstLineChars="100" w:firstLine="240"/>
              <w:jc w:val="center"/>
              <w:rPr>
                <w:rFonts w:ascii="宋体" w:hAnsi="宋体"/>
                <w:sz w:val="24"/>
                <w:szCs w:val="24"/>
              </w:rPr>
            </w:pPr>
            <w:r>
              <w:rPr>
                <w:rFonts w:ascii="宋体" w:hAnsi="宋体" w:hint="eastAsia"/>
                <w:sz w:val="24"/>
                <w:szCs w:val="24"/>
              </w:rPr>
              <w:t>投标总报价（元）</w:t>
            </w:r>
          </w:p>
        </w:tc>
        <w:tc>
          <w:tcPr>
            <w:tcW w:w="1997" w:type="dxa"/>
            <w:vAlign w:val="center"/>
          </w:tcPr>
          <w:p w:rsidR="0066593D" w:rsidRDefault="00B62064">
            <w:pPr>
              <w:spacing w:line="360" w:lineRule="auto"/>
              <w:jc w:val="center"/>
              <w:rPr>
                <w:rFonts w:ascii="宋体" w:hAnsi="宋体"/>
                <w:sz w:val="24"/>
                <w:szCs w:val="24"/>
              </w:rPr>
            </w:pPr>
            <w:r>
              <w:rPr>
                <w:rFonts w:ascii="宋体" w:hAnsi="宋体" w:hint="eastAsia"/>
                <w:sz w:val="24"/>
                <w:szCs w:val="24"/>
              </w:rPr>
              <w:t>交付使用时间</w:t>
            </w:r>
          </w:p>
        </w:tc>
        <w:tc>
          <w:tcPr>
            <w:tcW w:w="1997" w:type="dxa"/>
            <w:vAlign w:val="center"/>
          </w:tcPr>
          <w:p w:rsidR="0066593D" w:rsidRDefault="00B62064">
            <w:pPr>
              <w:spacing w:line="360" w:lineRule="auto"/>
              <w:jc w:val="center"/>
              <w:rPr>
                <w:rFonts w:ascii="宋体" w:hAnsi="宋体"/>
                <w:sz w:val="24"/>
                <w:szCs w:val="24"/>
              </w:rPr>
            </w:pPr>
            <w:r>
              <w:rPr>
                <w:rFonts w:ascii="宋体" w:hAnsi="宋体" w:hint="eastAsia"/>
                <w:sz w:val="24"/>
                <w:szCs w:val="24"/>
              </w:rPr>
              <w:t>售后服务网点</w:t>
            </w:r>
          </w:p>
        </w:tc>
        <w:tc>
          <w:tcPr>
            <w:tcW w:w="1877" w:type="dxa"/>
            <w:vAlign w:val="center"/>
          </w:tcPr>
          <w:p w:rsidR="0066593D" w:rsidRDefault="00B62064">
            <w:pPr>
              <w:spacing w:line="360" w:lineRule="auto"/>
              <w:jc w:val="center"/>
              <w:rPr>
                <w:rFonts w:ascii="宋体" w:hAnsi="宋体"/>
                <w:sz w:val="24"/>
                <w:szCs w:val="24"/>
              </w:rPr>
            </w:pPr>
            <w:r>
              <w:rPr>
                <w:rFonts w:ascii="宋体" w:hAnsi="宋体" w:hint="eastAsia"/>
                <w:sz w:val="24"/>
                <w:szCs w:val="24"/>
              </w:rPr>
              <w:t>质保期（年）</w:t>
            </w:r>
          </w:p>
        </w:tc>
      </w:tr>
      <w:tr w:rsidR="0066593D">
        <w:trPr>
          <w:trHeight w:val="940"/>
        </w:trPr>
        <w:tc>
          <w:tcPr>
            <w:tcW w:w="3757" w:type="dxa"/>
            <w:vAlign w:val="center"/>
          </w:tcPr>
          <w:p w:rsidR="0066593D" w:rsidRDefault="00B62064">
            <w:pPr>
              <w:spacing w:line="360" w:lineRule="auto"/>
              <w:jc w:val="left"/>
              <w:rPr>
                <w:rFonts w:ascii="宋体" w:hAnsi="宋体"/>
                <w:sz w:val="24"/>
                <w:szCs w:val="24"/>
              </w:rPr>
            </w:pPr>
            <w:r>
              <w:rPr>
                <w:rFonts w:ascii="宋体" w:hAnsi="宋体" w:hint="eastAsia"/>
                <w:sz w:val="24"/>
                <w:szCs w:val="24"/>
              </w:rPr>
              <w:t>大写：</w:t>
            </w:r>
          </w:p>
        </w:tc>
        <w:tc>
          <w:tcPr>
            <w:tcW w:w="1997" w:type="dxa"/>
            <w:vMerge w:val="restart"/>
            <w:vAlign w:val="center"/>
          </w:tcPr>
          <w:p w:rsidR="0066593D" w:rsidRDefault="0066593D">
            <w:pPr>
              <w:spacing w:line="360" w:lineRule="auto"/>
              <w:ind w:left="57" w:right="57" w:firstLine="57"/>
              <w:jc w:val="center"/>
              <w:outlineLvl w:val="0"/>
              <w:rPr>
                <w:rFonts w:ascii="宋体" w:hAnsi="宋体"/>
                <w:sz w:val="24"/>
                <w:szCs w:val="24"/>
              </w:rPr>
            </w:pPr>
          </w:p>
        </w:tc>
        <w:tc>
          <w:tcPr>
            <w:tcW w:w="1997" w:type="dxa"/>
            <w:vMerge w:val="restart"/>
            <w:vAlign w:val="center"/>
          </w:tcPr>
          <w:p w:rsidR="0066593D" w:rsidRDefault="0066593D">
            <w:pPr>
              <w:spacing w:line="360" w:lineRule="auto"/>
              <w:ind w:left="57" w:right="57" w:firstLine="57"/>
              <w:jc w:val="center"/>
              <w:outlineLvl w:val="0"/>
              <w:rPr>
                <w:rFonts w:ascii="宋体" w:hAnsi="宋体"/>
                <w:sz w:val="24"/>
                <w:szCs w:val="24"/>
              </w:rPr>
            </w:pPr>
          </w:p>
        </w:tc>
        <w:tc>
          <w:tcPr>
            <w:tcW w:w="1877" w:type="dxa"/>
            <w:vMerge w:val="restart"/>
          </w:tcPr>
          <w:p w:rsidR="0066593D" w:rsidRDefault="0066593D">
            <w:pPr>
              <w:spacing w:line="360" w:lineRule="auto"/>
              <w:ind w:left="57" w:right="57" w:firstLine="57"/>
              <w:jc w:val="center"/>
              <w:outlineLvl w:val="0"/>
              <w:rPr>
                <w:rFonts w:ascii="宋体" w:hAnsi="宋体"/>
                <w:sz w:val="24"/>
                <w:szCs w:val="24"/>
              </w:rPr>
            </w:pPr>
          </w:p>
        </w:tc>
      </w:tr>
      <w:tr w:rsidR="0066593D">
        <w:trPr>
          <w:trHeight w:val="940"/>
        </w:trPr>
        <w:tc>
          <w:tcPr>
            <w:tcW w:w="3757" w:type="dxa"/>
            <w:vAlign w:val="center"/>
          </w:tcPr>
          <w:p w:rsidR="0066593D" w:rsidRDefault="00B62064">
            <w:pPr>
              <w:spacing w:line="360" w:lineRule="auto"/>
              <w:jc w:val="left"/>
              <w:rPr>
                <w:rFonts w:ascii="宋体" w:hAnsi="宋体"/>
                <w:sz w:val="24"/>
                <w:szCs w:val="24"/>
              </w:rPr>
            </w:pPr>
            <w:r>
              <w:rPr>
                <w:rFonts w:ascii="宋体" w:hAnsi="宋体" w:hint="eastAsia"/>
                <w:sz w:val="24"/>
                <w:szCs w:val="24"/>
              </w:rPr>
              <w:t>小写：</w:t>
            </w:r>
          </w:p>
        </w:tc>
        <w:tc>
          <w:tcPr>
            <w:tcW w:w="1997" w:type="dxa"/>
            <w:vMerge/>
            <w:vAlign w:val="center"/>
          </w:tcPr>
          <w:p w:rsidR="0066593D" w:rsidRDefault="0066593D">
            <w:pPr>
              <w:spacing w:line="360" w:lineRule="auto"/>
              <w:ind w:left="57" w:right="57" w:firstLine="57"/>
              <w:jc w:val="center"/>
              <w:outlineLvl w:val="0"/>
              <w:rPr>
                <w:rFonts w:ascii="宋体" w:hAnsi="宋体"/>
                <w:sz w:val="24"/>
                <w:szCs w:val="24"/>
              </w:rPr>
            </w:pPr>
          </w:p>
        </w:tc>
        <w:tc>
          <w:tcPr>
            <w:tcW w:w="1997" w:type="dxa"/>
            <w:vMerge/>
            <w:vAlign w:val="center"/>
          </w:tcPr>
          <w:p w:rsidR="0066593D" w:rsidRDefault="0066593D">
            <w:pPr>
              <w:spacing w:line="360" w:lineRule="auto"/>
              <w:ind w:left="57" w:right="57" w:firstLine="57"/>
              <w:jc w:val="center"/>
              <w:outlineLvl w:val="0"/>
              <w:rPr>
                <w:rFonts w:ascii="宋体" w:hAnsi="宋体"/>
                <w:sz w:val="24"/>
                <w:szCs w:val="24"/>
              </w:rPr>
            </w:pPr>
          </w:p>
        </w:tc>
        <w:tc>
          <w:tcPr>
            <w:tcW w:w="1877" w:type="dxa"/>
            <w:vMerge/>
          </w:tcPr>
          <w:p w:rsidR="0066593D" w:rsidRDefault="0066593D">
            <w:pPr>
              <w:spacing w:line="360" w:lineRule="auto"/>
              <w:ind w:left="57" w:right="57" w:firstLine="57"/>
              <w:jc w:val="center"/>
              <w:outlineLvl w:val="0"/>
              <w:rPr>
                <w:rFonts w:ascii="宋体" w:hAnsi="宋体"/>
                <w:sz w:val="24"/>
                <w:szCs w:val="24"/>
              </w:rPr>
            </w:pPr>
          </w:p>
        </w:tc>
      </w:tr>
    </w:tbl>
    <w:p w:rsidR="0066593D" w:rsidRDefault="0066593D">
      <w:pPr>
        <w:adjustRightInd w:val="0"/>
        <w:snapToGrid w:val="0"/>
        <w:spacing w:line="360" w:lineRule="auto"/>
        <w:rPr>
          <w:rFonts w:ascii="宋体" w:hAnsi="宋体"/>
          <w:sz w:val="24"/>
          <w:szCs w:val="24"/>
        </w:rPr>
      </w:pPr>
    </w:p>
    <w:p w:rsidR="0066593D" w:rsidRDefault="0066593D">
      <w:pPr>
        <w:adjustRightInd w:val="0"/>
        <w:snapToGrid w:val="0"/>
        <w:spacing w:line="360" w:lineRule="auto"/>
        <w:ind w:firstLineChars="300" w:firstLine="720"/>
        <w:rPr>
          <w:rFonts w:ascii="宋体" w:hAnsi="宋体" w:cs="Courier New"/>
          <w:kern w:val="0"/>
          <w:sz w:val="24"/>
          <w:szCs w:val="24"/>
        </w:rPr>
      </w:pPr>
    </w:p>
    <w:p w:rsidR="0066593D" w:rsidRDefault="0066593D">
      <w:pPr>
        <w:spacing w:line="360" w:lineRule="auto"/>
        <w:ind w:firstLineChars="300" w:firstLine="720"/>
        <w:jc w:val="right"/>
        <w:rPr>
          <w:rFonts w:ascii="宋体" w:hAnsi="宋体"/>
          <w:color w:val="00B0F0"/>
          <w:sz w:val="24"/>
          <w:szCs w:val="24"/>
        </w:rPr>
      </w:pPr>
    </w:p>
    <w:p w:rsidR="0066593D" w:rsidRDefault="0066593D">
      <w:pPr>
        <w:spacing w:line="360" w:lineRule="auto"/>
        <w:ind w:firstLineChars="300" w:firstLine="720"/>
        <w:jc w:val="right"/>
        <w:rPr>
          <w:rFonts w:ascii="宋体" w:hAnsi="宋体"/>
          <w:color w:val="00B0F0"/>
          <w:sz w:val="24"/>
          <w:szCs w:val="24"/>
        </w:rPr>
      </w:pPr>
    </w:p>
    <w:p w:rsidR="0066593D" w:rsidRDefault="00B62064">
      <w:pPr>
        <w:spacing w:line="360" w:lineRule="auto"/>
        <w:ind w:firstLineChars="300" w:firstLine="720"/>
        <w:jc w:val="right"/>
        <w:rPr>
          <w:rFonts w:ascii="宋体" w:hAnsi="宋体"/>
          <w:sz w:val="24"/>
          <w:szCs w:val="24"/>
        </w:rPr>
      </w:pPr>
      <w:r>
        <w:rPr>
          <w:rFonts w:ascii="宋体" w:hAnsi="宋体" w:hint="eastAsia"/>
          <w:sz w:val="24"/>
          <w:szCs w:val="24"/>
        </w:rPr>
        <w:t>法定代表人或法人授权代表（签字）：</w:t>
      </w:r>
    </w:p>
    <w:p w:rsidR="0066593D" w:rsidRDefault="0066593D">
      <w:pPr>
        <w:adjustRightInd w:val="0"/>
        <w:snapToGrid w:val="0"/>
        <w:spacing w:line="360" w:lineRule="auto"/>
        <w:rPr>
          <w:rFonts w:ascii="宋体" w:hAnsi="宋体"/>
          <w:sz w:val="24"/>
          <w:szCs w:val="24"/>
        </w:rPr>
      </w:pPr>
    </w:p>
    <w:p w:rsidR="0066593D" w:rsidRDefault="00B62064">
      <w:pPr>
        <w:autoSpaceDE w:val="0"/>
        <w:autoSpaceDN w:val="0"/>
        <w:spacing w:line="360" w:lineRule="auto"/>
        <w:jc w:val="center"/>
        <w:rPr>
          <w:rFonts w:ascii="宋体" w:hAnsi="宋体"/>
          <w:sz w:val="24"/>
          <w:szCs w:val="24"/>
        </w:rPr>
      </w:pPr>
      <w:r>
        <w:rPr>
          <w:rFonts w:ascii="宋体" w:hAnsi="宋体" w:hint="eastAsia"/>
          <w:sz w:val="24"/>
          <w:szCs w:val="24"/>
        </w:rPr>
        <w:t xml:space="preserve">                                              年    月     日</w:t>
      </w:r>
    </w:p>
    <w:p w:rsidR="0066593D" w:rsidRDefault="0066593D">
      <w:pPr>
        <w:autoSpaceDE w:val="0"/>
        <w:autoSpaceDN w:val="0"/>
        <w:spacing w:line="360" w:lineRule="auto"/>
        <w:jc w:val="center"/>
        <w:rPr>
          <w:rFonts w:ascii="宋体" w:hAnsi="宋体"/>
          <w:sz w:val="24"/>
          <w:szCs w:val="24"/>
        </w:rPr>
      </w:pPr>
    </w:p>
    <w:p w:rsidR="0066593D" w:rsidRDefault="0066593D">
      <w:pPr>
        <w:autoSpaceDE w:val="0"/>
        <w:autoSpaceDN w:val="0"/>
        <w:spacing w:line="360" w:lineRule="auto"/>
        <w:jc w:val="center"/>
        <w:rPr>
          <w:rFonts w:ascii="宋体" w:hAnsi="宋体"/>
          <w:sz w:val="24"/>
          <w:szCs w:val="24"/>
        </w:rPr>
      </w:pPr>
    </w:p>
    <w:p w:rsidR="0066593D" w:rsidRDefault="00B62064">
      <w:pPr>
        <w:adjustRightInd w:val="0"/>
        <w:snapToGrid w:val="0"/>
        <w:spacing w:line="360" w:lineRule="auto"/>
        <w:rPr>
          <w:rFonts w:ascii="宋体" w:hAnsi="宋体" w:cs="Courier New"/>
          <w:kern w:val="0"/>
          <w:sz w:val="24"/>
          <w:szCs w:val="24"/>
        </w:rPr>
      </w:pPr>
      <w:bookmarkStart w:id="71" w:name="_Toc482026549"/>
      <w:bookmarkStart w:id="72" w:name="_Toc496792707"/>
      <w:bookmarkStart w:id="73" w:name="_Toc496792931"/>
      <w:r>
        <w:rPr>
          <w:rFonts w:ascii="宋体" w:hAnsi="宋体" w:hint="eastAsia"/>
          <w:sz w:val="24"/>
          <w:szCs w:val="24"/>
        </w:rPr>
        <w:t>说明：1．所有价格均系用人民币表示，单位为元。</w:t>
      </w:r>
    </w:p>
    <w:p w:rsidR="0066593D" w:rsidRDefault="00B62064">
      <w:pPr>
        <w:adjustRightInd w:val="0"/>
        <w:snapToGrid w:val="0"/>
        <w:spacing w:line="360" w:lineRule="auto"/>
        <w:ind w:firstLineChars="300" w:firstLine="720"/>
        <w:rPr>
          <w:rFonts w:ascii="宋体" w:hAnsi="宋体" w:cs="Courier New"/>
          <w:kern w:val="0"/>
          <w:sz w:val="24"/>
          <w:szCs w:val="24"/>
        </w:rPr>
      </w:pPr>
      <w:r>
        <w:rPr>
          <w:rFonts w:ascii="宋体" w:hAnsi="宋体" w:cs="Courier New" w:hint="eastAsia"/>
          <w:kern w:val="0"/>
          <w:sz w:val="24"/>
          <w:szCs w:val="24"/>
        </w:rPr>
        <w:t>2．价格应按照“供应商须知”的要求报价。</w:t>
      </w:r>
    </w:p>
    <w:p w:rsidR="0066593D" w:rsidRDefault="00B62064">
      <w:pPr>
        <w:adjustRightInd w:val="0"/>
        <w:snapToGrid w:val="0"/>
        <w:spacing w:line="360" w:lineRule="auto"/>
        <w:ind w:firstLineChars="300" w:firstLine="720"/>
        <w:rPr>
          <w:rFonts w:ascii="宋体" w:hAnsi="宋体" w:cs="Courier New"/>
          <w:kern w:val="0"/>
          <w:sz w:val="24"/>
          <w:szCs w:val="24"/>
        </w:rPr>
      </w:pPr>
      <w:r>
        <w:rPr>
          <w:rFonts w:ascii="宋体" w:hAnsi="宋体" w:cs="Courier New" w:hint="eastAsia"/>
          <w:kern w:val="0"/>
          <w:sz w:val="24"/>
          <w:szCs w:val="24"/>
        </w:rPr>
        <w:t>3．格式、内容和签署、盖章必须完整。</w:t>
      </w:r>
    </w:p>
    <w:p w:rsidR="0066593D" w:rsidRDefault="00B62064">
      <w:pPr>
        <w:adjustRightInd w:val="0"/>
        <w:snapToGrid w:val="0"/>
        <w:spacing w:line="360" w:lineRule="auto"/>
        <w:ind w:firstLineChars="300" w:firstLine="720"/>
        <w:rPr>
          <w:rFonts w:ascii="宋体" w:hAnsi="宋体" w:cs="Courier New"/>
          <w:kern w:val="0"/>
          <w:sz w:val="24"/>
          <w:szCs w:val="24"/>
        </w:rPr>
      </w:pPr>
      <w:r>
        <w:rPr>
          <w:rFonts w:ascii="宋体" w:hAnsi="宋体" w:cs="Courier New" w:hint="eastAsia"/>
          <w:kern w:val="0"/>
          <w:sz w:val="24"/>
          <w:szCs w:val="24"/>
        </w:rPr>
        <w:t>4.《</w:t>
      </w:r>
      <w:r>
        <w:rPr>
          <w:rFonts w:ascii="宋体" w:hAnsi="宋体" w:hint="eastAsia"/>
          <w:sz w:val="24"/>
          <w:szCs w:val="24"/>
        </w:rPr>
        <w:t>开标一览表</w:t>
      </w:r>
      <w:r>
        <w:rPr>
          <w:rFonts w:ascii="宋体" w:hAnsi="宋体" w:cs="Courier New" w:hint="eastAsia"/>
          <w:kern w:val="0"/>
          <w:sz w:val="24"/>
          <w:szCs w:val="24"/>
        </w:rPr>
        <w:t>》中所填写内容与响应文件中内容不一致的，以开标一览表为准。</w:t>
      </w:r>
    </w:p>
    <w:p w:rsidR="0066593D" w:rsidRDefault="0066593D">
      <w:pPr>
        <w:adjustRightInd w:val="0"/>
        <w:snapToGrid w:val="0"/>
        <w:spacing w:line="360" w:lineRule="auto"/>
        <w:ind w:firstLineChars="300" w:firstLine="720"/>
        <w:rPr>
          <w:rFonts w:ascii="宋体" w:hAnsi="宋体" w:cs="Courier New"/>
          <w:kern w:val="0"/>
          <w:sz w:val="24"/>
          <w:szCs w:val="24"/>
        </w:rPr>
      </w:pPr>
    </w:p>
    <w:p w:rsidR="0066593D" w:rsidRDefault="0066593D">
      <w:pPr>
        <w:adjustRightInd w:val="0"/>
        <w:snapToGrid w:val="0"/>
        <w:spacing w:line="360" w:lineRule="auto"/>
        <w:ind w:firstLineChars="300" w:firstLine="720"/>
        <w:rPr>
          <w:rFonts w:ascii="宋体" w:hAnsi="宋体" w:cs="Courier New"/>
          <w:kern w:val="0"/>
          <w:sz w:val="24"/>
          <w:szCs w:val="24"/>
        </w:rPr>
      </w:pPr>
    </w:p>
    <w:p w:rsidR="0066593D" w:rsidRDefault="0066593D">
      <w:pPr>
        <w:adjustRightInd w:val="0"/>
        <w:snapToGrid w:val="0"/>
        <w:spacing w:line="360" w:lineRule="auto"/>
        <w:ind w:firstLineChars="300" w:firstLine="720"/>
        <w:rPr>
          <w:rFonts w:ascii="宋体" w:hAnsi="宋体" w:cs="Courier New"/>
          <w:kern w:val="0"/>
          <w:sz w:val="24"/>
          <w:szCs w:val="24"/>
        </w:rPr>
      </w:pPr>
    </w:p>
    <w:p w:rsidR="0066593D" w:rsidRDefault="0066593D">
      <w:pPr>
        <w:adjustRightInd w:val="0"/>
        <w:snapToGrid w:val="0"/>
        <w:spacing w:line="360" w:lineRule="auto"/>
        <w:ind w:firstLineChars="300" w:firstLine="720"/>
        <w:rPr>
          <w:rFonts w:ascii="宋体" w:hAnsi="宋体" w:cs="Courier New"/>
          <w:kern w:val="0"/>
          <w:sz w:val="24"/>
          <w:szCs w:val="24"/>
        </w:rPr>
      </w:pPr>
    </w:p>
    <w:p w:rsidR="0066593D" w:rsidRDefault="0066593D">
      <w:pPr>
        <w:adjustRightInd w:val="0"/>
        <w:snapToGrid w:val="0"/>
        <w:spacing w:line="360" w:lineRule="auto"/>
        <w:ind w:firstLineChars="300" w:firstLine="720"/>
        <w:rPr>
          <w:rFonts w:ascii="宋体" w:hAnsi="宋体" w:cs="Courier New"/>
          <w:kern w:val="0"/>
          <w:sz w:val="24"/>
          <w:szCs w:val="24"/>
        </w:rPr>
      </w:pPr>
    </w:p>
    <w:p w:rsidR="0066593D" w:rsidRDefault="0066593D">
      <w:pPr>
        <w:adjustRightInd w:val="0"/>
        <w:snapToGrid w:val="0"/>
        <w:spacing w:line="360" w:lineRule="auto"/>
        <w:ind w:firstLineChars="300" w:firstLine="720"/>
        <w:rPr>
          <w:rFonts w:ascii="宋体" w:hAnsi="宋体" w:cs="Courier New"/>
          <w:kern w:val="0"/>
          <w:sz w:val="24"/>
          <w:szCs w:val="24"/>
        </w:rPr>
      </w:pPr>
    </w:p>
    <w:p w:rsidR="0066593D" w:rsidRDefault="0066593D">
      <w:pPr>
        <w:adjustRightInd w:val="0"/>
        <w:snapToGrid w:val="0"/>
        <w:spacing w:line="360" w:lineRule="auto"/>
        <w:ind w:firstLineChars="300" w:firstLine="720"/>
        <w:rPr>
          <w:rFonts w:ascii="宋体" w:hAnsi="宋体"/>
          <w:sz w:val="24"/>
          <w:szCs w:val="24"/>
        </w:rPr>
      </w:pPr>
    </w:p>
    <w:p w:rsidR="0066593D" w:rsidRDefault="00B62064">
      <w:pPr>
        <w:spacing w:line="360" w:lineRule="auto"/>
        <w:rPr>
          <w:rFonts w:asciiTheme="minorEastAsia" w:eastAsiaTheme="minorEastAsia" w:hAnsiTheme="minorEastAsia"/>
          <w:b/>
          <w:sz w:val="24"/>
          <w:szCs w:val="24"/>
        </w:rPr>
      </w:pPr>
      <w:r>
        <w:rPr>
          <w:rFonts w:asciiTheme="minorEastAsia" w:eastAsiaTheme="minorEastAsia" w:hAnsiTheme="minorEastAsia" w:hint="eastAsia"/>
          <w:b/>
          <w:sz w:val="24"/>
          <w:szCs w:val="24"/>
        </w:rPr>
        <w:lastRenderedPageBreak/>
        <w:t>格式五：</w:t>
      </w:r>
    </w:p>
    <w:p w:rsidR="0066593D" w:rsidRDefault="00B62064">
      <w:pPr>
        <w:spacing w:line="360" w:lineRule="auto"/>
        <w:ind w:firstLine="420"/>
        <w:jc w:val="center"/>
        <w:rPr>
          <w:rFonts w:asciiTheme="minorEastAsia" w:eastAsiaTheme="minorEastAsia" w:hAnsiTheme="minorEastAsia"/>
          <w:sz w:val="24"/>
          <w:szCs w:val="24"/>
        </w:rPr>
      </w:pPr>
      <w:r>
        <w:rPr>
          <w:rFonts w:asciiTheme="minorEastAsia" w:eastAsiaTheme="minorEastAsia" w:hAnsiTheme="minorEastAsia"/>
          <w:sz w:val="24"/>
          <w:szCs w:val="24"/>
        </w:rPr>
        <w:t>法定代表人身份证明</w:t>
      </w:r>
    </w:p>
    <w:p w:rsidR="0066593D" w:rsidRDefault="00B62064">
      <w:pPr>
        <w:spacing w:line="360" w:lineRule="auto"/>
        <w:rPr>
          <w:rFonts w:asciiTheme="minorEastAsia" w:eastAsiaTheme="minorEastAsia" w:hAnsiTheme="minorEastAsia"/>
          <w:sz w:val="24"/>
          <w:szCs w:val="24"/>
        </w:rPr>
      </w:pPr>
      <w:r>
        <w:rPr>
          <w:rFonts w:asciiTheme="minorEastAsia" w:eastAsiaTheme="minorEastAsia" w:hAnsiTheme="minorEastAsia"/>
          <w:sz w:val="24"/>
          <w:szCs w:val="24"/>
        </w:rPr>
        <w:t>供应商名称：</w:t>
      </w:r>
      <w:r>
        <w:rPr>
          <w:rFonts w:asciiTheme="minorEastAsia" w:eastAsiaTheme="minorEastAsia" w:hAnsiTheme="minorEastAsia" w:hint="eastAsia"/>
          <w:sz w:val="24"/>
          <w:szCs w:val="24"/>
        </w:rPr>
        <w:t>__________________________</w:t>
      </w:r>
    </w:p>
    <w:p w:rsidR="0066593D" w:rsidRDefault="00B62064">
      <w:pPr>
        <w:spacing w:line="360" w:lineRule="auto"/>
        <w:rPr>
          <w:rFonts w:asciiTheme="minorEastAsia" w:eastAsiaTheme="minorEastAsia" w:hAnsiTheme="minorEastAsia"/>
          <w:sz w:val="24"/>
          <w:szCs w:val="24"/>
        </w:rPr>
      </w:pPr>
      <w:r>
        <w:rPr>
          <w:rFonts w:asciiTheme="minorEastAsia" w:eastAsiaTheme="minorEastAsia" w:hAnsiTheme="minorEastAsia"/>
          <w:sz w:val="24"/>
          <w:szCs w:val="24"/>
        </w:rPr>
        <w:t>姓名：</w:t>
      </w:r>
      <w:r>
        <w:rPr>
          <w:rFonts w:asciiTheme="minorEastAsia" w:eastAsiaTheme="minorEastAsia" w:hAnsiTheme="minorEastAsia" w:hint="eastAsia"/>
          <w:sz w:val="24"/>
          <w:szCs w:val="24"/>
        </w:rPr>
        <w:t>_______________</w:t>
      </w:r>
      <w:r>
        <w:rPr>
          <w:rFonts w:asciiTheme="minorEastAsia" w:eastAsiaTheme="minorEastAsia" w:hAnsiTheme="minorEastAsia"/>
          <w:sz w:val="24"/>
          <w:szCs w:val="24"/>
        </w:rPr>
        <w:t>性别：</w:t>
      </w:r>
      <w:r>
        <w:rPr>
          <w:rFonts w:asciiTheme="minorEastAsia" w:eastAsiaTheme="minorEastAsia" w:hAnsiTheme="minorEastAsia" w:hint="eastAsia"/>
          <w:sz w:val="24"/>
          <w:szCs w:val="24"/>
        </w:rPr>
        <w:t>______________</w:t>
      </w:r>
      <w:r>
        <w:rPr>
          <w:rFonts w:asciiTheme="minorEastAsia" w:eastAsiaTheme="minorEastAsia" w:hAnsiTheme="minorEastAsia"/>
          <w:sz w:val="24"/>
          <w:szCs w:val="24"/>
        </w:rPr>
        <w:t>年龄：</w:t>
      </w:r>
      <w:r>
        <w:rPr>
          <w:rFonts w:asciiTheme="minorEastAsia" w:eastAsiaTheme="minorEastAsia" w:hAnsiTheme="minorEastAsia" w:hint="eastAsia"/>
          <w:sz w:val="24"/>
          <w:szCs w:val="24"/>
        </w:rPr>
        <w:t>_____________</w:t>
      </w:r>
      <w:r>
        <w:rPr>
          <w:rFonts w:asciiTheme="minorEastAsia" w:eastAsiaTheme="minorEastAsia" w:hAnsiTheme="minorEastAsia"/>
          <w:sz w:val="24"/>
          <w:szCs w:val="24"/>
        </w:rPr>
        <w:t>职务：</w:t>
      </w:r>
      <w:r>
        <w:rPr>
          <w:rFonts w:asciiTheme="minorEastAsia" w:eastAsiaTheme="minorEastAsia" w:hAnsiTheme="minorEastAsia" w:hint="eastAsia"/>
          <w:sz w:val="24"/>
          <w:szCs w:val="24"/>
        </w:rPr>
        <w:t>______________</w:t>
      </w:r>
      <w:r>
        <w:rPr>
          <w:rFonts w:asciiTheme="minorEastAsia" w:eastAsiaTheme="minorEastAsia" w:hAnsiTheme="minorEastAsia"/>
          <w:sz w:val="24"/>
          <w:szCs w:val="24"/>
        </w:rPr>
        <w:t>系</w:t>
      </w:r>
      <w:r>
        <w:rPr>
          <w:rFonts w:asciiTheme="minorEastAsia" w:eastAsiaTheme="minorEastAsia" w:hAnsiTheme="minorEastAsia" w:hint="eastAsia"/>
          <w:sz w:val="24"/>
          <w:szCs w:val="24"/>
        </w:rPr>
        <w:t>_________________</w:t>
      </w:r>
      <w:r>
        <w:rPr>
          <w:rFonts w:asciiTheme="minorEastAsia" w:eastAsiaTheme="minorEastAsia" w:hAnsiTheme="minorEastAsia"/>
          <w:sz w:val="24"/>
          <w:szCs w:val="24"/>
        </w:rPr>
        <w:t xml:space="preserve">（供应商名称）的法定代表人。 </w:t>
      </w:r>
    </w:p>
    <w:p w:rsidR="0066593D" w:rsidRDefault="00B62064">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 xml:space="preserve">特此证明。 </w:t>
      </w:r>
    </w:p>
    <w:p w:rsidR="0066593D" w:rsidRDefault="00B62064">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附：法定代表人身份证复印件。</w:t>
      </w:r>
    </w:p>
    <w:p w:rsidR="0066593D" w:rsidRDefault="00B62064">
      <w:pPr>
        <w:spacing w:line="360" w:lineRule="auto"/>
        <w:ind w:firstLineChars="150" w:firstLine="360"/>
        <w:rPr>
          <w:rFonts w:asciiTheme="minorEastAsia" w:eastAsiaTheme="minorEastAsia" w:hAnsiTheme="minorEastAsia"/>
          <w:sz w:val="24"/>
          <w:szCs w:val="24"/>
        </w:rPr>
      </w:pPr>
      <w:r>
        <w:rPr>
          <w:rFonts w:asciiTheme="minorEastAsia" w:eastAsiaTheme="minorEastAsia" w:hAnsiTheme="minorEastAsia"/>
          <w:sz w:val="24"/>
          <w:szCs w:val="24"/>
        </w:rPr>
        <w:t xml:space="preserve"> 注：本身份证明需由供应商加盖单位公章。</w:t>
      </w:r>
    </w:p>
    <w:p w:rsidR="0066593D" w:rsidRDefault="0066593D">
      <w:pPr>
        <w:spacing w:line="360" w:lineRule="auto"/>
        <w:rPr>
          <w:rFonts w:asciiTheme="minorEastAsia" w:eastAsiaTheme="minorEastAsia" w:hAnsiTheme="minorEastAsia"/>
          <w:sz w:val="24"/>
          <w:szCs w:val="24"/>
        </w:rPr>
      </w:pPr>
    </w:p>
    <w:p w:rsidR="0066593D" w:rsidRDefault="0066593D">
      <w:pPr>
        <w:spacing w:line="360" w:lineRule="auto"/>
        <w:rPr>
          <w:rFonts w:asciiTheme="minorEastAsia" w:eastAsiaTheme="minorEastAsia" w:hAnsiTheme="minorEastAsia"/>
          <w:sz w:val="24"/>
          <w:szCs w:val="24"/>
        </w:rPr>
      </w:pPr>
    </w:p>
    <w:tbl>
      <w:tblPr>
        <w:tblStyle w:val="aff2"/>
        <w:tblW w:w="9628" w:type="dxa"/>
        <w:tblLayout w:type="fixed"/>
        <w:tblLook w:val="04A0" w:firstRow="1" w:lastRow="0" w:firstColumn="1" w:lastColumn="0" w:noHBand="0" w:noVBand="1"/>
      </w:tblPr>
      <w:tblGrid>
        <w:gridCol w:w="4814"/>
        <w:gridCol w:w="4814"/>
      </w:tblGrid>
      <w:tr w:rsidR="0066593D">
        <w:trPr>
          <w:trHeight w:val="2397"/>
        </w:trPr>
        <w:tc>
          <w:tcPr>
            <w:tcW w:w="4814" w:type="dxa"/>
          </w:tcPr>
          <w:p w:rsidR="0066593D" w:rsidRDefault="0066593D">
            <w:pPr>
              <w:jc w:val="center"/>
              <w:rPr>
                <w:rFonts w:ascii="宋体" w:hAnsi="宋体"/>
                <w:sz w:val="24"/>
                <w:szCs w:val="24"/>
              </w:rPr>
            </w:pPr>
          </w:p>
          <w:p w:rsidR="0066593D" w:rsidRDefault="0066593D">
            <w:pPr>
              <w:rPr>
                <w:rFonts w:ascii="宋体" w:hAnsi="宋体"/>
                <w:sz w:val="24"/>
                <w:szCs w:val="24"/>
              </w:rPr>
            </w:pPr>
          </w:p>
          <w:p w:rsidR="0066593D" w:rsidRDefault="00B62064">
            <w:pPr>
              <w:ind w:firstLineChars="400" w:firstLine="960"/>
              <w:rPr>
                <w:rFonts w:ascii="宋体" w:hAnsi="宋体"/>
                <w:sz w:val="24"/>
                <w:szCs w:val="24"/>
              </w:rPr>
            </w:pPr>
            <w:r>
              <w:rPr>
                <w:rFonts w:ascii="宋体" w:hAnsi="宋体" w:hint="eastAsia"/>
                <w:sz w:val="24"/>
                <w:szCs w:val="24"/>
              </w:rPr>
              <w:t>法定代表人身份证扫描件</w:t>
            </w:r>
          </w:p>
          <w:p w:rsidR="0066593D" w:rsidRDefault="00B62064">
            <w:pPr>
              <w:jc w:val="center"/>
              <w:rPr>
                <w:rFonts w:ascii="宋体" w:hAnsi="宋体"/>
                <w:sz w:val="24"/>
                <w:szCs w:val="24"/>
              </w:rPr>
            </w:pPr>
            <w:r>
              <w:rPr>
                <w:rFonts w:ascii="宋体" w:hAnsi="宋体" w:hint="eastAsia"/>
                <w:sz w:val="24"/>
                <w:szCs w:val="24"/>
              </w:rPr>
              <w:t>（本证件需直接扫描，不允许粘贴）</w:t>
            </w:r>
          </w:p>
          <w:p w:rsidR="0066593D" w:rsidRDefault="00B62064">
            <w:pPr>
              <w:jc w:val="center"/>
              <w:rPr>
                <w:rFonts w:ascii="宋体" w:hAnsi="宋体"/>
                <w:sz w:val="24"/>
                <w:szCs w:val="24"/>
              </w:rPr>
            </w:pPr>
            <w:r>
              <w:rPr>
                <w:rFonts w:ascii="宋体" w:hAnsi="宋体" w:hint="eastAsia"/>
                <w:sz w:val="24"/>
                <w:szCs w:val="24"/>
              </w:rPr>
              <w:t>正面</w:t>
            </w:r>
          </w:p>
        </w:tc>
        <w:tc>
          <w:tcPr>
            <w:tcW w:w="4814" w:type="dxa"/>
          </w:tcPr>
          <w:p w:rsidR="0066593D" w:rsidRDefault="0066593D">
            <w:pPr>
              <w:jc w:val="center"/>
              <w:rPr>
                <w:rFonts w:ascii="宋体" w:hAnsi="宋体"/>
                <w:sz w:val="24"/>
                <w:szCs w:val="24"/>
              </w:rPr>
            </w:pPr>
          </w:p>
          <w:p w:rsidR="0066593D" w:rsidRDefault="0066593D">
            <w:pPr>
              <w:rPr>
                <w:rFonts w:ascii="宋体" w:hAnsi="宋体"/>
                <w:sz w:val="24"/>
                <w:szCs w:val="24"/>
              </w:rPr>
            </w:pPr>
          </w:p>
          <w:p w:rsidR="0066593D" w:rsidRDefault="00B62064">
            <w:pPr>
              <w:ind w:firstLineChars="400" w:firstLine="960"/>
              <w:rPr>
                <w:rFonts w:ascii="宋体" w:hAnsi="宋体"/>
                <w:sz w:val="24"/>
                <w:szCs w:val="24"/>
              </w:rPr>
            </w:pPr>
            <w:r>
              <w:rPr>
                <w:rFonts w:ascii="宋体" w:hAnsi="宋体" w:hint="eastAsia"/>
                <w:sz w:val="24"/>
                <w:szCs w:val="24"/>
              </w:rPr>
              <w:t>法定代表人身份证扫描件</w:t>
            </w:r>
          </w:p>
          <w:p w:rsidR="0066593D" w:rsidRDefault="00B62064">
            <w:pPr>
              <w:jc w:val="center"/>
              <w:rPr>
                <w:rFonts w:ascii="宋体" w:hAnsi="宋体"/>
                <w:sz w:val="24"/>
                <w:szCs w:val="24"/>
              </w:rPr>
            </w:pPr>
            <w:r>
              <w:rPr>
                <w:rFonts w:ascii="宋体" w:hAnsi="宋体" w:hint="eastAsia"/>
                <w:sz w:val="24"/>
                <w:szCs w:val="24"/>
              </w:rPr>
              <w:t>（本证件需直接扫描，不允许粘贴）</w:t>
            </w:r>
          </w:p>
          <w:p w:rsidR="0066593D" w:rsidRDefault="00B62064">
            <w:pPr>
              <w:jc w:val="center"/>
              <w:rPr>
                <w:rFonts w:ascii="宋体" w:hAnsi="宋体"/>
                <w:sz w:val="24"/>
                <w:szCs w:val="24"/>
              </w:rPr>
            </w:pPr>
            <w:r>
              <w:rPr>
                <w:rFonts w:ascii="宋体" w:hAnsi="宋体" w:hint="eastAsia"/>
                <w:sz w:val="24"/>
                <w:szCs w:val="24"/>
              </w:rPr>
              <w:t>反面</w:t>
            </w:r>
          </w:p>
        </w:tc>
      </w:tr>
    </w:tbl>
    <w:p w:rsidR="0066593D" w:rsidRDefault="0066593D">
      <w:pPr>
        <w:spacing w:line="360" w:lineRule="auto"/>
        <w:rPr>
          <w:rFonts w:asciiTheme="minorEastAsia" w:eastAsiaTheme="minorEastAsia" w:hAnsiTheme="minorEastAsia"/>
          <w:sz w:val="24"/>
          <w:szCs w:val="24"/>
        </w:rPr>
      </w:pPr>
    </w:p>
    <w:p w:rsidR="0066593D" w:rsidRDefault="0066593D">
      <w:pPr>
        <w:spacing w:line="360" w:lineRule="auto"/>
        <w:ind w:firstLineChars="2050" w:firstLine="4920"/>
        <w:rPr>
          <w:rFonts w:asciiTheme="minorEastAsia" w:eastAsiaTheme="minorEastAsia" w:hAnsiTheme="minorEastAsia"/>
          <w:sz w:val="24"/>
          <w:szCs w:val="24"/>
        </w:rPr>
      </w:pPr>
    </w:p>
    <w:p w:rsidR="0066593D" w:rsidRDefault="00B62064">
      <w:pPr>
        <w:spacing w:line="360" w:lineRule="auto"/>
        <w:rPr>
          <w:rFonts w:asciiTheme="minorEastAsia" w:eastAsiaTheme="minorEastAsia" w:hAnsiTheme="minorEastAsia"/>
          <w:sz w:val="24"/>
          <w:szCs w:val="24"/>
        </w:rPr>
      </w:pPr>
      <w:r>
        <w:rPr>
          <w:rFonts w:asciiTheme="minorEastAsia" w:eastAsiaTheme="minorEastAsia" w:hAnsiTheme="minorEastAsia"/>
          <w:sz w:val="24"/>
          <w:szCs w:val="24"/>
        </w:rPr>
        <w:t>供应商：</w:t>
      </w:r>
      <w:r>
        <w:rPr>
          <w:rFonts w:asciiTheme="minorEastAsia" w:eastAsiaTheme="minorEastAsia" w:hAnsiTheme="minorEastAsia" w:hint="eastAsia"/>
          <w:sz w:val="24"/>
          <w:szCs w:val="24"/>
        </w:rPr>
        <w:t>_________________</w:t>
      </w:r>
      <w:r>
        <w:rPr>
          <w:rFonts w:asciiTheme="minorEastAsia" w:eastAsiaTheme="minorEastAsia" w:hAnsiTheme="minorEastAsia"/>
          <w:sz w:val="24"/>
          <w:szCs w:val="24"/>
        </w:rPr>
        <w:t>（盖单位章）</w:t>
      </w:r>
    </w:p>
    <w:p w:rsidR="0066593D" w:rsidRDefault="00B62064">
      <w:pPr>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_______</w:t>
      </w:r>
      <w:r>
        <w:rPr>
          <w:rFonts w:asciiTheme="minorEastAsia" w:eastAsiaTheme="minorEastAsia" w:hAnsiTheme="minorEastAsia"/>
          <w:sz w:val="24"/>
          <w:szCs w:val="24"/>
        </w:rPr>
        <w:t>年</w:t>
      </w:r>
      <w:r>
        <w:rPr>
          <w:rFonts w:asciiTheme="minorEastAsia" w:eastAsiaTheme="minorEastAsia" w:hAnsiTheme="minorEastAsia" w:hint="eastAsia"/>
          <w:sz w:val="24"/>
          <w:szCs w:val="24"/>
        </w:rPr>
        <w:t>______</w:t>
      </w:r>
      <w:r>
        <w:rPr>
          <w:rFonts w:asciiTheme="minorEastAsia" w:eastAsiaTheme="minorEastAsia" w:hAnsiTheme="minorEastAsia"/>
          <w:sz w:val="24"/>
          <w:szCs w:val="24"/>
        </w:rPr>
        <w:t>月</w:t>
      </w:r>
      <w:r>
        <w:rPr>
          <w:rFonts w:asciiTheme="minorEastAsia" w:eastAsiaTheme="minorEastAsia" w:hAnsiTheme="minorEastAsia" w:hint="eastAsia"/>
          <w:sz w:val="24"/>
          <w:szCs w:val="24"/>
        </w:rPr>
        <w:t>_______</w:t>
      </w:r>
      <w:r>
        <w:rPr>
          <w:rFonts w:asciiTheme="minorEastAsia" w:eastAsiaTheme="minorEastAsia" w:hAnsiTheme="minorEastAsia"/>
          <w:sz w:val="24"/>
          <w:szCs w:val="24"/>
        </w:rPr>
        <w:t xml:space="preserve">日 </w:t>
      </w:r>
    </w:p>
    <w:p w:rsidR="0066593D" w:rsidRDefault="0066593D">
      <w:pPr>
        <w:spacing w:line="360" w:lineRule="auto"/>
        <w:jc w:val="center"/>
        <w:rPr>
          <w:rFonts w:asciiTheme="minorEastAsia" w:eastAsiaTheme="minorEastAsia" w:hAnsiTheme="minorEastAsia"/>
          <w:b/>
          <w:sz w:val="24"/>
          <w:szCs w:val="24"/>
        </w:rPr>
      </w:pPr>
    </w:p>
    <w:p w:rsidR="0066593D" w:rsidRDefault="00B62064">
      <w:pPr>
        <w:widowControl/>
        <w:spacing w:line="360" w:lineRule="auto"/>
        <w:jc w:val="left"/>
        <w:rPr>
          <w:rFonts w:asciiTheme="minorEastAsia" w:eastAsiaTheme="minorEastAsia" w:hAnsiTheme="minorEastAsia"/>
          <w:sz w:val="24"/>
          <w:szCs w:val="24"/>
        </w:rPr>
      </w:pPr>
      <w:r>
        <w:rPr>
          <w:rFonts w:asciiTheme="minorEastAsia" w:eastAsiaTheme="minorEastAsia" w:hAnsiTheme="minorEastAsia"/>
          <w:sz w:val="24"/>
          <w:szCs w:val="24"/>
        </w:rPr>
        <w:br w:type="page"/>
      </w:r>
    </w:p>
    <w:p w:rsidR="0066593D" w:rsidRDefault="00B62064">
      <w:pPr>
        <w:spacing w:line="360" w:lineRule="auto"/>
        <w:rPr>
          <w:rFonts w:asciiTheme="minorEastAsia" w:eastAsiaTheme="minorEastAsia" w:hAnsiTheme="minorEastAsia"/>
          <w:b/>
          <w:sz w:val="24"/>
          <w:szCs w:val="24"/>
        </w:rPr>
      </w:pPr>
      <w:r>
        <w:rPr>
          <w:rFonts w:asciiTheme="minorEastAsia" w:eastAsiaTheme="minorEastAsia" w:hAnsiTheme="minorEastAsia" w:hint="eastAsia"/>
          <w:b/>
          <w:sz w:val="24"/>
          <w:szCs w:val="24"/>
        </w:rPr>
        <w:lastRenderedPageBreak/>
        <w:t>格式六：</w:t>
      </w:r>
    </w:p>
    <w:p w:rsidR="0066593D" w:rsidRDefault="00B62064">
      <w:pPr>
        <w:spacing w:line="360" w:lineRule="auto"/>
        <w:ind w:firstLine="420"/>
        <w:jc w:val="center"/>
        <w:rPr>
          <w:rFonts w:asciiTheme="minorEastAsia" w:eastAsiaTheme="minorEastAsia" w:hAnsiTheme="minorEastAsia"/>
          <w:sz w:val="24"/>
          <w:szCs w:val="24"/>
        </w:rPr>
      </w:pPr>
      <w:r>
        <w:rPr>
          <w:rFonts w:asciiTheme="minorEastAsia" w:eastAsiaTheme="minorEastAsia" w:hAnsiTheme="minorEastAsia"/>
          <w:sz w:val="24"/>
          <w:szCs w:val="24"/>
        </w:rPr>
        <w:t>授权委托人身份证明</w:t>
      </w:r>
    </w:p>
    <w:p w:rsidR="0066593D" w:rsidRDefault="00B62064">
      <w:pPr>
        <w:spacing w:line="360" w:lineRule="auto"/>
        <w:rPr>
          <w:rFonts w:asciiTheme="minorEastAsia" w:eastAsiaTheme="minorEastAsia" w:hAnsiTheme="minorEastAsia"/>
          <w:sz w:val="24"/>
          <w:szCs w:val="24"/>
        </w:rPr>
      </w:pPr>
      <w:r>
        <w:rPr>
          <w:rFonts w:asciiTheme="minorEastAsia" w:eastAsiaTheme="minorEastAsia" w:hAnsiTheme="minorEastAsia"/>
          <w:sz w:val="24"/>
          <w:szCs w:val="24"/>
        </w:rPr>
        <w:t>供应商名称：</w:t>
      </w:r>
      <w:r>
        <w:rPr>
          <w:rFonts w:asciiTheme="minorEastAsia" w:eastAsiaTheme="minorEastAsia" w:hAnsiTheme="minorEastAsia" w:hint="eastAsia"/>
          <w:sz w:val="24"/>
          <w:szCs w:val="24"/>
        </w:rPr>
        <w:t>__________________________</w:t>
      </w:r>
    </w:p>
    <w:p w:rsidR="0066593D" w:rsidRDefault="00B62064">
      <w:pPr>
        <w:spacing w:line="360" w:lineRule="auto"/>
        <w:rPr>
          <w:rFonts w:asciiTheme="minorEastAsia" w:eastAsiaTheme="minorEastAsia" w:hAnsiTheme="minorEastAsia"/>
          <w:sz w:val="24"/>
          <w:szCs w:val="24"/>
        </w:rPr>
      </w:pPr>
      <w:r>
        <w:rPr>
          <w:rFonts w:asciiTheme="minorEastAsia" w:eastAsiaTheme="minorEastAsia" w:hAnsiTheme="minorEastAsia"/>
          <w:sz w:val="24"/>
          <w:szCs w:val="24"/>
        </w:rPr>
        <w:t>姓名：</w:t>
      </w:r>
      <w:r>
        <w:rPr>
          <w:rFonts w:asciiTheme="minorEastAsia" w:eastAsiaTheme="minorEastAsia" w:hAnsiTheme="minorEastAsia" w:hint="eastAsia"/>
          <w:sz w:val="24"/>
          <w:szCs w:val="24"/>
        </w:rPr>
        <w:t>_______________</w:t>
      </w:r>
      <w:r>
        <w:rPr>
          <w:rFonts w:asciiTheme="minorEastAsia" w:eastAsiaTheme="minorEastAsia" w:hAnsiTheme="minorEastAsia"/>
          <w:sz w:val="24"/>
          <w:szCs w:val="24"/>
        </w:rPr>
        <w:t>性别：</w:t>
      </w:r>
      <w:r>
        <w:rPr>
          <w:rFonts w:asciiTheme="minorEastAsia" w:eastAsiaTheme="minorEastAsia" w:hAnsiTheme="minorEastAsia" w:hint="eastAsia"/>
          <w:sz w:val="24"/>
          <w:szCs w:val="24"/>
        </w:rPr>
        <w:t>______________</w:t>
      </w:r>
      <w:r>
        <w:rPr>
          <w:rFonts w:asciiTheme="minorEastAsia" w:eastAsiaTheme="minorEastAsia" w:hAnsiTheme="minorEastAsia"/>
          <w:sz w:val="24"/>
          <w:szCs w:val="24"/>
        </w:rPr>
        <w:t>年龄：</w:t>
      </w:r>
      <w:r>
        <w:rPr>
          <w:rFonts w:asciiTheme="minorEastAsia" w:eastAsiaTheme="minorEastAsia" w:hAnsiTheme="minorEastAsia" w:hint="eastAsia"/>
          <w:sz w:val="24"/>
          <w:szCs w:val="24"/>
        </w:rPr>
        <w:t>_____________</w:t>
      </w:r>
      <w:r>
        <w:rPr>
          <w:rFonts w:asciiTheme="minorEastAsia" w:eastAsiaTheme="minorEastAsia" w:hAnsiTheme="minorEastAsia"/>
          <w:sz w:val="24"/>
          <w:szCs w:val="24"/>
        </w:rPr>
        <w:t>职务：</w:t>
      </w:r>
      <w:r>
        <w:rPr>
          <w:rFonts w:asciiTheme="minorEastAsia" w:eastAsiaTheme="minorEastAsia" w:hAnsiTheme="minorEastAsia" w:hint="eastAsia"/>
          <w:sz w:val="24"/>
          <w:szCs w:val="24"/>
        </w:rPr>
        <w:t>______________</w:t>
      </w:r>
      <w:r>
        <w:rPr>
          <w:rFonts w:asciiTheme="minorEastAsia" w:eastAsiaTheme="minorEastAsia" w:hAnsiTheme="minorEastAsia"/>
          <w:sz w:val="24"/>
          <w:szCs w:val="24"/>
        </w:rPr>
        <w:t>系</w:t>
      </w:r>
      <w:r>
        <w:rPr>
          <w:rFonts w:asciiTheme="minorEastAsia" w:eastAsiaTheme="minorEastAsia" w:hAnsiTheme="minorEastAsia" w:hint="eastAsia"/>
          <w:sz w:val="24"/>
          <w:szCs w:val="24"/>
        </w:rPr>
        <w:t>_________________</w:t>
      </w:r>
      <w:r>
        <w:rPr>
          <w:rFonts w:asciiTheme="minorEastAsia" w:eastAsiaTheme="minorEastAsia" w:hAnsiTheme="minorEastAsia"/>
          <w:sz w:val="24"/>
          <w:szCs w:val="24"/>
        </w:rPr>
        <w:t>（供应商名称）的</w:t>
      </w:r>
      <w:r>
        <w:rPr>
          <w:rFonts w:asciiTheme="minorEastAsia" w:eastAsiaTheme="minorEastAsia" w:hAnsiTheme="minorEastAsia" w:hint="eastAsia"/>
          <w:sz w:val="24"/>
          <w:szCs w:val="24"/>
        </w:rPr>
        <w:t>授权委托</w:t>
      </w:r>
      <w:r>
        <w:rPr>
          <w:rFonts w:asciiTheme="minorEastAsia" w:eastAsiaTheme="minorEastAsia" w:hAnsiTheme="minorEastAsia"/>
          <w:sz w:val="24"/>
          <w:szCs w:val="24"/>
        </w:rPr>
        <w:t xml:space="preserve">人。 </w:t>
      </w:r>
    </w:p>
    <w:p w:rsidR="0066593D" w:rsidRDefault="00B62064">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 xml:space="preserve">特此证明。 </w:t>
      </w:r>
    </w:p>
    <w:p w:rsidR="0066593D" w:rsidRDefault="00B62064">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附：</w:t>
      </w:r>
      <w:r>
        <w:rPr>
          <w:rFonts w:asciiTheme="minorEastAsia" w:eastAsiaTheme="minorEastAsia" w:hAnsiTheme="minorEastAsia" w:hint="eastAsia"/>
          <w:sz w:val="24"/>
          <w:szCs w:val="24"/>
        </w:rPr>
        <w:t>授权委托</w:t>
      </w:r>
      <w:r>
        <w:rPr>
          <w:rFonts w:asciiTheme="minorEastAsia" w:eastAsiaTheme="minorEastAsia" w:hAnsiTheme="minorEastAsia"/>
          <w:sz w:val="24"/>
          <w:szCs w:val="24"/>
        </w:rPr>
        <w:t>人身份证复印件。</w:t>
      </w:r>
    </w:p>
    <w:p w:rsidR="0066593D" w:rsidRDefault="00B62064">
      <w:pPr>
        <w:spacing w:line="360" w:lineRule="auto"/>
        <w:ind w:firstLineChars="150" w:firstLine="360"/>
        <w:rPr>
          <w:rFonts w:asciiTheme="minorEastAsia" w:eastAsiaTheme="minorEastAsia" w:hAnsiTheme="minorEastAsia"/>
          <w:sz w:val="24"/>
          <w:szCs w:val="24"/>
        </w:rPr>
      </w:pPr>
      <w:r>
        <w:rPr>
          <w:rFonts w:asciiTheme="minorEastAsia" w:eastAsiaTheme="minorEastAsia" w:hAnsiTheme="minorEastAsia"/>
          <w:sz w:val="24"/>
          <w:szCs w:val="24"/>
        </w:rPr>
        <w:t xml:space="preserve"> 注：本身份证明需由供应商加盖单位公章。</w:t>
      </w:r>
    </w:p>
    <w:p w:rsidR="0066593D" w:rsidRDefault="0066593D">
      <w:pPr>
        <w:spacing w:line="360" w:lineRule="auto"/>
        <w:ind w:firstLineChars="2050" w:firstLine="4920"/>
        <w:rPr>
          <w:rFonts w:asciiTheme="minorEastAsia" w:eastAsiaTheme="minorEastAsia" w:hAnsiTheme="minorEastAsia"/>
          <w:sz w:val="24"/>
          <w:szCs w:val="24"/>
        </w:rPr>
      </w:pPr>
    </w:p>
    <w:p w:rsidR="0066593D" w:rsidRDefault="0066593D">
      <w:pPr>
        <w:spacing w:line="360" w:lineRule="auto"/>
        <w:ind w:firstLineChars="2050" w:firstLine="4920"/>
        <w:rPr>
          <w:rFonts w:asciiTheme="minorEastAsia" w:eastAsiaTheme="minorEastAsia" w:hAnsiTheme="minorEastAsia"/>
          <w:sz w:val="24"/>
          <w:szCs w:val="24"/>
        </w:rPr>
      </w:pPr>
    </w:p>
    <w:tbl>
      <w:tblPr>
        <w:tblStyle w:val="aff2"/>
        <w:tblW w:w="9628" w:type="dxa"/>
        <w:tblLayout w:type="fixed"/>
        <w:tblLook w:val="04A0" w:firstRow="1" w:lastRow="0" w:firstColumn="1" w:lastColumn="0" w:noHBand="0" w:noVBand="1"/>
      </w:tblPr>
      <w:tblGrid>
        <w:gridCol w:w="4814"/>
        <w:gridCol w:w="4814"/>
      </w:tblGrid>
      <w:tr w:rsidR="0066593D">
        <w:trPr>
          <w:trHeight w:val="2397"/>
        </w:trPr>
        <w:tc>
          <w:tcPr>
            <w:tcW w:w="4814" w:type="dxa"/>
          </w:tcPr>
          <w:p w:rsidR="0066593D" w:rsidRDefault="0066593D">
            <w:pPr>
              <w:jc w:val="center"/>
              <w:rPr>
                <w:rFonts w:ascii="宋体" w:hAnsi="宋体"/>
                <w:sz w:val="24"/>
                <w:szCs w:val="24"/>
              </w:rPr>
            </w:pPr>
          </w:p>
          <w:p w:rsidR="0066593D" w:rsidRDefault="0066593D">
            <w:pPr>
              <w:rPr>
                <w:rFonts w:ascii="宋体" w:hAnsi="宋体"/>
                <w:sz w:val="24"/>
                <w:szCs w:val="24"/>
              </w:rPr>
            </w:pPr>
          </w:p>
          <w:p w:rsidR="0066593D" w:rsidRDefault="00B62064">
            <w:pPr>
              <w:ind w:firstLineChars="400" w:firstLine="960"/>
              <w:rPr>
                <w:rFonts w:ascii="宋体" w:hAnsi="宋体"/>
                <w:sz w:val="24"/>
                <w:szCs w:val="24"/>
              </w:rPr>
            </w:pPr>
            <w:r>
              <w:rPr>
                <w:rFonts w:asciiTheme="minorEastAsia" w:eastAsiaTheme="minorEastAsia" w:hAnsiTheme="minorEastAsia" w:hint="eastAsia"/>
                <w:sz w:val="24"/>
                <w:szCs w:val="24"/>
              </w:rPr>
              <w:t>授权委托人</w:t>
            </w:r>
            <w:r>
              <w:rPr>
                <w:rFonts w:ascii="宋体" w:hAnsi="宋体" w:hint="eastAsia"/>
                <w:sz w:val="24"/>
                <w:szCs w:val="24"/>
              </w:rPr>
              <w:t>身份证扫描件</w:t>
            </w:r>
          </w:p>
          <w:p w:rsidR="0066593D" w:rsidRDefault="00B62064">
            <w:pPr>
              <w:jc w:val="center"/>
              <w:rPr>
                <w:rFonts w:ascii="宋体" w:hAnsi="宋体"/>
                <w:sz w:val="24"/>
                <w:szCs w:val="24"/>
              </w:rPr>
            </w:pPr>
            <w:r>
              <w:rPr>
                <w:rFonts w:ascii="宋体" w:hAnsi="宋体" w:hint="eastAsia"/>
                <w:sz w:val="24"/>
                <w:szCs w:val="24"/>
              </w:rPr>
              <w:t>（本证件需直接扫描，不允许粘贴）</w:t>
            </w:r>
          </w:p>
          <w:p w:rsidR="0066593D" w:rsidRDefault="00B62064">
            <w:pPr>
              <w:jc w:val="center"/>
              <w:rPr>
                <w:rFonts w:ascii="宋体" w:hAnsi="宋体"/>
                <w:sz w:val="24"/>
                <w:szCs w:val="24"/>
              </w:rPr>
            </w:pPr>
            <w:r>
              <w:rPr>
                <w:rFonts w:ascii="宋体" w:hAnsi="宋体" w:hint="eastAsia"/>
                <w:sz w:val="24"/>
                <w:szCs w:val="24"/>
              </w:rPr>
              <w:t>正面</w:t>
            </w:r>
          </w:p>
        </w:tc>
        <w:tc>
          <w:tcPr>
            <w:tcW w:w="4814" w:type="dxa"/>
          </w:tcPr>
          <w:p w:rsidR="0066593D" w:rsidRDefault="0066593D">
            <w:pPr>
              <w:jc w:val="center"/>
              <w:rPr>
                <w:rFonts w:ascii="宋体" w:hAnsi="宋体"/>
                <w:sz w:val="24"/>
                <w:szCs w:val="24"/>
              </w:rPr>
            </w:pPr>
          </w:p>
          <w:p w:rsidR="0066593D" w:rsidRDefault="0066593D">
            <w:pPr>
              <w:rPr>
                <w:rFonts w:ascii="宋体" w:hAnsi="宋体"/>
                <w:sz w:val="24"/>
                <w:szCs w:val="24"/>
              </w:rPr>
            </w:pPr>
          </w:p>
          <w:p w:rsidR="0066593D" w:rsidRDefault="00B62064">
            <w:pPr>
              <w:ind w:firstLineChars="400" w:firstLine="960"/>
              <w:rPr>
                <w:rFonts w:ascii="宋体" w:hAnsi="宋体"/>
                <w:sz w:val="24"/>
                <w:szCs w:val="24"/>
              </w:rPr>
            </w:pPr>
            <w:r>
              <w:rPr>
                <w:rFonts w:asciiTheme="minorEastAsia" w:eastAsiaTheme="minorEastAsia" w:hAnsiTheme="minorEastAsia" w:hint="eastAsia"/>
                <w:sz w:val="24"/>
                <w:szCs w:val="24"/>
              </w:rPr>
              <w:t>授权委托人</w:t>
            </w:r>
            <w:r>
              <w:rPr>
                <w:rFonts w:ascii="宋体" w:hAnsi="宋体" w:hint="eastAsia"/>
                <w:sz w:val="24"/>
                <w:szCs w:val="24"/>
              </w:rPr>
              <w:t>身份证扫描件</w:t>
            </w:r>
          </w:p>
          <w:p w:rsidR="0066593D" w:rsidRDefault="00B62064">
            <w:pPr>
              <w:jc w:val="center"/>
              <w:rPr>
                <w:rFonts w:ascii="宋体" w:hAnsi="宋体"/>
                <w:sz w:val="24"/>
                <w:szCs w:val="24"/>
              </w:rPr>
            </w:pPr>
            <w:r>
              <w:rPr>
                <w:rFonts w:ascii="宋体" w:hAnsi="宋体" w:hint="eastAsia"/>
                <w:sz w:val="24"/>
                <w:szCs w:val="24"/>
              </w:rPr>
              <w:t>（本证件需直接扫描，不允许粘贴）</w:t>
            </w:r>
          </w:p>
          <w:p w:rsidR="0066593D" w:rsidRDefault="00B62064">
            <w:pPr>
              <w:jc w:val="center"/>
              <w:rPr>
                <w:rFonts w:ascii="宋体" w:hAnsi="宋体"/>
                <w:sz w:val="24"/>
                <w:szCs w:val="24"/>
              </w:rPr>
            </w:pPr>
            <w:r>
              <w:rPr>
                <w:rFonts w:ascii="宋体" w:hAnsi="宋体" w:hint="eastAsia"/>
                <w:sz w:val="24"/>
                <w:szCs w:val="24"/>
              </w:rPr>
              <w:t>反面</w:t>
            </w:r>
          </w:p>
        </w:tc>
      </w:tr>
    </w:tbl>
    <w:p w:rsidR="0066593D" w:rsidRDefault="0066593D">
      <w:pPr>
        <w:spacing w:line="360" w:lineRule="auto"/>
        <w:rPr>
          <w:rFonts w:asciiTheme="minorEastAsia" w:eastAsiaTheme="minorEastAsia" w:hAnsiTheme="minorEastAsia"/>
          <w:sz w:val="24"/>
          <w:szCs w:val="24"/>
        </w:rPr>
      </w:pPr>
    </w:p>
    <w:p w:rsidR="0066593D" w:rsidRDefault="0066593D">
      <w:pPr>
        <w:spacing w:line="360" w:lineRule="auto"/>
        <w:rPr>
          <w:rFonts w:asciiTheme="minorEastAsia" w:eastAsiaTheme="minorEastAsia" w:hAnsiTheme="minorEastAsia"/>
          <w:sz w:val="24"/>
          <w:szCs w:val="24"/>
        </w:rPr>
      </w:pPr>
    </w:p>
    <w:p w:rsidR="0066593D" w:rsidRDefault="00B62064">
      <w:pPr>
        <w:spacing w:line="360" w:lineRule="auto"/>
        <w:rPr>
          <w:rFonts w:asciiTheme="minorEastAsia" w:eastAsiaTheme="minorEastAsia" w:hAnsiTheme="minorEastAsia"/>
          <w:sz w:val="24"/>
          <w:szCs w:val="24"/>
        </w:rPr>
      </w:pPr>
      <w:r>
        <w:rPr>
          <w:rFonts w:asciiTheme="minorEastAsia" w:eastAsiaTheme="minorEastAsia" w:hAnsiTheme="minorEastAsia"/>
          <w:sz w:val="24"/>
          <w:szCs w:val="24"/>
        </w:rPr>
        <w:t>供应商：</w:t>
      </w:r>
      <w:r>
        <w:rPr>
          <w:rFonts w:asciiTheme="minorEastAsia" w:eastAsiaTheme="minorEastAsia" w:hAnsiTheme="minorEastAsia" w:hint="eastAsia"/>
          <w:sz w:val="24"/>
          <w:szCs w:val="24"/>
        </w:rPr>
        <w:t>_________________</w:t>
      </w:r>
      <w:r>
        <w:rPr>
          <w:rFonts w:asciiTheme="minorEastAsia" w:eastAsiaTheme="minorEastAsia" w:hAnsiTheme="minorEastAsia"/>
          <w:sz w:val="24"/>
          <w:szCs w:val="24"/>
        </w:rPr>
        <w:t>（盖单位章）</w:t>
      </w:r>
    </w:p>
    <w:p w:rsidR="0066593D" w:rsidRDefault="00B62064">
      <w:pPr>
        <w:spacing w:line="360" w:lineRule="auto"/>
        <w:jc w:val="left"/>
        <w:rPr>
          <w:rFonts w:asciiTheme="minorEastAsia" w:eastAsiaTheme="minorEastAsia" w:hAnsiTheme="minorEastAsia"/>
          <w:sz w:val="24"/>
          <w:szCs w:val="24"/>
        </w:rPr>
      </w:pPr>
      <w:r>
        <w:rPr>
          <w:rFonts w:asciiTheme="minorEastAsia" w:eastAsiaTheme="minorEastAsia" w:hAnsiTheme="minorEastAsia" w:hint="eastAsia"/>
          <w:sz w:val="24"/>
          <w:szCs w:val="24"/>
        </w:rPr>
        <w:t>_______</w:t>
      </w:r>
      <w:r>
        <w:rPr>
          <w:rFonts w:asciiTheme="minorEastAsia" w:eastAsiaTheme="minorEastAsia" w:hAnsiTheme="minorEastAsia"/>
          <w:sz w:val="24"/>
          <w:szCs w:val="24"/>
        </w:rPr>
        <w:t>年</w:t>
      </w:r>
      <w:r>
        <w:rPr>
          <w:rFonts w:asciiTheme="minorEastAsia" w:eastAsiaTheme="minorEastAsia" w:hAnsiTheme="minorEastAsia" w:hint="eastAsia"/>
          <w:sz w:val="24"/>
          <w:szCs w:val="24"/>
        </w:rPr>
        <w:t>______</w:t>
      </w:r>
      <w:r>
        <w:rPr>
          <w:rFonts w:asciiTheme="minorEastAsia" w:eastAsiaTheme="minorEastAsia" w:hAnsiTheme="minorEastAsia"/>
          <w:sz w:val="24"/>
          <w:szCs w:val="24"/>
        </w:rPr>
        <w:t>月</w:t>
      </w:r>
      <w:r>
        <w:rPr>
          <w:rFonts w:asciiTheme="minorEastAsia" w:eastAsiaTheme="minorEastAsia" w:hAnsiTheme="minorEastAsia" w:hint="eastAsia"/>
          <w:sz w:val="24"/>
          <w:szCs w:val="24"/>
        </w:rPr>
        <w:t>_______</w:t>
      </w:r>
      <w:r>
        <w:rPr>
          <w:rFonts w:asciiTheme="minorEastAsia" w:eastAsiaTheme="minorEastAsia" w:hAnsiTheme="minorEastAsia"/>
          <w:sz w:val="24"/>
          <w:szCs w:val="24"/>
        </w:rPr>
        <w:t>日</w:t>
      </w:r>
    </w:p>
    <w:p w:rsidR="0066593D" w:rsidRDefault="0066593D">
      <w:pPr>
        <w:spacing w:line="360" w:lineRule="auto"/>
        <w:jc w:val="left"/>
        <w:rPr>
          <w:rFonts w:asciiTheme="minorEastAsia" w:eastAsiaTheme="minorEastAsia" w:hAnsiTheme="minorEastAsia"/>
          <w:sz w:val="24"/>
          <w:szCs w:val="24"/>
        </w:rPr>
      </w:pPr>
    </w:p>
    <w:p w:rsidR="0066593D" w:rsidRDefault="0066593D">
      <w:pPr>
        <w:spacing w:line="360" w:lineRule="auto"/>
        <w:jc w:val="left"/>
        <w:rPr>
          <w:rFonts w:asciiTheme="minorEastAsia" w:eastAsiaTheme="minorEastAsia" w:hAnsiTheme="minorEastAsia"/>
          <w:sz w:val="24"/>
          <w:szCs w:val="24"/>
        </w:rPr>
      </w:pPr>
    </w:p>
    <w:p w:rsidR="0066593D" w:rsidRDefault="0066593D">
      <w:pPr>
        <w:spacing w:line="360" w:lineRule="auto"/>
        <w:jc w:val="left"/>
        <w:rPr>
          <w:rFonts w:asciiTheme="minorEastAsia" w:eastAsiaTheme="minorEastAsia" w:hAnsiTheme="minorEastAsia"/>
          <w:sz w:val="24"/>
          <w:szCs w:val="24"/>
        </w:rPr>
      </w:pPr>
    </w:p>
    <w:p w:rsidR="0066593D" w:rsidRDefault="0066593D">
      <w:pPr>
        <w:spacing w:line="360" w:lineRule="auto"/>
        <w:jc w:val="left"/>
        <w:rPr>
          <w:rFonts w:asciiTheme="minorEastAsia" w:eastAsiaTheme="minorEastAsia" w:hAnsiTheme="minorEastAsia"/>
          <w:sz w:val="24"/>
          <w:szCs w:val="24"/>
        </w:rPr>
      </w:pPr>
    </w:p>
    <w:p w:rsidR="0066593D" w:rsidRDefault="00B62064">
      <w:pPr>
        <w:spacing w:line="360" w:lineRule="auto"/>
        <w:jc w:val="left"/>
        <w:rPr>
          <w:rFonts w:asciiTheme="minorEastAsia" w:eastAsiaTheme="minorEastAsia" w:hAnsiTheme="minorEastAsia"/>
          <w:sz w:val="24"/>
          <w:szCs w:val="24"/>
        </w:rPr>
      </w:pPr>
      <w:r>
        <w:rPr>
          <w:rFonts w:asciiTheme="minorEastAsia" w:eastAsiaTheme="minorEastAsia" w:hAnsiTheme="minorEastAsia" w:hint="eastAsia"/>
          <w:sz w:val="24"/>
          <w:szCs w:val="24"/>
        </w:rPr>
        <w:t>注：如法定代表人本人来参加投标，无需提供此表。</w:t>
      </w:r>
      <w:r>
        <w:rPr>
          <w:rFonts w:asciiTheme="minorEastAsia" w:eastAsiaTheme="minorEastAsia" w:hAnsiTheme="minorEastAsia"/>
          <w:sz w:val="24"/>
          <w:szCs w:val="24"/>
        </w:rPr>
        <w:br w:type="page"/>
      </w:r>
    </w:p>
    <w:p w:rsidR="0066593D" w:rsidRDefault="00B62064">
      <w:pPr>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lastRenderedPageBreak/>
        <w:t>格式七：</w:t>
      </w:r>
    </w:p>
    <w:p w:rsidR="0066593D" w:rsidRDefault="00B62064">
      <w:pPr>
        <w:spacing w:line="360" w:lineRule="auto"/>
        <w:jc w:val="center"/>
        <w:rPr>
          <w:rFonts w:asciiTheme="minorEastAsia" w:eastAsiaTheme="minorEastAsia" w:hAnsiTheme="minorEastAsia"/>
          <w:sz w:val="24"/>
          <w:szCs w:val="24"/>
        </w:rPr>
      </w:pPr>
      <w:r>
        <w:rPr>
          <w:rFonts w:asciiTheme="minorEastAsia" w:eastAsiaTheme="minorEastAsia" w:hAnsiTheme="minorEastAsia"/>
          <w:sz w:val="24"/>
          <w:szCs w:val="24"/>
        </w:rPr>
        <w:t>授权委托书</w:t>
      </w:r>
    </w:p>
    <w:p w:rsidR="0066593D" w:rsidRDefault="00B62064">
      <w:pPr>
        <w:spacing w:line="360" w:lineRule="auto"/>
        <w:ind w:firstLineChars="2150" w:firstLine="5160"/>
        <w:jc w:val="center"/>
        <w:rPr>
          <w:rFonts w:asciiTheme="minorEastAsia" w:eastAsiaTheme="minorEastAsia" w:hAnsiTheme="minorEastAsia"/>
          <w:sz w:val="24"/>
          <w:szCs w:val="24"/>
        </w:rPr>
      </w:pPr>
      <w:r>
        <w:rPr>
          <w:rFonts w:asciiTheme="minorEastAsia" w:eastAsiaTheme="minorEastAsia" w:hAnsiTheme="minorEastAsia"/>
          <w:sz w:val="24"/>
          <w:szCs w:val="24"/>
        </w:rPr>
        <w:t xml:space="preserve"> </w:t>
      </w:r>
    </w:p>
    <w:p w:rsidR="0066593D" w:rsidRDefault="00B62064">
      <w:pPr>
        <w:spacing w:line="360" w:lineRule="auto"/>
        <w:ind w:firstLineChars="150" w:firstLine="360"/>
        <w:rPr>
          <w:rFonts w:asciiTheme="minorEastAsia" w:eastAsiaTheme="minorEastAsia" w:hAnsiTheme="minorEastAsia"/>
          <w:sz w:val="24"/>
          <w:szCs w:val="24"/>
        </w:rPr>
      </w:pPr>
      <w:r>
        <w:rPr>
          <w:rFonts w:asciiTheme="minorEastAsia" w:eastAsiaTheme="minorEastAsia" w:hAnsiTheme="minorEastAsia"/>
          <w:sz w:val="24"/>
          <w:szCs w:val="24"/>
        </w:rPr>
        <w:t>本人</w:t>
      </w:r>
      <w:r>
        <w:rPr>
          <w:rFonts w:asciiTheme="minorEastAsia" w:eastAsiaTheme="minorEastAsia" w:hAnsiTheme="minorEastAsia" w:hint="eastAsia"/>
          <w:sz w:val="24"/>
          <w:szCs w:val="24"/>
        </w:rPr>
        <w:t>_________________</w:t>
      </w:r>
      <w:r>
        <w:rPr>
          <w:rFonts w:asciiTheme="minorEastAsia" w:eastAsiaTheme="minorEastAsia" w:hAnsiTheme="minorEastAsia"/>
          <w:sz w:val="24"/>
          <w:szCs w:val="24"/>
        </w:rPr>
        <w:t>（姓名）系</w:t>
      </w:r>
      <w:r>
        <w:rPr>
          <w:rFonts w:asciiTheme="minorEastAsia" w:eastAsiaTheme="minorEastAsia" w:hAnsiTheme="minorEastAsia" w:hint="eastAsia"/>
          <w:sz w:val="24"/>
          <w:szCs w:val="24"/>
        </w:rPr>
        <w:t>_________________</w:t>
      </w:r>
      <w:r>
        <w:rPr>
          <w:rFonts w:asciiTheme="minorEastAsia" w:eastAsiaTheme="minorEastAsia" w:hAnsiTheme="minorEastAsia"/>
          <w:sz w:val="24"/>
          <w:szCs w:val="24"/>
        </w:rPr>
        <w:t>（供应商名称）的法定代表人，现委托</w:t>
      </w:r>
      <w:r>
        <w:rPr>
          <w:rFonts w:asciiTheme="minorEastAsia" w:eastAsiaTheme="minorEastAsia" w:hAnsiTheme="minorEastAsia" w:hint="eastAsia"/>
          <w:sz w:val="24"/>
          <w:szCs w:val="24"/>
        </w:rPr>
        <w:t>_________________</w:t>
      </w:r>
      <w:r>
        <w:rPr>
          <w:rFonts w:asciiTheme="minorEastAsia" w:eastAsiaTheme="minorEastAsia" w:hAnsiTheme="minorEastAsia"/>
          <w:sz w:val="24"/>
          <w:szCs w:val="24"/>
        </w:rPr>
        <w:t>（姓名）为我方代理人。代理人根据授权，以我方名义签署、澄清确认、递 交、撤回、修改招标项目响应文件、签订合同和处理有关事宜，其法律后果由我方承担。委托期限：</w:t>
      </w:r>
      <w:r>
        <w:rPr>
          <w:rFonts w:asciiTheme="minorEastAsia" w:eastAsiaTheme="minorEastAsia" w:hAnsiTheme="minorEastAsia" w:hint="eastAsia"/>
          <w:sz w:val="24"/>
          <w:szCs w:val="24"/>
        </w:rPr>
        <w:t>_________________</w:t>
      </w:r>
      <w:r>
        <w:rPr>
          <w:rFonts w:asciiTheme="minorEastAsia" w:eastAsiaTheme="minorEastAsia" w:hAnsiTheme="minorEastAsia"/>
          <w:sz w:val="24"/>
          <w:szCs w:val="24"/>
        </w:rPr>
        <w:t>。</w:t>
      </w:r>
    </w:p>
    <w:p w:rsidR="0066593D" w:rsidRDefault="00B62064">
      <w:pPr>
        <w:spacing w:line="360" w:lineRule="auto"/>
        <w:ind w:firstLineChars="150" w:firstLine="360"/>
        <w:rPr>
          <w:rFonts w:asciiTheme="minorEastAsia" w:eastAsiaTheme="minorEastAsia" w:hAnsiTheme="minorEastAsia"/>
          <w:sz w:val="24"/>
          <w:szCs w:val="24"/>
        </w:rPr>
      </w:pPr>
      <w:r>
        <w:rPr>
          <w:rFonts w:asciiTheme="minorEastAsia" w:eastAsiaTheme="minorEastAsia" w:hAnsiTheme="minorEastAsia"/>
          <w:sz w:val="24"/>
          <w:szCs w:val="24"/>
        </w:rPr>
        <w:t xml:space="preserve"> 代理人无转委托权。 </w:t>
      </w:r>
    </w:p>
    <w:p w:rsidR="0066593D" w:rsidRDefault="00B62064">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 xml:space="preserve">注：本授权委托书需由供应商加盖单位公章并由其法定代表人和委托代理人签字。 </w:t>
      </w:r>
    </w:p>
    <w:p w:rsidR="0066593D" w:rsidRDefault="00B62064">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投 标 人：</w:t>
      </w:r>
      <w:r>
        <w:rPr>
          <w:rFonts w:asciiTheme="minorEastAsia" w:eastAsiaTheme="minorEastAsia" w:hAnsiTheme="minorEastAsia" w:hint="eastAsia"/>
          <w:sz w:val="24"/>
          <w:szCs w:val="24"/>
        </w:rPr>
        <w:t>_________________</w:t>
      </w:r>
      <w:r>
        <w:rPr>
          <w:rFonts w:asciiTheme="minorEastAsia" w:eastAsiaTheme="minorEastAsia" w:hAnsiTheme="minorEastAsia"/>
          <w:sz w:val="24"/>
          <w:szCs w:val="24"/>
        </w:rPr>
        <w:t xml:space="preserve">（盖单位章） </w:t>
      </w:r>
    </w:p>
    <w:p w:rsidR="0066593D" w:rsidRDefault="00B62064">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法定代表人：</w:t>
      </w:r>
      <w:r>
        <w:rPr>
          <w:rFonts w:asciiTheme="minorEastAsia" w:eastAsiaTheme="minorEastAsia" w:hAnsiTheme="minorEastAsia" w:hint="eastAsia"/>
          <w:sz w:val="24"/>
          <w:szCs w:val="24"/>
        </w:rPr>
        <w:t>_________________</w:t>
      </w:r>
      <w:r>
        <w:rPr>
          <w:rFonts w:asciiTheme="minorEastAsia" w:eastAsiaTheme="minorEastAsia" w:hAnsiTheme="minorEastAsia"/>
          <w:sz w:val="24"/>
          <w:szCs w:val="24"/>
        </w:rPr>
        <w:t xml:space="preserve">（签字） </w:t>
      </w:r>
    </w:p>
    <w:p w:rsidR="0066593D" w:rsidRDefault="00B62064">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身份证号码：</w:t>
      </w:r>
      <w:r>
        <w:rPr>
          <w:rFonts w:asciiTheme="minorEastAsia" w:eastAsiaTheme="minorEastAsia" w:hAnsiTheme="minorEastAsia" w:hint="eastAsia"/>
          <w:sz w:val="24"/>
          <w:szCs w:val="24"/>
        </w:rPr>
        <w:t>_________________</w:t>
      </w:r>
    </w:p>
    <w:p w:rsidR="0066593D" w:rsidRDefault="00B62064">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委托代理人：</w:t>
      </w:r>
      <w:r>
        <w:rPr>
          <w:rFonts w:asciiTheme="minorEastAsia" w:eastAsiaTheme="minorEastAsia" w:hAnsiTheme="minorEastAsia" w:hint="eastAsia"/>
          <w:sz w:val="24"/>
          <w:szCs w:val="24"/>
        </w:rPr>
        <w:t>_________________</w:t>
      </w:r>
      <w:r>
        <w:rPr>
          <w:rFonts w:asciiTheme="minorEastAsia" w:eastAsiaTheme="minorEastAsia" w:hAnsiTheme="minorEastAsia"/>
          <w:sz w:val="24"/>
          <w:szCs w:val="24"/>
        </w:rPr>
        <w:t xml:space="preserve">（签字） </w:t>
      </w:r>
    </w:p>
    <w:p w:rsidR="0066593D" w:rsidRDefault="00B62064">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身份证号码：</w:t>
      </w:r>
      <w:r>
        <w:rPr>
          <w:rFonts w:asciiTheme="minorEastAsia" w:eastAsiaTheme="minorEastAsia" w:hAnsiTheme="minorEastAsia" w:hint="eastAsia"/>
          <w:sz w:val="24"/>
          <w:szCs w:val="24"/>
        </w:rPr>
        <w:t>_________________</w:t>
      </w:r>
    </w:p>
    <w:p w:rsidR="0066593D" w:rsidRDefault="00B62064">
      <w:pPr>
        <w:pStyle w:val="af3"/>
        <w:spacing w:line="360" w:lineRule="auto"/>
        <w:ind w:right="57"/>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 xml:space="preserve">                                           </w:t>
      </w:r>
      <w:r>
        <w:rPr>
          <w:rFonts w:asciiTheme="minorEastAsia" w:eastAsiaTheme="minorEastAsia" w:hAnsiTheme="minorEastAsia" w:hint="eastAsia"/>
          <w:sz w:val="24"/>
          <w:szCs w:val="24"/>
          <w:u w:val="single"/>
        </w:rPr>
        <w:t>_____</w:t>
      </w:r>
      <w:r>
        <w:rPr>
          <w:rFonts w:asciiTheme="minorEastAsia" w:eastAsiaTheme="minorEastAsia" w:hAnsiTheme="minorEastAsia"/>
          <w:sz w:val="24"/>
          <w:szCs w:val="24"/>
        </w:rPr>
        <w:t>年</w:t>
      </w:r>
      <w:r>
        <w:rPr>
          <w:rFonts w:asciiTheme="minorEastAsia" w:eastAsiaTheme="minorEastAsia" w:hAnsiTheme="minorEastAsia" w:hint="eastAsia"/>
          <w:sz w:val="24"/>
          <w:szCs w:val="24"/>
          <w:u w:val="single"/>
        </w:rPr>
        <w:t>______</w:t>
      </w:r>
      <w:r>
        <w:rPr>
          <w:rFonts w:asciiTheme="minorEastAsia" w:eastAsiaTheme="minorEastAsia" w:hAnsiTheme="minorEastAsia"/>
          <w:sz w:val="24"/>
          <w:szCs w:val="24"/>
        </w:rPr>
        <w:t>月</w:t>
      </w:r>
      <w:r>
        <w:rPr>
          <w:rFonts w:asciiTheme="minorEastAsia" w:eastAsiaTheme="minorEastAsia" w:hAnsiTheme="minorEastAsia" w:hint="eastAsia"/>
          <w:sz w:val="24"/>
          <w:szCs w:val="24"/>
          <w:u w:val="single"/>
        </w:rPr>
        <w:t>______</w:t>
      </w:r>
      <w:r>
        <w:rPr>
          <w:rFonts w:asciiTheme="minorEastAsia" w:eastAsiaTheme="minorEastAsia" w:hAnsiTheme="minorEastAsia"/>
          <w:sz w:val="24"/>
          <w:szCs w:val="24"/>
        </w:rPr>
        <w:t>日</w:t>
      </w:r>
    </w:p>
    <w:p w:rsidR="0066593D" w:rsidRDefault="0066593D">
      <w:pPr>
        <w:spacing w:line="360" w:lineRule="auto"/>
        <w:rPr>
          <w:rFonts w:asciiTheme="minorEastAsia" w:eastAsiaTheme="minorEastAsia" w:hAnsiTheme="minorEastAsia"/>
          <w:color w:val="000000"/>
          <w:sz w:val="24"/>
          <w:szCs w:val="24"/>
        </w:rPr>
      </w:pPr>
    </w:p>
    <w:p w:rsidR="0066593D" w:rsidRDefault="0066593D">
      <w:pPr>
        <w:spacing w:line="360" w:lineRule="auto"/>
        <w:rPr>
          <w:rFonts w:asciiTheme="minorEastAsia" w:eastAsiaTheme="minorEastAsia" w:hAnsiTheme="minorEastAsia"/>
          <w:sz w:val="24"/>
          <w:szCs w:val="24"/>
        </w:rPr>
      </w:pPr>
    </w:p>
    <w:p w:rsidR="0066593D" w:rsidRDefault="0066593D">
      <w:pPr>
        <w:spacing w:line="360" w:lineRule="auto"/>
        <w:rPr>
          <w:rFonts w:asciiTheme="minorEastAsia" w:eastAsiaTheme="minorEastAsia" w:hAnsiTheme="minorEastAsia"/>
          <w:sz w:val="24"/>
          <w:szCs w:val="24"/>
        </w:rPr>
      </w:pPr>
    </w:p>
    <w:p w:rsidR="0066593D" w:rsidRDefault="0066593D">
      <w:pPr>
        <w:spacing w:line="360" w:lineRule="auto"/>
        <w:rPr>
          <w:rFonts w:asciiTheme="minorEastAsia" w:eastAsiaTheme="minorEastAsia" w:hAnsiTheme="minorEastAsia"/>
          <w:sz w:val="24"/>
          <w:szCs w:val="24"/>
        </w:rPr>
      </w:pPr>
    </w:p>
    <w:p w:rsidR="0066593D" w:rsidRDefault="0066593D">
      <w:pPr>
        <w:spacing w:line="360" w:lineRule="auto"/>
        <w:rPr>
          <w:rFonts w:asciiTheme="minorEastAsia" w:eastAsiaTheme="minorEastAsia" w:hAnsiTheme="minorEastAsia"/>
          <w:sz w:val="24"/>
          <w:szCs w:val="24"/>
        </w:rPr>
      </w:pPr>
    </w:p>
    <w:p w:rsidR="0066593D" w:rsidRDefault="00B62064">
      <w:pPr>
        <w:widowControl/>
        <w:spacing w:line="360" w:lineRule="auto"/>
        <w:jc w:val="left"/>
        <w:rPr>
          <w:rFonts w:asciiTheme="minorEastAsia" w:eastAsiaTheme="minorEastAsia" w:hAnsiTheme="minorEastAsia"/>
          <w:sz w:val="24"/>
          <w:szCs w:val="24"/>
        </w:rPr>
      </w:pPr>
      <w:r>
        <w:rPr>
          <w:rFonts w:asciiTheme="minorEastAsia" w:eastAsiaTheme="minorEastAsia" w:hAnsiTheme="minorEastAsia" w:hint="eastAsia"/>
          <w:sz w:val="24"/>
          <w:szCs w:val="24"/>
        </w:rPr>
        <w:t>注：如法定代表人本人来参加投标，无需提供此表。</w:t>
      </w:r>
      <w:r>
        <w:rPr>
          <w:rFonts w:asciiTheme="minorEastAsia" w:eastAsiaTheme="minorEastAsia" w:hAnsiTheme="minorEastAsia"/>
          <w:sz w:val="24"/>
          <w:szCs w:val="24"/>
        </w:rPr>
        <w:br w:type="page"/>
      </w:r>
    </w:p>
    <w:p w:rsidR="0066593D" w:rsidRDefault="00B62064">
      <w:pPr>
        <w:widowControl/>
        <w:jc w:val="left"/>
        <w:rPr>
          <w:rFonts w:asciiTheme="minorEastAsia" w:eastAsiaTheme="minorEastAsia" w:hAnsiTheme="minorEastAsia"/>
          <w:sz w:val="24"/>
          <w:szCs w:val="24"/>
        </w:rPr>
      </w:pPr>
      <w:r>
        <w:rPr>
          <w:rFonts w:asciiTheme="minorEastAsia" w:eastAsiaTheme="minorEastAsia" w:hAnsiTheme="minorEastAsia" w:hint="eastAsia"/>
          <w:sz w:val="24"/>
          <w:szCs w:val="24"/>
        </w:rPr>
        <w:lastRenderedPageBreak/>
        <w:t>格式八：</w:t>
      </w:r>
    </w:p>
    <w:p w:rsidR="0066593D" w:rsidRDefault="0066593D">
      <w:pPr>
        <w:widowControl/>
        <w:spacing w:line="360" w:lineRule="auto"/>
        <w:jc w:val="left"/>
        <w:rPr>
          <w:rFonts w:asciiTheme="minorEastAsia" w:eastAsiaTheme="minorEastAsia" w:hAnsiTheme="minorEastAsia"/>
          <w:sz w:val="24"/>
          <w:szCs w:val="24"/>
        </w:rPr>
      </w:pPr>
    </w:p>
    <w:p w:rsidR="0066593D" w:rsidRDefault="00B62064">
      <w:pPr>
        <w:widowControl/>
        <w:jc w:val="center"/>
        <w:rPr>
          <w:rFonts w:ascii="宋体" w:hAnsi="宋体" w:cs="Courier New"/>
          <w:kern w:val="0"/>
          <w:sz w:val="24"/>
          <w:szCs w:val="24"/>
        </w:rPr>
      </w:pPr>
      <w:bookmarkStart w:id="74" w:name="_Toc482026550"/>
      <w:bookmarkEnd w:id="71"/>
      <w:bookmarkEnd w:id="72"/>
      <w:bookmarkEnd w:id="73"/>
      <w:r>
        <w:rPr>
          <w:rFonts w:ascii="宋体" w:hAnsi="宋体" w:cs="Courier New" w:hint="eastAsia"/>
          <w:kern w:val="0"/>
          <w:sz w:val="24"/>
          <w:szCs w:val="24"/>
        </w:rPr>
        <w:t>投标货物分项报价明细表</w:t>
      </w:r>
    </w:p>
    <w:p w:rsidR="0066593D" w:rsidRDefault="0066593D">
      <w:pPr>
        <w:adjustRightInd w:val="0"/>
        <w:snapToGrid w:val="0"/>
        <w:spacing w:line="360" w:lineRule="auto"/>
        <w:ind w:firstLineChars="1250" w:firstLine="3000"/>
        <w:jc w:val="left"/>
        <w:rPr>
          <w:rFonts w:hAnsi="宋体"/>
          <w:bCs/>
          <w:sz w:val="24"/>
          <w:szCs w:val="24"/>
        </w:rPr>
      </w:pPr>
    </w:p>
    <w:tbl>
      <w:tblPr>
        <w:tblW w:w="9628"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570"/>
        <w:gridCol w:w="1411"/>
        <w:gridCol w:w="845"/>
        <w:gridCol w:w="915"/>
        <w:gridCol w:w="1760"/>
        <w:gridCol w:w="1400"/>
        <w:gridCol w:w="1400"/>
        <w:gridCol w:w="1327"/>
      </w:tblGrid>
      <w:tr w:rsidR="0066593D">
        <w:trPr>
          <w:trHeight w:val="593"/>
          <w:jc w:val="center"/>
        </w:trPr>
        <w:tc>
          <w:tcPr>
            <w:tcW w:w="570" w:type="dxa"/>
            <w:vAlign w:val="center"/>
          </w:tcPr>
          <w:p w:rsidR="0066593D" w:rsidRDefault="00B62064">
            <w:pPr>
              <w:adjustRightInd w:val="0"/>
              <w:snapToGrid w:val="0"/>
              <w:spacing w:line="360" w:lineRule="auto"/>
              <w:jc w:val="center"/>
              <w:rPr>
                <w:rFonts w:ascii="宋体" w:hAnsi="宋体" w:cs="Courier New"/>
                <w:kern w:val="0"/>
                <w:sz w:val="24"/>
                <w:szCs w:val="24"/>
              </w:rPr>
            </w:pPr>
            <w:r>
              <w:rPr>
                <w:rFonts w:ascii="宋体" w:hAnsi="宋体" w:cs="Courier New" w:hint="eastAsia"/>
                <w:kern w:val="0"/>
                <w:sz w:val="24"/>
                <w:szCs w:val="24"/>
              </w:rPr>
              <w:t>序号</w:t>
            </w:r>
          </w:p>
        </w:tc>
        <w:tc>
          <w:tcPr>
            <w:tcW w:w="1411" w:type="dxa"/>
            <w:vAlign w:val="center"/>
          </w:tcPr>
          <w:p w:rsidR="0066593D" w:rsidRDefault="00B62064">
            <w:pPr>
              <w:adjustRightInd w:val="0"/>
              <w:snapToGrid w:val="0"/>
              <w:spacing w:line="360" w:lineRule="auto"/>
              <w:jc w:val="center"/>
              <w:rPr>
                <w:rFonts w:ascii="宋体" w:hAnsi="宋体" w:cs="Courier New"/>
                <w:kern w:val="0"/>
                <w:sz w:val="24"/>
                <w:szCs w:val="24"/>
              </w:rPr>
            </w:pPr>
            <w:r>
              <w:rPr>
                <w:rFonts w:ascii="宋体" w:hAnsi="宋体" w:cs="Courier New" w:hint="eastAsia"/>
                <w:kern w:val="0"/>
                <w:sz w:val="24"/>
                <w:szCs w:val="24"/>
              </w:rPr>
              <w:t>货物名称</w:t>
            </w:r>
          </w:p>
        </w:tc>
        <w:tc>
          <w:tcPr>
            <w:tcW w:w="845" w:type="dxa"/>
            <w:tcBorders>
              <w:right w:val="single" w:sz="4" w:space="0" w:color="auto"/>
            </w:tcBorders>
            <w:vAlign w:val="center"/>
          </w:tcPr>
          <w:p w:rsidR="0066593D" w:rsidRDefault="00B62064">
            <w:pPr>
              <w:adjustRightInd w:val="0"/>
              <w:snapToGrid w:val="0"/>
              <w:spacing w:line="360" w:lineRule="auto"/>
              <w:jc w:val="center"/>
              <w:rPr>
                <w:rFonts w:ascii="宋体" w:hAnsi="宋体" w:cs="Courier New"/>
                <w:kern w:val="0"/>
                <w:sz w:val="24"/>
                <w:szCs w:val="24"/>
              </w:rPr>
            </w:pPr>
            <w:r>
              <w:rPr>
                <w:rFonts w:ascii="宋体" w:hAnsi="宋体" w:cs="Courier New" w:hint="eastAsia"/>
                <w:kern w:val="0"/>
                <w:sz w:val="24"/>
                <w:szCs w:val="24"/>
              </w:rPr>
              <w:t>品牌</w:t>
            </w:r>
          </w:p>
        </w:tc>
        <w:tc>
          <w:tcPr>
            <w:tcW w:w="915" w:type="dxa"/>
            <w:tcBorders>
              <w:left w:val="single" w:sz="4" w:space="0" w:color="auto"/>
            </w:tcBorders>
            <w:vAlign w:val="center"/>
          </w:tcPr>
          <w:p w:rsidR="0066593D" w:rsidRDefault="00B62064">
            <w:pPr>
              <w:adjustRightInd w:val="0"/>
              <w:snapToGrid w:val="0"/>
              <w:spacing w:line="360" w:lineRule="auto"/>
              <w:jc w:val="center"/>
              <w:rPr>
                <w:rFonts w:ascii="宋体" w:hAnsi="宋体" w:cs="Courier New"/>
                <w:kern w:val="0"/>
                <w:sz w:val="24"/>
                <w:szCs w:val="24"/>
              </w:rPr>
            </w:pPr>
            <w:r>
              <w:rPr>
                <w:rFonts w:ascii="宋体" w:hAnsi="宋体" w:cs="Courier New" w:hint="eastAsia"/>
                <w:kern w:val="0"/>
                <w:sz w:val="24"/>
                <w:szCs w:val="24"/>
              </w:rPr>
              <w:t>型号</w:t>
            </w:r>
          </w:p>
        </w:tc>
        <w:tc>
          <w:tcPr>
            <w:tcW w:w="1760" w:type="dxa"/>
            <w:tcBorders>
              <w:right w:val="single" w:sz="4" w:space="0" w:color="auto"/>
            </w:tcBorders>
            <w:vAlign w:val="center"/>
          </w:tcPr>
          <w:p w:rsidR="0066593D" w:rsidRDefault="00B62064">
            <w:pPr>
              <w:adjustRightInd w:val="0"/>
              <w:snapToGrid w:val="0"/>
              <w:spacing w:line="360" w:lineRule="auto"/>
              <w:jc w:val="center"/>
              <w:rPr>
                <w:rFonts w:ascii="宋体" w:hAnsi="宋体" w:cs="Courier New"/>
                <w:kern w:val="0"/>
                <w:sz w:val="24"/>
                <w:szCs w:val="24"/>
              </w:rPr>
            </w:pPr>
            <w:r>
              <w:rPr>
                <w:rFonts w:ascii="宋体" w:hAnsi="宋体" w:cs="Courier New" w:hint="eastAsia"/>
                <w:kern w:val="0"/>
                <w:sz w:val="24"/>
                <w:szCs w:val="24"/>
              </w:rPr>
              <w:t>数量及单位</w:t>
            </w:r>
          </w:p>
        </w:tc>
        <w:tc>
          <w:tcPr>
            <w:tcW w:w="1400" w:type="dxa"/>
            <w:tcBorders>
              <w:left w:val="single" w:sz="4" w:space="0" w:color="auto"/>
              <w:right w:val="single" w:sz="4" w:space="0" w:color="auto"/>
            </w:tcBorders>
            <w:vAlign w:val="center"/>
          </w:tcPr>
          <w:p w:rsidR="0066593D" w:rsidRDefault="00B62064">
            <w:pPr>
              <w:adjustRightInd w:val="0"/>
              <w:snapToGrid w:val="0"/>
              <w:spacing w:line="360" w:lineRule="auto"/>
              <w:jc w:val="center"/>
              <w:rPr>
                <w:rFonts w:ascii="宋体" w:hAnsi="宋体" w:cs="Courier New"/>
                <w:kern w:val="0"/>
                <w:sz w:val="24"/>
                <w:szCs w:val="24"/>
              </w:rPr>
            </w:pPr>
            <w:r>
              <w:rPr>
                <w:rFonts w:ascii="宋体" w:hAnsi="宋体" w:cs="Courier New" w:hint="eastAsia"/>
                <w:kern w:val="0"/>
                <w:sz w:val="24"/>
                <w:szCs w:val="24"/>
              </w:rPr>
              <w:t>单价（元）</w:t>
            </w:r>
          </w:p>
        </w:tc>
        <w:tc>
          <w:tcPr>
            <w:tcW w:w="1400" w:type="dxa"/>
            <w:tcBorders>
              <w:left w:val="single" w:sz="4" w:space="0" w:color="auto"/>
            </w:tcBorders>
            <w:vAlign w:val="center"/>
          </w:tcPr>
          <w:p w:rsidR="0066593D" w:rsidRDefault="00B62064">
            <w:pPr>
              <w:adjustRightInd w:val="0"/>
              <w:snapToGrid w:val="0"/>
              <w:spacing w:line="360" w:lineRule="auto"/>
              <w:jc w:val="center"/>
              <w:rPr>
                <w:rFonts w:ascii="宋体" w:hAnsi="宋体" w:cs="Courier New"/>
                <w:kern w:val="0"/>
                <w:sz w:val="24"/>
                <w:szCs w:val="24"/>
              </w:rPr>
            </w:pPr>
            <w:r>
              <w:rPr>
                <w:rFonts w:ascii="宋体" w:hAnsi="宋体" w:cs="Courier New" w:hint="eastAsia"/>
                <w:kern w:val="0"/>
                <w:sz w:val="24"/>
                <w:szCs w:val="24"/>
              </w:rPr>
              <w:t>总价（元）</w:t>
            </w:r>
          </w:p>
        </w:tc>
        <w:tc>
          <w:tcPr>
            <w:tcW w:w="1327" w:type="dxa"/>
            <w:tcBorders>
              <w:left w:val="single" w:sz="4" w:space="0" w:color="auto"/>
            </w:tcBorders>
            <w:vAlign w:val="center"/>
          </w:tcPr>
          <w:p w:rsidR="0066593D" w:rsidRDefault="00B62064">
            <w:pPr>
              <w:adjustRightInd w:val="0"/>
              <w:snapToGrid w:val="0"/>
              <w:spacing w:line="360" w:lineRule="auto"/>
              <w:jc w:val="center"/>
              <w:rPr>
                <w:rFonts w:ascii="宋体" w:hAnsi="宋体" w:cs="Courier New"/>
                <w:kern w:val="0"/>
                <w:sz w:val="24"/>
                <w:szCs w:val="24"/>
              </w:rPr>
            </w:pPr>
            <w:r>
              <w:rPr>
                <w:rFonts w:ascii="宋体" w:hAnsi="宋体" w:cs="Courier New" w:hint="eastAsia"/>
                <w:kern w:val="0"/>
                <w:sz w:val="24"/>
                <w:szCs w:val="24"/>
              </w:rPr>
              <w:t>备注</w:t>
            </w:r>
          </w:p>
        </w:tc>
      </w:tr>
      <w:tr w:rsidR="0066593D">
        <w:trPr>
          <w:trHeight w:val="593"/>
          <w:jc w:val="center"/>
        </w:trPr>
        <w:tc>
          <w:tcPr>
            <w:tcW w:w="570" w:type="dxa"/>
            <w:vAlign w:val="center"/>
          </w:tcPr>
          <w:p w:rsidR="0066593D" w:rsidRDefault="00B62064">
            <w:pPr>
              <w:adjustRightInd w:val="0"/>
              <w:snapToGrid w:val="0"/>
              <w:spacing w:line="360" w:lineRule="auto"/>
              <w:ind w:leftChars="-42" w:left="-118"/>
              <w:jc w:val="center"/>
              <w:rPr>
                <w:rFonts w:ascii="宋体" w:hAnsi="宋体" w:cs="Courier New"/>
                <w:kern w:val="0"/>
                <w:sz w:val="24"/>
                <w:szCs w:val="24"/>
              </w:rPr>
            </w:pPr>
            <w:r>
              <w:rPr>
                <w:rFonts w:ascii="宋体" w:hAnsi="宋体" w:cs="Courier New" w:hint="eastAsia"/>
                <w:kern w:val="0"/>
                <w:sz w:val="24"/>
                <w:szCs w:val="24"/>
              </w:rPr>
              <w:t>1</w:t>
            </w:r>
          </w:p>
        </w:tc>
        <w:tc>
          <w:tcPr>
            <w:tcW w:w="1411" w:type="dxa"/>
            <w:vAlign w:val="center"/>
          </w:tcPr>
          <w:p w:rsidR="0066593D" w:rsidRDefault="0066593D">
            <w:pPr>
              <w:adjustRightInd w:val="0"/>
              <w:snapToGrid w:val="0"/>
              <w:spacing w:line="360" w:lineRule="auto"/>
              <w:ind w:leftChars="-42" w:left="-118"/>
              <w:jc w:val="center"/>
              <w:rPr>
                <w:rFonts w:ascii="宋体" w:hAnsi="宋体" w:cs="Courier New"/>
                <w:kern w:val="0"/>
                <w:sz w:val="24"/>
                <w:szCs w:val="24"/>
              </w:rPr>
            </w:pPr>
          </w:p>
        </w:tc>
        <w:tc>
          <w:tcPr>
            <w:tcW w:w="845" w:type="dxa"/>
            <w:tcBorders>
              <w:right w:val="single" w:sz="4" w:space="0" w:color="auto"/>
            </w:tcBorders>
          </w:tcPr>
          <w:p w:rsidR="0066593D" w:rsidRDefault="0066593D">
            <w:pPr>
              <w:adjustRightInd w:val="0"/>
              <w:snapToGrid w:val="0"/>
              <w:spacing w:line="360" w:lineRule="auto"/>
              <w:jc w:val="center"/>
              <w:rPr>
                <w:rFonts w:ascii="宋体" w:hAnsi="宋体" w:cs="Courier New"/>
                <w:kern w:val="0"/>
                <w:sz w:val="24"/>
                <w:szCs w:val="24"/>
              </w:rPr>
            </w:pPr>
          </w:p>
        </w:tc>
        <w:tc>
          <w:tcPr>
            <w:tcW w:w="915" w:type="dxa"/>
            <w:tcBorders>
              <w:left w:val="single" w:sz="4" w:space="0" w:color="auto"/>
            </w:tcBorders>
          </w:tcPr>
          <w:p w:rsidR="0066593D" w:rsidRDefault="0066593D">
            <w:pPr>
              <w:adjustRightInd w:val="0"/>
              <w:snapToGrid w:val="0"/>
              <w:spacing w:line="360" w:lineRule="auto"/>
              <w:jc w:val="center"/>
              <w:rPr>
                <w:rFonts w:ascii="宋体" w:hAnsi="宋体" w:cs="Courier New"/>
                <w:kern w:val="0"/>
                <w:sz w:val="24"/>
                <w:szCs w:val="24"/>
              </w:rPr>
            </w:pPr>
          </w:p>
        </w:tc>
        <w:tc>
          <w:tcPr>
            <w:tcW w:w="1760" w:type="dxa"/>
            <w:tcBorders>
              <w:right w:val="single" w:sz="4" w:space="0" w:color="auto"/>
            </w:tcBorders>
            <w:vAlign w:val="center"/>
          </w:tcPr>
          <w:p w:rsidR="0066593D" w:rsidRDefault="0066593D">
            <w:pPr>
              <w:adjustRightInd w:val="0"/>
              <w:snapToGrid w:val="0"/>
              <w:spacing w:line="360" w:lineRule="auto"/>
              <w:jc w:val="center"/>
              <w:rPr>
                <w:rFonts w:ascii="宋体" w:hAnsi="宋体" w:cs="Courier New"/>
                <w:kern w:val="0"/>
                <w:sz w:val="24"/>
                <w:szCs w:val="24"/>
              </w:rPr>
            </w:pPr>
          </w:p>
        </w:tc>
        <w:tc>
          <w:tcPr>
            <w:tcW w:w="1400" w:type="dxa"/>
            <w:tcBorders>
              <w:left w:val="single" w:sz="4" w:space="0" w:color="auto"/>
              <w:right w:val="single" w:sz="4" w:space="0" w:color="auto"/>
            </w:tcBorders>
            <w:vAlign w:val="center"/>
          </w:tcPr>
          <w:p w:rsidR="0066593D" w:rsidRDefault="0066593D">
            <w:pPr>
              <w:adjustRightInd w:val="0"/>
              <w:snapToGrid w:val="0"/>
              <w:spacing w:line="360" w:lineRule="auto"/>
              <w:jc w:val="center"/>
              <w:rPr>
                <w:rFonts w:ascii="宋体" w:hAnsi="宋体" w:cs="Courier New"/>
                <w:kern w:val="0"/>
                <w:sz w:val="24"/>
                <w:szCs w:val="24"/>
              </w:rPr>
            </w:pPr>
          </w:p>
        </w:tc>
        <w:tc>
          <w:tcPr>
            <w:tcW w:w="1400" w:type="dxa"/>
            <w:tcBorders>
              <w:left w:val="single" w:sz="4" w:space="0" w:color="auto"/>
            </w:tcBorders>
            <w:vAlign w:val="center"/>
          </w:tcPr>
          <w:p w:rsidR="0066593D" w:rsidRDefault="0066593D">
            <w:pPr>
              <w:adjustRightInd w:val="0"/>
              <w:snapToGrid w:val="0"/>
              <w:spacing w:line="360" w:lineRule="auto"/>
              <w:jc w:val="center"/>
              <w:rPr>
                <w:rFonts w:ascii="宋体" w:hAnsi="宋体" w:cs="Courier New"/>
                <w:kern w:val="0"/>
                <w:sz w:val="24"/>
                <w:szCs w:val="24"/>
              </w:rPr>
            </w:pPr>
          </w:p>
        </w:tc>
        <w:tc>
          <w:tcPr>
            <w:tcW w:w="1327" w:type="dxa"/>
            <w:tcBorders>
              <w:left w:val="single" w:sz="4" w:space="0" w:color="auto"/>
            </w:tcBorders>
          </w:tcPr>
          <w:p w:rsidR="0066593D" w:rsidRDefault="0066593D">
            <w:pPr>
              <w:adjustRightInd w:val="0"/>
              <w:snapToGrid w:val="0"/>
              <w:spacing w:line="360" w:lineRule="auto"/>
              <w:jc w:val="center"/>
              <w:rPr>
                <w:rFonts w:ascii="宋体" w:hAnsi="宋体" w:cs="Courier New"/>
                <w:kern w:val="0"/>
                <w:sz w:val="24"/>
                <w:szCs w:val="24"/>
              </w:rPr>
            </w:pPr>
          </w:p>
        </w:tc>
      </w:tr>
      <w:tr w:rsidR="0066593D">
        <w:trPr>
          <w:trHeight w:val="593"/>
          <w:jc w:val="center"/>
        </w:trPr>
        <w:tc>
          <w:tcPr>
            <w:tcW w:w="570" w:type="dxa"/>
            <w:vAlign w:val="center"/>
          </w:tcPr>
          <w:p w:rsidR="0066593D" w:rsidRDefault="00B62064">
            <w:pPr>
              <w:adjustRightInd w:val="0"/>
              <w:snapToGrid w:val="0"/>
              <w:spacing w:line="360" w:lineRule="auto"/>
              <w:ind w:leftChars="-42" w:left="-118"/>
              <w:jc w:val="center"/>
              <w:rPr>
                <w:rFonts w:ascii="宋体" w:hAnsi="宋体" w:cs="Courier New"/>
                <w:kern w:val="0"/>
                <w:sz w:val="24"/>
                <w:szCs w:val="24"/>
              </w:rPr>
            </w:pPr>
            <w:r>
              <w:rPr>
                <w:rFonts w:ascii="宋体" w:hAnsi="宋体" w:cs="Courier New" w:hint="eastAsia"/>
                <w:kern w:val="0"/>
                <w:sz w:val="24"/>
                <w:szCs w:val="24"/>
              </w:rPr>
              <w:t>2</w:t>
            </w:r>
          </w:p>
        </w:tc>
        <w:tc>
          <w:tcPr>
            <w:tcW w:w="1411" w:type="dxa"/>
            <w:vAlign w:val="center"/>
          </w:tcPr>
          <w:p w:rsidR="0066593D" w:rsidRDefault="0066593D">
            <w:pPr>
              <w:adjustRightInd w:val="0"/>
              <w:snapToGrid w:val="0"/>
              <w:spacing w:line="360" w:lineRule="auto"/>
              <w:ind w:leftChars="-42" w:left="-118"/>
              <w:jc w:val="center"/>
              <w:rPr>
                <w:rFonts w:ascii="宋体" w:hAnsi="宋体" w:cs="Courier New"/>
                <w:kern w:val="0"/>
                <w:sz w:val="24"/>
                <w:szCs w:val="24"/>
              </w:rPr>
            </w:pPr>
          </w:p>
        </w:tc>
        <w:tc>
          <w:tcPr>
            <w:tcW w:w="845" w:type="dxa"/>
            <w:tcBorders>
              <w:right w:val="single" w:sz="4" w:space="0" w:color="auto"/>
            </w:tcBorders>
          </w:tcPr>
          <w:p w:rsidR="0066593D" w:rsidRDefault="0066593D">
            <w:pPr>
              <w:adjustRightInd w:val="0"/>
              <w:snapToGrid w:val="0"/>
              <w:spacing w:line="360" w:lineRule="auto"/>
              <w:jc w:val="center"/>
              <w:rPr>
                <w:rFonts w:ascii="宋体" w:hAnsi="宋体" w:cs="Courier New"/>
                <w:kern w:val="0"/>
                <w:sz w:val="24"/>
                <w:szCs w:val="24"/>
              </w:rPr>
            </w:pPr>
          </w:p>
        </w:tc>
        <w:tc>
          <w:tcPr>
            <w:tcW w:w="915" w:type="dxa"/>
            <w:tcBorders>
              <w:left w:val="single" w:sz="4" w:space="0" w:color="auto"/>
            </w:tcBorders>
          </w:tcPr>
          <w:p w:rsidR="0066593D" w:rsidRDefault="0066593D">
            <w:pPr>
              <w:adjustRightInd w:val="0"/>
              <w:snapToGrid w:val="0"/>
              <w:spacing w:line="360" w:lineRule="auto"/>
              <w:jc w:val="center"/>
              <w:rPr>
                <w:rFonts w:ascii="宋体" w:hAnsi="宋体" w:cs="Courier New"/>
                <w:kern w:val="0"/>
                <w:sz w:val="24"/>
                <w:szCs w:val="24"/>
              </w:rPr>
            </w:pPr>
          </w:p>
        </w:tc>
        <w:tc>
          <w:tcPr>
            <w:tcW w:w="1760" w:type="dxa"/>
            <w:tcBorders>
              <w:right w:val="single" w:sz="4" w:space="0" w:color="auto"/>
            </w:tcBorders>
            <w:vAlign w:val="center"/>
          </w:tcPr>
          <w:p w:rsidR="0066593D" w:rsidRDefault="0066593D">
            <w:pPr>
              <w:adjustRightInd w:val="0"/>
              <w:snapToGrid w:val="0"/>
              <w:spacing w:line="360" w:lineRule="auto"/>
              <w:jc w:val="center"/>
              <w:rPr>
                <w:rFonts w:ascii="宋体" w:hAnsi="宋体" w:cs="Courier New"/>
                <w:kern w:val="0"/>
                <w:sz w:val="24"/>
                <w:szCs w:val="24"/>
              </w:rPr>
            </w:pPr>
          </w:p>
        </w:tc>
        <w:tc>
          <w:tcPr>
            <w:tcW w:w="1400" w:type="dxa"/>
            <w:tcBorders>
              <w:left w:val="single" w:sz="4" w:space="0" w:color="auto"/>
              <w:right w:val="single" w:sz="4" w:space="0" w:color="auto"/>
            </w:tcBorders>
            <w:vAlign w:val="center"/>
          </w:tcPr>
          <w:p w:rsidR="0066593D" w:rsidRDefault="0066593D">
            <w:pPr>
              <w:adjustRightInd w:val="0"/>
              <w:snapToGrid w:val="0"/>
              <w:spacing w:line="360" w:lineRule="auto"/>
              <w:jc w:val="center"/>
              <w:rPr>
                <w:rFonts w:ascii="宋体" w:hAnsi="宋体" w:cs="Courier New"/>
                <w:kern w:val="0"/>
                <w:sz w:val="24"/>
                <w:szCs w:val="24"/>
              </w:rPr>
            </w:pPr>
          </w:p>
        </w:tc>
        <w:tc>
          <w:tcPr>
            <w:tcW w:w="1400" w:type="dxa"/>
            <w:tcBorders>
              <w:left w:val="single" w:sz="4" w:space="0" w:color="auto"/>
            </w:tcBorders>
            <w:vAlign w:val="center"/>
          </w:tcPr>
          <w:p w:rsidR="0066593D" w:rsidRDefault="0066593D">
            <w:pPr>
              <w:adjustRightInd w:val="0"/>
              <w:snapToGrid w:val="0"/>
              <w:spacing w:line="360" w:lineRule="auto"/>
              <w:jc w:val="center"/>
              <w:rPr>
                <w:rFonts w:ascii="宋体" w:hAnsi="宋体" w:cs="Courier New"/>
                <w:kern w:val="0"/>
                <w:sz w:val="24"/>
                <w:szCs w:val="24"/>
              </w:rPr>
            </w:pPr>
          </w:p>
        </w:tc>
        <w:tc>
          <w:tcPr>
            <w:tcW w:w="1327" w:type="dxa"/>
            <w:tcBorders>
              <w:left w:val="single" w:sz="4" w:space="0" w:color="auto"/>
            </w:tcBorders>
          </w:tcPr>
          <w:p w:rsidR="0066593D" w:rsidRDefault="0066593D">
            <w:pPr>
              <w:adjustRightInd w:val="0"/>
              <w:snapToGrid w:val="0"/>
              <w:spacing w:line="360" w:lineRule="auto"/>
              <w:jc w:val="center"/>
              <w:rPr>
                <w:rFonts w:ascii="宋体" w:hAnsi="宋体" w:cs="Courier New"/>
                <w:kern w:val="0"/>
                <w:sz w:val="24"/>
                <w:szCs w:val="24"/>
              </w:rPr>
            </w:pPr>
          </w:p>
        </w:tc>
      </w:tr>
      <w:tr w:rsidR="0066593D">
        <w:trPr>
          <w:trHeight w:val="593"/>
          <w:jc w:val="center"/>
        </w:trPr>
        <w:tc>
          <w:tcPr>
            <w:tcW w:w="570" w:type="dxa"/>
            <w:vAlign w:val="center"/>
          </w:tcPr>
          <w:p w:rsidR="0066593D" w:rsidRDefault="00B62064">
            <w:pPr>
              <w:adjustRightInd w:val="0"/>
              <w:snapToGrid w:val="0"/>
              <w:spacing w:line="360" w:lineRule="auto"/>
              <w:ind w:leftChars="-42" w:left="-118"/>
              <w:jc w:val="center"/>
              <w:rPr>
                <w:rFonts w:ascii="宋体" w:hAnsi="宋体" w:cs="Courier New"/>
                <w:kern w:val="0"/>
                <w:sz w:val="24"/>
                <w:szCs w:val="24"/>
              </w:rPr>
            </w:pPr>
            <w:r>
              <w:rPr>
                <w:rFonts w:ascii="宋体" w:hAnsi="宋体" w:cs="Courier New" w:hint="eastAsia"/>
                <w:kern w:val="0"/>
                <w:sz w:val="24"/>
                <w:szCs w:val="24"/>
              </w:rPr>
              <w:t>3</w:t>
            </w:r>
          </w:p>
        </w:tc>
        <w:tc>
          <w:tcPr>
            <w:tcW w:w="1411" w:type="dxa"/>
            <w:vAlign w:val="center"/>
          </w:tcPr>
          <w:p w:rsidR="0066593D" w:rsidRDefault="0066593D">
            <w:pPr>
              <w:adjustRightInd w:val="0"/>
              <w:snapToGrid w:val="0"/>
              <w:spacing w:line="360" w:lineRule="auto"/>
              <w:ind w:leftChars="-42" w:left="-118"/>
              <w:jc w:val="center"/>
              <w:rPr>
                <w:rFonts w:ascii="宋体" w:hAnsi="宋体" w:cs="Courier New"/>
                <w:kern w:val="0"/>
                <w:sz w:val="24"/>
                <w:szCs w:val="24"/>
              </w:rPr>
            </w:pPr>
          </w:p>
        </w:tc>
        <w:tc>
          <w:tcPr>
            <w:tcW w:w="845" w:type="dxa"/>
            <w:tcBorders>
              <w:right w:val="single" w:sz="4" w:space="0" w:color="auto"/>
            </w:tcBorders>
          </w:tcPr>
          <w:p w:rsidR="0066593D" w:rsidRDefault="0066593D">
            <w:pPr>
              <w:adjustRightInd w:val="0"/>
              <w:snapToGrid w:val="0"/>
              <w:spacing w:line="360" w:lineRule="auto"/>
              <w:jc w:val="center"/>
              <w:rPr>
                <w:rFonts w:ascii="宋体" w:hAnsi="宋体" w:cs="Courier New"/>
                <w:kern w:val="0"/>
                <w:sz w:val="24"/>
                <w:szCs w:val="24"/>
              </w:rPr>
            </w:pPr>
          </w:p>
        </w:tc>
        <w:tc>
          <w:tcPr>
            <w:tcW w:w="915" w:type="dxa"/>
            <w:tcBorders>
              <w:left w:val="single" w:sz="4" w:space="0" w:color="auto"/>
            </w:tcBorders>
          </w:tcPr>
          <w:p w:rsidR="0066593D" w:rsidRDefault="0066593D">
            <w:pPr>
              <w:adjustRightInd w:val="0"/>
              <w:snapToGrid w:val="0"/>
              <w:spacing w:line="360" w:lineRule="auto"/>
              <w:jc w:val="center"/>
              <w:rPr>
                <w:rFonts w:ascii="宋体" w:hAnsi="宋体" w:cs="Courier New"/>
                <w:kern w:val="0"/>
                <w:sz w:val="24"/>
                <w:szCs w:val="24"/>
              </w:rPr>
            </w:pPr>
          </w:p>
        </w:tc>
        <w:tc>
          <w:tcPr>
            <w:tcW w:w="1760" w:type="dxa"/>
            <w:tcBorders>
              <w:right w:val="single" w:sz="4" w:space="0" w:color="auto"/>
            </w:tcBorders>
            <w:vAlign w:val="center"/>
          </w:tcPr>
          <w:p w:rsidR="0066593D" w:rsidRDefault="0066593D">
            <w:pPr>
              <w:adjustRightInd w:val="0"/>
              <w:snapToGrid w:val="0"/>
              <w:spacing w:line="360" w:lineRule="auto"/>
              <w:jc w:val="center"/>
              <w:rPr>
                <w:rFonts w:ascii="宋体" w:hAnsi="宋体" w:cs="Courier New"/>
                <w:kern w:val="0"/>
                <w:sz w:val="24"/>
                <w:szCs w:val="24"/>
              </w:rPr>
            </w:pPr>
          </w:p>
        </w:tc>
        <w:tc>
          <w:tcPr>
            <w:tcW w:w="1400" w:type="dxa"/>
            <w:tcBorders>
              <w:left w:val="single" w:sz="4" w:space="0" w:color="auto"/>
              <w:right w:val="single" w:sz="4" w:space="0" w:color="auto"/>
            </w:tcBorders>
            <w:vAlign w:val="center"/>
          </w:tcPr>
          <w:p w:rsidR="0066593D" w:rsidRDefault="0066593D">
            <w:pPr>
              <w:adjustRightInd w:val="0"/>
              <w:snapToGrid w:val="0"/>
              <w:spacing w:line="360" w:lineRule="auto"/>
              <w:jc w:val="center"/>
              <w:rPr>
                <w:rFonts w:ascii="宋体" w:hAnsi="宋体" w:cs="Courier New"/>
                <w:kern w:val="0"/>
                <w:sz w:val="24"/>
                <w:szCs w:val="24"/>
              </w:rPr>
            </w:pPr>
          </w:p>
        </w:tc>
        <w:tc>
          <w:tcPr>
            <w:tcW w:w="1400" w:type="dxa"/>
            <w:tcBorders>
              <w:left w:val="single" w:sz="4" w:space="0" w:color="auto"/>
            </w:tcBorders>
            <w:vAlign w:val="center"/>
          </w:tcPr>
          <w:p w:rsidR="0066593D" w:rsidRDefault="0066593D">
            <w:pPr>
              <w:adjustRightInd w:val="0"/>
              <w:snapToGrid w:val="0"/>
              <w:spacing w:line="360" w:lineRule="auto"/>
              <w:jc w:val="center"/>
              <w:rPr>
                <w:rFonts w:ascii="宋体" w:hAnsi="宋体" w:cs="Courier New"/>
                <w:kern w:val="0"/>
                <w:sz w:val="24"/>
                <w:szCs w:val="24"/>
              </w:rPr>
            </w:pPr>
          </w:p>
        </w:tc>
        <w:tc>
          <w:tcPr>
            <w:tcW w:w="1327" w:type="dxa"/>
            <w:tcBorders>
              <w:left w:val="single" w:sz="4" w:space="0" w:color="auto"/>
            </w:tcBorders>
          </w:tcPr>
          <w:p w:rsidR="0066593D" w:rsidRDefault="0066593D">
            <w:pPr>
              <w:adjustRightInd w:val="0"/>
              <w:snapToGrid w:val="0"/>
              <w:spacing w:line="360" w:lineRule="auto"/>
              <w:jc w:val="center"/>
              <w:rPr>
                <w:rFonts w:ascii="宋体" w:hAnsi="宋体" w:cs="Courier New"/>
                <w:kern w:val="0"/>
                <w:sz w:val="24"/>
                <w:szCs w:val="24"/>
              </w:rPr>
            </w:pPr>
          </w:p>
        </w:tc>
      </w:tr>
      <w:tr w:rsidR="0066593D">
        <w:trPr>
          <w:trHeight w:val="593"/>
          <w:jc w:val="center"/>
        </w:trPr>
        <w:tc>
          <w:tcPr>
            <w:tcW w:w="570" w:type="dxa"/>
            <w:vAlign w:val="center"/>
          </w:tcPr>
          <w:p w:rsidR="0066593D" w:rsidRDefault="00B62064">
            <w:pPr>
              <w:adjustRightInd w:val="0"/>
              <w:snapToGrid w:val="0"/>
              <w:spacing w:line="360" w:lineRule="auto"/>
              <w:ind w:leftChars="-42" w:left="-118"/>
              <w:jc w:val="center"/>
              <w:rPr>
                <w:rFonts w:ascii="宋体" w:hAnsi="宋体" w:cs="Courier New"/>
                <w:kern w:val="0"/>
                <w:sz w:val="24"/>
                <w:szCs w:val="24"/>
              </w:rPr>
            </w:pPr>
            <w:r>
              <w:rPr>
                <w:rFonts w:ascii="宋体" w:hAnsi="宋体" w:cs="Courier New" w:hint="eastAsia"/>
                <w:kern w:val="0"/>
                <w:sz w:val="24"/>
                <w:szCs w:val="24"/>
              </w:rPr>
              <w:t>4</w:t>
            </w:r>
          </w:p>
        </w:tc>
        <w:tc>
          <w:tcPr>
            <w:tcW w:w="1411" w:type="dxa"/>
            <w:vAlign w:val="center"/>
          </w:tcPr>
          <w:p w:rsidR="0066593D" w:rsidRDefault="0066593D">
            <w:pPr>
              <w:adjustRightInd w:val="0"/>
              <w:snapToGrid w:val="0"/>
              <w:spacing w:line="360" w:lineRule="auto"/>
              <w:ind w:leftChars="-42" w:left="-118"/>
              <w:jc w:val="center"/>
              <w:rPr>
                <w:rFonts w:ascii="宋体" w:hAnsi="宋体" w:cs="Courier New"/>
                <w:kern w:val="0"/>
                <w:sz w:val="24"/>
                <w:szCs w:val="24"/>
              </w:rPr>
            </w:pPr>
          </w:p>
        </w:tc>
        <w:tc>
          <w:tcPr>
            <w:tcW w:w="845" w:type="dxa"/>
            <w:tcBorders>
              <w:right w:val="single" w:sz="4" w:space="0" w:color="auto"/>
            </w:tcBorders>
          </w:tcPr>
          <w:p w:rsidR="0066593D" w:rsidRDefault="0066593D">
            <w:pPr>
              <w:adjustRightInd w:val="0"/>
              <w:snapToGrid w:val="0"/>
              <w:spacing w:line="360" w:lineRule="auto"/>
              <w:jc w:val="center"/>
              <w:rPr>
                <w:rFonts w:ascii="宋体" w:hAnsi="宋体" w:cs="Courier New"/>
                <w:kern w:val="0"/>
                <w:sz w:val="24"/>
                <w:szCs w:val="24"/>
              </w:rPr>
            </w:pPr>
          </w:p>
        </w:tc>
        <w:tc>
          <w:tcPr>
            <w:tcW w:w="915" w:type="dxa"/>
            <w:tcBorders>
              <w:left w:val="single" w:sz="4" w:space="0" w:color="auto"/>
            </w:tcBorders>
          </w:tcPr>
          <w:p w:rsidR="0066593D" w:rsidRDefault="0066593D">
            <w:pPr>
              <w:adjustRightInd w:val="0"/>
              <w:snapToGrid w:val="0"/>
              <w:spacing w:line="360" w:lineRule="auto"/>
              <w:jc w:val="center"/>
              <w:rPr>
                <w:rFonts w:ascii="宋体" w:hAnsi="宋体" w:cs="Courier New"/>
                <w:kern w:val="0"/>
                <w:sz w:val="24"/>
                <w:szCs w:val="24"/>
              </w:rPr>
            </w:pPr>
          </w:p>
        </w:tc>
        <w:tc>
          <w:tcPr>
            <w:tcW w:w="1760" w:type="dxa"/>
            <w:tcBorders>
              <w:right w:val="single" w:sz="4" w:space="0" w:color="auto"/>
            </w:tcBorders>
            <w:vAlign w:val="center"/>
          </w:tcPr>
          <w:p w:rsidR="0066593D" w:rsidRDefault="0066593D">
            <w:pPr>
              <w:adjustRightInd w:val="0"/>
              <w:snapToGrid w:val="0"/>
              <w:spacing w:line="360" w:lineRule="auto"/>
              <w:jc w:val="center"/>
              <w:rPr>
                <w:rFonts w:ascii="宋体" w:hAnsi="宋体" w:cs="Courier New"/>
                <w:kern w:val="0"/>
                <w:sz w:val="24"/>
                <w:szCs w:val="24"/>
              </w:rPr>
            </w:pPr>
          </w:p>
        </w:tc>
        <w:tc>
          <w:tcPr>
            <w:tcW w:w="1400" w:type="dxa"/>
            <w:tcBorders>
              <w:left w:val="single" w:sz="4" w:space="0" w:color="auto"/>
              <w:right w:val="single" w:sz="4" w:space="0" w:color="auto"/>
            </w:tcBorders>
            <w:vAlign w:val="center"/>
          </w:tcPr>
          <w:p w:rsidR="0066593D" w:rsidRDefault="0066593D">
            <w:pPr>
              <w:adjustRightInd w:val="0"/>
              <w:snapToGrid w:val="0"/>
              <w:spacing w:line="360" w:lineRule="auto"/>
              <w:jc w:val="center"/>
              <w:rPr>
                <w:rFonts w:ascii="宋体" w:hAnsi="宋体" w:cs="Courier New"/>
                <w:kern w:val="0"/>
                <w:sz w:val="24"/>
                <w:szCs w:val="24"/>
              </w:rPr>
            </w:pPr>
          </w:p>
        </w:tc>
        <w:tc>
          <w:tcPr>
            <w:tcW w:w="1400" w:type="dxa"/>
            <w:tcBorders>
              <w:left w:val="single" w:sz="4" w:space="0" w:color="auto"/>
            </w:tcBorders>
            <w:vAlign w:val="center"/>
          </w:tcPr>
          <w:p w:rsidR="0066593D" w:rsidRDefault="0066593D">
            <w:pPr>
              <w:adjustRightInd w:val="0"/>
              <w:snapToGrid w:val="0"/>
              <w:spacing w:line="360" w:lineRule="auto"/>
              <w:jc w:val="center"/>
              <w:rPr>
                <w:rFonts w:ascii="宋体" w:hAnsi="宋体" w:cs="Courier New"/>
                <w:kern w:val="0"/>
                <w:sz w:val="24"/>
                <w:szCs w:val="24"/>
              </w:rPr>
            </w:pPr>
          </w:p>
        </w:tc>
        <w:tc>
          <w:tcPr>
            <w:tcW w:w="1327" w:type="dxa"/>
            <w:tcBorders>
              <w:left w:val="single" w:sz="4" w:space="0" w:color="auto"/>
            </w:tcBorders>
          </w:tcPr>
          <w:p w:rsidR="0066593D" w:rsidRDefault="0066593D">
            <w:pPr>
              <w:adjustRightInd w:val="0"/>
              <w:snapToGrid w:val="0"/>
              <w:spacing w:line="360" w:lineRule="auto"/>
              <w:jc w:val="center"/>
              <w:rPr>
                <w:rFonts w:ascii="宋体" w:hAnsi="宋体" w:cs="Courier New"/>
                <w:kern w:val="0"/>
                <w:sz w:val="24"/>
                <w:szCs w:val="24"/>
              </w:rPr>
            </w:pPr>
          </w:p>
        </w:tc>
      </w:tr>
      <w:tr w:rsidR="0066593D">
        <w:trPr>
          <w:trHeight w:val="593"/>
          <w:jc w:val="center"/>
        </w:trPr>
        <w:tc>
          <w:tcPr>
            <w:tcW w:w="570" w:type="dxa"/>
            <w:vAlign w:val="center"/>
          </w:tcPr>
          <w:p w:rsidR="0066593D" w:rsidRDefault="00B62064">
            <w:pPr>
              <w:adjustRightInd w:val="0"/>
              <w:snapToGrid w:val="0"/>
              <w:spacing w:line="360" w:lineRule="auto"/>
              <w:ind w:leftChars="-42" w:left="-118"/>
              <w:jc w:val="center"/>
              <w:rPr>
                <w:rFonts w:ascii="宋体" w:hAnsi="宋体" w:cs="Courier New"/>
                <w:kern w:val="0"/>
                <w:sz w:val="24"/>
                <w:szCs w:val="24"/>
              </w:rPr>
            </w:pPr>
            <w:r>
              <w:rPr>
                <w:rFonts w:ascii="宋体" w:hAnsi="宋体" w:cs="Courier New" w:hint="eastAsia"/>
                <w:kern w:val="0"/>
                <w:sz w:val="24"/>
                <w:szCs w:val="24"/>
              </w:rPr>
              <w:t>…</w:t>
            </w:r>
          </w:p>
        </w:tc>
        <w:tc>
          <w:tcPr>
            <w:tcW w:w="1411" w:type="dxa"/>
            <w:vAlign w:val="center"/>
          </w:tcPr>
          <w:p w:rsidR="0066593D" w:rsidRDefault="0066593D">
            <w:pPr>
              <w:adjustRightInd w:val="0"/>
              <w:snapToGrid w:val="0"/>
              <w:spacing w:line="360" w:lineRule="auto"/>
              <w:ind w:leftChars="-42" w:left="-118"/>
              <w:jc w:val="center"/>
              <w:rPr>
                <w:rFonts w:ascii="宋体" w:hAnsi="宋体" w:cs="Courier New"/>
                <w:kern w:val="0"/>
                <w:sz w:val="24"/>
                <w:szCs w:val="24"/>
              </w:rPr>
            </w:pPr>
          </w:p>
        </w:tc>
        <w:tc>
          <w:tcPr>
            <w:tcW w:w="845" w:type="dxa"/>
            <w:tcBorders>
              <w:right w:val="single" w:sz="4" w:space="0" w:color="auto"/>
            </w:tcBorders>
          </w:tcPr>
          <w:p w:rsidR="0066593D" w:rsidRDefault="0066593D">
            <w:pPr>
              <w:adjustRightInd w:val="0"/>
              <w:snapToGrid w:val="0"/>
              <w:spacing w:line="360" w:lineRule="auto"/>
              <w:jc w:val="center"/>
              <w:rPr>
                <w:rFonts w:ascii="宋体" w:hAnsi="宋体" w:cs="Courier New"/>
                <w:kern w:val="0"/>
                <w:sz w:val="24"/>
                <w:szCs w:val="24"/>
              </w:rPr>
            </w:pPr>
          </w:p>
        </w:tc>
        <w:tc>
          <w:tcPr>
            <w:tcW w:w="915" w:type="dxa"/>
            <w:tcBorders>
              <w:left w:val="single" w:sz="4" w:space="0" w:color="auto"/>
            </w:tcBorders>
          </w:tcPr>
          <w:p w:rsidR="0066593D" w:rsidRDefault="0066593D">
            <w:pPr>
              <w:adjustRightInd w:val="0"/>
              <w:snapToGrid w:val="0"/>
              <w:spacing w:line="360" w:lineRule="auto"/>
              <w:jc w:val="center"/>
              <w:rPr>
                <w:rFonts w:ascii="宋体" w:hAnsi="宋体" w:cs="Courier New"/>
                <w:kern w:val="0"/>
                <w:sz w:val="24"/>
                <w:szCs w:val="24"/>
              </w:rPr>
            </w:pPr>
          </w:p>
        </w:tc>
        <w:tc>
          <w:tcPr>
            <w:tcW w:w="1760" w:type="dxa"/>
            <w:tcBorders>
              <w:right w:val="single" w:sz="4" w:space="0" w:color="auto"/>
            </w:tcBorders>
            <w:vAlign w:val="center"/>
          </w:tcPr>
          <w:p w:rsidR="0066593D" w:rsidRDefault="0066593D">
            <w:pPr>
              <w:adjustRightInd w:val="0"/>
              <w:snapToGrid w:val="0"/>
              <w:spacing w:line="360" w:lineRule="auto"/>
              <w:jc w:val="center"/>
              <w:rPr>
                <w:rFonts w:ascii="宋体" w:hAnsi="宋体" w:cs="Courier New"/>
                <w:kern w:val="0"/>
                <w:sz w:val="24"/>
                <w:szCs w:val="24"/>
              </w:rPr>
            </w:pPr>
          </w:p>
        </w:tc>
        <w:tc>
          <w:tcPr>
            <w:tcW w:w="1400" w:type="dxa"/>
            <w:tcBorders>
              <w:left w:val="single" w:sz="4" w:space="0" w:color="auto"/>
              <w:right w:val="single" w:sz="4" w:space="0" w:color="auto"/>
            </w:tcBorders>
            <w:vAlign w:val="center"/>
          </w:tcPr>
          <w:p w:rsidR="0066593D" w:rsidRDefault="0066593D">
            <w:pPr>
              <w:adjustRightInd w:val="0"/>
              <w:snapToGrid w:val="0"/>
              <w:spacing w:line="360" w:lineRule="auto"/>
              <w:jc w:val="center"/>
              <w:rPr>
                <w:rFonts w:ascii="宋体" w:hAnsi="宋体" w:cs="Courier New"/>
                <w:kern w:val="0"/>
                <w:sz w:val="24"/>
                <w:szCs w:val="24"/>
              </w:rPr>
            </w:pPr>
          </w:p>
        </w:tc>
        <w:tc>
          <w:tcPr>
            <w:tcW w:w="1400" w:type="dxa"/>
            <w:tcBorders>
              <w:left w:val="single" w:sz="4" w:space="0" w:color="auto"/>
            </w:tcBorders>
            <w:vAlign w:val="center"/>
          </w:tcPr>
          <w:p w:rsidR="0066593D" w:rsidRDefault="0066593D">
            <w:pPr>
              <w:adjustRightInd w:val="0"/>
              <w:snapToGrid w:val="0"/>
              <w:spacing w:line="360" w:lineRule="auto"/>
              <w:jc w:val="center"/>
              <w:rPr>
                <w:rFonts w:ascii="宋体" w:hAnsi="宋体" w:cs="Courier New"/>
                <w:kern w:val="0"/>
                <w:sz w:val="24"/>
                <w:szCs w:val="24"/>
              </w:rPr>
            </w:pPr>
          </w:p>
        </w:tc>
        <w:tc>
          <w:tcPr>
            <w:tcW w:w="1327" w:type="dxa"/>
            <w:tcBorders>
              <w:left w:val="single" w:sz="4" w:space="0" w:color="auto"/>
            </w:tcBorders>
          </w:tcPr>
          <w:p w:rsidR="0066593D" w:rsidRDefault="0066593D">
            <w:pPr>
              <w:adjustRightInd w:val="0"/>
              <w:snapToGrid w:val="0"/>
              <w:spacing w:line="360" w:lineRule="auto"/>
              <w:jc w:val="center"/>
              <w:rPr>
                <w:rFonts w:ascii="宋体" w:hAnsi="宋体" w:cs="Courier New"/>
                <w:kern w:val="0"/>
                <w:sz w:val="24"/>
                <w:szCs w:val="24"/>
              </w:rPr>
            </w:pPr>
          </w:p>
        </w:tc>
      </w:tr>
      <w:tr w:rsidR="0066593D">
        <w:trPr>
          <w:trHeight w:val="593"/>
          <w:jc w:val="center"/>
        </w:trPr>
        <w:tc>
          <w:tcPr>
            <w:tcW w:w="6901" w:type="dxa"/>
            <w:gridSpan w:val="6"/>
            <w:tcBorders>
              <w:right w:val="single" w:sz="4" w:space="0" w:color="auto"/>
            </w:tcBorders>
            <w:vAlign w:val="center"/>
          </w:tcPr>
          <w:p w:rsidR="0066593D" w:rsidRDefault="00B62064">
            <w:pPr>
              <w:adjustRightInd w:val="0"/>
              <w:snapToGrid w:val="0"/>
              <w:spacing w:line="360" w:lineRule="auto"/>
              <w:jc w:val="center"/>
              <w:rPr>
                <w:rFonts w:ascii="宋体" w:hAnsi="宋体" w:cs="Courier New"/>
                <w:kern w:val="0"/>
                <w:sz w:val="24"/>
                <w:szCs w:val="24"/>
              </w:rPr>
            </w:pPr>
            <w:r>
              <w:rPr>
                <w:rFonts w:ascii="宋体" w:hAnsi="宋体" w:cs="Courier New" w:hint="eastAsia"/>
                <w:kern w:val="0"/>
                <w:sz w:val="24"/>
                <w:szCs w:val="24"/>
              </w:rPr>
              <w:t>合计</w:t>
            </w:r>
          </w:p>
        </w:tc>
        <w:tc>
          <w:tcPr>
            <w:tcW w:w="1400" w:type="dxa"/>
            <w:tcBorders>
              <w:left w:val="single" w:sz="4" w:space="0" w:color="auto"/>
            </w:tcBorders>
            <w:vAlign w:val="center"/>
          </w:tcPr>
          <w:p w:rsidR="0066593D" w:rsidRDefault="0066593D">
            <w:pPr>
              <w:adjustRightInd w:val="0"/>
              <w:snapToGrid w:val="0"/>
              <w:spacing w:line="360" w:lineRule="auto"/>
              <w:jc w:val="center"/>
              <w:rPr>
                <w:rFonts w:ascii="宋体" w:hAnsi="宋体" w:cs="Courier New"/>
                <w:kern w:val="0"/>
                <w:sz w:val="24"/>
                <w:szCs w:val="24"/>
              </w:rPr>
            </w:pPr>
          </w:p>
        </w:tc>
        <w:tc>
          <w:tcPr>
            <w:tcW w:w="1327" w:type="dxa"/>
            <w:tcBorders>
              <w:left w:val="single" w:sz="4" w:space="0" w:color="auto"/>
            </w:tcBorders>
          </w:tcPr>
          <w:p w:rsidR="0066593D" w:rsidRDefault="0066593D">
            <w:pPr>
              <w:adjustRightInd w:val="0"/>
              <w:snapToGrid w:val="0"/>
              <w:spacing w:line="360" w:lineRule="auto"/>
              <w:jc w:val="center"/>
              <w:rPr>
                <w:rFonts w:ascii="宋体" w:hAnsi="宋体" w:cs="Courier New"/>
                <w:kern w:val="0"/>
                <w:sz w:val="24"/>
                <w:szCs w:val="24"/>
              </w:rPr>
            </w:pPr>
          </w:p>
        </w:tc>
      </w:tr>
    </w:tbl>
    <w:p w:rsidR="0066593D" w:rsidRDefault="00B62064">
      <w:pPr>
        <w:adjustRightInd w:val="0"/>
        <w:snapToGrid w:val="0"/>
        <w:spacing w:line="360" w:lineRule="auto"/>
        <w:rPr>
          <w:rFonts w:ascii="宋体" w:hAnsi="宋体" w:cs="Courier New"/>
          <w:kern w:val="0"/>
          <w:sz w:val="24"/>
          <w:szCs w:val="24"/>
        </w:rPr>
      </w:pPr>
      <w:r>
        <w:rPr>
          <w:rFonts w:ascii="宋体" w:hAnsi="宋体" w:cs="Courier New" w:hint="eastAsia"/>
          <w:kern w:val="0"/>
          <w:sz w:val="24"/>
          <w:szCs w:val="24"/>
        </w:rPr>
        <w:t>说明：</w:t>
      </w:r>
    </w:p>
    <w:p w:rsidR="0066593D" w:rsidRDefault="00B62064">
      <w:pPr>
        <w:adjustRightInd w:val="0"/>
        <w:snapToGrid w:val="0"/>
        <w:spacing w:line="360" w:lineRule="auto"/>
        <w:ind w:firstLineChars="200" w:firstLine="480"/>
        <w:rPr>
          <w:rFonts w:ascii="宋体" w:hAnsi="宋体" w:cs="Courier New"/>
          <w:kern w:val="0"/>
          <w:sz w:val="24"/>
          <w:szCs w:val="24"/>
        </w:rPr>
      </w:pPr>
      <w:r>
        <w:rPr>
          <w:rFonts w:ascii="宋体" w:hAnsi="宋体" w:cs="Courier New" w:hint="eastAsia"/>
          <w:kern w:val="0"/>
          <w:sz w:val="24"/>
          <w:szCs w:val="24"/>
        </w:rPr>
        <w:t>1．供货内容尽可能详细，涉及配件、备品、备件的应在备注中列出。</w:t>
      </w:r>
    </w:p>
    <w:p w:rsidR="0066593D" w:rsidRDefault="00B62064">
      <w:pPr>
        <w:spacing w:line="360" w:lineRule="auto"/>
        <w:ind w:firstLineChars="200" w:firstLine="480"/>
        <w:rPr>
          <w:rFonts w:ascii="宋体" w:hAnsi="宋体" w:cs="Courier New"/>
          <w:kern w:val="0"/>
          <w:sz w:val="24"/>
          <w:szCs w:val="24"/>
        </w:rPr>
      </w:pPr>
      <w:r>
        <w:rPr>
          <w:rFonts w:ascii="宋体" w:hAnsi="宋体" w:cs="Courier New" w:hint="eastAsia"/>
          <w:kern w:val="0"/>
          <w:sz w:val="24"/>
          <w:szCs w:val="24"/>
        </w:rPr>
        <w:t>2．此表将随中标结果公告一并公示，请供应</w:t>
      </w:r>
      <w:proofErr w:type="gramStart"/>
      <w:r>
        <w:rPr>
          <w:rFonts w:ascii="宋体" w:hAnsi="宋体" w:cs="Courier New" w:hint="eastAsia"/>
          <w:kern w:val="0"/>
          <w:sz w:val="24"/>
          <w:szCs w:val="24"/>
        </w:rPr>
        <w:t>商认真</w:t>
      </w:r>
      <w:proofErr w:type="gramEnd"/>
      <w:r>
        <w:rPr>
          <w:rFonts w:ascii="宋体" w:hAnsi="宋体" w:cs="Courier New" w:hint="eastAsia"/>
          <w:kern w:val="0"/>
          <w:sz w:val="24"/>
          <w:szCs w:val="24"/>
        </w:rPr>
        <w:t>填写。</w:t>
      </w:r>
    </w:p>
    <w:p w:rsidR="0066593D" w:rsidRDefault="0066593D">
      <w:pPr>
        <w:spacing w:line="360" w:lineRule="auto"/>
        <w:ind w:firstLineChars="200" w:firstLine="480"/>
        <w:rPr>
          <w:rFonts w:ascii="宋体" w:hAnsi="宋体" w:cs="Courier New"/>
          <w:kern w:val="0"/>
          <w:sz w:val="24"/>
          <w:szCs w:val="24"/>
        </w:rPr>
      </w:pPr>
    </w:p>
    <w:p w:rsidR="0066593D" w:rsidRDefault="0066593D">
      <w:pPr>
        <w:spacing w:line="360" w:lineRule="auto"/>
        <w:ind w:firstLineChars="200" w:firstLine="480"/>
        <w:rPr>
          <w:rFonts w:ascii="宋体" w:hAnsi="宋体" w:cs="Courier New"/>
          <w:kern w:val="0"/>
          <w:sz w:val="24"/>
          <w:szCs w:val="24"/>
        </w:rPr>
      </w:pPr>
    </w:p>
    <w:p w:rsidR="0066593D" w:rsidRDefault="0066593D">
      <w:pPr>
        <w:spacing w:line="360" w:lineRule="auto"/>
        <w:ind w:firstLineChars="200" w:firstLine="480"/>
        <w:rPr>
          <w:rFonts w:ascii="宋体" w:hAnsi="宋体" w:cs="Courier New"/>
          <w:kern w:val="0"/>
          <w:sz w:val="24"/>
          <w:szCs w:val="24"/>
        </w:rPr>
      </w:pPr>
    </w:p>
    <w:p w:rsidR="0066593D" w:rsidRDefault="0066593D">
      <w:pPr>
        <w:spacing w:line="360" w:lineRule="auto"/>
        <w:ind w:firstLineChars="200" w:firstLine="480"/>
        <w:rPr>
          <w:rFonts w:ascii="宋体" w:hAnsi="宋体" w:cs="Courier New"/>
          <w:kern w:val="0"/>
          <w:sz w:val="24"/>
          <w:szCs w:val="24"/>
        </w:rPr>
      </w:pPr>
    </w:p>
    <w:p w:rsidR="0066593D" w:rsidRDefault="0066593D">
      <w:pPr>
        <w:spacing w:line="360" w:lineRule="auto"/>
        <w:ind w:firstLineChars="200" w:firstLine="480"/>
        <w:rPr>
          <w:rFonts w:ascii="宋体" w:hAnsi="宋体" w:cs="Courier New"/>
          <w:kern w:val="0"/>
          <w:sz w:val="24"/>
          <w:szCs w:val="24"/>
        </w:rPr>
      </w:pPr>
    </w:p>
    <w:p w:rsidR="0066593D" w:rsidRDefault="0066593D">
      <w:pPr>
        <w:spacing w:line="360" w:lineRule="auto"/>
        <w:ind w:firstLineChars="200" w:firstLine="480"/>
        <w:rPr>
          <w:rFonts w:ascii="宋体" w:hAnsi="宋体" w:cs="Courier New"/>
          <w:kern w:val="0"/>
          <w:sz w:val="24"/>
          <w:szCs w:val="24"/>
        </w:rPr>
      </w:pPr>
    </w:p>
    <w:p w:rsidR="0066593D" w:rsidRDefault="0066593D">
      <w:pPr>
        <w:spacing w:line="360" w:lineRule="auto"/>
        <w:ind w:firstLineChars="200" w:firstLine="480"/>
        <w:rPr>
          <w:rFonts w:ascii="宋体" w:hAnsi="宋体" w:cs="Courier New"/>
          <w:kern w:val="0"/>
          <w:sz w:val="24"/>
          <w:szCs w:val="24"/>
        </w:rPr>
      </w:pPr>
    </w:p>
    <w:p w:rsidR="0066593D" w:rsidRDefault="0066593D">
      <w:pPr>
        <w:spacing w:line="360" w:lineRule="auto"/>
        <w:ind w:firstLineChars="200" w:firstLine="480"/>
        <w:rPr>
          <w:rFonts w:ascii="宋体" w:hAnsi="宋体" w:cs="Courier New"/>
          <w:kern w:val="0"/>
          <w:sz w:val="24"/>
          <w:szCs w:val="24"/>
        </w:rPr>
      </w:pPr>
    </w:p>
    <w:p w:rsidR="0066593D" w:rsidRDefault="0066593D">
      <w:pPr>
        <w:spacing w:line="360" w:lineRule="auto"/>
        <w:ind w:firstLineChars="200" w:firstLine="480"/>
        <w:rPr>
          <w:rFonts w:ascii="宋体" w:hAnsi="宋体" w:cs="Courier New"/>
          <w:kern w:val="0"/>
          <w:sz w:val="24"/>
          <w:szCs w:val="24"/>
        </w:rPr>
      </w:pPr>
    </w:p>
    <w:p w:rsidR="0066593D" w:rsidRDefault="0066593D">
      <w:pPr>
        <w:spacing w:line="360" w:lineRule="auto"/>
        <w:ind w:firstLineChars="200" w:firstLine="480"/>
        <w:rPr>
          <w:rFonts w:ascii="宋体" w:hAnsi="宋体" w:cs="Courier New"/>
          <w:kern w:val="0"/>
          <w:sz w:val="24"/>
          <w:szCs w:val="24"/>
        </w:rPr>
      </w:pPr>
    </w:p>
    <w:p w:rsidR="0066593D" w:rsidRDefault="0066593D">
      <w:pPr>
        <w:spacing w:line="360" w:lineRule="auto"/>
        <w:ind w:firstLineChars="200" w:firstLine="480"/>
        <w:rPr>
          <w:rFonts w:ascii="宋体" w:hAnsi="宋体" w:cs="Courier New"/>
          <w:kern w:val="0"/>
          <w:sz w:val="24"/>
          <w:szCs w:val="24"/>
        </w:rPr>
      </w:pPr>
    </w:p>
    <w:p w:rsidR="0066593D" w:rsidRDefault="0066593D">
      <w:pPr>
        <w:spacing w:line="360" w:lineRule="auto"/>
        <w:ind w:firstLineChars="200" w:firstLine="480"/>
        <w:rPr>
          <w:rFonts w:ascii="宋体" w:hAnsi="宋体" w:cs="Courier New"/>
          <w:kern w:val="0"/>
          <w:sz w:val="24"/>
          <w:szCs w:val="24"/>
        </w:rPr>
      </w:pPr>
    </w:p>
    <w:p w:rsidR="0066593D" w:rsidRDefault="0066593D">
      <w:pPr>
        <w:spacing w:line="360" w:lineRule="auto"/>
        <w:ind w:firstLineChars="200" w:firstLine="480"/>
        <w:rPr>
          <w:rFonts w:ascii="宋体" w:hAnsi="宋体" w:cs="Courier New"/>
          <w:kern w:val="0"/>
          <w:sz w:val="24"/>
          <w:szCs w:val="24"/>
        </w:rPr>
      </w:pPr>
    </w:p>
    <w:p w:rsidR="0066593D" w:rsidRDefault="0066593D">
      <w:pPr>
        <w:spacing w:line="360" w:lineRule="auto"/>
        <w:ind w:firstLineChars="200" w:firstLine="480"/>
        <w:rPr>
          <w:rFonts w:ascii="宋体" w:hAnsi="宋体" w:cs="Courier New"/>
          <w:kern w:val="0"/>
          <w:sz w:val="24"/>
          <w:szCs w:val="24"/>
        </w:rPr>
      </w:pPr>
    </w:p>
    <w:p w:rsidR="0066593D" w:rsidRDefault="00B62064">
      <w:pPr>
        <w:widowControl/>
        <w:spacing w:line="360" w:lineRule="auto"/>
        <w:jc w:val="left"/>
        <w:rPr>
          <w:rFonts w:asciiTheme="minorEastAsia" w:eastAsiaTheme="minorEastAsia" w:hAnsiTheme="minorEastAsia"/>
          <w:sz w:val="24"/>
          <w:szCs w:val="24"/>
        </w:rPr>
      </w:pPr>
      <w:r>
        <w:rPr>
          <w:rFonts w:asciiTheme="minorEastAsia" w:eastAsiaTheme="minorEastAsia" w:hAnsiTheme="minorEastAsia" w:hint="eastAsia"/>
          <w:sz w:val="24"/>
          <w:szCs w:val="24"/>
        </w:rPr>
        <w:lastRenderedPageBreak/>
        <w:t>格式九：</w:t>
      </w:r>
    </w:p>
    <w:p w:rsidR="0066593D" w:rsidRDefault="00B62064">
      <w:pPr>
        <w:spacing w:line="360" w:lineRule="auto"/>
        <w:jc w:val="center"/>
        <w:rPr>
          <w:rFonts w:asciiTheme="minorEastAsia" w:eastAsiaTheme="minorEastAsia" w:hAnsiTheme="minorEastAsia"/>
          <w:bCs/>
          <w:sz w:val="24"/>
          <w:szCs w:val="24"/>
        </w:rPr>
      </w:pPr>
      <w:r>
        <w:rPr>
          <w:rFonts w:asciiTheme="minorEastAsia" w:eastAsiaTheme="minorEastAsia" w:hAnsiTheme="minorEastAsia"/>
          <w:bCs/>
          <w:sz w:val="24"/>
          <w:szCs w:val="24"/>
        </w:rPr>
        <w:t>投标保证金</w:t>
      </w:r>
    </w:p>
    <w:p w:rsidR="0066593D" w:rsidRDefault="0066593D">
      <w:pPr>
        <w:spacing w:line="360" w:lineRule="auto"/>
        <w:jc w:val="center"/>
        <w:rPr>
          <w:rFonts w:asciiTheme="minorEastAsia" w:eastAsiaTheme="minorEastAsia" w:hAnsiTheme="minorEastAsia"/>
          <w:sz w:val="24"/>
          <w:szCs w:val="24"/>
        </w:rPr>
      </w:pPr>
    </w:p>
    <w:p w:rsidR="0066593D" w:rsidRDefault="00B62064">
      <w:pPr>
        <w:spacing w:line="360" w:lineRule="auto"/>
        <w:jc w:val="left"/>
        <w:rPr>
          <w:rFonts w:asciiTheme="minorEastAsia" w:eastAsiaTheme="minorEastAsia" w:hAnsiTheme="minorEastAsia"/>
          <w:sz w:val="24"/>
          <w:szCs w:val="24"/>
        </w:rPr>
      </w:pPr>
      <w:r>
        <w:rPr>
          <w:rFonts w:asciiTheme="minorEastAsia" w:eastAsiaTheme="minorEastAsia" w:hAnsiTheme="minorEastAsia"/>
          <w:sz w:val="24"/>
          <w:szCs w:val="24"/>
        </w:rPr>
        <w:t>供应商应在此提供</w:t>
      </w:r>
      <w:r>
        <w:rPr>
          <w:rFonts w:asciiTheme="minorEastAsia" w:eastAsiaTheme="minorEastAsia" w:hAnsiTheme="minorEastAsia" w:hint="eastAsia"/>
          <w:sz w:val="24"/>
          <w:szCs w:val="24"/>
        </w:rPr>
        <w:t>保证金</w:t>
      </w:r>
      <w:r>
        <w:rPr>
          <w:rFonts w:asciiTheme="minorEastAsia" w:eastAsiaTheme="minorEastAsia" w:hAnsiTheme="minorEastAsia"/>
          <w:sz w:val="24"/>
          <w:szCs w:val="24"/>
        </w:rPr>
        <w:t xml:space="preserve">汇款凭证的复印件。 </w:t>
      </w:r>
    </w:p>
    <w:p w:rsidR="0066593D" w:rsidRDefault="0066593D">
      <w:pPr>
        <w:spacing w:line="360" w:lineRule="auto"/>
        <w:ind w:firstLineChars="200" w:firstLine="480"/>
        <w:rPr>
          <w:rFonts w:ascii="宋体" w:hAnsi="宋体" w:cs="Courier New"/>
          <w:kern w:val="0"/>
          <w:sz w:val="24"/>
          <w:szCs w:val="24"/>
        </w:rPr>
      </w:pPr>
    </w:p>
    <w:p w:rsidR="0066593D" w:rsidRDefault="0066593D">
      <w:pPr>
        <w:spacing w:line="360" w:lineRule="auto"/>
        <w:ind w:firstLineChars="200" w:firstLine="480"/>
        <w:rPr>
          <w:rFonts w:ascii="宋体" w:hAnsi="宋体" w:cs="Courier New"/>
          <w:kern w:val="0"/>
          <w:sz w:val="24"/>
          <w:szCs w:val="24"/>
        </w:rPr>
      </w:pPr>
    </w:p>
    <w:p w:rsidR="0066593D" w:rsidRDefault="00B62064">
      <w:pPr>
        <w:spacing w:line="360" w:lineRule="auto"/>
        <w:ind w:firstLineChars="200" w:firstLine="480"/>
        <w:rPr>
          <w:rFonts w:ascii="宋体" w:hAnsi="宋体"/>
          <w:color w:val="000000"/>
          <w:sz w:val="24"/>
          <w:szCs w:val="24"/>
        </w:rPr>
      </w:pPr>
      <w:r>
        <w:rPr>
          <w:rFonts w:ascii="宋体" w:hAnsi="宋体"/>
          <w:color w:val="000000"/>
          <w:sz w:val="24"/>
          <w:szCs w:val="24"/>
        </w:rPr>
        <w:br w:type="page"/>
      </w:r>
    </w:p>
    <w:p w:rsidR="0066593D" w:rsidRDefault="00B62064">
      <w:pPr>
        <w:widowControl/>
        <w:spacing w:line="360" w:lineRule="auto"/>
        <w:jc w:val="left"/>
        <w:rPr>
          <w:rFonts w:asciiTheme="minorEastAsia" w:eastAsiaTheme="minorEastAsia" w:hAnsiTheme="minorEastAsia"/>
          <w:sz w:val="24"/>
          <w:szCs w:val="24"/>
        </w:rPr>
      </w:pPr>
      <w:bookmarkStart w:id="75" w:name="_Toc496792932"/>
      <w:bookmarkStart w:id="76" w:name="_Toc496792708"/>
      <w:r>
        <w:rPr>
          <w:rFonts w:asciiTheme="minorEastAsia" w:eastAsiaTheme="minorEastAsia" w:hAnsiTheme="minorEastAsia" w:hint="eastAsia"/>
          <w:sz w:val="24"/>
          <w:szCs w:val="24"/>
        </w:rPr>
        <w:lastRenderedPageBreak/>
        <w:t>格式十：</w:t>
      </w:r>
      <w:bookmarkEnd w:id="75"/>
      <w:bookmarkEnd w:id="76"/>
    </w:p>
    <w:p w:rsidR="0066593D" w:rsidRDefault="0066593D">
      <w:pPr>
        <w:rPr>
          <w:rFonts w:ascii="宋体" w:hAnsi="宋体"/>
          <w:sz w:val="24"/>
          <w:szCs w:val="24"/>
        </w:rPr>
      </w:pPr>
    </w:p>
    <w:p w:rsidR="0066593D" w:rsidRDefault="00B62064">
      <w:pPr>
        <w:jc w:val="center"/>
        <w:rPr>
          <w:rFonts w:ascii="宋体" w:hAnsi="宋体"/>
          <w:sz w:val="24"/>
          <w:szCs w:val="24"/>
        </w:rPr>
      </w:pPr>
      <w:r>
        <w:rPr>
          <w:rFonts w:ascii="宋体" w:hAnsi="宋体" w:hint="eastAsia"/>
          <w:sz w:val="24"/>
          <w:szCs w:val="24"/>
        </w:rPr>
        <w:t>投标货物情况介绍表</w:t>
      </w:r>
    </w:p>
    <w:tbl>
      <w:tblPr>
        <w:tblW w:w="9628"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667"/>
        <w:gridCol w:w="1651"/>
        <w:gridCol w:w="988"/>
        <w:gridCol w:w="1071"/>
        <w:gridCol w:w="2060"/>
        <w:gridCol w:w="1639"/>
        <w:gridCol w:w="1552"/>
      </w:tblGrid>
      <w:tr w:rsidR="0066593D">
        <w:trPr>
          <w:trHeight w:val="593"/>
          <w:jc w:val="center"/>
        </w:trPr>
        <w:tc>
          <w:tcPr>
            <w:tcW w:w="667" w:type="dxa"/>
            <w:vAlign w:val="center"/>
          </w:tcPr>
          <w:p w:rsidR="0066593D" w:rsidRDefault="00B62064">
            <w:pPr>
              <w:adjustRightInd w:val="0"/>
              <w:snapToGrid w:val="0"/>
              <w:spacing w:line="360" w:lineRule="auto"/>
              <w:jc w:val="center"/>
              <w:rPr>
                <w:rFonts w:ascii="宋体" w:hAnsi="宋体"/>
                <w:sz w:val="24"/>
                <w:szCs w:val="24"/>
              </w:rPr>
            </w:pPr>
            <w:r>
              <w:rPr>
                <w:rFonts w:ascii="宋体" w:hAnsi="宋体" w:hint="eastAsia"/>
                <w:sz w:val="24"/>
                <w:szCs w:val="24"/>
              </w:rPr>
              <w:t>序号</w:t>
            </w:r>
          </w:p>
        </w:tc>
        <w:tc>
          <w:tcPr>
            <w:tcW w:w="1651" w:type="dxa"/>
            <w:vAlign w:val="center"/>
          </w:tcPr>
          <w:p w:rsidR="0066593D" w:rsidRDefault="00B62064">
            <w:pPr>
              <w:adjustRightInd w:val="0"/>
              <w:snapToGrid w:val="0"/>
              <w:spacing w:line="360" w:lineRule="auto"/>
              <w:jc w:val="center"/>
              <w:rPr>
                <w:rFonts w:ascii="宋体" w:hAnsi="宋体"/>
                <w:sz w:val="24"/>
                <w:szCs w:val="24"/>
              </w:rPr>
            </w:pPr>
            <w:r>
              <w:rPr>
                <w:rFonts w:ascii="宋体" w:hAnsi="宋体" w:hint="eastAsia"/>
                <w:sz w:val="24"/>
                <w:szCs w:val="24"/>
              </w:rPr>
              <w:t>货物名称</w:t>
            </w:r>
          </w:p>
        </w:tc>
        <w:tc>
          <w:tcPr>
            <w:tcW w:w="988" w:type="dxa"/>
            <w:tcBorders>
              <w:right w:val="single" w:sz="4" w:space="0" w:color="auto"/>
            </w:tcBorders>
            <w:vAlign w:val="center"/>
          </w:tcPr>
          <w:p w:rsidR="0066593D" w:rsidRDefault="00B62064">
            <w:pPr>
              <w:adjustRightInd w:val="0"/>
              <w:snapToGrid w:val="0"/>
              <w:spacing w:line="360" w:lineRule="auto"/>
              <w:jc w:val="center"/>
              <w:rPr>
                <w:rFonts w:ascii="宋体" w:hAnsi="宋体"/>
                <w:sz w:val="24"/>
                <w:szCs w:val="24"/>
              </w:rPr>
            </w:pPr>
            <w:r>
              <w:rPr>
                <w:rFonts w:ascii="宋体" w:hAnsi="宋体" w:hint="eastAsia"/>
                <w:sz w:val="24"/>
                <w:szCs w:val="24"/>
              </w:rPr>
              <w:t>品牌</w:t>
            </w:r>
          </w:p>
        </w:tc>
        <w:tc>
          <w:tcPr>
            <w:tcW w:w="1071" w:type="dxa"/>
            <w:tcBorders>
              <w:left w:val="single" w:sz="4" w:space="0" w:color="auto"/>
            </w:tcBorders>
            <w:vAlign w:val="center"/>
          </w:tcPr>
          <w:p w:rsidR="0066593D" w:rsidRDefault="00B62064">
            <w:pPr>
              <w:adjustRightInd w:val="0"/>
              <w:snapToGrid w:val="0"/>
              <w:spacing w:line="360" w:lineRule="auto"/>
              <w:jc w:val="center"/>
              <w:rPr>
                <w:rFonts w:ascii="宋体" w:hAnsi="宋体"/>
                <w:sz w:val="24"/>
                <w:szCs w:val="24"/>
              </w:rPr>
            </w:pPr>
            <w:r>
              <w:rPr>
                <w:rFonts w:ascii="宋体" w:hAnsi="宋体" w:hint="eastAsia"/>
                <w:sz w:val="24"/>
                <w:szCs w:val="24"/>
              </w:rPr>
              <w:t>型号</w:t>
            </w:r>
          </w:p>
        </w:tc>
        <w:tc>
          <w:tcPr>
            <w:tcW w:w="2060" w:type="dxa"/>
            <w:tcBorders>
              <w:right w:val="single" w:sz="4" w:space="0" w:color="auto"/>
            </w:tcBorders>
            <w:vAlign w:val="center"/>
          </w:tcPr>
          <w:p w:rsidR="0066593D" w:rsidRDefault="00B62064">
            <w:pPr>
              <w:adjustRightInd w:val="0"/>
              <w:snapToGrid w:val="0"/>
              <w:spacing w:line="360" w:lineRule="auto"/>
              <w:jc w:val="center"/>
              <w:rPr>
                <w:rFonts w:ascii="宋体" w:hAnsi="宋体"/>
                <w:sz w:val="24"/>
                <w:szCs w:val="24"/>
              </w:rPr>
            </w:pPr>
            <w:r>
              <w:rPr>
                <w:rFonts w:ascii="宋体" w:hAnsi="宋体" w:hint="eastAsia"/>
                <w:sz w:val="24"/>
                <w:szCs w:val="24"/>
              </w:rPr>
              <w:t>生产厂家</w:t>
            </w:r>
          </w:p>
        </w:tc>
        <w:tc>
          <w:tcPr>
            <w:tcW w:w="1639" w:type="dxa"/>
            <w:tcBorders>
              <w:left w:val="single" w:sz="4" w:space="0" w:color="auto"/>
              <w:right w:val="single" w:sz="4" w:space="0" w:color="auto"/>
            </w:tcBorders>
            <w:vAlign w:val="center"/>
          </w:tcPr>
          <w:p w:rsidR="0066593D" w:rsidRDefault="00B62064">
            <w:pPr>
              <w:adjustRightInd w:val="0"/>
              <w:snapToGrid w:val="0"/>
              <w:spacing w:line="360" w:lineRule="auto"/>
              <w:jc w:val="center"/>
              <w:rPr>
                <w:rFonts w:ascii="宋体" w:hAnsi="宋体"/>
                <w:sz w:val="24"/>
                <w:szCs w:val="24"/>
              </w:rPr>
            </w:pPr>
            <w:r>
              <w:rPr>
                <w:rFonts w:ascii="宋体" w:hAnsi="宋体" w:hint="eastAsia"/>
                <w:sz w:val="24"/>
                <w:szCs w:val="24"/>
              </w:rPr>
              <w:t>生产产地</w:t>
            </w:r>
          </w:p>
        </w:tc>
        <w:tc>
          <w:tcPr>
            <w:tcW w:w="1552" w:type="dxa"/>
            <w:tcBorders>
              <w:left w:val="single" w:sz="4" w:space="0" w:color="auto"/>
            </w:tcBorders>
            <w:vAlign w:val="center"/>
          </w:tcPr>
          <w:p w:rsidR="0066593D" w:rsidRDefault="00B62064">
            <w:pPr>
              <w:adjustRightInd w:val="0"/>
              <w:snapToGrid w:val="0"/>
              <w:spacing w:line="360" w:lineRule="auto"/>
              <w:jc w:val="center"/>
              <w:rPr>
                <w:rFonts w:ascii="宋体" w:hAnsi="宋体"/>
                <w:sz w:val="24"/>
                <w:szCs w:val="24"/>
              </w:rPr>
            </w:pPr>
            <w:r>
              <w:rPr>
                <w:rFonts w:ascii="宋体" w:hAnsi="宋体" w:hint="eastAsia"/>
                <w:sz w:val="24"/>
                <w:szCs w:val="24"/>
              </w:rPr>
              <w:t>备注</w:t>
            </w:r>
          </w:p>
        </w:tc>
      </w:tr>
      <w:tr w:rsidR="0066593D">
        <w:trPr>
          <w:trHeight w:val="593"/>
          <w:jc w:val="center"/>
        </w:trPr>
        <w:tc>
          <w:tcPr>
            <w:tcW w:w="667" w:type="dxa"/>
            <w:vAlign w:val="center"/>
          </w:tcPr>
          <w:p w:rsidR="0066593D" w:rsidRDefault="00B62064">
            <w:pPr>
              <w:adjustRightInd w:val="0"/>
              <w:snapToGrid w:val="0"/>
              <w:spacing w:line="360" w:lineRule="auto"/>
              <w:ind w:leftChars="-42" w:left="-118"/>
              <w:jc w:val="center"/>
              <w:rPr>
                <w:rFonts w:ascii="宋体" w:hAnsi="宋体"/>
                <w:sz w:val="24"/>
                <w:szCs w:val="24"/>
              </w:rPr>
            </w:pPr>
            <w:r>
              <w:rPr>
                <w:rFonts w:ascii="宋体" w:hAnsi="宋体" w:hint="eastAsia"/>
                <w:sz w:val="24"/>
                <w:szCs w:val="24"/>
              </w:rPr>
              <w:t>1</w:t>
            </w:r>
          </w:p>
        </w:tc>
        <w:tc>
          <w:tcPr>
            <w:tcW w:w="1651" w:type="dxa"/>
            <w:vAlign w:val="center"/>
          </w:tcPr>
          <w:p w:rsidR="0066593D" w:rsidRDefault="0066593D">
            <w:pPr>
              <w:adjustRightInd w:val="0"/>
              <w:snapToGrid w:val="0"/>
              <w:spacing w:line="360" w:lineRule="auto"/>
              <w:ind w:leftChars="-42" w:left="-118"/>
              <w:jc w:val="center"/>
              <w:rPr>
                <w:rFonts w:ascii="宋体" w:hAnsi="宋体"/>
                <w:sz w:val="24"/>
                <w:szCs w:val="24"/>
              </w:rPr>
            </w:pPr>
          </w:p>
        </w:tc>
        <w:tc>
          <w:tcPr>
            <w:tcW w:w="988" w:type="dxa"/>
            <w:tcBorders>
              <w:right w:val="single" w:sz="4" w:space="0" w:color="auto"/>
            </w:tcBorders>
          </w:tcPr>
          <w:p w:rsidR="0066593D" w:rsidRDefault="0066593D">
            <w:pPr>
              <w:adjustRightInd w:val="0"/>
              <w:snapToGrid w:val="0"/>
              <w:spacing w:line="360" w:lineRule="auto"/>
              <w:jc w:val="center"/>
              <w:rPr>
                <w:rFonts w:ascii="宋体" w:hAnsi="宋体"/>
                <w:sz w:val="24"/>
                <w:szCs w:val="24"/>
              </w:rPr>
            </w:pPr>
          </w:p>
        </w:tc>
        <w:tc>
          <w:tcPr>
            <w:tcW w:w="1071" w:type="dxa"/>
            <w:tcBorders>
              <w:left w:val="single" w:sz="4" w:space="0" w:color="auto"/>
            </w:tcBorders>
          </w:tcPr>
          <w:p w:rsidR="0066593D" w:rsidRDefault="0066593D">
            <w:pPr>
              <w:adjustRightInd w:val="0"/>
              <w:snapToGrid w:val="0"/>
              <w:spacing w:line="360" w:lineRule="auto"/>
              <w:jc w:val="center"/>
              <w:rPr>
                <w:rFonts w:ascii="宋体" w:hAnsi="宋体"/>
                <w:sz w:val="24"/>
                <w:szCs w:val="24"/>
              </w:rPr>
            </w:pPr>
          </w:p>
        </w:tc>
        <w:tc>
          <w:tcPr>
            <w:tcW w:w="2060" w:type="dxa"/>
            <w:tcBorders>
              <w:right w:val="single" w:sz="4" w:space="0" w:color="auto"/>
            </w:tcBorders>
            <w:vAlign w:val="center"/>
          </w:tcPr>
          <w:p w:rsidR="0066593D" w:rsidRDefault="0066593D">
            <w:pPr>
              <w:adjustRightInd w:val="0"/>
              <w:snapToGrid w:val="0"/>
              <w:spacing w:line="360" w:lineRule="auto"/>
              <w:jc w:val="center"/>
              <w:rPr>
                <w:rFonts w:ascii="宋体" w:hAnsi="宋体"/>
                <w:sz w:val="24"/>
                <w:szCs w:val="24"/>
              </w:rPr>
            </w:pPr>
          </w:p>
        </w:tc>
        <w:tc>
          <w:tcPr>
            <w:tcW w:w="1639" w:type="dxa"/>
            <w:tcBorders>
              <w:left w:val="single" w:sz="4" w:space="0" w:color="auto"/>
              <w:right w:val="single" w:sz="4" w:space="0" w:color="auto"/>
            </w:tcBorders>
            <w:vAlign w:val="center"/>
          </w:tcPr>
          <w:p w:rsidR="0066593D" w:rsidRDefault="0066593D">
            <w:pPr>
              <w:adjustRightInd w:val="0"/>
              <w:snapToGrid w:val="0"/>
              <w:spacing w:line="360" w:lineRule="auto"/>
              <w:jc w:val="center"/>
              <w:rPr>
                <w:rFonts w:ascii="宋体" w:hAnsi="宋体"/>
                <w:sz w:val="24"/>
                <w:szCs w:val="24"/>
              </w:rPr>
            </w:pPr>
          </w:p>
        </w:tc>
        <w:tc>
          <w:tcPr>
            <w:tcW w:w="1552" w:type="dxa"/>
            <w:tcBorders>
              <w:left w:val="single" w:sz="4" w:space="0" w:color="auto"/>
            </w:tcBorders>
          </w:tcPr>
          <w:p w:rsidR="0066593D" w:rsidRDefault="0066593D">
            <w:pPr>
              <w:adjustRightInd w:val="0"/>
              <w:snapToGrid w:val="0"/>
              <w:spacing w:line="360" w:lineRule="auto"/>
              <w:jc w:val="center"/>
              <w:rPr>
                <w:rFonts w:ascii="宋体" w:hAnsi="宋体"/>
                <w:sz w:val="24"/>
                <w:szCs w:val="24"/>
              </w:rPr>
            </w:pPr>
          </w:p>
        </w:tc>
      </w:tr>
      <w:tr w:rsidR="0066593D">
        <w:trPr>
          <w:trHeight w:val="593"/>
          <w:jc w:val="center"/>
        </w:trPr>
        <w:tc>
          <w:tcPr>
            <w:tcW w:w="667" w:type="dxa"/>
            <w:vAlign w:val="center"/>
          </w:tcPr>
          <w:p w:rsidR="0066593D" w:rsidRDefault="00B62064">
            <w:pPr>
              <w:adjustRightInd w:val="0"/>
              <w:snapToGrid w:val="0"/>
              <w:spacing w:line="360" w:lineRule="auto"/>
              <w:ind w:leftChars="-42" w:left="-118"/>
              <w:jc w:val="center"/>
              <w:rPr>
                <w:rFonts w:ascii="宋体" w:hAnsi="宋体"/>
                <w:sz w:val="24"/>
                <w:szCs w:val="24"/>
              </w:rPr>
            </w:pPr>
            <w:r>
              <w:rPr>
                <w:rFonts w:ascii="宋体" w:hAnsi="宋体" w:hint="eastAsia"/>
                <w:sz w:val="24"/>
                <w:szCs w:val="24"/>
              </w:rPr>
              <w:t>2</w:t>
            </w:r>
          </w:p>
        </w:tc>
        <w:tc>
          <w:tcPr>
            <w:tcW w:w="1651" w:type="dxa"/>
            <w:vAlign w:val="center"/>
          </w:tcPr>
          <w:p w:rsidR="0066593D" w:rsidRDefault="0066593D">
            <w:pPr>
              <w:adjustRightInd w:val="0"/>
              <w:snapToGrid w:val="0"/>
              <w:spacing w:line="360" w:lineRule="auto"/>
              <w:ind w:leftChars="-42" w:left="-118"/>
              <w:jc w:val="center"/>
              <w:rPr>
                <w:rFonts w:ascii="宋体" w:hAnsi="宋体"/>
                <w:sz w:val="24"/>
                <w:szCs w:val="24"/>
              </w:rPr>
            </w:pPr>
          </w:p>
        </w:tc>
        <w:tc>
          <w:tcPr>
            <w:tcW w:w="988" w:type="dxa"/>
            <w:tcBorders>
              <w:right w:val="single" w:sz="4" w:space="0" w:color="auto"/>
            </w:tcBorders>
          </w:tcPr>
          <w:p w:rsidR="0066593D" w:rsidRDefault="0066593D">
            <w:pPr>
              <w:adjustRightInd w:val="0"/>
              <w:snapToGrid w:val="0"/>
              <w:spacing w:line="360" w:lineRule="auto"/>
              <w:jc w:val="center"/>
              <w:rPr>
                <w:rFonts w:ascii="宋体" w:hAnsi="宋体"/>
                <w:sz w:val="24"/>
                <w:szCs w:val="24"/>
              </w:rPr>
            </w:pPr>
          </w:p>
        </w:tc>
        <w:tc>
          <w:tcPr>
            <w:tcW w:w="1071" w:type="dxa"/>
            <w:tcBorders>
              <w:left w:val="single" w:sz="4" w:space="0" w:color="auto"/>
            </w:tcBorders>
          </w:tcPr>
          <w:p w:rsidR="0066593D" w:rsidRDefault="0066593D">
            <w:pPr>
              <w:adjustRightInd w:val="0"/>
              <w:snapToGrid w:val="0"/>
              <w:spacing w:line="360" w:lineRule="auto"/>
              <w:jc w:val="center"/>
              <w:rPr>
                <w:rFonts w:ascii="宋体" w:hAnsi="宋体"/>
                <w:sz w:val="24"/>
                <w:szCs w:val="24"/>
              </w:rPr>
            </w:pPr>
          </w:p>
        </w:tc>
        <w:tc>
          <w:tcPr>
            <w:tcW w:w="2060" w:type="dxa"/>
            <w:tcBorders>
              <w:right w:val="single" w:sz="4" w:space="0" w:color="auto"/>
            </w:tcBorders>
            <w:vAlign w:val="center"/>
          </w:tcPr>
          <w:p w:rsidR="0066593D" w:rsidRDefault="0066593D">
            <w:pPr>
              <w:adjustRightInd w:val="0"/>
              <w:snapToGrid w:val="0"/>
              <w:spacing w:line="360" w:lineRule="auto"/>
              <w:jc w:val="center"/>
              <w:rPr>
                <w:rFonts w:ascii="宋体" w:hAnsi="宋体"/>
                <w:sz w:val="24"/>
                <w:szCs w:val="24"/>
              </w:rPr>
            </w:pPr>
          </w:p>
        </w:tc>
        <w:tc>
          <w:tcPr>
            <w:tcW w:w="1639" w:type="dxa"/>
            <w:tcBorders>
              <w:left w:val="single" w:sz="4" w:space="0" w:color="auto"/>
              <w:right w:val="single" w:sz="4" w:space="0" w:color="auto"/>
            </w:tcBorders>
            <w:vAlign w:val="center"/>
          </w:tcPr>
          <w:p w:rsidR="0066593D" w:rsidRDefault="0066593D">
            <w:pPr>
              <w:adjustRightInd w:val="0"/>
              <w:snapToGrid w:val="0"/>
              <w:spacing w:line="360" w:lineRule="auto"/>
              <w:jc w:val="center"/>
              <w:rPr>
                <w:rFonts w:ascii="宋体" w:hAnsi="宋体"/>
                <w:sz w:val="24"/>
                <w:szCs w:val="24"/>
              </w:rPr>
            </w:pPr>
          </w:p>
        </w:tc>
        <w:tc>
          <w:tcPr>
            <w:tcW w:w="1552" w:type="dxa"/>
            <w:tcBorders>
              <w:left w:val="single" w:sz="4" w:space="0" w:color="auto"/>
            </w:tcBorders>
          </w:tcPr>
          <w:p w:rsidR="0066593D" w:rsidRDefault="0066593D">
            <w:pPr>
              <w:adjustRightInd w:val="0"/>
              <w:snapToGrid w:val="0"/>
              <w:spacing w:line="360" w:lineRule="auto"/>
              <w:jc w:val="center"/>
              <w:rPr>
                <w:rFonts w:ascii="宋体" w:hAnsi="宋体"/>
                <w:sz w:val="24"/>
                <w:szCs w:val="24"/>
              </w:rPr>
            </w:pPr>
          </w:p>
        </w:tc>
      </w:tr>
      <w:tr w:rsidR="0066593D">
        <w:trPr>
          <w:trHeight w:val="593"/>
          <w:jc w:val="center"/>
        </w:trPr>
        <w:tc>
          <w:tcPr>
            <w:tcW w:w="667" w:type="dxa"/>
            <w:vAlign w:val="center"/>
          </w:tcPr>
          <w:p w:rsidR="0066593D" w:rsidRDefault="00B62064">
            <w:pPr>
              <w:adjustRightInd w:val="0"/>
              <w:snapToGrid w:val="0"/>
              <w:spacing w:line="360" w:lineRule="auto"/>
              <w:ind w:leftChars="-42" w:left="-118"/>
              <w:jc w:val="center"/>
              <w:rPr>
                <w:rFonts w:ascii="宋体" w:hAnsi="宋体"/>
                <w:sz w:val="24"/>
                <w:szCs w:val="24"/>
              </w:rPr>
            </w:pPr>
            <w:r>
              <w:rPr>
                <w:rFonts w:ascii="宋体" w:hAnsi="宋体" w:hint="eastAsia"/>
                <w:sz w:val="24"/>
                <w:szCs w:val="24"/>
              </w:rPr>
              <w:t>3</w:t>
            </w:r>
          </w:p>
        </w:tc>
        <w:tc>
          <w:tcPr>
            <w:tcW w:w="1651" w:type="dxa"/>
            <w:vAlign w:val="center"/>
          </w:tcPr>
          <w:p w:rsidR="0066593D" w:rsidRDefault="0066593D">
            <w:pPr>
              <w:adjustRightInd w:val="0"/>
              <w:snapToGrid w:val="0"/>
              <w:spacing w:line="360" w:lineRule="auto"/>
              <w:ind w:leftChars="-42" w:left="-118"/>
              <w:jc w:val="center"/>
              <w:rPr>
                <w:rFonts w:ascii="宋体" w:hAnsi="宋体"/>
                <w:sz w:val="24"/>
                <w:szCs w:val="24"/>
              </w:rPr>
            </w:pPr>
          </w:p>
        </w:tc>
        <w:tc>
          <w:tcPr>
            <w:tcW w:w="988" w:type="dxa"/>
            <w:tcBorders>
              <w:right w:val="single" w:sz="4" w:space="0" w:color="auto"/>
            </w:tcBorders>
          </w:tcPr>
          <w:p w:rsidR="0066593D" w:rsidRDefault="0066593D">
            <w:pPr>
              <w:adjustRightInd w:val="0"/>
              <w:snapToGrid w:val="0"/>
              <w:spacing w:line="360" w:lineRule="auto"/>
              <w:jc w:val="center"/>
              <w:rPr>
                <w:rFonts w:ascii="宋体" w:hAnsi="宋体"/>
                <w:sz w:val="24"/>
                <w:szCs w:val="24"/>
              </w:rPr>
            </w:pPr>
          </w:p>
        </w:tc>
        <w:tc>
          <w:tcPr>
            <w:tcW w:w="1071" w:type="dxa"/>
            <w:tcBorders>
              <w:left w:val="single" w:sz="4" w:space="0" w:color="auto"/>
            </w:tcBorders>
          </w:tcPr>
          <w:p w:rsidR="0066593D" w:rsidRDefault="0066593D">
            <w:pPr>
              <w:adjustRightInd w:val="0"/>
              <w:snapToGrid w:val="0"/>
              <w:spacing w:line="360" w:lineRule="auto"/>
              <w:jc w:val="center"/>
              <w:rPr>
                <w:rFonts w:ascii="宋体" w:hAnsi="宋体"/>
                <w:sz w:val="24"/>
                <w:szCs w:val="24"/>
              </w:rPr>
            </w:pPr>
          </w:p>
        </w:tc>
        <w:tc>
          <w:tcPr>
            <w:tcW w:w="2060" w:type="dxa"/>
            <w:tcBorders>
              <w:right w:val="single" w:sz="4" w:space="0" w:color="auto"/>
            </w:tcBorders>
            <w:vAlign w:val="center"/>
          </w:tcPr>
          <w:p w:rsidR="0066593D" w:rsidRDefault="0066593D">
            <w:pPr>
              <w:adjustRightInd w:val="0"/>
              <w:snapToGrid w:val="0"/>
              <w:spacing w:line="360" w:lineRule="auto"/>
              <w:jc w:val="center"/>
              <w:rPr>
                <w:rFonts w:ascii="宋体" w:hAnsi="宋体"/>
                <w:sz w:val="24"/>
                <w:szCs w:val="24"/>
              </w:rPr>
            </w:pPr>
          </w:p>
        </w:tc>
        <w:tc>
          <w:tcPr>
            <w:tcW w:w="1639" w:type="dxa"/>
            <w:tcBorders>
              <w:left w:val="single" w:sz="4" w:space="0" w:color="auto"/>
              <w:right w:val="single" w:sz="4" w:space="0" w:color="auto"/>
            </w:tcBorders>
            <w:vAlign w:val="center"/>
          </w:tcPr>
          <w:p w:rsidR="0066593D" w:rsidRDefault="0066593D">
            <w:pPr>
              <w:adjustRightInd w:val="0"/>
              <w:snapToGrid w:val="0"/>
              <w:spacing w:line="360" w:lineRule="auto"/>
              <w:jc w:val="center"/>
              <w:rPr>
                <w:rFonts w:ascii="宋体" w:hAnsi="宋体"/>
                <w:sz w:val="24"/>
                <w:szCs w:val="24"/>
              </w:rPr>
            </w:pPr>
          </w:p>
        </w:tc>
        <w:tc>
          <w:tcPr>
            <w:tcW w:w="1552" w:type="dxa"/>
            <w:tcBorders>
              <w:left w:val="single" w:sz="4" w:space="0" w:color="auto"/>
            </w:tcBorders>
          </w:tcPr>
          <w:p w:rsidR="0066593D" w:rsidRDefault="0066593D">
            <w:pPr>
              <w:adjustRightInd w:val="0"/>
              <w:snapToGrid w:val="0"/>
              <w:spacing w:line="360" w:lineRule="auto"/>
              <w:jc w:val="center"/>
              <w:rPr>
                <w:rFonts w:ascii="宋体" w:hAnsi="宋体"/>
                <w:sz w:val="24"/>
                <w:szCs w:val="24"/>
              </w:rPr>
            </w:pPr>
          </w:p>
        </w:tc>
      </w:tr>
      <w:tr w:rsidR="0066593D">
        <w:trPr>
          <w:trHeight w:val="593"/>
          <w:jc w:val="center"/>
        </w:trPr>
        <w:tc>
          <w:tcPr>
            <w:tcW w:w="667" w:type="dxa"/>
            <w:vAlign w:val="center"/>
          </w:tcPr>
          <w:p w:rsidR="0066593D" w:rsidRDefault="00B62064">
            <w:pPr>
              <w:adjustRightInd w:val="0"/>
              <w:snapToGrid w:val="0"/>
              <w:spacing w:line="360" w:lineRule="auto"/>
              <w:ind w:leftChars="-42" w:left="-118"/>
              <w:jc w:val="center"/>
              <w:rPr>
                <w:rFonts w:ascii="宋体" w:hAnsi="宋体"/>
                <w:sz w:val="24"/>
                <w:szCs w:val="24"/>
              </w:rPr>
            </w:pPr>
            <w:r>
              <w:rPr>
                <w:rFonts w:ascii="宋体" w:hAnsi="宋体" w:hint="eastAsia"/>
                <w:sz w:val="24"/>
                <w:szCs w:val="24"/>
              </w:rPr>
              <w:t>4</w:t>
            </w:r>
          </w:p>
        </w:tc>
        <w:tc>
          <w:tcPr>
            <w:tcW w:w="1651" w:type="dxa"/>
            <w:vAlign w:val="center"/>
          </w:tcPr>
          <w:p w:rsidR="0066593D" w:rsidRDefault="0066593D">
            <w:pPr>
              <w:adjustRightInd w:val="0"/>
              <w:snapToGrid w:val="0"/>
              <w:spacing w:line="360" w:lineRule="auto"/>
              <w:ind w:leftChars="-42" w:left="-118"/>
              <w:jc w:val="center"/>
              <w:rPr>
                <w:rFonts w:ascii="宋体" w:hAnsi="宋体"/>
                <w:sz w:val="24"/>
                <w:szCs w:val="24"/>
              </w:rPr>
            </w:pPr>
          </w:p>
        </w:tc>
        <w:tc>
          <w:tcPr>
            <w:tcW w:w="988" w:type="dxa"/>
            <w:tcBorders>
              <w:right w:val="single" w:sz="4" w:space="0" w:color="auto"/>
            </w:tcBorders>
          </w:tcPr>
          <w:p w:rsidR="0066593D" w:rsidRDefault="0066593D">
            <w:pPr>
              <w:adjustRightInd w:val="0"/>
              <w:snapToGrid w:val="0"/>
              <w:spacing w:line="360" w:lineRule="auto"/>
              <w:jc w:val="center"/>
              <w:rPr>
                <w:rFonts w:ascii="宋体" w:hAnsi="宋体"/>
                <w:sz w:val="24"/>
                <w:szCs w:val="24"/>
              </w:rPr>
            </w:pPr>
          </w:p>
        </w:tc>
        <w:tc>
          <w:tcPr>
            <w:tcW w:w="1071" w:type="dxa"/>
            <w:tcBorders>
              <w:left w:val="single" w:sz="4" w:space="0" w:color="auto"/>
            </w:tcBorders>
          </w:tcPr>
          <w:p w:rsidR="0066593D" w:rsidRDefault="0066593D">
            <w:pPr>
              <w:adjustRightInd w:val="0"/>
              <w:snapToGrid w:val="0"/>
              <w:spacing w:line="360" w:lineRule="auto"/>
              <w:jc w:val="center"/>
              <w:rPr>
                <w:rFonts w:ascii="宋体" w:hAnsi="宋体"/>
                <w:sz w:val="24"/>
                <w:szCs w:val="24"/>
              </w:rPr>
            </w:pPr>
          </w:p>
        </w:tc>
        <w:tc>
          <w:tcPr>
            <w:tcW w:w="2060" w:type="dxa"/>
            <w:tcBorders>
              <w:right w:val="single" w:sz="4" w:space="0" w:color="auto"/>
            </w:tcBorders>
            <w:vAlign w:val="center"/>
          </w:tcPr>
          <w:p w:rsidR="0066593D" w:rsidRDefault="0066593D">
            <w:pPr>
              <w:adjustRightInd w:val="0"/>
              <w:snapToGrid w:val="0"/>
              <w:spacing w:line="360" w:lineRule="auto"/>
              <w:jc w:val="center"/>
              <w:rPr>
                <w:rFonts w:ascii="宋体" w:hAnsi="宋体"/>
                <w:sz w:val="24"/>
                <w:szCs w:val="24"/>
              </w:rPr>
            </w:pPr>
          </w:p>
        </w:tc>
        <w:tc>
          <w:tcPr>
            <w:tcW w:w="1639" w:type="dxa"/>
            <w:tcBorders>
              <w:left w:val="single" w:sz="4" w:space="0" w:color="auto"/>
              <w:right w:val="single" w:sz="4" w:space="0" w:color="auto"/>
            </w:tcBorders>
            <w:vAlign w:val="center"/>
          </w:tcPr>
          <w:p w:rsidR="0066593D" w:rsidRDefault="0066593D">
            <w:pPr>
              <w:adjustRightInd w:val="0"/>
              <w:snapToGrid w:val="0"/>
              <w:spacing w:line="360" w:lineRule="auto"/>
              <w:jc w:val="center"/>
              <w:rPr>
                <w:rFonts w:ascii="宋体" w:hAnsi="宋体"/>
                <w:sz w:val="24"/>
                <w:szCs w:val="24"/>
              </w:rPr>
            </w:pPr>
          </w:p>
        </w:tc>
        <w:tc>
          <w:tcPr>
            <w:tcW w:w="1552" w:type="dxa"/>
            <w:tcBorders>
              <w:left w:val="single" w:sz="4" w:space="0" w:color="auto"/>
            </w:tcBorders>
          </w:tcPr>
          <w:p w:rsidR="0066593D" w:rsidRDefault="0066593D">
            <w:pPr>
              <w:adjustRightInd w:val="0"/>
              <w:snapToGrid w:val="0"/>
              <w:spacing w:line="360" w:lineRule="auto"/>
              <w:jc w:val="center"/>
              <w:rPr>
                <w:rFonts w:ascii="宋体" w:hAnsi="宋体"/>
                <w:sz w:val="24"/>
                <w:szCs w:val="24"/>
              </w:rPr>
            </w:pPr>
          </w:p>
        </w:tc>
      </w:tr>
      <w:tr w:rsidR="0066593D">
        <w:trPr>
          <w:trHeight w:val="593"/>
          <w:jc w:val="center"/>
        </w:trPr>
        <w:tc>
          <w:tcPr>
            <w:tcW w:w="667" w:type="dxa"/>
            <w:vAlign w:val="center"/>
          </w:tcPr>
          <w:p w:rsidR="0066593D" w:rsidRDefault="00B62064">
            <w:pPr>
              <w:adjustRightInd w:val="0"/>
              <w:snapToGrid w:val="0"/>
              <w:spacing w:line="360" w:lineRule="auto"/>
              <w:ind w:leftChars="-42" w:left="-118"/>
              <w:jc w:val="center"/>
              <w:rPr>
                <w:rFonts w:ascii="宋体" w:hAnsi="宋体"/>
                <w:sz w:val="24"/>
                <w:szCs w:val="24"/>
              </w:rPr>
            </w:pPr>
            <w:r>
              <w:rPr>
                <w:rFonts w:ascii="宋体" w:hAnsi="宋体" w:hint="eastAsia"/>
                <w:sz w:val="24"/>
                <w:szCs w:val="24"/>
              </w:rPr>
              <w:t>…</w:t>
            </w:r>
          </w:p>
        </w:tc>
        <w:tc>
          <w:tcPr>
            <w:tcW w:w="1651" w:type="dxa"/>
            <w:vAlign w:val="center"/>
          </w:tcPr>
          <w:p w:rsidR="0066593D" w:rsidRDefault="0066593D">
            <w:pPr>
              <w:adjustRightInd w:val="0"/>
              <w:snapToGrid w:val="0"/>
              <w:spacing w:line="360" w:lineRule="auto"/>
              <w:ind w:leftChars="-42" w:left="-118"/>
              <w:jc w:val="center"/>
              <w:rPr>
                <w:rFonts w:ascii="宋体" w:hAnsi="宋体"/>
                <w:sz w:val="24"/>
                <w:szCs w:val="24"/>
              </w:rPr>
            </w:pPr>
          </w:p>
        </w:tc>
        <w:tc>
          <w:tcPr>
            <w:tcW w:w="988" w:type="dxa"/>
            <w:tcBorders>
              <w:right w:val="single" w:sz="4" w:space="0" w:color="auto"/>
            </w:tcBorders>
          </w:tcPr>
          <w:p w:rsidR="0066593D" w:rsidRDefault="0066593D">
            <w:pPr>
              <w:adjustRightInd w:val="0"/>
              <w:snapToGrid w:val="0"/>
              <w:spacing w:line="360" w:lineRule="auto"/>
              <w:jc w:val="center"/>
              <w:rPr>
                <w:rFonts w:ascii="宋体" w:hAnsi="宋体"/>
                <w:sz w:val="24"/>
                <w:szCs w:val="24"/>
              </w:rPr>
            </w:pPr>
          </w:p>
        </w:tc>
        <w:tc>
          <w:tcPr>
            <w:tcW w:w="1071" w:type="dxa"/>
            <w:tcBorders>
              <w:left w:val="single" w:sz="4" w:space="0" w:color="auto"/>
            </w:tcBorders>
          </w:tcPr>
          <w:p w:rsidR="0066593D" w:rsidRDefault="0066593D">
            <w:pPr>
              <w:adjustRightInd w:val="0"/>
              <w:snapToGrid w:val="0"/>
              <w:spacing w:line="360" w:lineRule="auto"/>
              <w:jc w:val="center"/>
              <w:rPr>
                <w:rFonts w:ascii="宋体" w:hAnsi="宋体"/>
                <w:sz w:val="24"/>
                <w:szCs w:val="24"/>
              </w:rPr>
            </w:pPr>
          </w:p>
        </w:tc>
        <w:tc>
          <w:tcPr>
            <w:tcW w:w="2060" w:type="dxa"/>
            <w:tcBorders>
              <w:right w:val="single" w:sz="4" w:space="0" w:color="auto"/>
            </w:tcBorders>
            <w:vAlign w:val="center"/>
          </w:tcPr>
          <w:p w:rsidR="0066593D" w:rsidRDefault="0066593D">
            <w:pPr>
              <w:adjustRightInd w:val="0"/>
              <w:snapToGrid w:val="0"/>
              <w:spacing w:line="360" w:lineRule="auto"/>
              <w:jc w:val="center"/>
              <w:rPr>
                <w:rFonts w:ascii="宋体" w:hAnsi="宋体"/>
                <w:sz w:val="24"/>
                <w:szCs w:val="24"/>
              </w:rPr>
            </w:pPr>
          </w:p>
        </w:tc>
        <w:tc>
          <w:tcPr>
            <w:tcW w:w="1639" w:type="dxa"/>
            <w:tcBorders>
              <w:left w:val="single" w:sz="4" w:space="0" w:color="auto"/>
              <w:right w:val="single" w:sz="4" w:space="0" w:color="auto"/>
            </w:tcBorders>
            <w:vAlign w:val="center"/>
          </w:tcPr>
          <w:p w:rsidR="0066593D" w:rsidRDefault="0066593D">
            <w:pPr>
              <w:adjustRightInd w:val="0"/>
              <w:snapToGrid w:val="0"/>
              <w:spacing w:line="360" w:lineRule="auto"/>
              <w:jc w:val="center"/>
              <w:rPr>
                <w:rFonts w:ascii="宋体" w:hAnsi="宋体"/>
                <w:sz w:val="24"/>
                <w:szCs w:val="24"/>
              </w:rPr>
            </w:pPr>
          </w:p>
        </w:tc>
        <w:tc>
          <w:tcPr>
            <w:tcW w:w="1552" w:type="dxa"/>
            <w:tcBorders>
              <w:left w:val="single" w:sz="4" w:space="0" w:color="auto"/>
            </w:tcBorders>
          </w:tcPr>
          <w:p w:rsidR="0066593D" w:rsidRDefault="0066593D">
            <w:pPr>
              <w:adjustRightInd w:val="0"/>
              <w:snapToGrid w:val="0"/>
              <w:spacing w:line="360" w:lineRule="auto"/>
              <w:jc w:val="center"/>
              <w:rPr>
                <w:rFonts w:ascii="宋体" w:hAnsi="宋体"/>
                <w:sz w:val="24"/>
                <w:szCs w:val="24"/>
              </w:rPr>
            </w:pPr>
          </w:p>
        </w:tc>
      </w:tr>
    </w:tbl>
    <w:p w:rsidR="0066593D" w:rsidRDefault="00B62064">
      <w:pPr>
        <w:pStyle w:val="20"/>
        <w:keepNext w:val="0"/>
        <w:keepLines w:val="0"/>
        <w:spacing w:line="360" w:lineRule="auto"/>
        <w:jc w:val="left"/>
        <w:rPr>
          <w:rFonts w:ascii="宋体" w:eastAsia="宋体" w:hAnsi="宋体"/>
          <w:b w:val="0"/>
          <w:color w:val="000000"/>
          <w:sz w:val="24"/>
          <w:szCs w:val="24"/>
        </w:rPr>
      </w:pPr>
      <w:r>
        <w:rPr>
          <w:rFonts w:ascii="宋体" w:eastAsia="宋体" w:hAnsi="宋体"/>
          <w:b w:val="0"/>
          <w:color w:val="000000"/>
          <w:sz w:val="24"/>
          <w:szCs w:val="24"/>
        </w:rPr>
        <w:br w:type="page"/>
      </w:r>
    </w:p>
    <w:p w:rsidR="0066593D" w:rsidRDefault="00B62064">
      <w:pPr>
        <w:widowControl/>
        <w:spacing w:line="360" w:lineRule="auto"/>
        <w:jc w:val="left"/>
        <w:rPr>
          <w:rFonts w:asciiTheme="minorEastAsia" w:eastAsiaTheme="minorEastAsia" w:hAnsiTheme="minorEastAsia"/>
          <w:sz w:val="24"/>
          <w:szCs w:val="24"/>
        </w:rPr>
      </w:pPr>
      <w:bookmarkStart w:id="77" w:name="_Toc496792933"/>
      <w:bookmarkStart w:id="78" w:name="_Toc496792709"/>
      <w:r>
        <w:rPr>
          <w:rFonts w:asciiTheme="minorEastAsia" w:eastAsiaTheme="minorEastAsia" w:hAnsiTheme="minorEastAsia" w:hint="eastAsia"/>
          <w:sz w:val="24"/>
          <w:szCs w:val="24"/>
        </w:rPr>
        <w:lastRenderedPageBreak/>
        <w:t>格式十一：</w:t>
      </w:r>
      <w:bookmarkEnd w:id="74"/>
      <w:bookmarkEnd w:id="77"/>
      <w:bookmarkEnd w:id="78"/>
    </w:p>
    <w:p w:rsidR="0066593D" w:rsidRDefault="00B62064">
      <w:pPr>
        <w:spacing w:line="360" w:lineRule="auto"/>
        <w:jc w:val="center"/>
        <w:rPr>
          <w:rFonts w:ascii="宋体" w:hAnsi="宋体"/>
          <w:sz w:val="24"/>
          <w:szCs w:val="24"/>
        </w:rPr>
      </w:pPr>
      <w:bookmarkStart w:id="79" w:name="_Toc482026551"/>
      <w:r>
        <w:rPr>
          <w:rFonts w:ascii="宋体" w:hAnsi="宋体" w:hint="eastAsia"/>
          <w:sz w:val="24"/>
          <w:szCs w:val="24"/>
        </w:rPr>
        <w:t>技术规格响应表</w:t>
      </w:r>
    </w:p>
    <w:p w:rsidR="0066593D" w:rsidRDefault="00B62064">
      <w:pPr>
        <w:spacing w:line="360" w:lineRule="auto"/>
        <w:rPr>
          <w:rFonts w:ascii="宋体" w:hAnsi="宋体"/>
          <w:b/>
          <w:sz w:val="24"/>
          <w:szCs w:val="24"/>
        </w:rPr>
      </w:pPr>
      <w:r>
        <w:rPr>
          <w:rFonts w:ascii="宋体" w:hAnsi="宋体" w:cs="宋体" w:hint="eastAsia"/>
          <w:kern w:val="0"/>
          <w:sz w:val="24"/>
          <w:szCs w:val="24"/>
        </w:rPr>
        <w:t>货物名称：</w:t>
      </w:r>
    </w:p>
    <w:tbl>
      <w:tblPr>
        <w:tblW w:w="96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3"/>
        <w:gridCol w:w="1732"/>
        <w:gridCol w:w="1732"/>
        <w:gridCol w:w="1732"/>
        <w:gridCol w:w="2294"/>
        <w:gridCol w:w="1155"/>
      </w:tblGrid>
      <w:tr w:rsidR="0066593D">
        <w:trPr>
          <w:trHeight w:val="783"/>
          <w:jc w:val="center"/>
        </w:trPr>
        <w:tc>
          <w:tcPr>
            <w:tcW w:w="983" w:type="dxa"/>
            <w:vAlign w:val="center"/>
          </w:tcPr>
          <w:p w:rsidR="0066593D" w:rsidRDefault="00B62064">
            <w:pPr>
              <w:spacing w:line="360" w:lineRule="auto"/>
              <w:jc w:val="center"/>
              <w:rPr>
                <w:rFonts w:ascii="宋体" w:hAnsi="宋体"/>
                <w:sz w:val="24"/>
                <w:szCs w:val="24"/>
              </w:rPr>
            </w:pPr>
            <w:r>
              <w:rPr>
                <w:rFonts w:ascii="宋体" w:hAnsi="宋体" w:hint="eastAsia"/>
                <w:sz w:val="24"/>
                <w:szCs w:val="24"/>
              </w:rPr>
              <w:t>编号</w:t>
            </w:r>
          </w:p>
        </w:tc>
        <w:tc>
          <w:tcPr>
            <w:tcW w:w="1732" w:type="dxa"/>
            <w:vAlign w:val="center"/>
          </w:tcPr>
          <w:p w:rsidR="0066593D" w:rsidRDefault="00B62064">
            <w:pPr>
              <w:spacing w:line="360" w:lineRule="auto"/>
              <w:jc w:val="center"/>
              <w:rPr>
                <w:rFonts w:ascii="宋体" w:hAnsi="宋体"/>
                <w:sz w:val="24"/>
                <w:szCs w:val="24"/>
              </w:rPr>
            </w:pPr>
            <w:r>
              <w:rPr>
                <w:rFonts w:ascii="宋体" w:hAnsi="宋体" w:hint="eastAsia"/>
                <w:sz w:val="24"/>
                <w:szCs w:val="24"/>
              </w:rPr>
              <w:t>谈判文件要求技术参数、性能指标</w:t>
            </w:r>
          </w:p>
        </w:tc>
        <w:tc>
          <w:tcPr>
            <w:tcW w:w="1732" w:type="dxa"/>
            <w:vAlign w:val="center"/>
          </w:tcPr>
          <w:p w:rsidR="0066593D" w:rsidRDefault="00B62064">
            <w:pPr>
              <w:spacing w:line="360" w:lineRule="auto"/>
              <w:jc w:val="center"/>
              <w:rPr>
                <w:rFonts w:ascii="宋体" w:hAnsi="宋体"/>
                <w:sz w:val="24"/>
                <w:szCs w:val="24"/>
              </w:rPr>
            </w:pPr>
            <w:r>
              <w:rPr>
                <w:rFonts w:ascii="宋体" w:hAnsi="宋体" w:hint="eastAsia"/>
                <w:sz w:val="24"/>
                <w:szCs w:val="24"/>
              </w:rPr>
              <w:t>供应商提供技术参数、性能指标</w:t>
            </w:r>
          </w:p>
        </w:tc>
        <w:tc>
          <w:tcPr>
            <w:tcW w:w="1732" w:type="dxa"/>
            <w:vAlign w:val="center"/>
          </w:tcPr>
          <w:p w:rsidR="0066593D" w:rsidRDefault="00B62064">
            <w:pPr>
              <w:spacing w:line="360" w:lineRule="auto"/>
              <w:jc w:val="center"/>
              <w:rPr>
                <w:rFonts w:ascii="宋体" w:hAnsi="宋体"/>
                <w:sz w:val="24"/>
                <w:szCs w:val="24"/>
              </w:rPr>
            </w:pPr>
            <w:r>
              <w:rPr>
                <w:rFonts w:ascii="宋体" w:hAnsi="宋体" w:hint="eastAsia"/>
                <w:sz w:val="24"/>
                <w:szCs w:val="24"/>
              </w:rPr>
              <w:t>响应</w:t>
            </w:r>
          </w:p>
          <w:p w:rsidR="0066593D" w:rsidRDefault="00B62064">
            <w:pPr>
              <w:spacing w:line="360" w:lineRule="auto"/>
              <w:jc w:val="center"/>
              <w:rPr>
                <w:rFonts w:ascii="宋体" w:hAnsi="宋体"/>
                <w:sz w:val="24"/>
                <w:szCs w:val="24"/>
              </w:rPr>
            </w:pPr>
            <w:r>
              <w:rPr>
                <w:rFonts w:ascii="宋体" w:hAnsi="宋体" w:hint="eastAsia"/>
                <w:sz w:val="24"/>
                <w:szCs w:val="24"/>
              </w:rPr>
              <w:t>程度</w:t>
            </w:r>
          </w:p>
        </w:tc>
        <w:tc>
          <w:tcPr>
            <w:tcW w:w="2294" w:type="dxa"/>
            <w:vAlign w:val="center"/>
          </w:tcPr>
          <w:p w:rsidR="0066593D" w:rsidRDefault="00B62064">
            <w:pPr>
              <w:spacing w:line="360" w:lineRule="auto"/>
              <w:jc w:val="center"/>
              <w:rPr>
                <w:rFonts w:ascii="宋体" w:hAnsi="宋体"/>
                <w:sz w:val="24"/>
                <w:szCs w:val="24"/>
              </w:rPr>
            </w:pPr>
            <w:r>
              <w:rPr>
                <w:rFonts w:ascii="宋体" w:hAnsi="宋体" w:hint="eastAsia"/>
                <w:sz w:val="24"/>
                <w:szCs w:val="24"/>
              </w:rPr>
              <w:t>佐证材料名称并标明页码</w:t>
            </w:r>
          </w:p>
        </w:tc>
        <w:tc>
          <w:tcPr>
            <w:tcW w:w="1155" w:type="dxa"/>
            <w:vAlign w:val="center"/>
          </w:tcPr>
          <w:p w:rsidR="0066593D" w:rsidRDefault="00B62064">
            <w:pPr>
              <w:spacing w:line="360" w:lineRule="auto"/>
              <w:jc w:val="center"/>
              <w:rPr>
                <w:rFonts w:ascii="宋体" w:hAnsi="宋体"/>
                <w:sz w:val="24"/>
                <w:szCs w:val="24"/>
              </w:rPr>
            </w:pPr>
            <w:r>
              <w:rPr>
                <w:rFonts w:ascii="宋体" w:hAnsi="宋体" w:hint="eastAsia"/>
                <w:sz w:val="24"/>
                <w:szCs w:val="24"/>
              </w:rPr>
              <w:t>备注</w:t>
            </w:r>
          </w:p>
        </w:tc>
      </w:tr>
      <w:tr w:rsidR="0066593D">
        <w:trPr>
          <w:trHeight w:val="535"/>
          <w:jc w:val="center"/>
        </w:trPr>
        <w:tc>
          <w:tcPr>
            <w:tcW w:w="983" w:type="dxa"/>
            <w:vAlign w:val="center"/>
          </w:tcPr>
          <w:p w:rsidR="0066593D" w:rsidRDefault="00B62064">
            <w:pPr>
              <w:spacing w:line="360" w:lineRule="auto"/>
              <w:jc w:val="center"/>
              <w:rPr>
                <w:rFonts w:ascii="宋体" w:hAnsi="宋体"/>
                <w:sz w:val="24"/>
                <w:szCs w:val="24"/>
              </w:rPr>
            </w:pPr>
            <w:r>
              <w:rPr>
                <w:rFonts w:ascii="宋体" w:hAnsi="宋体" w:hint="eastAsia"/>
                <w:sz w:val="24"/>
                <w:szCs w:val="24"/>
              </w:rPr>
              <w:t>1</w:t>
            </w:r>
          </w:p>
        </w:tc>
        <w:tc>
          <w:tcPr>
            <w:tcW w:w="1732" w:type="dxa"/>
            <w:vAlign w:val="center"/>
          </w:tcPr>
          <w:p w:rsidR="0066593D" w:rsidRDefault="0066593D">
            <w:pPr>
              <w:spacing w:line="360" w:lineRule="auto"/>
              <w:rPr>
                <w:rFonts w:ascii="宋体" w:hAnsi="宋体"/>
                <w:sz w:val="24"/>
                <w:szCs w:val="24"/>
              </w:rPr>
            </w:pPr>
          </w:p>
        </w:tc>
        <w:tc>
          <w:tcPr>
            <w:tcW w:w="1732" w:type="dxa"/>
            <w:vAlign w:val="center"/>
          </w:tcPr>
          <w:p w:rsidR="0066593D" w:rsidRDefault="0066593D">
            <w:pPr>
              <w:spacing w:line="360" w:lineRule="auto"/>
              <w:rPr>
                <w:rFonts w:ascii="宋体" w:hAnsi="宋体"/>
                <w:sz w:val="24"/>
                <w:szCs w:val="24"/>
              </w:rPr>
            </w:pPr>
          </w:p>
        </w:tc>
        <w:tc>
          <w:tcPr>
            <w:tcW w:w="1732" w:type="dxa"/>
            <w:vAlign w:val="center"/>
          </w:tcPr>
          <w:p w:rsidR="0066593D" w:rsidRDefault="0066593D">
            <w:pPr>
              <w:spacing w:line="360" w:lineRule="auto"/>
              <w:rPr>
                <w:rFonts w:ascii="宋体" w:hAnsi="宋体"/>
                <w:sz w:val="24"/>
                <w:szCs w:val="24"/>
              </w:rPr>
            </w:pPr>
          </w:p>
        </w:tc>
        <w:tc>
          <w:tcPr>
            <w:tcW w:w="2294" w:type="dxa"/>
            <w:vAlign w:val="center"/>
          </w:tcPr>
          <w:p w:rsidR="0066593D" w:rsidRDefault="0066593D">
            <w:pPr>
              <w:spacing w:line="360" w:lineRule="auto"/>
              <w:ind w:leftChars="786" w:left="2201"/>
              <w:rPr>
                <w:rFonts w:ascii="宋体" w:hAnsi="宋体"/>
                <w:sz w:val="24"/>
                <w:szCs w:val="24"/>
              </w:rPr>
            </w:pPr>
          </w:p>
        </w:tc>
        <w:tc>
          <w:tcPr>
            <w:tcW w:w="1155" w:type="dxa"/>
          </w:tcPr>
          <w:p w:rsidR="0066593D" w:rsidRDefault="0066593D">
            <w:pPr>
              <w:spacing w:line="360" w:lineRule="auto"/>
              <w:ind w:leftChars="786" w:left="2201"/>
              <w:rPr>
                <w:rFonts w:ascii="宋体" w:hAnsi="宋体"/>
                <w:sz w:val="24"/>
                <w:szCs w:val="24"/>
              </w:rPr>
            </w:pPr>
          </w:p>
        </w:tc>
      </w:tr>
      <w:tr w:rsidR="0066593D">
        <w:trPr>
          <w:trHeight w:val="571"/>
          <w:jc w:val="center"/>
        </w:trPr>
        <w:tc>
          <w:tcPr>
            <w:tcW w:w="983" w:type="dxa"/>
            <w:vAlign w:val="center"/>
          </w:tcPr>
          <w:p w:rsidR="0066593D" w:rsidRDefault="00B62064">
            <w:pPr>
              <w:spacing w:line="360" w:lineRule="auto"/>
              <w:jc w:val="center"/>
              <w:rPr>
                <w:rFonts w:ascii="宋体" w:hAnsi="宋体"/>
                <w:sz w:val="24"/>
                <w:szCs w:val="24"/>
              </w:rPr>
            </w:pPr>
            <w:r>
              <w:rPr>
                <w:rFonts w:ascii="宋体" w:hAnsi="宋体" w:hint="eastAsia"/>
                <w:sz w:val="24"/>
                <w:szCs w:val="24"/>
              </w:rPr>
              <w:t>2</w:t>
            </w:r>
          </w:p>
        </w:tc>
        <w:tc>
          <w:tcPr>
            <w:tcW w:w="1732" w:type="dxa"/>
            <w:vAlign w:val="center"/>
          </w:tcPr>
          <w:p w:rsidR="0066593D" w:rsidRDefault="0066593D">
            <w:pPr>
              <w:spacing w:line="360" w:lineRule="auto"/>
              <w:rPr>
                <w:rFonts w:ascii="宋体" w:hAnsi="宋体"/>
                <w:sz w:val="24"/>
                <w:szCs w:val="24"/>
              </w:rPr>
            </w:pPr>
          </w:p>
        </w:tc>
        <w:tc>
          <w:tcPr>
            <w:tcW w:w="1732" w:type="dxa"/>
            <w:vAlign w:val="center"/>
          </w:tcPr>
          <w:p w:rsidR="0066593D" w:rsidRDefault="0066593D">
            <w:pPr>
              <w:spacing w:line="360" w:lineRule="auto"/>
              <w:rPr>
                <w:rFonts w:ascii="宋体" w:hAnsi="宋体"/>
                <w:sz w:val="24"/>
                <w:szCs w:val="24"/>
              </w:rPr>
            </w:pPr>
          </w:p>
        </w:tc>
        <w:tc>
          <w:tcPr>
            <w:tcW w:w="1732" w:type="dxa"/>
            <w:vAlign w:val="center"/>
          </w:tcPr>
          <w:p w:rsidR="0066593D" w:rsidRDefault="0066593D">
            <w:pPr>
              <w:spacing w:line="360" w:lineRule="auto"/>
              <w:rPr>
                <w:rFonts w:ascii="宋体" w:hAnsi="宋体"/>
                <w:sz w:val="24"/>
                <w:szCs w:val="24"/>
              </w:rPr>
            </w:pPr>
          </w:p>
        </w:tc>
        <w:tc>
          <w:tcPr>
            <w:tcW w:w="2294" w:type="dxa"/>
            <w:vAlign w:val="center"/>
          </w:tcPr>
          <w:p w:rsidR="0066593D" w:rsidRDefault="0066593D">
            <w:pPr>
              <w:spacing w:line="360" w:lineRule="auto"/>
              <w:rPr>
                <w:rFonts w:ascii="宋体" w:hAnsi="宋体"/>
                <w:sz w:val="24"/>
                <w:szCs w:val="24"/>
              </w:rPr>
            </w:pPr>
          </w:p>
        </w:tc>
        <w:tc>
          <w:tcPr>
            <w:tcW w:w="1155" w:type="dxa"/>
          </w:tcPr>
          <w:p w:rsidR="0066593D" w:rsidRDefault="0066593D">
            <w:pPr>
              <w:spacing w:line="360" w:lineRule="auto"/>
              <w:rPr>
                <w:rFonts w:ascii="宋体" w:hAnsi="宋体"/>
                <w:sz w:val="24"/>
                <w:szCs w:val="24"/>
              </w:rPr>
            </w:pPr>
          </w:p>
        </w:tc>
      </w:tr>
    </w:tbl>
    <w:p w:rsidR="0066593D" w:rsidRDefault="00B62064">
      <w:pPr>
        <w:spacing w:line="360" w:lineRule="auto"/>
        <w:ind w:right="57"/>
        <w:rPr>
          <w:rFonts w:ascii="宋体" w:hAnsi="宋体"/>
          <w:sz w:val="24"/>
          <w:szCs w:val="24"/>
        </w:rPr>
      </w:pPr>
      <w:r>
        <w:rPr>
          <w:rFonts w:ascii="宋体" w:hAnsi="宋体" w:hint="eastAsia"/>
          <w:b/>
          <w:bCs/>
          <w:sz w:val="24"/>
          <w:szCs w:val="24"/>
        </w:rPr>
        <w:t>说明</w:t>
      </w:r>
      <w:r>
        <w:rPr>
          <w:rFonts w:ascii="宋体" w:hAnsi="宋体" w:hint="eastAsia"/>
          <w:b/>
          <w:sz w:val="24"/>
          <w:szCs w:val="24"/>
        </w:rPr>
        <w:t>：</w:t>
      </w:r>
    </w:p>
    <w:p w:rsidR="0066593D" w:rsidRDefault="00B62064">
      <w:pPr>
        <w:spacing w:line="360" w:lineRule="auto"/>
        <w:ind w:right="57" w:firstLineChars="150" w:firstLine="360"/>
        <w:rPr>
          <w:rFonts w:ascii="宋体" w:hAnsi="宋体" w:cs="宋体"/>
          <w:sz w:val="24"/>
          <w:szCs w:val="24"/>
        </w:rPr>
      </w:pPr>
      <w:r>
        <w:rPr>
          <w:rFonts w:ascii="宋体" w:hAnsi="宋体" w:cs="宋体" w:hint="eastAsia"/>
          <w:sz w:val="24"/>
          <w:szCs w:val="24"/>
        </w:rPr>
        <w:t>1. 供应商应按照</w:t>
      </w:r>
      <w:proofErr w:type="gramStart"/>
      <w:r>
        <w:rPr>
          <w:rFonts w:ascii="宋体" w:hAnsi="宋体" w:cs="宋体" w:hint="eastAsia"/>
          <w:sz w:val="24"/>
          <w:szCs w:val="24"/>
        </w:rPr>
        <w:t>本谈判</w:t>
      </w:r>
      <w:proofErr w:type="gramEnd"/>
      <w:r>
        <w:rPr>
          <w:rFonts w:ascii="宋体" w:hAnsi="宋体" w:cs="宋体" w:hint="eastAsia"/>
          <w:sz w:val="24"/>
          <w:szCs w:val="24"/>
        </w:rPr>
        <w:t>文件第四章“货物需求一览表”中确定的技术参数与性能要求，将投标产品的技术参数和性能指标逐一列出，以证明投标产品对谈判文件要求的技术参数和性能指标做出实质性响应。</w:t>
      </w:r>
    </w:p>
    <w:p w:rsidR="0066593D" w:rsidRDefault="00B62064">
      <w:pPr>
        <w:spacing w:line="360" w:lineRule="auto"/>
        <w:ind w:right="57" w:firstLineChars="150" w:firstLine="360"/>
        <w:rPr>
          <w:rFonts w:ascii="宋体" w:hAnsi="宋体" w:cs="宋体"/>
          <w:sz w:val="24"/>
          <w:szCs w:val="24"/>
        </w:rPr>
      </w:pPr>
      <w:r>
        <w:rPr>
          <w:rFonts w:ascii="宋体" w:hAnsi="宋体" w:cs="宋体" w:hint="eastAsia"/>
          <w:kern w:val="0"/>
          <w:sz w:val="24"/>
          <w:szCs w:val="24"/>
        </w:rPr>
        <w:t>响应文件中设备的性能指标应达到或优于谈判文件中所列技术指标。谈判文件中所列技术指标仅列出了最低限度，供应商在提供的技术参数、性能指标中必须列出具体数值或内容。对谈判文件原文复制或只注明符合、满足等无具体内容的表述，将视为不符合谈判文件要求。</w:t>
      </w:r>
    </w:p>
    <w:p w:rsidR="0066593D" w:rsidRDefault="00B62064">
      <w:pPr>
        <w:spacing w:line="360" w:lineRule="auto"/>
        <w:ind w:right="57" w:firstLineChars="150" w:firstLine="360"/>
        <w:rPr>
          <w:rFonts w:ascii="宋体" w:hAnsi="宋体" w:cs="宋体"/>
          <w:sz w:val="24"/>
          <w:szCs w:val="24"/>
        </w:rPr>
      </w:pPr>
      <w:r>
        <w:rPr>
          <w:rFonts w:ascii="宋体" w:hAnsi="宋体" w:cs="宋体" w:hint="eastAsia"/>
          <w:sz w:val="24"/>
          <w:szCs w:val="24"/>
        </w:rPr>
        <w:t>2. 此表按照货物分别填写，填写时注明所投货物名称、品牌、型号。（每一种货物须分别填写此表）</w:t>
      </w:r>
    </w:p>
    <w:p w:rsidR="0066593D" w:rsidRDefault="00B62064">
      <w:pPr>
        <w:spacing w:line="360" w:lineRule="auto"/>
        <w:ind w:right="57" w:firstLineChars="150" w:firstLine="360"/>
        <w:rPr>
          <w:rFonts w:ascii="宋体" w:hAnsi="宋体" w:cs="宋体"/>
          <w:sz w:val="24"/>
          <w:szCs w:val="24"/>
        </w:rPr>
      </w:pPr>
      <w:r>
        <w:rPr>
          <w:rFonts w:ascii="宋体" w:hAnsi="宋体" w:cs="宋体" w:hint="eastAsia"/>
          <w:sz w:val="24"/>
          <w:szCs w:val="24"/>
        </w:rPr>
        <w:t>3.“响应程度”处可填写满足、响应或正偏离、负偏离。</w:t>
      </w:r>
    </w:p>
    <w:p w:rsidR="0066593D" w:rsidRDefault="00B62064">
      <w:pPr>
        <w:spacing w:line="360" w:lineRule="auto"/>
        <w:ind w:right="57" w:firstLineChars="150" w:firstLine="360"/>
        <w:rPr>
          <w:rFonts w:ascii="宋体" w:hAnsi="宋体"/>
          <w:sz w:val="24"/>
          <w:szCs w:val="24"/>
        </w:rPr>
      </w:pPr>
      <w:r>
        <w:rPr>
          <w:rFonts w:ascii="宋体" w:hAnsi="宋体" w:cs="宋体" w:hint="eastAsia"/>
          <w:sz w:val="24"/>
          <w:szCs w:val="24"/>
        </w:rPr>
        <w:t>4.“备注”处可填写偏离情况的具体说明。</w:t>
      </w:r>
    </w:p>
    <w:p w:rsidR="0066593D" w:rsidRDefault="00B62064">
      <w:pPr>
        <w:pStyle w:val="20"/>
        <w:keepNext w:val="0"/>
        <w:keepLines w:val="0"/>
        <w:spacing w:line="360" w:lineRule="auto"/>
        <w:rPr>
          <w:rFonts w:ascii="宋体" w:eastAsia="宋体" w:hAnsi="宋体"/>
          <w:b w:val="0"/>
          <w:color w:val="000000"/>
          <w:sz w:val="24"/>
          <w:szCs w:val="24"/>
        </w:rPr>
      </w:pPr>
      <w:r>
        <w:rPr>
          <w:rFonts w:ascii="宋体" w:eastAsia="宋体" w:hAnsi="宋体"/>
          <w:b w:val="0"/>
          <w:color w:val="000000"/>
          <w:sz w:val="24"/>
          <w:szCs w:val="24"/>
        </w:rPr>
        <w:br w:type="page"/>
      </w:r>
    </w:p>
    <w:p w:rsidR="0066593D" w:rsidRDefault="00B62064">
      <w:pPr>
        <w:widowControl/>
        <w:spacing w:line="360" w:lineRule="auto"/>
        <w:jc w:val="left"/>
        <w:rPr>
          <w:rFonts w:asciiTheme="minorEastAsia" w:eastAsiaTheme="minorEastAsia" w:hAnsiTheme="minorEastAsia"/>
          <w:sz w:val="24"/>
          <w:szCs w:val="24"/>
        </w:rPr>
      </w:pPr>
      <w:bookmarkStart w:id="80" w:name="_Toc496792710"/>
      <w:bookmarkStart w:id="81" w:name="_Toc496792934"/>
      <w:r>
        <w:rPr>
          <w:rFonts w:asciiTheme="minorEastAsia" w:eastAsiaTheme="minorEastAsia" w:hAnsiTheme="minorEastAsia" w:hint="eastAsia"/>
          <w:sz w:val="24"/>
          <w:szCs w:val="24"/>
        </w:rPr>
        <w:lastRenderedPageBreak/>
        <w:t>格式十二：</w:t>
      </w:r>
      <w:bookmarkEnd w:id="79"/>
      <w:bookmarkEnd w:id="80"/>
      <w:bookmarkEnd w:id="81"/>
    </w:p>
    <w:p w:rsidR="0066593D" w:rsidRDefault="00B62064">
      <w:pPr>
        <w:adjustRightInd w:val="0"/>
        <w:snapToGrid w:val="0"/>
        <w:spacing w:line="360" w:lineRule="auto"/>
        <w:jc w:val="center"/>
        <w:rPr>
          <w:rFonts w:ascii="宋体" w:hAnsi="宋体"/>
          <w:b/>
          <w:color w:val="000000"/>
          <w:sz w:val="24"/>
          <w:szCs w:val="24"/>
        </w:rPr>
      </w:pPr>
      <w:r>
        <w:rPr>
          <w:rFonts w:ascii="宋体" w:hAnsi="宋体" w:hint="eastAsia"/>
          <w:b/>
          <w:color w:val="000000"/>
          <w:sz w:val="24"/>
          <w:szCs w:val="24"/>
        </w:rPr>
        <w:t xml:space="preserve">  售后服务承诺及方案</w:t>
      </w:r>
    </w:p>
    <w:p w:rsidR="0066593D" w:rsidRDefault="00B62064">
      <w:pPr>
        <w:spacing w:line="360" w:lineRule="auto"/>
        <w:ind w:firstLineChars="200" w:firstLine="480"/>
        <w:rPr>
          <w:rFonts w:ascii="宋体" w:hAnsi="宋体"/>
          <w:color w:val="000000"/>
          <w:sz w:val="24"/>
          <w:szCs w:val="24"/>
        </w:rPr>
      </w:pPr>
      <w:r>
        <w:rPr>
          <w:rFonts w:ascii="宋体" w:hAnsi="宋体" w:hint="eastAsia"/>
          <w:color w:val="000000"/>
          <w:sz w:val="24"/>
          <w:szCs w:val="24"/>
        </w:rPr>
        <w:t>一、售后服务承诺</w:t>
      </w:r>
    </w:p>
    <w:p w:rsidR="0066593D" w:rsidRDefault="00B62064">
      <w:pPr>
        <w:spacing w:line="360" w:lineRule="auto"/>
        <w:ind w:firstLineChars="200" w:firstLine="480"/>
        <w:rPr>
          <w:rFonts w:ascii="宋体" w:hAnsi="宋体"/>
          <w:color w:val="000000"/>
          <w:sz w:val="24"/>
          <w:szCs w:val="24"/>
        </w:rPr>
      </w:pPr>
      <w:r>
        <w:rPr>
          <w:rFonts w:ascii="宋体" w:hAnsi="宋体" w:hint="eastAsia"/>
          <w:color w:val="000000"/>
          <w:sz w:val="24"/>
          <w:szCs w:val="24"/>
        </w:rPr>
        <w:t>1.在</w:t>
      </w:r>
      <w:r>
        <w:rPr>
          <w:rFonts w:ascii="宋体" w:hAnsi="宋体" w:hint="eastAsia"/>
          <w:color w:val="000000"/>
          <w:sz w:val="24"/>
          <w:szCs w:val="24"/>
          <w:u w:val="single"/>
        </w:rPr>
        <w:t xml:space="preserve">   </w:t>
      </w:r>
      <w:r>
        <w:rPr>
          <w:rFonts w:ascii="宋体" w:hAnsi="宋体" w:hint="eastAsia"/>
          <w:color w:val="000000"/>
          <w:sz w:val="24"/>
          <w:szCs w:val="24"/>
        </w:rPr>
        <w:t>年的质保期内，供应商对所投产品在使用过程中出现的故障和零配件磨损问题，免费提供维修和更换服务。</w:t>
      </w:r>
    </w:p>
    <w:p w:rsidR="0066593D" w:rsidRDefault="00B62064">
      <w:pPr>
        <w:adjustRightInd w:val="0"/>
        <w:spacing w:line="360" w:lineRule="auto"/>
        <w:ind w:firstLineChars="200" w:firstLine="480"/>
        <w:rPr>
          <w:rFonts w:ascii="宋体" w:hAnsi="宋体"/>
          <w:color w:val="000000"/>
          <w:sz w:val="24"/>
          <w:szCs w:val="24"/>
        </w:rPr>
      </w:pPr>
      <w:r>
        <w:rPr>
          <w:rFonts w:ascii="宋体" w:hAnsi="宋体" w:hint="eastAsia"/>
          <w:color w:val="000000"/>
          <w:sz w:val="24"/>
          <w:szCs w:val="24"/>
        </w:rPr>
        <w:t>2.质保期过后</w:t>
      </w:r>
      <w:r>
        <w:rPr>
          <w:rFonts w:ascii="宋体" w:hAnsi="宋体" w:hint="eastAsia"/>
          <w:color w:val="000000"/>
          <w:sz w:val="24"/>
          <w:szCs w:val="24"/>
          <w:u w:val="single"/>
        </w:rPr>
        <w:t xml:space="preserve">   </w:t>
      </w:r>
      <w:r>
        <w:rPr>
          <w:rFonts w:ascii="宋体" w:hAnsi="宋体" w:hint="eastAsia"/>
          <w:color w:val="000000"/>
          <w:sz w:val="24"/>
          <w:szCs w:val="24"/>
        </w:rPr>
        <w:t>年内，供应商将继续为</w:t>
      </w:r>
      <w:r>
        <w:rPr>
          <w:rFonts w:ascii="宋体" w:hAnsi="宋体" w:hint="eastAsia"/>
          <w:color w:val="000000"/>
          <w:sz w:val="24"/>
          <w:szCs w:val="24"/>
          <w:u w:val="single"/>
        </w:rPr>
        <w:t xml:space="preserve"> （货物名称） </w:t>
      </w:r>
      <w:r>
        <w:rPr>
          <w:rFonts w:ascii="宋体" w:hAnsi="宋体" w:hint="eastAsia"/>
          <w:color w:val="000000"/>
          <w:sz w:val="24"/>
          <w:szCs w:val="24"/>
        </w:rPr>
        <w:t>提供免费维修服务，在此期间不收取维护费，如需更换零配件，只收取零配件的成本费。</w:t>
      </w:r>
    </w:p>
    <w:p w:rsidR="0066593D" w:rsidRDefault="00B62064">
      <w:pPr>
        <w:pStyle w:val="af1"/>
        <w:spacing w:line="360" w:lineRule="auto"/>
        <w:ind w:firstLineChars="200" w:firstLine="480"/>
        <w:rPr>
          <w:rFonts w:ascii="宋体" w:eastAsia="宋体" w:hAnsi="宋体"/>
          <w:color w:val="000000"/>
          <w:sz w:val="24"/>
          <w:szCs w:val="24"/>
        </w:rPr>
      </w:pPr>
      <w:r>
        <w:rPr>
          <w:rFonts w:ascii="宋体" w:eastAsia="宋体" w:hAnsi="宋体" w:hint="eastAsia"/>
          <w:color w:val="000000"/>
          <w:sz w:val="24"/>
          <w:szCs w:val="24"/>
        </w:rPr>
        <w:t>3.质保期过后</w:t>
      </w:r>
      <w:r>
        <w:rPr>
          <w:rFonts w:ascii="宋体" w:eastAsia="宋体" w:hAnsi="宋体" w:hint="eastAsia"/>
          <w:color w:val="000000"/>
          <w:sz w:val="24"/>
          <w:szCs w:val="24"/>
          <w:u w:val="single"/>
        </w:rPr>
        <w:t xml:space="preserve">   </w:t>
      </w:r>
      <w:r>
        <w:rPr>
          <w:rFonts w:ascii="宋体" w:eastAsia="宋体" w:hAnsi="宋体" w:hint="eastAsia"/>
          <w:color w:val="000000"/>
          <w:sz w:val="24"/>
          <w:szCs w:val="24"/>
        </w:rPr>
        <w:t>年内，供应商将继续为</w:t>
      </w:r>
      <w:r>
        <w:rPr>
          <w:rFonts w:ascii="宋体" w:eastAsia="宋体" w:hAnsi="宋体" w:hint="eastAsia"/>
          <w:color w:val="000000"/>
          <w:sz w:val="24"/>
          <w:szCs w:val="24"/>
          <w:u w:val="single"/>
        </w:rPr>
        <w:t xml:space="preserve"> （货物名称） </w:t>
      </w:r>
      <w:r>
        <w:rPr>
          <w:rFonts w:ascii="宋体" w:eastAsia="宋体" w:hAnsi="宋体" w:hint="eastAsia"/>
          <w:color w:val="000000"/>
          <w:sz w:val="24"/>
          <w:szCs w:val="24"/>
        </w:rPr>
        <w:t>提供维修服务，除收取交通费.住宿费和所更换部件的成本费外，不再收取任何维修费用。</w:t>
      </w:r>
    </w:p>
    <w:p w:rsidR="0066593D" w:rsidRDefault="00B62064">
      <w:pPr>
        <w:pStyle w:val="af1"/>
        <w:spacing w:line="360" w:lineRule="auto"/>
        <w:ind w:firstLineChars="200" w:firstLine="480"/>
        <w:rPr>
          <w:rFonts w:ascii="宋体" w:eastAsia="宋体" w:hAnsi="宋体"/>
          <w:color w:val="000000"/>
          <w:sz w:val="24"/>
          <w:szCs w:val="24"/>
        </w:rPr>
      </w:pPr>
      <w:r>
        <w:rPr>
          <w:rFonts w:ascii="宋体" w:eastAsia="宋体" w:hAnsi="宋体" w:hint="eastAsia"/>
          <w:color w:val="000000"/>
          <w:sz w:val="24"/>
          <w:szCs w:val="24"/>
        </w:rPr>
        <w:t>4．供应商在接到用户维修通知后</w:t>
      </w:r>
      <w:r>
        <w:rPr>
          <w:rFonts w:ascii="宋体" w:eastAsia="宋体" w:hAnsi="宋体" w:hint="eastAsia"/>
          <w:color w:val="000000"/>
          <w:sz w:val="24"/>
          <w:szCs w:val="24"/>
          <w:u w:val="single"/>
        </w:rPr>
        <w:t xml:space="preserve">   </w:t>
      </w:r>
      <w:r>
        <w:rPr>
          <w:rFonts w:ascii="宋体" w:eastAsia="宋体" w:hAnsi="宋体" w:hint="eastAsia"/>
          <w:color w:val="000000"/>
          <w:sz w:val="24"/>
          <w:szCs w:val="24"/>
        </w:rPr>
        <w:t>小时内响应，</w:t>
      </w:r>
      <w:r>
        <w:rPr>
          <w:rFonts w:ascii="宋体" w:eastAsia="宋体" w:hAnsi="宋体" w:hint="eastAsia"/>
          <w:color w:val="000000"/>
          <w:sz w:val="24"/>
          <w:szCs w:val="24"/>
          <w:u w:val="single"/>
        </w:rPr>
        <w:t xml:space="preserve">  </w:t>
      </w:r>
      <w:proofErr w:type="gramStart"/>
      <w:r>
        <w:rPr>
          <w:rFonts w:ascii="宋体" w:eastAsia="宋体" w:hAnsi="宋体" w:hint="eastAsia"/>
          <w:color w:val="000000"/>
          <w:sz w:val="24"/>
          <w:szCs w:val="24"/>
        </w:rPr>
        <w:t>个</w:t>
      </w:r>
      <w:proofErr w:type="gramEnd"/>
      <w:r>
        <w:rPr>
          <w:rFonts w:ascii="宋体" w:eastAsia="宋体" w:hAnsi="宋体" w:hint="eastAsia"/>
          <w:color w:val="000000"/>
          <w:sz w:val="24"/>
          <w:szCs w:val="24"/>
        </w:rPr>
        <w:t>工作日内排除故障（节假日照常服务）。</w:t>
      </w:r>
    </w:p>
    <w:p w:rsidR="0066593D" w:rsidRDefault="00B62064">
      <w:pPr>
        <w:adjustRightInd w:val="0"/>
        <w:spacing w:line="360" w:lineRule="auto"/>
        <w:ind w:firstLineChars="200" w:firstLine="480"/>
        <w:rPr>
          <w:rFonts w:ascii="宋体" w:hAnsi="宋体"/>
          <w:color w:val="000000"/>
          <w:sz w:val="24"/>
          <w:szCs w:val="24"/>
        </w:rPr>
      </w:pPr>
      <w:r>
        <w:rPr>
          <w:rFonts w:ascii="宋体" w:hAnsi="宋体" w:hint="eastAsia"/>
          <w:color w:val="000000"/>
          <w:sz w:val="24"/>
          <w:szCs w:val="24"/>
        </w:rPr>
        <w:t xml:space="preserve">5．在设备的设计使用寿命期内，供应商必须保证零部件的正常供应，对所有部件终身维修服务，对设备定期维护保养，确保设备正常使用。 </w:t>
      </w:r>
    </w:p>
    <w:p w:rsidR="0066593D" w:rsidRDefault="00B62064">
      <w:pPr>
        <w:adjustRightInd w:val="0"/>
        <w:spacing w:line="360" w:lineRule="auto"/>
        <w:ind w:firstLineChars="200" w:firstLine="480"/>
        <w:rPr>
          <w:rFonts w:ascii="宋体" w:hAnsi="宋体"/>
          <w:color w:val="000000"/>
          <w:sz w:val="24"/>
          <w:szCs w:val="24"/>
        </w:rPr>
      </w:pPr>
      <w:r>
        <w:rPr>
          <w:rFonts w:ascii="宋体" w:hAnsi="宋体" w:hint="eastAsia"/>
          <w:color w:val="000000"/>
          <w:sz w:val="24"/>
          <w:szCs w:val="24"/>
        </w:rPr>
        <w:t>6.免费安装调试、人员培训、技术支持。</w:t>
      </w:r>
    </w:p>
    <w:p w:rsidR="0066593D" w:rsidRDefault="00B62064">
      <w:pPr>
        <w:adjustRightInd w:val="0"/>
        <w:spacing w:line="360" w:lineRule="auto"/>
        <w:ind w:firstLineChars="200" w:firstLine="480"/>
        <w:rPr>
          <w:rFonts w:ascii="宋体" w:hAnsi="宋体"/>
          <w:color w:val="000000"/>
          <w:sz w:val="24"/>
          <w:szCs w:val="24"/>
        </w:rPr>
      </w:pPr>
      <w:r>
        <w:rPr>
          <w:rFonts w:ascii="宋体" w:hAnsi="宋体" w:hint="eastAsia"/>
          <w:color w:val="000000"/>
          <w:sz w:val="24"/>
          <w:szCs w:val="24"/>
        </w:rPr>
        <w:t>7.定期进行用户回访，及时处理用户意见。</w:t>
      </w:r>
    </w:p>
    <w:p w:rsidR="0066593D" w:rsidRDefault="00B62064">
      <w:pPr>
        <w:adjustRightInd w:val="0"/>
        <w:spacing w:line="360" w:lineRule="auto"/>
        <w:ind w:firstLineChars="200" w:firstLine="480"/>
        <w:rPr>
          <w:rFonts w:ascii="宋体" w:hAnsi="宋体"/>
          <w:color w:val="000000"/>
          <w:sz w:val="24"/>
          <w:szCs w:val="24"/>
        </w:rPr>
      </w:pPr>
      <w:r>
        <w:rPr>
          <w:rFonts w:ascii="宋体" w:hAnsi="宋体" w:hint="eastAsia"/>
          <w:color w:val="000000"/>
          <w:sz w:val="24"/>
          <w:szCs w:val="24"/>
        </w:rPr>
        <w:t>二、技术培训</w:t>
      </w:r>
    </w:p>
    <w:p w:rsidR="0066593D" w:rsidRDefault="00B62064">
      <w:pPr>
        <w:adjustRightInd w:val="0"/>
        <w:spacing w:line="360" w:lineRule="auto"/>
        <w:ind w:firstLineChars="200" w:firstLine="480"/>
        <w:rPr>
          <w:rFonts w:ascii="宋体" w:hAnsi="宋体"/>
          <w:color w:val="000000"/>
          <w:sz w:val="24"/>
          <w:szCs w:val="24"/>
        </w:rPr>
      </w:pPr>
      <w:r>
        <w:rPr>
          <w:rFonts w:ascii="宋体" w:hAnsi="宋体" w:hint="eastAsia"/>
          <w:color w:val="000000"/>
          <w:sz w:val="24"/>
          <w:szCs w:val="24"/>
        </w:rPr>
        <w:t>1.免费培训内容：</w:t>
      </w:r>
    </w:p>
    <w:p w:rsidR="0066593D" w:rsidRDefault="00B62064">
      <w:pPr>
        <w:adjustRightInd w:val="0"/>
        <w:spacing w:line="360" w:lineRule="auto"/>
        <w:ind w:firstLineChars="200" w:firstLine="480"/>
        <w:rPr>
          <w:rFonts w:ascii="宋体" w:hAnsi="宋体"/>
          <w:color w:val="000000"/>
          <w:sz w:val="24"/>
          <w:szCs w:val="24"/>
        </w:rPr>
      </w:pPr>
      <w:r>
        <w:rPr>
          <w:rFonts w:ascii="宋体" w:hAnsi="宋体" w:hint="eastAsia"/>
          <w:color w:val="000000"/>
          <w:sz w:val="24"/>
          <w:szCs w:val="24"/>
        </w:rPr>
        <w:t>2.培训日期及地点：</w:t>
      </w:r>
    </w:p>
    <w:p w:rsidR="0066593D" w:rsidRDefault="00B62064">
      <w:pPr>
        <w:adjustRightInd w:val="0"/>
        <w:spacing w:line="360" w:lineRule="auto"/>
        <w:ind w:firstLineChars="200" w:firstLine="480"/>
        <w:rPr>
          <w:rFonts w:ascii="宋体"/>
          <w:bCs/>
          <w:sz w:val="24"/>
          <w:szCs w:val="24"/>
        </w:rPr>
      </w:pPr>
      <w:r>
        <w:rPr>
          <w:rFonts w:ascii="宋体" w:hAnsi="宋体" w:cs="宋体" w:hint="eastAsia"/>
          <w:bCs/>
          <w:sz w:val="24"/>
          <w:szCs w:val="24"/>
        </w:rPr>
        <w:t>三、售后服务机构和服务体系</w:t>
      </w:r>
    </w:p>
    <w:p w:rsidR="0066593D" w:rsidRDefault="00B62064">
      <w:pPr>
        <w:spacing w:line="360" w:lineRule="auto"/>
        <w:ind w:firstLineChars="200" w:firstLine="480"/>
        <w:rPr>
          <w:rFonts w:ascii="宋体"/>
          <w:sz w:val="24"/>
          <w:szCs w:val="24"/>
        </w:rPr>
      </w:pPr>
      <w:bookmarkStart w:id="82" w:name="_Toc266431151"/>
      <w:r>
        <w:rPr>
          <w:rFonts w:ascii="宋体" w:hAnsi="宋体" w:cs="宋体"/>
          <w:sz w:val="24"/>
          <w:szCs w:val="24"/>
        </w:rPr>
        <w:t>1.</w:t>
      </w:r>
      <w:r>
        <w:rPr>
          <w:rFonts w:ascii="宋体" w:hAnsi="宋体" w:cs="宋体" w:hint="eastAsia"/>
          <w:sz w:val="24"/>
          <w:szCs w:val="24"/>
        </w:rPr>
        <w:t>生产厂家售后服务机构、联系人、联系电话</w:t>
      </w:r>
      <w:bookmarkEnd w:id="82"/>
      <w:r>
        <w:rPr>
          <w:rFonts w:ascii="宋体" w:hAnsi="宋体" w:cs="宋体" w:hint="eastAsia"/>
          <w:sz w:val="24"/>
          <w:szCs w:val="24"/>
        </w:rPr>
        <w:t>。</w:t>
      </w:r>
    </w:p>
    <w:p w:rsidR="0066593D" w:rsidRDefault="00B62064">
      <w:pPr>
        <w:pStyle w:val="af3"/>
        <w:spacing w:line="360" w:lineRule="auto"/>
        <w:ind w:firstLineChars="200" w:firstLine="480"/>
        <w:rPr>
          <w:sz w:val="24"/>
          <w:szCs w:val="24"/>
        </w:rPr>
      </w:pPr>
      <w:bookmarkStart w:id="83" w:name="_Toc266431152"/>
      <w:r>
        <w:rPr>
          <w:sz w:val="24"/>
          <w:szCs w:val="24"/>
        </w:rPr>
        <w:t>2.</w:t>
      </w:r>
      <w:r>
        <w:rPr>
          <w:rFonts w:hint="eastAsia"/>
          <w:sz w:val="24"/>
          <w:szCs w:val="24"/>
        </w:rPr>
        <w:t>本地化售后服务网点分布、机构名称、联系人、联系电话。</w:t>
      </w:r>
      <w:bookmarkEnd w:id="83"/>
    </w:p>
    <w:p w:rsidR="0066593D" w:rsidRDefault="00B62064">
      <w:pPr>
        <w:adjustRightInd w:val="0"/>
        <w:spacing w:line="360" w:lineRule="auto"/>
        <w:ind w:firstLineChars="200" w:firstLine="480"/>
        <w:rPr>
          <w:rFonts w:ascii="宋体" w:hAnsi="宋体"/>
          <w:color w:val="000000"/>
          <w:sz w:val="24"/>
          <w:szCs w:val="24"/>
        </w:rPr>
      </w:pPr>
      <w:r>
        <w:rPr>
          <w:rFonts w:ascii="宋体" w:hAnsi="宋体" w:hint="eastAsia"/>
          <w:color w:val="000000"/>
          <w:sz w:val="24"/>
          <w:szCs w:val="24"/>
        </w:rPr>
        <w:t>四、售后方案（自拟）</w:t>
      </w:r>
    </w:p>
    <w:p w:rsidR="0066593D" w:rsidRDefault="00B62064">
      <w:pPr>
        <w:spacing w:line="360" w:lineRule="auto"/>
        <w:ind w:firstLineChars="200" w:firstLine="482"/>
        <w:rPr>
          <w:rFonts w:ascii="宋体" w:hAnsi="宋体"/>
          <w:sz w:val="24"/>
          <w:szCs w:val="24"/>
          <w:lang w:val="zh-CN"/>
        </w:rPr>
      </w:pPr>
      <w:r>
        <w:rPr>
          <w:rFonts w:ascii="宋体" w:hAnsi="宋体" w:hint="eastAsia"/>
          <w:b/>
          <w:sz w:val="24"/>
          <w:szCs w:val="24"/>
          <w:lang w:val="zh-CN"/>
        </w:rPr>
        <w:t>注</w:t>
      </w:r>
      <w:r>
        <w:rPr>
          <w:rFonts w:ascii="宋体" w:hAnsi="宋体" w:hint="eastAsia"/>
          <w:sz w:val="24"/>
          <w:szCs w:val="24"/>
          <w:lang w:val="zh-CN"/>
        </w:rPr>
        <w:t>：供应商提供售后服务承诺及方案不少于以上内容。</w:t>
      </w:r>
      <w:bookmarkStart w:id="84" w:name="_Toc482026552"/>
    </w:p>
    <w:p w:rsidR="0066593D" w:rsidRDefault="00B62064">
      <w:pPr>
        <w:spacing w:line="360" w:lineRule="auto"/>
        <w:rPr>
          <w:rFonts w:ascii="宋体" w:hAnsi="宋体"/>
          <w:bCs/>
          <w:color w:val="000000"/>
          <w:kern w:val="0"/>
          <w:sz w:val="24"/>
          <w:szCs w:val="24"/>
          <w:lang w:val="zh-CN"/>
        </w:rPr>
      </w:pPr>
      <w:r>
        <w:rPr>
          <w:rFonts w:ascii="宋体" w:hAnsi="宋体"/>
          <w:bCs/>
          <w:color w:val="000000"/>
          <w:kern w:val="0"/>
          <w:sz w:val="24"/>
          <w:szCs w:val="24"/>
          <w:lang w:val="zh-CN"/>
        </w:rPr>
        <w:br w:type="page"/>
      </w:r>
    </w:p>
    <w:p w:rsidR="0066593D" w:rsidRDefault="00B62064">
      <w:pPr>
        <w:widowControl/>
        <w:spacing w:line="360" w:lineRule="auto"/>
        <w:jc w:val="left"/>
        <w:rPr>
          <w:rFonts w:asciiTheme="minorEastAsia" w:eastAsiaTheme="minorEastAsia" w:hAnsiTheme="minorEastAsia"/>
          <w:sz w:val="24"/>
          <w:szCs w:val="24"/>
        </w:rPr>
      </w:pPr>
      <w:bookmarkStart w:id="85" w:name="_Toc496792711"/>
      <w:bookmarkStart w:id="86" w:name="_Toc496792935"/>
      <w:r>
        <w:rPr>
          <w:rFonts w:asciiTheme="minorEastAsia" w:eastAsiaTheme="minorEastAsia" w:hAnsiTheme="minorEastAsia" w:hint="eastAsia"/>
          <w:sz w:val="24"/>
          <w:szCs w:val="24"/>
        </w:rPr>
        <w:lastRenderedPageBreak/>
        <w:t>格式十三：</w:t>
      </w:r>
      <w:bookmarkEnd w:id="84"/>
      <w:bookmarkEnd w:id="85"/>
      <w:bookmarkEnd w:id="86"/>
    </w:p>
    <w:p w:rsidR="0066593D" w:rsidRDefault="00B62064">
      <w:pPr>
        <w:spacing w:line="360" w:lineRule="auto"/>
        <w:jc w:val="center"/>
        <w:rPr>
          <w:rFonts w:ascii="宋体" w:hAnsi="宋体"/>
          <w:b/>
          <w:bCs/>
          <w:sz w:val="24"/>
          <w:szCs w:val="24"/>
        </w:rPr>
      </w:pPr>
      <w:r>
        <w:rPr>
          <w:rFonts w:ascii="宋体" w:hAnsi="宋体" w:hint="eastAsia"/>
          <w:sz w:val="24"/>
          <w:szCs w:val="24"/>
          <w:lang w:val="zh-CN"/>
        </w:rPr>
        <w:t>商务规格响应表</w:t>
      </w:r>
    </w:p>
    <w:tbl>
      <w:tblPr>
        <w:tblW w:w="8609" w:type="dxa"/>
        <w:tblInd w:w="28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18"/>
        <w:gridCol w:w="2209"/>
        <w:gridCol w:w="2202"/>
        <w:gridCol w:w="1476"/>
        <w:gridCol w:w="1804"/>
      </w:tblGrid>
      <w:tr w:rsidR="0066593D">
        <w:trPr>
          <w:trHeight w:val="974"/>
        </w:trPr>
        <w:tc>
          <w:tcPr>
            <w:tcW w:w="918" w:type="dxa"/>
            <w:tcBorders>
              <w:top w:val="single" w:sz="4" w:space="0" w:color="auto"/>
              <w:left w:val="single" w:sz="4" w:space="0" w:color="auto"/>
              <w:bottom w:val="single" w:sz="4" w:space="0" w:color="auto"/>
              <w:right w:val="single" w:sz="4" w:space="0" w:color="auto"/>
            </w:tcBorders>
            <w:vAlign w:val="center"/>
          </w:tcPr>
          <w:p w:rsidR="0066593D" w:rsidRDefault="00B62064">
            <w:pPr>
              <w:spacing w:line="360" w:lineRule="auto"/>
              <w:jc w:val="center"/>
              <w:rPr>
                <w:rFonts w:ascii="宋体" w:hAnsi="宋体"/>
                <w:sz w:val="24"/>
                <w:szCs w:val="24"/>
              </w:rPr>
            </w:pPr>
            <w:r>
              <w:rPr>
                <w:rFonts w:ascii="宋体" w:hAnsi="宋体" w:hint="eastAsia"/>
                <w:sz w:val="24"/>
                <w:szCs w:val="24"/>
              </w:rPr>
              <w:t>序号</w:t>
            </w:r>
          </w:p>
        </w:tc>
        <w:tc>
          <w:tcPr>
            <w:tcW w:w="2209" w:type="dxa"/>
            <w:tcBorders>
              <w:top w:val="single" w:sz="4" w:space="0" w:color="auto"/>
              <w:left w:val="single" w:sz="4" w:space="0" w:color="auto"/>
              <w:bottom w:val="single" w:sz="4" w:space="0" w:color="auto"/>
              <w:right w:val="single" w:sz="4" w:space="0" w:color="auto"/>
            </w:tcBorders>
            <w:vAlign w:val="center"/>
          </w:tcPr>
          <w:p w:rsidR="0066593D" w:rsidRDefault="00B62064">
            <w:pPr>
              <w:spacing w:line="360" w:lineRule="auto"/>
              <w:jc w:val="center"/>
              <w:rPr>
                <w:rFonts w:ascii="宋体" w:hAnsi="宋体"/>
                <w:sz w:val="24"/>
                <w:szCs w:val="24"/>
              </w:rPr>
            </w:pPr>
            <w:r>
              <w:rPr>
                <w:rFonts w:ascii="宋体" w:hAnsi="宋体" w:hint="eastAsia"/>
                <w:sz w:val="24"/>
                <w:szCs w:val="24"/>
              </w:rPr>
              <w:t>谈判文件商务</w:t>
            </w:r>
          </w:p>
          <w:p w:rsidR="0066593D" w:rsidRDefault="00B62064">
            <w:pPr>
              <w:spacing w:line="360" w:lineRule="auto"/>
              <w:ind w:left="57" w:right="57" w:firstLine="57"/>
              <w:jc w:val="center"/>
              <w:rPr>
                <w:rFonts w:ascii="宋体" w:hAnsi="宋体"/>
                <w:sz w:val="24"/>
                <w:szCs w:val="24"/>
              </w:rPr>
            </w:pPr>
            <w:r>
              <w:rPr>
                <w:rFonts w:ascii="宋体" w:hAnsi="宋体" w:hint="eastAsia"/>
                <w:sz w:val="24"/>
                <w:szCs w:val="24"/>
              </w:rPr>
              <w:t>要求的项目</w:t>
            </w:r>
          </w:p>
        </w:tc>
        <w:tc>
          <w:tcPr>
            <w:tcW w:w="2202" w:type="dxa"/>
            <w:tcBorders>
              <w:top w:val="single" w:sz="4" w:space="0" w:color="auto"/>
              <w:left w:val="single" w:sz="4" w:space="0" w:color="auto"/>
              <w:bottom w:val="single" w:sz="4" w:space="0" w:color="auto"/>
              <w:right w:val="single" w:sz="4" w:space="0" w:color="auto"/>
            </w:tcBorders>
            <w:vAlign w:val="center"/>
          </w:tcPr>
          <w:p w:rsidR="0066593D" w:rsidRDefault="00B62064">
            <w:pPr>
              <w:spacing w:line="360" w:lineRule="auto"/>
              <w:jc w:val="center"/>
              <w:rPr>
                <w:rFonts w:ascii="宋体" w:hAnsi="宋体"/>
                <w:sz w:val="24"/>
                <w:szCs w:val="24"/>
              </w:rPr>
            </w:pPr>
            <w:r>
              <w:rPr>
                <w:rFonts w:ascii="宋体" w:hAnsi="宋体" w:hint="eastAsia"/>
                <w:sz w:val="24"/>
                <w:szCs w:val="24"/>
              </w:rPr>
              <w:t>供应商响应的</w:t>
            </w:r>
          </w:p>
          <w:p w:rsidR="0066593D" w:rsidRDefault="00B62064">
            <w:pPr>
              <w:spacing w:line="360" w:lineRule="auto"/>
              <w:jc w:val="center"/>
              <w:rPr>
                <w:rFonts w:ascii="宋体" w:hAnsi="宋体"/>
                <w:sz w:val="24"/>
                <w:szCs w:val="24"/>
              </w:rPr>
            </w:pPr>
            <w:r>
              <w:rPr>
                <w:rFonts w:ascii="宋体" w:hAnsi="宋体" w:hint="eastAsia"/>
                <w:sz w:val="24"/>
                <w:szCs w:val="24"/>
              </w:rPr>
              <w:t>商务项目</w:t>
            </w:r>
          </w:p>
        </w:tc>
        <w:tc>
          <w:tcPr>
            <w:tcW w:w="1476" w:type="dxa"/>
            <w:tcBorders>
              <w:top w:val="single" w:sz="4" w:space="0" w:color="auto"/>
              <w:left w:val="single" w:sz="4" w:space="0" w:color="auto"/>
              <w:bottom w:val="single" w:sz="4" w:space="0" w:color="auto"/>
              <w:right w:val="single" w:sz="4" w:space="0" w:color="auto"/>
            </w:tcBorders>
            <w:vAlign w:val="center"/>
          </w:tcPr>
          <w:p w:rsidR="0066593D" w:rsidRDefault="00B62064">
            <w:pPr>
              <w:spacing w:line="360" w:lineRule="auto"/>
              <w:jc w:val="center"/>
              <w:rPr>
                <w:rFonts w:ascii="宋体" w:hAnsi="宋体"/>
                <w:sz w:val="24"/>
                <w:szCs w:val="24"/>
              </w:rPr>
            </w:pPr>
            <w:r>
              <w:rPr>
                <w:rFonts w:ascii="宋体" w:hAnsi="宋体" w:hint="eastAsia"/>
                <w:sz w:val="24"/>
                <w:szCs w:val="24"/>
              </w:rPr>
              <w:t>响应程度</w:t>
            </w:r>
          </w:p>
        </w:tc>
        <w:tc>
          <w:tcPr>
            <w:tcW w:w="1804" w:type="dxa"/>
            <w:tcBorders>
              <w:top w:val="single" w:sz="4" w:space="0" w:color="auto"/>
              <w:left w:val="single" w:sz="4" w:space="0" w:color="auto"/>
              <w:bottom w:val="single" w:sz="4" w:space="0" w:color="auto"/>
              <w:right w:val="single" w:sz="4" w:space="0" w:color="auto"/>
            </w:tcBorders>
            <w:vAlign w:val="center"/>
          </w:tcPr>
          <w:p w:rsidR="0066593D" w:rsidRDefault="00B62064">
            <w:pPr>
              <w:spacing w:line="360" w:lineRule="auto"/>
              <w:ind w:left="57" w:right="57" w:firstLine="57"/>
              <w:jc w:val="center"/>
              <w:rPr>
                <w:rFonts w:ascii="宋体" w:hAnsi="宋体"/>
                <w:sz w:val="24"/>
                <w:szCs w:val="24"/>
              </w:rPr>
            </w:pPr>
            <w:r>
              <w:rPr>
                <w:rFonts w:ascii="宋体" w:hAnsi="宋体" w:hint="eastAsia"/>
                <w:sz w:val="24"/>
                <w:szCs w:val="24"/>
              </w:rPr>
              <w:t>备注</w:t>
            </w:r>
          </w:p>
        </w:tc>
      </w:tr>
      <w:tr w:rsidR="0066593D">
        <w:trPr>
          <w:trHeight w:val="381"/>
        </w:trPr>
        <w:tc>
          <w:tcPr>
            <w:tcW w:w="918" w:type="dxa"/>
            <w:tcBorders>
              <w:top w:val="single" w:sz="4" w:space="0" w:color="auto"/>
              <w:left w:val="single" w:sz="4" w:space="0" w:color="auto"/>
              <w:bottom w:val="single" w:sz="4" w:space="0" w:color="auto"/>
              <w:right w:val="single" w:sz="4" w:space="0" w:color="auto"/>
            </w:tcBorders>
            <w:vAlign w:val="center"/>
          </w:tcPr>
          <w:p w:rsidR="0066593D" w:rsidRDefault="00B62064">
            <w:pPr>
              <w:spacing w:line="360" w:lineRule="auto"/>
              <w:ind w:left="57" w:right="57" w:firstLine="57"/>
              <w:jc w:val="center"/>
              <w:rPr>
                <w:rFonts w:ascii="宋体" w:hAnsi="宋体"/>
                <w:sz w:val="24"/>
                <w:szCs w:val="24"/>
              </w:rPr>
            </w:pPr>
            <w:r>
              <w:rPr>
                <w:rFonts w:ascii="宋体" w:hAnsi="宋体" w:hint="eastAsia"/>
                <w:sz w:val="24"/>
                <w:szCs w:val="24"/>
              </w:rPr>
              <w:t>1</w:t>
            </w:r>
          </w:p>
        </w:tc>
        <w:tc>
          <w:tcPr>
            <w:tcW w:w="2209" w:type="dxa"/>
            <w:tcBorders>
              <w:top w:val="single" w:sz="4" w:space="0" w:color="auto"/>
              <w:left w:val="single" w:sz="4" w:space="0" w:color="auto"/>
              <w:bottom w:val="single" w:sz="4" w:space="0" w:color="auto"/>
              <w:right w:val="single" w:sz="4" w:space="0" w:color="auto"/>
            </w:tcBorders>
            <w:vAlign w:val="center"/>
          </w:tcPr>
          <w:p w:rsidR="0066593D" w:rsidRDefault="00B62064">
            <w:pPr>
              <w:spacing w:line="360" w:lineRule="auto"/>
              <w:jc w:val="center"/>
              <w:rPr>
                <w:rFonts w:ascii="宋体" w:hAnsi="宋体"/>
                <w:sz w:val="24"/>
                <w:szCs w:val="24"/>
              </w:rPr>
            </w:pPr>
            <w:r>
              <w:rPr>
                <w:rFonts w:ascii="宋体" w:hAnsi="宋体" w:hint="eastAsia"/>
                <w:sz w:val="24"/>
                <w:szCs w:val="24"/>
              </w:rPr>
              <w:t>交付使用时间</w:t>
            </w:r>
          </w:p>
        </w:tc>
        <w:tc>
          <w:tcPr>
            <w:tcW w:w="2202" w:type="dxa"/>
            <w:tcBorders>
              <w:top w:val="single" w:sz="4" w:space="0" w:color="auto"/>
              <w:left w:val="single" w:sz="4" w:space="0" w:color="auto"/>
              <w:bottom w:val="single" w:sz="4" w:space="0" w:color="auto"/>
              <w:right w:val="single" w:sz="4" w:space="0" w:color="auto"/>
            </w:tcBorders>
            <w:vAlign w:val="center"/>
          </w:tcPr>
          <w:p w:rsidR="0066593D" w:rsidRDefault="0066593D">
            <w:pPr>
              <w:spacing w:line="360" w:lineRule="auto"/>
              <w:ind w:left="57" w:right="57" w:firstLine="57"/>
              <w:jc w:val="center"/>
              <w:rPr>
                <w:rFonts w:ascii="宋体" w:hAnsi="宋体"/>
                <w:sz w:val="24"/>
                <w:szCs w:val="24"/>
              </w:rPr>
            </w:pPr>
          </w:p>
        </w:tc>
        <w:tc>
          <w:tcPr>
            <w:tcW w:w="1476" w:type="dxa"/>
            <w:tcBorders>
              <w:top w:val="single" w:sz="4" w:space="0" w:color="auto"/>
              <w:left w:val="single" w:sz="4" w:space="0" w:color="auto"/>
              <w:bottom w:val="single" w:sz="4" w:space="0" w:color="auto"/>
              <w:right w:val="single" w:sz="4" w:space="0" w:color="auto"/>
            </w:tcBorders>
            <w:vAlign w:val="center"/>
          </w:tcPr>
          <w:p w:rsidR="0066593D" w:rsidRDefault="0066593D">
            <w:pPr>
              <w:spacing w:line="360" w:lineRule="auto"/>
              <w:ind w:left="57" w:right="57" w:firstLine="57"/>
              <w:jc w:val="center"/>
              <w:rPr>
                <w:rFonts w:ascii="宋体" w:hAnsi="宋体"/>
                <w:sz w:val="24"/>
                <w:szCs w:val="24"/>
              </w:rPr>
            </w:pPr>
          </w:p>
        </w:tc>
        <w:tc>
          <w:tcPr>
            <w:tcW w:w="1804" w:type="dxa"/>
            <w:tcBorders>
              <w:top w:val="single" w:sz="4" w:space="0" w:color="auto"/>
              <w:left w:val="single" w:sz="4" w:space="0" w:color="auto"/>
              <w:bottom w:val="single" w:sz="4" w:space="0" w:color="auto"/>
              <w:right w:val="single" w:sz="4" w:space="0" w:color="auto"/>
            </w:tcBorders>
            <w:vAlign w:val="center"/>
          </w:tcPr>
          <w:p w:rsidR="0066593D" w:rsidRDefault="0066593D">
            <w:pPr>
              <w:spacing w:line="360" w:lineRule="auto"/>
              <w:ind w:left="57" w:right="57" w:firstLine="57"/>
              <w:jc w:val="center"/>
              <w:rPr>
                <w:rFonts w:ascii="宋体" w:hAnsi="宋体"/>
                <w:sz w:val="24"/>
                <w:szCs w:val="24"/>
              </w:rPr>
            </w:pPr>
          </w:p>
        </w:tc>
      </w:tr>
      <w:tr w:rsidR="0066593D">
        <w:trPr>
          <w:trHeight w:val="381"/>
        </w:trPr>
        <w:tc>
          <w:tcPr>
            <w:tcW w:w="918" w:type="dxa"/>
            <w:tcBorders>
              <w:top w:val="single" w:sz="4" w:space="0" w:color="auto"/>
              <w:left w:val="single" w:sz="4" w:space="0" w:color="auto"/>
              <w:bottom w:val="single" w:sz="4" w:space="0" w:color="auto"/>
              <w:right w:val="single" w:sz="4" w:space="0" w:color="auto"/>
            </w:tcBorders>
            <w:vAlign w:val="center"/>
          </w:tcPr>
          <w:p w:rsidR="0066593D" w:rsidRDefault="00B62064">
            <w:pPr>
              <w:spacing w:line="360" w:lineRule="auto"/>
              <w:ind w:left="57" w:right="57" w:firstLine="57"/>
              <w:jc w:val="center"/>
              <w:rPr>
                <w:rFonts w:ascii="宋体" w:hAnsi="宋体"/>
                <w:sz w:val="24"/>
                <w:szCs w:val="24"/>
              </w:rPr>
            </w:pPr>
            <w:r>
              <w:rPr>
                <w:rFonts w:ascii="宋体" w:hAnsi="宋体" w:hint="eastAsia"/>
                <w:sz w:val="24"/>
                <w:szCs w:val="24"/>
              </w:rPr>
              <w:t>2</w:t>
            </w:r>
          </w:p>
        </w:tc>
        <w:tc>
          <w:tcPr>
            <w:tcW w:w="2209" w:type="dxa"/>
            <w:tcBorders>
              <w:top w:val="single" w:sz="4" w:space="0" w:color="auto"/>
              <w:left w:val="single" w:sz="4" w:space="0" w:color="auto"/>
              <w:bottom w:val="single" w:sz="4" w:space="0" w:color="auto"/>
              <w:right w:val="single" w:sz="4" w:space="0" w:color="auto"/>
            </w:tcBorders>
            <w:vAlign w:val="center"/>
          </w:tcPr>
          <w:p w:rsidR="0066593D" w:rsidRDefault="00B62064">
            <w:pPr>
              <w:spacing w:line="360" w:lineRule="auto"/>
              <w:jc w:val="center"/>
              <w:rPr>
                <w:rFonts w:ascii="宋体" w:hAnsi="宋体"/>
                <w:sz w:val="24"/>
                <w:szCs w:val="24"/>
              </w:rPr>
            </w:pPr>
            <w:r>
              <w:rPr>
                <w:rFonts w:ascii="宋体" w:hAnsi="宋体" w:hint="eastAsia"/>
                <w:sz w:val="24"/>
                <w:szCs w:val="24"/>
              </w:rPr>
              <w:t>交付使用地点</w:t>
            </w:r>
          </w:p>
        </w:tc>
        <w:tc>
          <w:tcPr>
            <w:tcW w:w="2202" w:type="dxa"/>
            <w:tcBorders>
              <w:top w:val="single" w:sz="4" w:space="0" w:color="auto"/>
              <w:left w:val="single" w:sz="4" w:space="0" w:color="auto"/>
              <w:bottom w:val="single" w:sz="4" w:space="0" w:color="auto"/>
              <w:right w:val="single" w:sz="4" w:space="0" w:color="auto"/>
            </w:tcBorders>
            <w:vAlign w:val="center"/>
          </w:tcPr>
          <w:p w:rsidR="0066593D" w:rsidRDefault="0066593D">
            <w:pPr>
              <w:spacing w:line="360" w:lineRule="auto"/>
              <w:ind w:left="57" w:right="57" w:firstLine="57"/>
              <w:jc w:val="center"/>
              <w:rPr>
                <w:rFonts w:ascii="宋体" w:hAnsi="宋体"/>
                <w:sz w:val="24"/>
                <w:szCs w:val="24"/>
              </w:rPr>
            </w:pPr>
          </w:p>
        </w:tc>
        <w:tc>
          <w:tcPr>
            <w:tcW w:w="1476" w:type="dxa"/>
            <w:tcBorders>
              <w:top w:val="single" w:sz="4" w:space="0" w:color="auto"/>
              <w:left w:val="single" w:sz="4" w:space="0" w:color="auto"/>
              <w:bottom w:val="single" w:sz="4" w:space="0" w:color="auto"/>
              <w:right w:val="single" w:sz="4" w:space="0" w:color="auto"/>
            </w:tcBorders>
            <w:vAlign w:val="center"/>
          </w:tcPr>
          <w:p w:rsidR="0066593D" w:rsidRDefault="0066593D">
            <w:pPr>
              <w:spacing w:line="360" w:lineRule="auto"/>
              <w:ind w:left="57" w:right="57" w:firstLine="57"/>
              <w:jc w:val="center"/>
              <w:rPr>
                <w:rFonts w:ascii="宋体" w:hAnsi="宋体"/>
                <w:sz w:val="24"/>
                <w:szCs w:val="24"/>
              </w:rPr>
            </w:pPr>
          </w:p>
        </w:tc>
        <w:tc>
          <w:tcPr>
            <w:tcW w:w="1804" w:type="dxa"/>
            <w:tcBorders>
              <w:top w:val="single" w:sz="4" w:space="0" w:color="auto"/>
              <w:left w:val="single" w:sz="4" w:space="0" w:color="auto"/>
              <w:bottom w:val="single" w:sz="4" w:space="0" w:color="auto"/>
              <w:right w:val="single" w:sz="4" w:space="0" w:color="auto"/>
            </w:tcBorders>
            <w:vAlign w:val="center"/>
          </w:tcPr>
          <w:p w:rsidR="0066593D" w:rsidRDefault="0066593D">
            <w:pPr>
              <w:spacing w:line="360" w:lineRule="auto"/>
              <w:ind w:left="57" w:right="57" w:firstLine="57"/>
              <w:jc w:val="center"/>
              <w:rPr>
                <w:rFonts w:ascii="宋体" w:hAnsi="宋体"/>
                <w:sz w:val="24"/>
                <w:szCs w:val="24"/>
              </w:rPr>
            </w:pPr>
          </w:p>
        </w:tc>
      </w:tr>
      <w:tr w:rsidR="0066593D">
        <w:trPr>
          <w:trHeight w:val="381"/>
        </w:trPr>
        <w:tc>
          <w:tcPr>
            <w:tcW w:w="918" w:type="dxa"/>
            <w:tcBorders>
              <w:top w:val="single" w:sz="4" w:space="0" w:color="auto"/>
              <w:left w:val="single" w:sz="4" w:space="0" w:color="auto"/>
              <w:bottom w:val="single" w:sz="4" w:space="0" w:color="auto"/>
              <w:right w:val="single" w:sz="4" w:space="0" w:color="auto"/>
            </w:tcBorders>
            <w:vAlign w:val="center"/>
          </w:tcPr>
          <w:p w:rsidR="0066593D" w:rsidRDefault="00B62064">
            <w:pPr>
              <w:spacing w:line="360" w:lineRule="auto"/>
              <w:ind w:left="57" w:right="57" w:firstLine="57"/>
              <w:jc w:val="center"/>
              <w:rPr>
                <w:rFonts w:ascii="宋体" w:hAnsi="宋体"/>
                <w:sz w:val="24"/>
                <w:szCs w:val="24"/>
              </w:rPr>
            </w:pPr>
            <w:r>
              <w:rPr>
                <w:rFonts w:ascii="宋体" w:hAnsi="宋体" w:hint="eastAsia"/>
                <w:sz w:val="24"/>
                <w:szCs w:val="24"/>
              </w:rPr>
              <w:t>3</w:t>
            </w:r>
          </w:p>
        </w:tc>
        <w:tc>
          <w:tcPr>
            <w:tcW w:w="2209" w:type="dxa"/>
            <w:tcBorders>
              <w:top w:val="single" w:sz="4" w:space="0" w:color="auto"/>
              <w:left w:val="single" w:sz="4" w:space="0" w:color="auto"/>
              <w:bottom w:val="single" w:sz="4" w:space="0" w:color="auto"/>
              <w:right w:val="single" w:sz="4" w:space="0" w:color="auto"/>
            </w:tcBorders>
            <w:vAlign w:val="center"/>
          </w:tcPr>
          <w:p w:rsidR="0066593D" w:rsidRDefault="00B62064">
            <w:pPr>
              <w:pStyle w:val="aff4"/>
              <w:ind w:firstLineChars="0" w:firstLine="0"/>
              <w:jc w:val="center"/>
              <w:rPr>
                <w:rFonts w:ascii="宋体" w:hAnsi="宋体"/>
                <w:sz w:val="24"/>
                <w:szCs w:val="24"/>
              </w:rPr>
            </w:pPr>
            <w:r>
              <w:rPr>
                <w:rFonts w:ascii="宋体" w:hAnsi="宋体" w:hint="eastAsia"/>
                <w:sz w:val="24"/>
                <w:szCs w:val="24"/>
              </w:rPr>
              <w:t>投标有效期</w:t>
            </w:r>
          </w:p>
        </w:tc>
        <w:tc>
          <w:tcPr>
            <w:tcW w:w="2202" w:type="dxa"/>
            <w:tcBorders>
              <w:top w:val="single" w:sz="4" w:space="0" w:color="auto"/>
              <w:left w:val="single" w:sz="4" w:space="0" w:color="auto"/>
              <w:bottom w:val="single" w:sz="4" w:space="0" w:color="auto"/>
              <w:right w:val="single" w:sz="4" w:space="0" w:color="auto"/>
            </w:tcBorders>
            <w:vAlign w:val="center"/>
          </w:tcPr>
          <w:p w:rsidR="0066593D" w:rsidRDefault="0066593D">
            <w:pPr>
              <w:pStyle w:val="aff4"/>
              <w:ind w:firstLineChars="0" w:firstLine="0"/>
              <w:rPr>
                <w:rFonts w:ascii="宋体" w:hAnsi="宋体"/>
                <w:sz w:val="24"/>
                <w:szCs w:val="24"/>
              </w:rPr>
            </w:pPr>
          </w:p>
        </w:tc>
        <w:tc>
          <w:tcPr>
            <w:tcW w:w="1476" w:type="dxa"/>
            <w:tcBorders>
              <w:top w:val="single" w:sz="4" w:space="0" w:color="auto"/>
              <w:left w:val="single" w:sz="4" w:space="0" w:color="auto"/>
              <w:bottom w:val="single" w:sz="4" w:space="0" w:color="auto"/>
              <w:right w:val="single" w:sz="4" w:space="0" w:color="auto"/>
            </w:tcBorders>
            <w:vAlign w:val="center"/>
          </w:tcPr>
          <w:p w:rsidR="0066593D" w:rsidRDefault="0066593D">
            <w:pPr>
              <w:spacing w:line="360" w:lineRule="auto"/>
              <w:ind w:left="57" w:right="57" w:firstLine="57"/>
              <w:jc w:val="center"/>
              <w:rPr>
                <w:rFonts w:ascii="宋体" w:hAnsi="宋体"/>
                <w:sz w:val="24"/>
                <w:szCs w:val="24"/>
              </w:rPr>
            </w:pPr>
          </w:p>
        </w:tc>
        <w:tc>
          <w:tcPr>
            <w:tcW w:w="1804" w:type="dxa"/>
            <w:tcBorders>
              <w:top w:val="single" w:sz="4" w:space="0" w:color="auto"/>
              <w:left w:val="single" w:sz="4" w:space="0" w:color="auto"/>
              <w:bottom w:val="single" w:sz="4" w:space="0" w:color="auto"/>
              <w:right w:val="single" w:sz="4" w:space="0" w:color="auto"/>
            </w:tcBorders>
            <w:vAlign w:val="center"/>
          </w:tcPr>
          <w:p w:rsidR="0066593D" w:rsidRDefault="0066593D">
            <w:pPr>
              <w:spacing w:line="360" w:lineRule="auto"/>
              <w:ind w:left="57" w:right="57" w:firstLine="57"/>
              <w:jc w:val="center"/>
              <w:rPr>
                <w:rFonts w:ascii="宋体" w:hAnsi="宋体"/>
                <w:sz w:val="24"/>
                <w:szCs w:val="24"/>
              </w:rPr>
            </w:pPr>
          </w:p>
        </w:tc>
      </w:tr>
      <w:tr w:rsidR="0066593D">
        <w:trPr>
          <w:trHeight w:val="158"/>
        </w:trPr>
        <w:tc>
          <w:tcPr>
            <w:tcW w:w="918" w:type="dxa"/>
            <w:tcBorders>
              <w:top w:val="single" w:sz="4" w:space="0" w:color="auto"/>
              <w:left w:val="single" w:sz="4" w:space="0" w:color="auto"/>
              <w:bottom w:val="single" w:sz="4" w:space="0" w:color="auto"/>
              <w:right w:val="single" w:sz="4" w:space="0" w:color="auto"/>
            </w:tcBorders>
            <w:vAlign w:val="center"/>
          </w:tcPr>
          <w:p w:rsidR="0066593D" w:rsidRDefault="00B62064">
            <w:pPr>
              <w:spacing w:line="360" w:lineRule="auto"/>
              <w:ind w:left="57" w:right="57" w:firstLine="57"/>
              <w:jc w:val="center"/>
              <w:rPr>
                <w:rFonts w:ascii="宋体" w:hAnsi="宋体"/>
                <w:sz w:val="24"/>
                <w:szCs w:val="24"/>
              </w:rPr>
            </w:pPr>
            <w:r>
              <w:rPr>
                <w:rFonts w:ascii="宋体" w:hAnsi="宋体" w:hint="eastAsia"/>
                <w:sz w:val="24"/>
                <w:szCs w:val="24"/>
              </w:rPr>
              <w:t>4</w:t>
            </w:r>
          </w:p>
        </w:tc>
        <w:tc>
          <w:tcPr>
            <w:tcW w:w="2209" w:type="dxa"/>
            <w:tcBorders>
              <w:top w:val="single" w:sz="4" w:space="0" w:color="auto"/>
              <w:left w:val="single" w:sz="4" w:space="0" w:color="auto"/>
              <w:bottom w:val="single" w:sz="4" w:space="0" w:color="auto"/>
              <w:right w:val="single" w:sz="4" w:space="0" w:color="auto"/>
            </w:tcBorders>
            <w:vAlign w:val="center"/>
          </w:tcPr>
          <w:p w:rsidR="0066593D" w:rsidRDefault="00B62064">
            <w:pPr>
              <w:spacing w:line="360" w:lineRule="auto"/>
              <w:jc w:val="center"/>
              <w:rPr>
                <w:rFonts w:ascii="宋体" w:hAnsi="宋体"/>
                <w:sz w:val="24"/>
                <w:szCs w:val="24"/>
              </w:rPr>
            </w:pPr>
            <w:r>
              <w:rPr>
                <w:rFonts w:ascii="宋体" w:hAnsi="宋体" w:hint="eastAsia"/>
                <w:sz w:val="24"/>
                <w:szCs w:val="24"/>
              </w:rPr>
              <w:t>质保期</w:t>
            </w:r>
          </w:p>
        </w:tc>
        <w:tc>
          <w:tcPr>
            <w:tcW w:w="2202" w:type="dxa"/>
            <w:tcBorders>
              <w:top w:val="single" w:sz="4" w:space="0" w:color="auto"/>
              <w:left w:val="single" w:sz="4" w:space="0" w:color="auto"/>
              <w:bottom w:val="single" w:sz="4" w:space="0" w:color="auto"/>
              <w:right w:val="single" w:sz="4" w:space="0" w:color="auto"/>
            </w:tcBorders>
            <w:vAlign w:val="center"/>
          </w:tcPr>
          <w:p w:rsidR="0066593D" w:rsidRDefault="0066593D">
            <w:pPr>
              <w:spacing w:line="360" w:lineRule="auto"/>
              <w:ind w:left="57" w:right="57" w:firstLine="57"/>
              <w:jc w:val="center"/>
              <w:rPr>
                <w:rFonts w:ascii="宋体" w:hAnsi="宋体"/>
                <w:sz w:val="24"/>
                <w:szCs w:val="24"/>
              </w:rPr>
            </w:pPr>
          </w:p>
        </w:tc>
        <w:tc>
          <w:tcPr>
            <w:tcW w:w="1476" w:type="dxa"/>
            <w:tcBorders>
              <w:top w:val="single" w:sz="4" w:space="0" w:color="auto"/>
              <w:left w:val="single" w:sz="4" w:space="0" w:color="auto"/>
              <w:bottom w:val="single" w:sz="4" w:space="0" w:color="auto"/>
              <w:right w:val="single" w:sz="4" w:space="0" w:color="auto"/>
            </w:tcBorders>
            <w:vAlign w:val="center"/>
          </w:tcPr>
          <w:p w:rsidR="0066593D" w:rsidRDefault="0066593D">
            <w:pPr>
              <w:spacing w:line="360" w:lineRule="auto"/>
              <w:ind w:left="57" w:right="57" w:firstLine="57"/>
              <w:jc w:val="center"/>
              <w:rPr>
                <w:rFonts w:ascii="宋体" w:hAnsi="宋体"/>
                <w:sz w:val="24"/>
                <w:szCs w:val="24"/>
              </w:rPr>
            </w:pPr>
          </w:p>
        </w:tc>
        <w:tc>
          <w:tcPr>
            <w:tcW w:w="1804" w:type="dxa"/>
            <w:tcBorders>
              <w:top w:val="single" w:sz="4" w:space="0" w:color="auto"/>
              <w:left w:val="single" w:sz="4" w:space="0" w:color="auto"/>
              <w:bottom w:val="single" w:sz="4" w:space="0" w:color="auto"/>
              <w:right w:val="single" w:sz="4" w:space="0" w:color="auto"/>
            </w:tcBorders>
            <w:vAlign w:val="center"/>
          </w:tcPr>
          <w:p w:rsidR="0066593D" w:rsidRDefault="0066593D">
            <w:pPr>
              <w:spacing w:line="360" w:lineRule="auto"/>
              <w:ind w:left="57" w:right="57" w:firstLine="57"/>
              <w:jc w:val="center"/>
              <w:rPr>
                <w:rFonts w:ascii="宋体" w:hAnsi="宋体"/>
                <w:sz w:val="24"/>
                <w:szCs w:val="24"/>
              </w:rPr>
            </w:pPr>
          </w:p>
        </w:tc>
      </w:tr>
      <w:tr w:rsidR="0066593D">
        <w:trPr>
          <w:trHeight w:val="298"/>
        </w:trPr>
        <w:tc>
          <w:tcPr>
            <w:tcW w:w="918" w:type="dxa"/>
            <w:tcBorders>
              <w:top w:val="single" w:sz="4" w:space="0" w:color="auto"/>
              <w:left w:val="single" w:sz="4" w:space="0" w:color="auto"/>
              <w:bottom w:val="single" w:sz="4" w:space="0" w:color="auto"/>
              <w:right w:val="single" w:sz="4" w:space="0" w:color="auto"/>
            </w:tcBorders>
            <w:vAlign w:val="center"/>
          </w:tcPr>
          <w:p w:rsidR="0066593D" w:rsidRDefault="00B62064">
            <w:pPr>
              <w:spacing w:line="360" w:lineRule="auto"/>
              <w:ind w:left="57" w:right="57" w:firstLine="57"/>
              <w:jc w:val="center"/>
              <w:rPr>
                <w:rFonts w:ascii="宋体" w:hAnsi="宋体"/>
                <w:sz w:val="24"/>
                <w:szCs w:val="24"/>
              </w:rPr>
            </w:pPr>
            <w:r>
              <w:rPr>
                <w:rFonts w:ascii="宋体" w:hAnsi="宋体" w:hint="eastAsia"/>
                <w:sz w:val="24"/>
                <w:szCs w:val="24"/>
              </w:rPr>
              <w:t>5</w:t>
            </w:r>
          </w:p>
        </w:tc>
        <w:tc>
          <w:tcPr>
            <w:tcW w:w="2209" w:type="dxa"/>
            <w:tcBorders>
              <w:top w:val="single" w:sz="4" w:space="0" w:color="auto"/>
              <w:left w:val="single" w:sz="4" w:space="0" w:color="auto"/>
              <w:bottom w:val="single" w:sz="4" w:space="0" w:color="auto"/>
              <w:right w:val="single" w:sz="4" w:space="0" w:color="auto"/>
            </w:tcBorders>
            <w:vAlign w:val="center"/>
          </w:tcPr>
          <w:p w:rsidR="0066593D" w:rsidRDefault="00B62064">
            <w:pPr>
              <w:spacing w:line="360" w:lineRule="auto"/>
              <w:jc w:val="center"/>
              <w:rPr>
                <w:rFonts w:ascii="宋体" w:hAnsi="宋体"/>
                <w:sz w:val="24"/>
                <w:szCs w:val="24"/>
              </w:rPr>
            </w:pPr>
            <w:r>
              <w:rPr>
                <w:rFonts w:ascii="宋体" w:hAnsi="宋体" w:hint="eastAsia"/>
                <w:sz w:val="24"/>
                <w:szCs w:val="24"/>
              </w:rPr>
              <w:t>付款方式</w:t>
            </w:r>
          </w:p>
        </w:tc>
        <w:tc>
          <w:tcPr>
            <w:tcW w:w="2202" w:type="dxa"/>
            <w:tcBorders>
              <w:top w:val="single" w:sz="4" w:space="0" w:color="auto"/>
              <w:left w:val="single" w:sz="4" w:space="0" w:color="auto"/>
              <w:bottom w:val="single" w:sz="4" w:space="0" w:color="auto"/>
              <w:right w:val="single" w:sz="4" w:space="0" w:color="auto"/>
            </w:tcBorders>
            <w:vAlign w:val="center"/>
          </w:tcPr>
          <w:p w:rsidR="0066593D" w:rsidRDefault="0066593D">
            <w:pPr>
              <w:spacing w:line="360" w:lineRule="auto"/>
              <w:ind w:left="57" w:right="57" w:firstLine="57"/>
              <w:jc w:val="center"/>
              <w:rPr>
                <w:rFonts w:ascii="宋体" w:hAnsi="宋体"/>
                <w:sz w:val="24"/>
                <w:szCs w:val="24"/>
              </w:rPr>
            </w:pPr>
          </w:p>
        </w:tc>
        <w:tc>
          <w:tcPr>
            <w:tcW w:w="1476" w:type="dxa"/>
            <w:tcBorders>
              <w:top w:val="single" w:sz="4" w:space="0" w:color="auto"/>
              <w:left w:val="single" w:sz="4" w:space="0" w:color="auto"/>
              <w:bottom w:val="single" w:sz="4" w:space="0" w:color="auto"/>
              <w:right w:val="single" w:sz="4" w:space="0" w:color="auto"/>
            </w:tcBorders>
            <w:vAlign w:val="center"/>
          </w:tcPr>
          <w:p w:rsidR="0066593D" w:rsidRDefault="0066593D">
            <w:pPr>
              <w:spacing w:line="360" w:lineRule="auto"/>
              <w:ind w:left="57" w:right="57" w:firstLine="57"/>
              <w:jc w:val="center"/>
              <w:rPr>
                <w:rFonts w:ascii="宋体" w:hAnsi="宋体"/>
                <w:sz w:val="24"/>
                <w:szCs w:val="24"/>
              </w:rPr>
            </w:pPr>
          </w:p>
        </w:tc>
        <w:tc>
          <w:tcPr>
            <w:tcW w:w="1804" w:type="dxa"/>
            <w:tcBorders>
              <w:top w:val="single" w:sz="4" w:space="0" w:color="auto"/>
              <w:left w:val="single" w:sz="4" w:space="0" w:color="auto"/>
              <w:bottom w:val="single" w:sz="4" w:space="0" w:color="auto"/>
              <w:right w:val="single" w:sz="4" w:space="0" w:color="auto"/>
            </w:tcBorders>
            <w:vAlign w:val="center"/>
          </w:tcPr>
          <w:p w:rsidR="0066593D" w:rsidRDefault="0066593D">
            <w:pPr>
              <w:spacing w:line="360" w:lineRule="auto"/>
              <w:ind w:left="57" w:right="57" w:firstLine="57"/>
              <w:jc w:val="center"/>
              <w:rPr>
                <w:rFonts w:ascii="宋体" w:hAnsi="宋体"/>
                <w:sz w:val="24"/>
                <w:szCs w:val="24"/>
              </w:rPr>
            </w:pPr>
          </w:p>
        </w:tc>
      </w:tr>
      <w:tr w:rsidR="0066593D">
        <w:trPr>
          <w:trHeight w:val="206"/>
        </w:trPr>
        <w:tc>
          <w:tcPr>
            <w:tcW w:w="918" w:type="dxa"/>
            <w:tcBorders>
              <w:top w:val="single" w:sz="4" w:space="0" w:color="auto"/>
              <w:left w:val="single" w:sz="4" w:space="0" w:color="auto"/>
              <w:right w:val="single" w:sz="4" w:space="0" w:color="auto"/>
            </w:tcBorders>
            <w:vAlign w:val="center"/>
          </w:tcPr>
          <w:p w:rsidR="0066593D" w:rsidRDefault="00B62064">
            <w:pPr>
              <w:spacing w:line="360" w:lineRule="auto"/>
              <w:ind w:left="57" w:right="57" w:firstLine="57"/>
              <w:jc w:val="center"/>
              <w:rPr>
                <w:rFonts w:ascii="宋体" w:hAnsi="宋体"/>
                <w:sz w:val="24"/>
                <w:szCs w:val="24"/>
              </w:rPr>
            </w:pPr>
            <w:r>
              <w:rPr>
                <w:rFonts w:ascii="宋体" w:hAnsi="宋体" w:hint="eastAsia"/>
                <w:sz w:val="24"/>
                <w:szCs w:val="24"/>
              </w:rPr>
              <w:t>6</w:t>
            </w:r>
          </w:p>
        </w:tc>
        <w:tc>
          <w:tcPr>
            <w:tcW w:w="2209" w:type="dxa"/>
            <w:tcBorders>
              <w:top w:val="single" w:sz="4" w:space="0" w:color="auto"/>
              <w:left w:val="single" w:sz="4" w:space="0" w:color="auto"/>
              <w:right w:val="single" w:sz="4" w:space="0" w:color="auto"/>
            </w:tcBorders>
            <w:vAlign w:val="center"/>
          </w:tcPr>
          <w:p w:rsidR="0066593D" w:rsidRDefault="00B62064">
            <w:pPr>
              <w:spacing w:line="360" w:lineRule="auto"/>
              <w:jc w:val="center"/>
              <w:rPr>
                <w:rFonts w:ascii="宋体" w:hAnsi="宋体"/>
                <w:sz w:val="24"/>
                <w:szCs w:val="24"/>
              </w:rPr>
            </w:pPr>
            <w:r>
              <w:rPr>
                <w:rFonts w:ascii="宋体" w:hAnsi="宋体" w:hint="eastAsia"/>
                <w:sz w:val="24"/>
                <w:szCs w:val="24"/>
              </w:rPr>
              <w:t>其他</w:t>
            </w:r>
          </w:p>
        </w:tc>
        <w:tc>
          <w:tcPr>
            <w:tcW w:w="2202" w:type="dxa"/>
            <w:tcBorders>
              <w:top w:val="single" w:sz="4" w:space="0" w:color="auto"/>
              <w:left w:val="single" w:sz="4" w:space="0" w:color="auto"/>
              <w:right w:val="single" w:sz="4" w:space="0" w:color="auto"/>
            </w:tcBorders>
            <w:vAlign w:val="center"/>
          </w:tcPr>
          <w:p w:rsidR="0066593D" w:rsidRDefault="0066593D">
            <w:pPr>
              <w:spacing w:line="360" w:lineRule="auto"/>
              <w:ind w:left="57" w:right="57" w:firstLine="57"/>
              <w:jc w:val="center"/>
              <w:rPr>
                <w:rFonts w:ascii="宋体" w:hAnsi="宋体"/>
                <w:sz w:val="24"/>
                <w:szCs w:val="24"/>
              </w:rPr>
            </w:pPr>
          </w:p>
        </w:tc>
        <w:tc>
          <w:tcPr>
            <w:tcW w:w="1476" w:type="dxa"/>
            <w:tcBorders>
              <w:top w:val="single" w:sz="4" w:space="0" w:color="auto"/>
              <w:left w:val="single" w:sz="4" w:space="0" w:color="auto"/>
              <w:right w:val="single" w:sz="4" w:space="0" w:color="auto"/>
            </w:tcBorders>
            <w:vAlign w:val="center"/>
          </w:tcPr>
          <w:p w:rsidR="0066593D" w:rsidRDefault="0066593D">
            <w:pPr>
              <w:spacing w:line="360" w:lineRule="auto"/>
              <w:ind w:left="57" w:right="57" w:firstLine="57"/>
              <w:jc w:val="center"/>
              <w:rPr>
                <w:rFonts w:ascii="宋体" w:hAnsi="宋体"/>
                <w:sz w:val="24"/>
                <w:szCs w:val="24"/>
              </w:rPr>
            </w:pPr>
          </w:p>
        </w:tc>
        <w:tc>
          <w:tcPr>
            <w:tcW w:w="1804" w:type="dxa"/>
            <w:tcBorders>
              <w:top w:val="single" w:sz="4" w:space="0" w:color="auto"/>
              <w:left w:val="single" w:sz="4" w:space="0" w:color="auto"/>
              <w:right w:val="single" w:sz="4" w:space="0" w:color="auto"/>
            </w:tcBorders>
            <w:vAlign w:val="center"/>
          </w:tcPr>
          <w:p w:rsidR="0066593D" w:rsidRDefault="0066593D">
            <w:pPr>
              <w:spacing w:line="360" w:lineRule="auto"/>
              <w:ind w:left="57" w:right="57" w:firstLine="57"/>
              <w:jc w:val="center"/>
              <w:rPr>
                <w:rFonts w:ascii="宋体" w:hAnsi="宋体"/>
                <w:sz w:val="24"/>
                <w:szCs w:val="24"/>
              </w:rPr>
            </w:pPr>
          </w:p>
        </w:tc>
      </w:tr>
    </w:tbl>
    <w:p w:rsidR="0066593D" w:rsidRDefault="00B62064">
      <w:pPr>
        <w:spacing w:line="360" w:lineRule="auto"/>
        <w:ind w:right="57" w:firstLineChars="150" w:firstLine="361"/>
        <w:rPr>
          <w:rFonts w:ascii="宋体" w:hAnsi="宋体"/>
          <w:sz w:val="24"/>
          <w:szCs w:val="24"/>
        </w:rPr>
      </w:pPr>
      <w:r>
        <w:rPr>
          <w:rFonts w:ascii="宋体" w:hAnsi="宋体" w:hint="eastAsia"/>
          <w:b/>
          <w:sz w:val="24"/>
          <w:szCs w:val="24"/>
        </w:rPr>
        <w:t>说明：</w:t>
      </w:r>
      <w:r>
        <w:rPr>
          <w:rFonts w:ascii="宋体" w:hAnsi="宋体" w:cs="宋体" w:hint="eastAsia"/>
          <w:sz w:val="24"/>
          <w:szCs w:val="24"/>
        </w:rPr>
        <w:t>“响应程度”处可填写满足、响应或正偏离、负偏离。</w:t>
      </w:r>
    </w:p>
    <w:p w:rsidR="0066593D" w:rsidRDefault="0066593D">
      <w:pPr>
        <w:spacing w:line="360" w:lineRule="auto"/>
        <w:jc w:val="center"/>
        <w:rPr>
          <w:rFonts w:ascii="宋体" w:hAnsi="宋体"/>
          <w:sz w:val="24"/>
          <w:szCs w:val="24"/>
        </w:rPr>
      </w:pPr>
      <w:bookmarkStart w:id="87" w:name="_Toc482026553"/>
    </w:p>
    <w:p w:rsidR="0066593D" w:rsidRDefault="00B62064">
      <w:pPr>
        <w:pStyle w:val="20"/>
        <w:keepNext w:val="0"/>
        <w:keepLines w:val="0"/>
        <w:spacing w:line="360" w:lineRule="auto"/>
        <w:rPr>
          <w:rFonts w:ascii="宋体" w:eastAsia="宋体" w:hAnsi="宋体"/>
          <w:b w:val="0"/>
          <w:sz w:val="24"/>
          <w:szCs w:val="24"/>
          <w:lang w:val="en-US"/>
        </w:rPr>
      </w:pPr>
      <w:r>
        <w:rPr>
          <w:rFonts w:ascii="宋体" w:eastAsia="宋体" w:hAnsi="宋体"/>
          <w:b w:val="0"/>
          <w:sz w:val="24"/>
          <w:szCs w:val="24"/>
          <w:lang w:val="en-US"/>
        </w:rPr>
        <w:br w:type="page"/>
      </w:r>
    </w:p>
    <w:p w:rsidR="0066593D" w:rsidRDefault="00B62064">
      <w:pPr>
        <w:widowControl/>
        <w:spacing w:line="360" w:lineRule="auto"/>
        <w:jc w:val="left"/>
        <w:rPr>
          <w:rFonts w:asciiTheme="minorEastAsia" w:eastAsiaTheme="minorEastAsia" w:hAnsiTheme="minorEastAsia"/>
          <w:sz w:val="24"/>
          <w:szCs w:val="24"/>
        </w:rPr>
      </w:pPr>
      <w:bookmarkStart w:id="88" w:name="_Toc496792712"/>
      <w:bookmarkStart w:id="89" w:name="_Toc496792936"/>
      <w:r>
        <w:rPr>
          <w:rFonts w:asciiTheme="minorEastAsia" w:eastAsiaTheme="minorEastAsia" w:hAnsiTheme="minorEastAsia" w:hint="eastAsia"/>
          <w:sz w:val="24"/>
          <w:szCs w:val="24"/>
        </w:rPr>
        <w:lastRenderedPageBreak/>
        <w:t>格式十四：</w:t>
      </w:r>
      <w:bookmarkEnd w:id="87"/>
      <w:bookmarkEnd w:id="88"/>
      <w:bookmarkEnd w:id="89"/>
    </w:p>
    <w:p w:rsidR="0066593D" w:rsidRDefault="00B62064">
      <w:pPr>
        <w:spacing w:line="360" w:lineRule="auto"/>
        <w:jc w:val="center"/>
        <w:rPr>
          <w:rFonts w:ascii="宋体" w:hAnsi="宋体"/>
          <w:b/>
          <w:sz w:val="24"/>
          <w:szCs w:val="24"/>
        </w:rPr>
      </w:pPr>
      <w:bookmarkStart w:id="90" w:name="_Toc482026554"/>
      <w:r>
        <w:rPr>
          <w:rFonts w:ascii="宋体" w:hAnsi="宋体" w:hint="eastAsia"/>
          <w:sz w:val="24"/>
          <w:szCs w:val="24"/>
        </w:rPr>
        <w:t>供应商业绩情况表</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8"/>
        <w:gridCol w:w="2057"/>
        <w:gridCol w:w="3539"/>
        <w:gridCol w:w="1708"/>
        <w:gridCol w:w="1706"/>
      </w:tblGrid>
      <w:tr w:rsidR="0066593D">
        <w:trPr>
          <w:trHeight w:val="720"/>
        </w:trPr>
        <w:tc>
          <w:tcPr>
            <w:tcW w:w="618" w:type="dxa"/>
            <w:shd w:val="clear" w:color="auto" w:fill="auto"/>
            <w:vAlign w:val="center"/>
          </w:tcPr>
          <w:p w:rsidR="0066593D" w:rsidRDefault="00B62064">
            <w:pPr>
              <w:spacing w:line="360" w:lineRule="auto"/>
              <w:jc w:val="center"/>
              <w:rPr>
                <w:rFonts w:ascii="宋体" w:hAnsi="宋体"/>
                <w:sz w:val="24"/>
                <w:szCs w:val="24"/>
              </w:rPr>
            </w:pPr>
            <w:r>
              <w:rPr>
                <w:rFonts w:ascii="宋体" w:hAnsi="宋体" w:hint="eastAsia"/>
                <w:sz w:val="24"/>
                <w:szCs w:val="24"/>
              </w:rPr>
              <w:t>序号</w:t>
            </w:r>
          </w:p>
        </w:tc>
        <w:tc>
          <w:tcPr>
            <w:tcW w:w="2057" w:type="dxa"/>
            <w:shd w:val="clear" w:color="auto" w:fill="auto"/>
            <w:vAlign w:val="center"/>
          </w:tcPr>
          <w:p w:rsidR="0066593D" w:rsidRDefault="00B62064">
            <w:pPr>
              <w:spacing w:line="360" w:lineRule="auto"/>
              <w:jc w:val="center"/>
              <w:rPr>
                <w:rFonts w:ascii="宋体" w:hAnsi="宋体"/>
                <w:sz w:val="24"/>
                <w:szCs w:val="24"/>
              </w:rPr>
            </w:pPr>
            <w:r>
              <w:rPr>
                <w:rFonts w:ascii="宋体" w:hAnsi="宋体" w:hint="eastAsia"/>
                <w:sz w:val="24"/>
                <w:szCs w:val="24"/>
              </w:rPr>
              <w:t>使用单位</w:t>
            </w:r>
          </w:p>
        </w:tc>
        <w:tc>
          <w:tcPr>
            <w:tcW w:w="3539" w:type="dxa"/>
            <w:shd w:val="clear" w:color="auto" w:fill="auto"/>
            <w:vAlign w:val="center"/>
          </w:tcPr>
          <w:p w:rsidR="0066593D" w:rsidRDefault="00B62064">
            <w:pPr>
              <w:spacing w:line="360" w:lineRule="auto"/>
              <w:jc w:val="center"/>
              <w:rPr>
                <w:rFonts w:ascii="宋体" w:hAnsi="宋体"/>
                <w:sz w:val="24"/>
                <w:szCs w:val="24"/>
              </w:rPr>
            </w:pPr>
            <w:r>
              <w:rPr>
                <w:rFonts w:ascii="宋体" w:hAnsi="宋体" w:hint="eastAsia"/>
                <w:sz w:val="24"/>
                <w:szCs w:val="24"/>
              </w:rPr>
              <w:t>业绩名称</w:t>
            </w:r>
          </w:p>
        </w:tc>
        <w:tc>
          <w:tcPr>
            <w:tcW w:w="1708" w:type="dxa"/>
            <w:shd w:val="clear" w:color="auto" w:fill="auto"/>
            <w:vAlign w:val="center"/>
          </w:tcPr>
          <w:p w:rsidR="0066593D" w:rsidRDefault="00B62064">
            <w:pPr>
              <w:spacing w:line="360" w:lineRule="auto"/>
              <w:jc w:val="center"/>
              <w:rPr>
                <w:rFonts w:ascii="宋体" w:hAnsi="宋体"/>
                <w:sz w:val="24"/>
                <w:szCs w:val="24"/>
              </w:rPr>
            </w:pPr>
            <w:r>
              <w:rPr>
                <w:rFonts w:ascii="宋体" w:hAnsi="宋体" w:hint="eastAsia"/>
                <w:sz w:val="24"/>
                <w:szCs w:val="24"/>
              </w:rPr>
              <w:t>合同总价</w:t>
            </w:r>
          </w:p>
        </w:tc>
        <w:tc>
          <w:tcPr>
            <w:tcW w:w="1706" w:type="dxa"/>
            <w:shd w:val="clear" w:color="auto" w:fill="auto"/>
            <w:vAlign w:val="center"/>
          </w:tcPr>
          <w:p w:rsidR="0066593D" w:rsidRDefault="00B62064">
            <w:pPr>
              <w:spacing w:line="360" w:lineRule="auto"/>
              <w:jc w:val="center"/>
              <w:rPr>
                <w:rFonts w:ascii="宋体" w:hAnsi="宋体"/>
                <w:sz w:val="24"/>
                <w:szCs w:val="24"/>
              </w:rPr>
            </w:pPr>
            <w:r>
              <w:rPr>
                <w:rFonts w:ascii="宋体" w:hAnsi="宋体" w:hint="eastAsia"/>
                <w:sz w:val="24"/>
                <w:szCs w:val="24"/>
              </w:rPr>
              <w:t>签订时间</w:t>
            </w:r>
          </w:p>
        </w:tc>
      </w:tr>
      <w:tr w:rsidR="0066593D">
        <w:trPr>
          <w:trHeight w:val="204"/>
        </w:trPr>
        <w:tc>
          <w:tcPr>
            <w:tcW w:w="618" w:type="dxa"/>
            <w:shd w:val="clear" w:color="auto" w:fill="auto"/>
            <w:vAlign w:val="center"/>
          </w:tcPr>
          <w:p w:rsidR="0066593D" w:rsidRDefault="00B62064">
            <w:pPr>
              <w:spacing w:line="360" w:lineRule="auto"/>
              <w:jc w:val="center"/>
              <w:rPr>
                <w:rFonts w:ascii="宋体" w:hAnsi="宋体"/>
                <w:kern w:val="0"/>
                <w:sz w:val="24"/>
                <w:szCs w:val="24"/>
                <w:lang w:val="zh-CN"/>
              </w:rPr>
            </w:pPr>
            <w:r>
              <w:rPr>
                <w:rFonts w:ascii="宋体" w:hAnsi="宋体" w:hint="eastAsia"/>
                <w:kern w:val="0"/>
                <w:sz w:val="24"/>
                <w:szCs w:val="24"/>
                <w:lang w:val="zh-CN"/>
              </w:rPr>
              <w:t>1</w:t>
            </w:r>
          </w:p>
        </w:tc>
        <w:tc>
          <w:tcPr>
            <w:tcW w:w="2057" w:type="dxa"/>
            <w:shd w:val="clear" w:color="auto" w:fill="auto"/>
          </w:tcPr>
          <w:p w:rsidR="0066593D" w:rsidRDefault="0066593D">
            <w:pPr>
              <w:spacing w:line="360" w:lineRule="auto"/>
              <w:jc w:val="center"/>
              <w:rPr>
                <w:rFonts w:ascii="宋体" w:hAnsi="宋体"/>
                <w:kern w:val="0"/>
                <w:sz w:val="24"/>
                <w:szCs w:val="24"/>
                <w:lang w:val="zh-CN"/>
              </w:rPr>
            </w:pPr>
          </w:p>
        </w:tc>
        <w:tc>
          <w:tcPr>
            <w:tcW w:w="3539" w:type="dxa"/>
            <w:shd w:val="clear" w:color="auto" w:fill="auto"/>
            <w:vAlign w:val="center"/>
          </w:tcPr>
          <w:p w:rsidR="0066593D" w:rsidRDefault="0066593D">
            <w:pPr>
              <w:spacing w:line="360" w:lineRule="auto"/>
              <w:jc w:val="center"/>
              <w:rPr>
                <w:rFonts w:ascii="宋体" w:hAnsi="宋体"/>
                <w:kern w:val="0"/>
                <w:sz w:val="24"/>
                <w:szCs w:val="24"/>
                <w:lang w:val="zh-CN"/>
              </w:rPr>
            </w:pPr>
          </w:p>
        </w:tc>
        <w:tc>
          <w:tcPr>
            <w:tcW w:w="1708" w:type="dxa"/>
            <w:shd w:val="clear" w:color="auto" w:fill="auto"/>
            <w:vAlign w:val="center"/>
          </w:tcPr>
          <w:p w:rsidR="0066593D" w:rsidRDefault="0066593D">
            <w:pPr>
              <w:spacing w:line="360" w:lineRule="auto"/>
              <w:jc w:val="center"/>
              <w:rPr>
                <w:rFonts w:ascii="宋体" w:hAnsi="宋体"/>
                <w:kern w:val="0"/>
                <w:sz w:val="24"/>
                <w:szCs w:val="24"/>
                <w:lang w:val="zh-CN"/>
              </w:rPr>
            </w:pPr>
          </w:p>
        </w:tc>
        <w:tc>
          <w:tcPr>
            <w:tcW w:w="1706" w:type="dxa"/>
            <w:shd w:val="clear" w:color="auto" w:fill="auto"/>
            <w:vAlign w:val="center"/>
          </w:tcPr>
          <w:p w:rsidR="0066593D" w:rsidRDefault="0066593D">
            <w:pPr>
              <w:spacing w:line="360" w:lineRule="auto"/>
              <w:jc w:val="center"/>
              <w:rPr>
                <w:rFonts w:ascii="宋体" w:hAnsi="宋体"/>
                <w:kern w:val="0"/>
                <w:sz w:val="24"/>
                <w:szCs w:val="24"/>
                <w:lang w:val="zh-CN"/>
              </w:rPr>
            </w:pPr>
          </w:p>
        </w:tc>
      </w:tr>
      <w:tr w:rsidR="0066593D">
        <w:trPr>
          <w:trHeight w:val="204"/>
        </w:trPr>
        <w:tc>
          <w:tcPr>
            <w:tcW w:w="618" w:type="dxa"/>
            <w:shd w:val="clear" w:color="auto" w:fill="auto"/>
            <w:vAlign w:val="center"/>
          </w:tcPr>
          <w:p w:rsidR="0066593D" w:rsidRDefault="00B62064">
            <w:pPr>
              <w:spacing w:line="360" w:lineRule="auto"/>
              <w:jc w:val="center"/>
              <w:rPr>
                <w:rFonts w:ascii="宋体" w:hAnsi="宋体"/>
                <w:kern w:val="0"/>
                <w:sz w:val="24"/>
                <w:szCs w:val="24"/>
                <w:lang w:val="zh-CN"/>
              </w:rPr>
            </w:pPr>
            <w:r>
              <w:rPr>
                <w:rFonts w:ascii="宋体" w:hAnsi="宋体" w:hint="eastAsia"/>
                <w:kern w:val="0"/>
                <w:sz w:val="24"/>
                <w:szCs w:val="24"/>
                <w:lang w:val="zh-CN"/>
              </w:rPr>
              <w:t>2</w:t>
            </w:r>
          </w:p>
        </w:tc>
        <w:tc>
          <w:tcPr>
            <w:tcW w:w="2057" w:type="dxa"/>
            <w:shd w:val="clear" w:color="auto" w:fill="auto"/>
          </w:tcPr>
          <w:p w:rsidR="0066593D" w:rsidRDefault="0066593D">
            <w:pPr>
              <w:spacing w:line="360" w:lineRule="auto"/>
              <w:jc w:val="center"/>
              <w:rPr>
                <w:rFonts w:ascii="宋体" w:hAnsi="宋体"/>
                <w:kern w:val="0"/>
                <w:sz w:val="24"/>
                <w:szCs w:val="24"/>
                <w:lang w:val="zh-CN"/>
              </w:rPr>
            </w:pPr>
          </w:p>
        </w:tc>
        <w:tc>
          <w:tcPr>
            <w:tcW w:w="3539" w:type="dxa"/>
            <w:shd w:val="clear" w:color="auto" w:fill="auto"/>
            <w:vAlign w:val="center"/>
          </w:tcPr>
          <w:p w:rsidR="0066593D" w:rsidRDefault="0066593D">
            <w:pPr>
              <w:spacing w:line="360" w:lineRule="auto"/>
              <w:jc w:val="center"/>
              <w:rPr>
                <w:rFonts w:ascii="宋体" w:hAnsi="宋体"/>
                <w:kern w:val="0"/>
                <w:sz w:val="24"/>
                <w:szCs w:val="24"/>
                <w:lang w:val="zh-CN"/>
              </w:rPr>
            </w:pPr>
          </w:p>
        </w:tc>
        <w:tc>
          <w:tcPr>
            <w:tcW w:w="1708" w:type="dxa"/>
            <w:shd w:val="clear" w:color="auto" w:fill="auto"/>
            <w:vAlign w:val="center"/>
          </w:tcPr>
          <w:p w:rsidR="0066593D" w:rsidRDefault="0066593D">
            <w:pPr>
              <w:spacing w:line="360" w:lineRule="auto"/>
              <w:jc w:val="center"/>
              <w:rPr>
                <w:rFonts w:ascii="宋体" w:hAnsi="宋体"/>
                <w:kern w:val="0"/>
                <w:sz w:val="24"/>
                <w:szCs w:val="24"/>
                <w:lang w:val="zh-CN"/>
              </w:rPr>
            </w:pPr>
          </w:p>
        </w:tc>
        <w:tc>
          <w:tcPr>
            <w:tcW w:w="1706" w:type="dxa"/>
            <w:shd w:val="clear" w:color="auto" w:fill="auto"/>
            <w:vAlign w:val="center"/>
          </w:tcPr>
          <w:p w:rsidR="0066593D" w:rsidRDefault="0066593D">
            <w:pPr>
              <w:spacing w:line="360" w:lineRule="auto"/>
              <w:jc w:val="center"/>
              <w:rPr>
                <w:rFonts w:ascii="宋体" w:hAnsi="宋体"/>
                <w:kern w:val="0"/>
                <w:sz w:val="24"/>
                <w:szCs w:val="24"/>
                <w:lang w:val="zh-CN"/>
              </w:rPr>
            </w:pPr>
          </w:p>
        </w:tc>
      </w:tr>
      <w:tr w:rsidR="0066593D">
        <w:trPr>
          <w:trHeight w:val="204"/>
        </w:trPr>
        <w:tc>
          <w:tcPr>
            <w:tcW w:w="618" w:type="dxa"/>
            <w:shd w:val="clear" w:color="auto" w:fill="auto"/>
            <w:vAlign w:val="center"/>
          </w:tcPr>
          <w:p w:rsidR="0066593D" w:rsidRDefault="00B62064">
            <w:pPr>
              <w:spacing w:line="360" w:lineRule="auto"/>
              <w:jc w:val="center"/>
              <w:rPr>
                <w:rFonts w:ascii="宋体" w:hAnsi="宋体"/>
                <w:kern w:val="0"/>
                <w:sz w:val="24"/>
                <w:szCs w:val="24"/>
                <w:lang w:val="zh-CN"/>
              </w:rPr>
            </w:pPr>
            <w:r>
              <w:rPr>
                <w:rFonts w:ascii="宋体" w:hAnsi="宋体" w:hint="eastAsia"/>
                <w:kern w:val="0"/>
                <w:sz w:val="24"/>
                <w:szCs w:val="24"/>
                <w:lang w:val="zh-CN"/>
              </w:rPr>
              <w:t>3</w:t>
            </w:r>
          </w:p>
        </w:tc>
        <w:tc>
          <w:tcPr>
            <w:tcW w:w="2057" w:type="dxa"/>
            <w:shd w:val="clear" w:color="auto" w:fill="auto"/>
          </w:tcPr>
          <w:p w:rsidR="0066593D" w:rsidRDefault="0066593D">
            <w:pPr>
              <w:spacing w:line="360" w:lineRule="auto"/>
              <w:jc w:val="center"/>
              <w:rPr>
                <w:rFonts w:ascii="宋体" w:hAnsi="宋体"/>
                <w:kern w:val="0"/>
                <w:sz w:val="24"/>
                <w:szCs w:val="24"/>
                <w:lang w:val="zh-CN"/>
              </w:rPr>
            </w:pPr>
          </w:p>
        </w:tc>
        <w:tc>
          <w:tcPr>
            <w:tcW w:w="3539" w:type="dxa"/>
            <w:shd w:val="clear" w:color="auto" w:fill="auto"/>
            <w:vAlign w:val="center"/>
          </w:tcPr>
          <w:p w:rsidR="0066593D" w:rsidRDefault="0066593D">
            <w:pPr>
              <w:spacing w:line="360" w:lineRule="auto"/>
              <w:jc w:val="center"/>
              <w:rPr>
                <w:rFonts w:ascii="宋体" w:hAnsi="宋体"/>
                <w:kern w:val="0"/>
                <w:sz w:val="24"/>
                <w:szCs w:val="24"/>
                <w:lang w:val="zh-CN"/>
              </w:rPr>
            </w:pPr>
          </w:p>
        </w:tc>
        <w:tc>
          <w:tcPr>
            <w:tcW w:w="1708" w:type="dxa"/>
            <w:shd w:val="clear" w:color="auto" w:fill="auto"/>
            <w:vAlign w:val="center"/>
          </w:tcPr>
          <w:p w:rsidR="0066593D" w:rsidRDefault="0066593D">
            <w:pPr>
              <w:spacing w:line="360" w:lineRule="auto"/>
              <w:jc w:val="center"/>
              <w:rPr>
                <w:rFonts w:ascii="宋体" w:hAnsi="宋体"/>
                <w:kern w:val="0"/>
                <w:sz w:val="24"/>
                <w:szCs w:val="24"/>
                <w:lang w:val="zh-CN"/>
              </w:rPr>
            </w:pPr>
          </w:p>
        </w:tc>
        <w:tc>
          <w:tcPr>
            <w:tcW w:w="1706" w:type="dxa"/>
            <w:shd w:val="clear" w:color="auto" w:fill="auto"/>
            <w:vAlign w:val="center"/>
          </w:tcPr>
          <w:p w:rsidR="0066593D" w:rsidRDefault="0066593D">
            <w:pPr>
              <w:spacing w:line="360" w:lineRule="auto"/>
              <w:jc w:val="center"/>
              <w:rPr>
                <w:rFonts w:ascii="宋体" w:hAnsi="宋体"/>
                <w:kern w:val="0"/>
                <w:sz w:val="24"/>
                <w:szCs w:val="24"/>
                <w:lang w:val="zh-CN"/>
              </w:rPr>
            </w:pPr>
          </w:p>
        </w:tc>
      </w:tr>
      <w:tr w:rsidR="0066593D">
        <w:trPr>
          <w:trHeight w:val="204"/>
        </w:trPr>
        <w:tc>
          <w:tcPr>
            <w:tcW w:w="618" w:type="dxa"/>
            <w:shd w:val="clear" w:color="auto" w:fill="auto"/>
            <w:vAlign w:val="center"/>
          </w:tcPr>
          <w:p w:rsidR="0066593D" w:rsidRDefault="00B62064">
            <w:pPr>
              <w:spacing w:line="360" w:lineRule="auto"/>
              <w:jc w:val="center"/>
              <w:rPr>
                <w:rFonts w:ascii="宋体" w:hAnsi="宋体"/>
                <w:kern w:val="0"/>
                <w:sz w:val="24"/>
                <w:szCs w:val="24"/>
                <w:lang w:val="zh-CN"/>
              </w:rPr>
            </w:pPr>
            <w:r>
              <w:rPr>
                <w:rFonts w:ascii="宋体" w:hAnsi="宋体" w:hint="eastAsia"/>
                <w:kern w:val="0"/>
                <w:sz w:val="24"/>
                <w:szCs w:val="24"/>
                <w:lang w:val="zh-CN"/>
              </w:rPr>
              <w:t>4</w:t>
            </w:r>
          </w:p>
        </w:tc>
        <w:tc>
          <w:tcPr>
            <w:tcW w:w="2057" w:type="dxa"/>
            <w:shd w:val="clear" w:color="auto" w:fill="auto"/>
          </w:tcPr>
          <w:p w:rsidR="0066593D" w:rsidRDefault="0066593D">
            <w:pPr>
              <w:spacing w:line="360" w:lineRule="auto"/>
              <w:jc w:val="center"/>
              <w:rPr>
                <w:rFonts w:ascii="宋体" w:hAnsi="宋体"/>
                <w:kern w:val="0"/>
                <w:sz w:val="24"/>
                <w:szCs w:val="24"/>
                <w:lang w:val="zh-CN"/>
              </w:rPr>
            </w:pPr>
          </w:p>
        </w:tc>
        <w:tc>
          <w:tcPr>
            <w:tcW w:w="3539" w:type="dxa"/>
            <w:shd w:val="clear" w:color="auto" w:fill="auto"/>
            <w:vAlign w:val="center"/>
          </w:tcPr>
          <w:p w:rsidR="0066593D" w:rsidRDefault="0066593D">
            <w:pPr>
              <w:spacing w:line="360" w:lineRule="auto"/>
              <w:jc w:val="center"/>
              <w:rPr>
                <w:rFonts w:ascii="宋体" w:hAnsi="宋体"/>
                <w:kern w:val="0"/>
                <w:sz w:val="24"/>
                <w:szCs w:val="24"/>
                <w:lang w:val="zh-CN"/>
              </w:rPr>
            </w:pPr>
          </w:p>
        </w:tc>
        <w:tc>
          <w:tcPr>
            <w:tcW w:w="1708" w:type="dxa"/>
            <w:shd w:val="clear" w:color="auto" w:fill="auto"/>
            <w:vAlign w:val="center"/>
          </w:tcPr>
          <w:p w:rsidR="0066593D" w:rsidRDefault="0066593D">
            <w:pPr>
              <w:spacing w:line="360" w:lineRule="auto"/>
              <w:jc w:val="center"/>
              <w:rPr>
                <w:rFonts w:ascii="宋体" w:hAnsi="宋体"/>
                <w:kern w:val="0"/>
                <w:sz w:val="24"/>
                <w:szCs w:val="24"/>
                <w:lang w:val="zh-CN"/>
              </w:rPr>
            </w:pPr>
          </w:p>
        </w:tc>
        <w:tc>
          <w:tcPr>
            <w:tcW w:w="1706" w:type="dxa"/>
            <w:shd w:val="clear" w:color="auto" w:fill="auto"/>
            <w:vAlign w:val="center"/>
          </w:tcPr>
          <w:p w:rsidR="0066593D" w:rsidRDefault="0066593D">
            <w:pPr>
              <w:spacing w:line="360" w:lineRule="auto"/>
              <w:jc w:val="center"/>
              <w:rPr>
                <w:rFonts w:ascii="宋体" w:hAnsi="宋体"/>
                <w:kern w:val="0"/>
                <w:sz w:val="24"/>
                <w:szCs w:val="24"/>
                <w:lang w:val="zh-CN"/>
              </w:rPr>
            </w:pPr>
          </w:p>
        </w:tc>
      </w:tr>
      <w:tr w:rsidR="0066593D">
        <w:trPr>
          <w:trHeight w:val="204"/>
        </w:trPr>
        <w:tc>
          <w:tcPr>
            <w:tcW w:w="618" w:type="dxa"/>
            <w:shd w:val="clear" w:color="auto" w:fill="auto"/>
            <w:vAlign w:val="center"/>
          </w:tcPr>
          <w:p w:rsidR="0066593D" w:rsidRDefault="00B62064">
            <w:pPr>
              <w:spacing w:line="360" w:lineRule="auto"/>
              <w:jc w:val="center"/>
              <w:rPr>
                <w:rFonts w:ascii="宋体" w:hAnsi="宋体"/>
                <w:kern w:val="0"/>
                <w:sz w:val="24"/>
                <w:szCs w:val="24"/>
                <w:lang w:val="zh-CN"/>
              </w:rPr>
            </w:pPr>
            <w:r>
              <w:rPr>
                <w:rFonts w:ascii="宋体" w:hAnsi="宋体"/>
                <w:kern w:val="0"/>
                <w:sz w:val="24"/>
                <w:szCs w:val="24"/>
                <w:lang w:val="zh-CN"/>
              </w:rPr>
              <w:t>…</w:t>
            </w:r>
          </w:p>
        </w:tc>
        <w:tc>
          <w:tcPr>
            <w:tcW w:w="2057" w:type="dxa"/>
            <w:shd w:val="clear" w:color="auto" w:fill="auto"/>
          </w:tcPr>
          <w:p w:rsidR="0066593D" w:rsidRDefault="0066593D">
            <w:pPr>
              <w:spacing w:line="360" w:lineRule="auto"/>
              <w:jc w:val="center"/>
              <w:rPr>
                <w:rFonts w:ascii="宋体" w:hAnsi="宋体"/>
                <w:kern w:val="0"/>
                <w:sz w:val="24"/>
                <w:szCs w:val="24"/>
                <w:lang w:val="zh-CN"/>
              </w:rPr>
            </w:pPr>
          </w:p>
        </w:tc>
        <w:tc>
          <w:tcPr>
            <w:tcW w:w="3539" w:type="dxa"/>
            <w:shd w:val="clear" w:color="auto" w:fill="auto"/>
            <w:vAlign w:val="center"/>
          </w:tcPr>
          <w:p w:rsidR="0066593D" w:rsidRDefault="0066593D">
            <w:pPr>
              <w:spacing w:line="360" w:lineRule="auto"/>
              <w:jc w:val="center"/>
              <w:rPr>
                <w:rFonts w:ascii="宋体" w:hAnsi="宋体"/>
                <w:kern w:val="0"/>
                <w:sz w:val="24"/>
                <w:szCs w:val="24"/>
                <w:lang w:val="zh-CN"/>
              </w:rPr>
            </w:pPr>
          </w:p>
        </w:tc>
        <w:tc>
          <w:tcPr>
            <w:tcW w:w="1708" w:type="dxa"/>
            <w:shd w:val="clear" w:color="auto" w:fill="auto"/>
            <w:vAlign w:val="center"/>
          </w:tcPr>
          <w:p w:rsidR="0066593D" w:rsidRDefault="0066593D">
            <w:pPr>
              <w:spacing w:line="360" w:lineRule="auto"/>
              <w:jc w:val="center"/>
              <w:rPr>
                <w:rFonts w:ascii="宋体" w:hAnsi="宋体"/>
                <w:kern w:val="0"/>
                <w:sz w:val="24"/>
                <w:szCs w:val="24"/>
                <w:lang w:val="zh-CN"/>
              </w:rPr>
            </w:pPr>
          </w:p>
        </w:tc>
        <w:tc>
          <w:tcPr>
            <w:tcW w:w="1706" w:type="dxa"/>
            <w:shd w:val="clear" w:color="auto" w:fill="auto"/>
            <w:vAlign w:val="center"/>
          </w:tcPr>
          <w:p w:rsidR="0066593D" w:rsidRDefault="0066593D">
            <w:pPr>
              <w:spacing w:line="360" w:lineRule="auto"/>
              <w:jc w:val="center"/>
              <w:rPr>
                <w:rFonts w:ascii="宋体" w:hAnsi="宋体"/>
                <w:kern w:val="0"/>
                <w:sz w:val="24"/>
                <w:szCs w:val="24"/>
                <w:lang w:val="zh-CN"/>
              </w:rPr>
            </w:pPr>
          </w:p>
        </w:tc>
      </w:tr>
    </w:tbl>
    <w:p w:rsidR="0066593D" w:rsidRDefault="00B62064">
      <w:pPr>
        <w:widowControl/>
        <w:spacing w:line="360" w:lineRule="auto"/>
        <w:jc w:val="left"/>
        <w:rPr>
          <w:rFonts w:ascii="宋体" w:hAnsi="宋体"/>
          <w:b/>
          <w:color w:val="000000"/>
          <w:sz w:val="24"/>
          <w:szCs w:val="24"/>
        </w:rPr>
      </w:pPr>
      <w:r>
        <w:rPr>
          <w:rFonts w:asciiTheme="minorEastAsia" w:eastAsiaTheme="minorEastAsia" w:hAnsiTheme="minorEastAsia" w:hint="eastAsia"/>
          <w:sz w:val="24"/>
          <w:szCs w:val="24"/>
        </w:rPr>
        <w:t>注：供应商根据上述业绩情况后</w:t>
      </w:r>
      <w:proofErr w:type="gramStart"/>
      <w:r>
        <w:rPr>
          <w:rFonts w:asciiTheme="minorEastAsia" w:eastAsiaTheme="minorEastAsia" w:hAnsiTheme="minorEastAsia" w:hint="eastAsia"/>
          <w:sz w:val="24"/>
          <w:szCs w:val="24"/>
        </w:rPr>
        <w:t>附销售</w:t>
      </w:r>
      <w:proofErr w:type="gramEnd"/>
      <w:r>
        <w:rPr>
          <w:rFonts w:asciiTheme="minorEastAsia" w:eastAsiaTheme="minorEastAsia" w:hAnsiTheme="minorEastAsia" w:hint="eastAsia"/>
          <w:sz w:val="24"/>
          <w:szCs w:val="24"/>
        </w:rPr>
        <w:t>或服务</w:t>
      </w:r>
      <w:r>
        <w:rPr>
          <w:rFonts w:asciiTheme="minorEastAsia" w:eastAsiaTheme="minorEastAsia" w:hAnsiTheme="minorEastAsia"/>
          <w:sz w:val="24"/>
          <w:szCs w:val="24"/>
        </w:rPr>
        <w:t>合同</w:t>
      </w:r>
      <w:r>
        <w:rPr>
          <w:rFonts w:asciiTheme="minorEastAsia" w:eastAsiaTheme="minorEastAsia" w:hAnsiTheme="minorEastAsia" w:hint="eastAsia"/>
          <w:sz w:val="24"/>
          <w:szCs w:val="24"/>
        </w:rPr>
        <w:t>复印件。</w:t>
      </w:r>
      <w:r>
        <w:rPr>
          <w:rFonts w:ascii="宋体" w:hAnsi="宋体"/>
          <w:color w:val="000000"/>
          <w:sz w:val="24"/>
          <w:szCs w:val="24"/>
        </w:rPr>
        <w:br w:type="page"/>
      </w:r>
    </w:p>
    <w:p w:rsidR="0066593D" w:rsidRDefault="00B62064">
      <w:pPr>
        <w:widowControl/>
        <w:spacing w:line="360" w:lineRule="auto"/>
        <w:jc w:val="left"/>
        <w:rPr>
          <w:rFonts w:asciiTheme="minorEastAsia" w:eastAsiaTheme="minorEastAsia" w:hAnsiTheme="minorEastAsia"/>
          <w:sz w:val="24"/>
          <w:szCs w:val="24"/>
        </w:rPr>
      </w:pPr>
      <w:bookmarkStart w:id="91" w:name="_Toc496792937"/>
      <w:bookmarkStart w:id="92" w:name="_Toc496792713"/>
      <w:r>
        <w:rPr>
          <w:rFonts w:asciiTheme="minorEastAsia" w:eastAsiaTheme="minorEastAsia" w:hAnsiTheme="minorEastAsia" w:hint="eastAsia"/>
          <w:sz w:val="24"/>
          <w:szCs w:val="24"/>
        </w:rPr>
        <w:lastRenderedPageBreak/>
        <w:t>格式十五：</w:t>
      </w:r>
      <w:bookmarkEnd w:id="90"/>
      <w:bookmarkEnd w:id="91"/>
      <w:bookmarkEnd w:id="92"/>
    </w:p>
    <w:p w:rsidR="0066593D" w:rsidRDefault="00B62064">
      <w:pPr>
        <w:spacing w:line="360" w:lineRule="auto"/>
        <w:jc w:val="center"/>
        <w:rPr>
          <w:rFonts w:ascii="宋体" w:hAnsi="宋体"/>
          <w:sz w:val="24"/>
          <w:szCs w:val="24"/>
          <w:lang w:val="zh-CN"/>
        </w:rPr>
      </w:pPr>
      <w:r>
        <w:rPr>
          <w:rFonts w:ascii="宋体" w:hAnsi="宋体" w:hint="eastAsia"/>
          <w:sz w:val="24"/>
          <w:szCs w:val="24"/>
          <w:lang w:val="zh-CN"/>
        </w:rPr>
        <w:t>供应商基本情况表</w:t>
      </w:r>
    </w:p>
    <w:tbl>
      <w:tblPr>
        <w:tblW w:w="942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272"/>
        <w:gridCol w:w="2261"/>
        <w:gridCol w:w="1441"/>
        <w:gridCol w:w="3454"/>
      </w:tblGrid>
      <w:tr w:rsidR="0066593D">
        <w:trPr>
          <w:trHeight w:val="567"/>
          <w:jc w:val="center"/>
        </w:trPr>
        <w:tc>
          <w:tcPr>
            <w:tcW w:w="2272" w:type="dxa"/>
            <w:tcBorders>
              <w:top w:val="single" w:sz="6" w:space="0" w:color="auto"/>
              <w:left w:val="single" w:sz="6" w:space="0" w:color="auto"/>
              <w:bottom w:val="single" w:sz="6" w:space="0" w:color="auto"/>
              <w:right w:val="single" w:sz="6" w:space="0" w:color="auto"/>
            </w:tcBorders>
            <w:vAlign w:val="center"/>
          </w:tcPr>
          <w:p w:rsidR="0066593D" w:rsidRDefault="00B62064">
            <w:pPr>
              <w:spacing w:line="360" w:lineRule="auto"/>
              <w:jc w:val="center"/>
              <w:rPr>
                <w:rFonts w:ascii="宋体" w:hAnsi="宋体"/>
                <w:sz w:val="24"/>
                <w:szCs w:val="24"/>
                <w:lang w:val="zh-CN"/>
              </w:rPr>
            </w:pPr>
            <w:r>
              <w:rPr>
                <w:rFonts w:ascii="宋体" w:hAnsi="宋体" w:hint="eastAsia"/>
                <w:sz w:val="24"/>
                <w:szCs w:val="24"/>
                <w:lang w:val="zh-CN"/>
              </w:rPr>
              <w:t>供应商名称</w:t>
            </w:r>
          </w:p>
        </w:tc>
        <w:tc>
          <w:tcPr>
            <w:tcW w:w="7156" w:type="dxa"/>
            <w:gridSpan w:val="3"/>
            <w:tcBorders>
              <w:top w:val="single" w:sz="6" w:space="0" w:color="auto"/>
              <w:left w:val="single" w:sz="6" w:space="0" w:color="auto"/>
              <w:bottom w:val="single" w:sz="6" w:space="0" w:color="auto"/>
              <w:right w:val="single" w:sz="6" w:space="0" w:color="auto"/>
            </w:tcBorders>
            <w:vAlign w:val="center"/>
          </w:tcPr>
          <w:p w:rsidR="0066593D" w:rsidRDefault="0066593D">
            <w:pPr>
              <w:spacing w:line="360" w:lineRule="auto"/>
              <w:jc w:val="center"/>
              <w:rPr>
                <w:rFonts w:ascii="宋体" w:hAnsi="宋体"/>
                <w:sz w:val="24"/>
                <w:szCs w:val="24"/>
                <w:lang w:val="zh-CN"/>
              </w:rPr>
            </w:pPr>
          </w:p>
        </w:tc>
      </w:tr>
      <w:tr w:rsidR="0066593D">
        <w:trPr>
          <w:trHeight w:val="567"/>
          <w:jc w:val="center"/>
        </w:trPr>
        <w:tc>
          <w:tcPr>
            <w:tcW w:w="2272" w:type="dxa"/>
            <w:tcBorders>
              <w:top w:val="single" w:sz="6" w:space="0" w:color="auto"/>
              <w:left w:val="single" w:sz="6" w:space="0" w:color="auto"/>
              <w:bottom w:val="single" w:sz="6" w:space="0" w:color="auto"/>
              <w:right w:val="single" w:sz="6" w:space="0" w:color="auto"/>
            </w:tcBorders>
            <w:vAlign w:val="center"/>
          </w:tcPr>
          <w:p w:rsidR="0066593D" w:rsidRDefault="00B62064">
            <w:pPr>
              <w:spacing w:line="360" w:lineRule="auto"/>
              <w:ind w:firstLineChars="150" w:firstLine="360"/>
              <w:rPr>
                <w:rFonts w:ascii="宋体" w:hAnsi="宋体"/>
                <w:sz w:val="24"/>
                <w:szCs w:val="24"/>
                <w:lang w:val="zh-CN"/>
              </w:rPr>
            </w:pPr>
            <w:r>
              <w:rPr>
                <w:rFonts w:ascii="宋体" w:hAnsi="宋体" w:hint="eastAsia"/>
                <w:sz w:val="24"/>
                <w:szCs w:val="24"/>
                <w:lang w:val="zh-CN"/>
              </w:rPr>
              <w:t>所有制性质</w:t>
            </w:r>
          </w:p>
        </w:tc>
        <w:tc>
          <w:tcPr>
            <w:tcW w:w="2261" w:type="dxa"/>
            <w:tcBorders>
              <w:top w:val="single" w:sz="6" w:space="0" w:color="auto"/>
              <w:left w:val="single" w:sz="6" w:space="0" w:color="auto"/>
              <w:bottom w:val="single" w:sz="6" w:space="0" w:color="auto"/>
              <w:right w:val="single" w:sz="6" w:space="0" w:color="auto"/>
            </w:tcBorders>
            <w:vAlign w:val="center"/>
          </w:tcPr>
          <w:p w:rsidR="0066593D" w:rsidRDefault="0066593D">
            <w:pPr>
              <w:spacing w:line="360" w:lineRule="auto"/>
              <w:jc w:val="center"/>
              <w:rPr>
                <w:rFonts w:ascii="宋体" w:hAnsi="宋体"/>
                <w:sz w:val="24"/>
                <w:szCs w:val="24"/>
                <w:lang w:val="zh-CN"/>
              </w:rPr>
            </w:pPr>
          </w:p>
        </w:tc>
        <w:tc>
          <w:tcPr>
            <w:tcW w:w="1441" w:type="dxa"/>
            <w:tcBorders>
              <w:top w:val="single" w:sz="6" w:space="0" w:color="auto"/>
              <w:left w:val="single" w:sz="6" w:space="0" w:color="auto"/>
              <w:bottom w:val="single" w:sz="6" w:space="0" w:color="auto"/>
              <w:right w:val="single" w:sz="6" w:space="0" w:color="auto"/>
            </w:tcBorders>
            <w:vAlign w:val="center"/>
          </w:tcPr>
          <w:p w:rsidR="0066593D" w:rsidRDefault="00B62064">
            <w:pPr>
              <w:spacing w:line="360" w:lineRule="auto"/>
              <w:jc w:val="center"/>
              <w:rPr>
                <w:rFonts w:ascii="宋体" w:hAnsi="宋体"/>
                <w:sz w:val="24"/>
                <w:szCs w:val="24"/>
                <w:lang w:val="zh-CN"/>
              </w:rPr>
            </w:pPr>
            <w:r>
              <w:rPr>
                <w:rFonts w:ascii="宋体" w:hAnsi="宋体" w:hint="eastAsia"/>
                <w:sz w:val="24"/>
                <w:szCs w:val="24"/>
                <w:lang w:val="zh-CN"/>
              </w:rPr>
              <w:t>注册资金</w:t>
            </w:r>
          </w:p>
        </w:tc>
        <w:tc>
          <w:tcPr>
            <w:tcW w:w="3454" w:type="dxa"/>
            <w:tcBorders>
              <w:top w:val="single" w:sz="6" w:space="0" w:color="auto"/>
              <w:left w:val="single" w:sz="6" w:space="0" w:color="auto"/>
              <w:bottom w:val="single" w:sz="6" w:space="0" w:color="auto"/>
              <w:right w:val="single" w:sz="6" w:space="0" w:color="auto"/>
            </w:tcBorders>
            <w:vAlign w:val="center"/>
          </w:tcPr>
          <w:p w:rsidR="0066593D" w:rsidRDefault="0066593D">
            <w:pPr>
              <w:spacing w:line="360" w:lineRule="auto"/>
              <w:rPr>
                <w:rFonts w:ascii="宋体" w:hAnsi="宋体"/>
                <w:sz w:val="24"/>
                <w:szCs w:val="24"/>
                <w:lang w:val="zh-CN"/>
              </w:rPr>
            </w:pPr>
          </w:p>
        </w:tc>
      </w:tr>
      <w:tr w:rsidR="0066593D">
        <w:trPr>
          <w:trHeight w:val="567"/>
          <w:jc w:val="center"/>
        </w:trPr>
        <w:tc>
          <w:tcPr>
            <w:tcW w:w="2272" w:type="dxa"/>
            <w:tcBorders>
              <w:top w:val="single" w:sz="6" w:space="0" w:color="auto"/>
              <w:left w:val="single" w:sz="6" w:space="0" w:color="auto"/>
              <w:bottom w:val="single" w:sz="6" w:space="0" w:color="auto"/>
              <w:right w:val="single" w:sz="6" w:space="0" w:color="auto"/>
            </w:tcBorders>
            <w:vAlign w:val="center"/>
          </w:tcPr>
          <w:p w:rsidR="0066593D" w:rsidRDefault="00B62064">
            <w:pPr>
              <w:spacing w:line="360" w:lineRule="auto"/>
              <w:jc w:val="center"/>
              <w:rPr>
                <w:rFonts w:ascii="宋体" w:hAnsi="宋体"/>
                <w:sz w:val="24"/>
                <w:szCs w:val="24"/>
                <w:lang w:val="zh-CN"/>
              </w:rPr>
            </w:pPr>
            <w:r>
              <w:rPr>
                <w:rFonts w:ascii="宋体" w:hAnsi="宋体" w:hint="eastAsia"/>
                <w:sz w:val="24"/>
                <w:szCs w:val="24"/>
                <w:lang w:val="zh-CN"/>
              </w:rPr>
              <w:t>注册地</w:t>
            </w:r>
          </w:p>
        </w:tc>
        <w:tc>
          <w:tcPr>
            <w:tcW w:w="2261" w:type="dxa"/>
            <w:tcBorders>
              <w:top w:val="single" w:sz="6" w:space="0" w:color="auto"/>
              <w:left w:val="single" w:sz="6" w:space="0" w:color="auto"/>
              <w:bottom w:val="single" w:sz="6" w:space="0" w:color="auto"/>
              <w:right w:val="single" w:sz="6" w:space="0" w:color="auto"/>
            </w:tcBorders>
            <w:vAlign w:val="center"/>
          </w:tcPr>
          <w:p w:rsidR="0066593D" w:rsidRDefault="0066593D">
            <w:pPr>
              <w:spacing w:line="360" w:lineRule="auto"/>
              <w:jc w:val="center"/>
              <w:rPr>
                <w:rFonts w:ascii="宋体" w:hAnsi="宋体"/>
                <w:sz w:val="24"/>
                <w:szCs w:val="24"/>
                <w:lang w:val="zh-CN"/>
              </w:rPr>
            </w:pPr>
          </w:p>
        </w:tc>
        <w:tc>
          <w:tcPr>
            <w:tcW w:w="1441" w:type="dxa"/>
            <w:tcBorders>
              <w:top w:val="single" w:sz="6" w:space="0" w:color="auto"/>
              <w:left w:val="single" w:sz="6" w:space="0" w:color="auto"/>
              <w:bottom w:val="single" w:sz="6" w:space="0" w:color="auto"/>
              <w:right w:val="single" w:sz="6" w:space="0" w:color="auto"/>
            </w:tcBorders>
            <w:vAlign w:val="center"/>
          </w:tcPr>
          <w:p w:rsidR="0066593D" w:rsidRDefault="00B62064">
            <w:pPr>
              <w:spacing w:line="360" w:lineRule="auto"/>
              <w:jc w:val="center"/>
              <w:rPr>
                <w:rFonts w:ascii="宋体" w:hAnsi="宋体"/>
                <w:sz w:val="24"/>
                <w:szCs w:val="24"/>
                <w:lang w:val="zh-CN"/>
              </w:rPr>
            </w:pPr>
            <w:r>
              <w:rPr>
                <w:rFonts w:ascii="宋体" w:hAnsi="宋体" w:hint="eastAsia"/>
                <w:sz w:val="24"/>
                <w:szCs w:val="24"/>
                <w:lang w:val="zh-CN"/>
              </w:rPr>
              <w:t>注册时间</w:t>
            </w:r>
          </w:p>
        </w:tc>
        <w:tc>
          <w:tcPr>
            <w:tcW w:w="3454" w:type="dxa"/>
            <w:tcBorders>
              <w:top w:val="single" w:sz="6" w:space="0" w:color="auto"/>
              <w:left w:val="single" w:sz="6" w:space="0" w:color="auto"/>
              <w:bottom w:val="single" w:sz="6" w:space="0" w:color="auto"/>
              <w:right w:val="single" w:sz="6" w:space="0" w:color="auto"/>
            </w:tcBorders>
            <w:vAlign w:val="center"/>
          </w:tcPr>
          <w:p w:rsidR="0066593D" w:rsidRDefault="0066593D">
            <w:pPr>
              <w:spacing w:line="360" w:lineRule="auto"/>
              <w:rPr>
                <w:rFonts w:ascii="宋体" w:hAnsi="宋体"/>
                <w:sz w:val="24"/>
                <w:szCs w:val="24"/>
                <w:lang w:val="zh-CN"/>
              </w:rPr>
            </w:pPr>
          </w:p>
        </w:tc>
      </w:tr>
      <w:tr w:rsidR="0066593D">
        <w:trPr>
          <w:trHeight w:val="567"/>
          <w:jc w:val="center"/>
        </w:trPr>
        <w:tc>
          <w:tcPr>
            <w:tcW w:w="2272" w:type="dxa"/>
            <w:tcBorders>
              <w:top w:val="single" w:sz="6" w:space="0" w:color="auto"/>
              <w:left w:val="single" w:sz="6" w:space="0" w:color="auto"/>
              <w:bottom w:val="single" w:sz="6" w:space="0" w:color="auto"/>
              <w:right w:val="single" w:sz="6" w:space="0" w:color="auto"/>
            </w:tcBorders>
            <w:vAlign w:val="center"/>
          </w:tcPr>
          <w:p w:rsidR="0066593D" w:rsidRDefault="00B62064">
            <w:pPr>
              <w:spacing w:line="360" w:lineRule="auto"/>
              <w:jc w:val="center"/>
              <w:rPr>
                <w:rFonts w:ascii="宋体" w:hAnsi="宋体"/>
                <w:sz w:val="24"/>
                <w:szCs w:val="24"/>
                <w:lang w:val="zh-CN"/>
              </w:rPr>
            </w:pPr>
            <w:r>
              <w:rPr>
                <w:rFonts w:ascii="宋体" w:hAnsi="宋体" w:hint="eastAsia"/>
                <w:sz w:val="24"/>
                <w:szCs w:val="24"/>
                <w:lang w:val="zh-CN"/>
              </w:rPr>
              <w:t>法定代表人</w:t>
            </w:r>
          </w:p>
        </w:tc>
        <w:tc>
          <w:tcPr>
            <w:tcW w:w="2261" w:type="dxa"/>
            <w:tcBorders>
              <w:top w:val="single" w:sz="6" w:space="0" w:color="auto"/>
              <w:left w:val="single" w:sz="6" w:space="0" w:color="auto"/>
              <w:bottom w:val="single" w:sz="6" w:space="0" w:color="auto"/>
              <w:right w:val="single" w:sz="6" w:space="0" w:color="auto"/>
            </w:tcBorders>
            <w:vAlign w:val="center"/>
          </w:tcPr>
          <w:p w:rsidR="0066593D" w:rsidRDefault="0066593D">
            <w:pPr>
              <w:spacing w:line="360" w:lineRule="auto"/>
              <w:jc w:val="center"/>
              <w:rPr>
                <w:rFonts w:ascii="宋体" w:hAnsi="宋体"/>
                <w:sz w:val="24"/>
                <w:szCs w:val="24"/>
                <w:lang w:val="zh-CN"/>
              </w:rPr>
            </w:pPr>
          </w:p>
        </w:tc>
        <w:tc>
          <w:tcPr>
            <w:tcW w:w="1441" w:type="dxa"/>
            <w:tcBorders>
              <w:top w:val="single" w:sz="6" w:space="0" w:color="auto"/>
              <w:left w:val="single" w:sz="6" w:space="0" w:color="auto"/>
              <w:bottom w:val="single" w:sz="6" w:space="0" w:color="auto"/>
              <w:right w:val="single" w:sz="6" w:space="0" w:color="auto"/>
            </w:tcBorders>
            <w:vAlign w:val="center"/>
          </w:tcPr>
          <w:p w:rsidR="0066593D" w:rsidRDefault="00B62064">
            <w:pPr>
              <w:spacing w:line="360" w:lineRule="auto"/>
              <w:jc w:val="center"/>
              <w:rPr>
                <w:rFonts w:ascii="宋体" w:hAnsi="宋体"/>
                <w:sz w:val="24"/>
                <w:szCs w:val="24"/>
                <w:lang w:val="zh-CN"/>
              </w:rPr>
            </w:pPr>
            <w:r>
              <w:rPr>
                <w:rFonts w:ascii="宋体" w:hAnsi="宋体" w:hint="eastAsia"/>
                <w:sz w:val="24"/>
                <w:szCs w:val="24"/>
                <w:lang w:val="zh-CN"/>
              </w:rPr>
              <w:t>员工总数</w:t>
            </w:r>
          </w:p>
        </w:tc>
        <w:tc>
          <w:tcPr>
            <w:tcW w:w="3454" w:type="dxa"/>
            <w:tcBorders>
              <w:top w:val="single" w:sz="6" w:space="0" w:color="auto"/>
              <w:left w:val="single" w:sz="6" w:space="0" w:color="auto"/>
              <w:bottom w:val="single" w:sz="6" w:space="0" w:color="auto"/>
              <w:right w:val="single" w:sz="6" w:space="0" w:color="auto"/>
            </w:tcBorders>
            <w:vAlign w:val="center"/>
          </w:tcPr>
          <w:p w:rsidR="0066593D" w:rsidRDefault="0066593D">
            <w:pPr>
              <w:spacing w:line="360" w:lineRule="auto"/>
              <w:rPr>
                <w:rFonts w:ascii="宋体" w:hAnsi="宋体"/>
                <w:sz w:val="24"/>
                <w:szCs w:val="24"/>
                <w:lang w:val="zh-CN"/>
              </w:rPr>
            </w:pPr>
          </w:p>
        </w:tc>
      </w:tr>
      <w:tr w:rsidR="0066593D">
        <w:trPr>
          <w:trHeight w:val="567"/>
          <w:jc w:val="center"/>
        </w:trPr>
        <w:tc>
          <w:tcPr>
            <w:tcW w:w="2272" w:type="dxa"/>
            <w:tcBorders>
              <w:top w:val="single" w:sz="6" w:space="0" w:color="auto"/>
              <w:left w:val="single" w:sz="6" w:space="0" w:color="auto"/>
              <w:bottom w:val="single" w:sz="6" w:space="0" w:color="auto"/>
              <w:right w:val="single" w:sz="6" w:space="0" w:color="auto"/>
            </w:tcBorders>
            <w:vAlign w:val="center"/>
          </w:tcPr>
          <w:p w:rsidR="0066593D" w:rsidRDefault="00B62064">
            <w:pPr>
              <w:spacing w:line="360" w:lineRule="auto"/>
              <w:jc w:val="center"/>
              <w:rPr>
                <w:rFonts w:ascii="宋体" w:hAnsi="宋体"/>
                <w:sz w:val="24"/>
                <w:szCs w:val="24"/>
                <w:lang w:val="zh-CN"/>
              </w:rPr>
            </w:pPr>
            <w:r>
              <w:rPr>
                <w:rFonts w:ascii="宋体" w:hAnsi="宋体" w:hint="eastAsia"/>
                <w:sz w:val="24"/>
                <w:szCs w:val="24"/>
                <w:lang w:val="zh-CN"/>
              </w:rPr>
              <w:t>联系人</w:t>
            </w:r>
          </w:p>
        </w:tc>
        <w:tc>
          <w:tcPr>
            <w:tcW w:w="2261" w:type="dxa"/>
            <w:tcBorders>
              <w:top w:val="single" w:sz="6" w:space="0" w:color="auto"/>
              <w:left w:val="single" w:sz="6" w:space="0" w:color="auto"/>
              <w:bottom w:val="single" w:sz="6" w:space="0" w:color="auto"/>
              <w:right w:val="single" w:sz="6" w:space="0" w:color="auto"/>
            </w:tcBorders>
            <w:vAlign w:val="center"/>
          </w:tcPr>
          <w:p w:rsidR="0066593D" w:rsidRDefault="0066593D">
            <w:pPr>
              <w:spacing w:line="360" w:lineRule="auto"/>
              <w:jc w:val="center"/>
              <w:rPr>
                <w:rFonts w:ascii="宋体" w:hAnsi="宋体"/>
                <w:sz w:val="24"/>
                <w:szCs w:val="24"/>
                <w:lang w:val="zh-CN"/>
              </w:rPr>
            </w:pPr>
          </w:p>
        </w:tc>
        <w:tc>
          <w:tcPr>
            <w:tcW w:w="1441" w:type="dxa"/>
            <w:tcBorders>
              <w:top w:val="single" w:sz="6" w:space="0" w:color="auto"/>
              <w:left w:val="single" w:sz="6" w:space="0" w:color="auto"/>
              <w:bottom w:val="single" w:sz="6" w:space="0" w:color="auto"/>
              <w:right w:val="single" w:sz="6" w:space="0" w:color="auto"/>
            </w:tcBorders>
            <w:vAlign w:val="center"/>
          </w:tcPr>
          <w:p w:rsidR="0066593D" w:rsidRDefault="00B62064">
            <w:pPr>
              <w:spacing w:line="360" w:lineRule="auto"/>
              <w:jc w:val="center"/>
              <w:rPr>
                <w:rFonts w:ascii="宋体" w:hAnsi="宋体"/>
                <w:sz w:val="24"/>
                <w:szCs w:val="24"/>
                <w:lang w:val="zh-CN"/>
              </w:rPr>
            </w:pPr>
            <w:r>
              <w:rPr>
                <w:rFonts w:ascii="宋体" w:hAnsi="宋体" w:hint="eastAsia"/>
                <w:sz w:val="24"/>
                <w:szCs w:val="24"/>
                <w:lang w:val="zh-CN"/>
              </w:rPr>
              <w:t>联系电话</w:t>
            </w:r>
          </w:p>
        </w:tc>
        <w:tc>
          <w:tcPr>
            <w:tcW w:w="3454" w:type="dxa"/>
            <w:tcBorders>
              <w:top w:val="single" w:sz="6" w:space="0" w:color="auto"/>
              <w:left w:val="single" w:sz="6" w:space="0" w:color="auto"/>
              <w:bottom w:val="single" w:sz="6" w:space="0" w:color="auto"/>
              <w:right w:val="single" w:sz="6" w:space="0" w:color="auto"/>
            </w:tcBorders>
            <w:vAlign w:val="center"/>
          </w:tcPr>
          <w:p w:rsidR="0066593D" w:rsidRDefault="0066593D">
            <w:pPr>
              <w:spacing w:line="360" w:lineRule="auto"/>
              <w:rPr>
                <w:rFonts w:ascii="宋体" w:hAnsi="宋体"/>
                <w:sz w:val="24"/>
                <w:szCs w:val="24"/>
                <w:lang w:val="zh-CN"/>
              </w:rPr>
            </w:pPr>
          </w:p>
        </w:tc>
      </w:tr>
      <w:tr w:rsidR="0066593D">
        <w:trPr>
          <w:trHeight w:val="567"/>
          <w:jc w:val="center"/>
        </w:trPr>
        <w:tc>
          <w:tcPr>
            <w:tcW w:w="2272" w:type="dxa"/>
            <w:tcBorders>
              <w:top w:val="single" w:sz="6" w:space="0" w:color="auto"/>
              <w:left w:val="single" w:sz="6" w:space="0" w:color="auto"/>
              <w:bottom w:val="single" w:sz="6" w:space="0" w:color="auto"/>
              <w:right w:val="single" w:sz="6" w:space="0" w:color="auto"/>
            </w:tcBorders>
            <w:vAlign w:val="center"/>
          </w:tcPr>
          <w:p w:rsidR="0066593D" w:rsidRDefault="00B62064">
            <w:pPr>
              <w:spacing w:line="360" w:lineRule="auto"/>
              <w:jc w:val="center"/>
              <w:rPr>
                <w:rFonts w:ascii="宋体" w:hAnsi="宋体"/>
                <w:sz w:val="24"/>
                <w:szCs w:val="24"/>
                <w:lang w:val="zh-CN"/>
              </w:rPr>
            </w:pPr>
            <w:r>
              <w:rPr>
                <w:rFonts w:ascii="宋体" w:hAnsi="宋体" w:hint="eastAsia"/>
                <w:sz w:val="24"/>
                <w:szCs w:val="24"/>
                <w:lang w:val="zh-CN"/>
              </w:rPr>
              <w:t>开户银行</w:t>
            </w:r>
          </w:p>
        </w:tc>
        <w:tc>
          <w:tcPr>
            <w:tcW w:w="7156" w:type="dxa"/>
            <w:gridSpan w:val="3"/>
            <w:tcBorders>
              <w:top w:val="single" w:sz="6" w:space="0" w:color="auto"/>
              <w:left w:val="single" w:sz="6" w:space="0" w:color="auto"/>
              <w:bottom w:val="single" w:sz="6" w:space="0" w:color="auto"/>
              <w:right w:val="single" w:sz="6" w:space="0" w:color="auto"/>
            </w:tcBorders>
            <w:vAlign w:val="center"/>
          </w:tcPr>
          <w:p w:rsidR="0066593D" w:rsidRDefault="0066593D">
            <w:pPr>
              <w:spacing w:line="360" w:lineRule="auto"/>
              <w:jc w:val="center"/>
              <w:rPr>
                <w:rFonts w:ascii="宋体" w:hAnsi="宋体"/>
                <w:sz w:val="24"/>
                <w:szCs w:val="24"/>
                <w:lang w:val="zh-CN"/>
              </w:rPr>
            </w:pPr>
          </w:p>
        </w:tc>
      </w:tr>
      <w:tr w:rsidR="0066593D">
        <w:trPr>
          <w:trHeight w:val="567"/>
          <w:jc w:val="center"/>
        </w:trPr>
        <w:tc>
          <w:tcPr>
            <w:tcW w:w="2272" w:type="dxa"/>
            <w:tcBorders>
              <w:top w:val="single" w:sz="6" w:space="0" w:color="auto"/>
              <w:left w:val="single" w:sz="6" w:space="0" w:color="auto"/>
              <w:bottom w:val="single" w:sz="6" w:space="0" w:color="auto"/>
              <w:right w:val="single" w:sz="6" w:space="0" w:color="auto"/>
            </w:tcBorders>
            <w:vAlign w:val="center"/>
          </w:tcPr>
          <w:p w:rsidR="0066593D" w:rsidRDefault="00B62064">
            <w:pPr>
              <w:spacing w:line="360" w:lineRule="auto"/>
              <w:jc w:val="center"/>
              <w:rPr>
                <w:rFonts w:ascii="宋体" w:hAnsi="宋体"/>
                <w:sz w:val="24"/>
                <w:szCs w:val="24"/>
                <w:lang w:val="zh-CN"/>
              </w:rPr>
            </w:pPr>
            <w:r>
              <w:rPr>
                <w:rFonts w:ascii="宋体" w:hAnsi="宋体" w:hint="eastAsia"/>
                <w:sz w:val="24"/>
                <w:szCs w:val="24"/>
                <w:lang w:val="zh-CN"/>
              </w:rPr>
              <w:t>开户银行账号</w:t>
            </w:r>
          </w:p>
        </w:tc>
        <w:tc>
          <w:tcPr>
            <w:tcW w:w="7156" w:type="dxa"/>
            <w:gridSpan w:val="3"/>
            <w:tcBorders>
              <w:top w:val="single" w:sz="6" w:space="0" w:color="auto"/>
              <w:left w:val="single" w:sz="6" w:space="0" w:color="auto"/>
              <w:bottom w:val="single" w:sz="6" w:space="0" w:color="auto"/>
              <w:right w:val="single" w:sz="6" w:space="0" w:color="auto"/>
            </w:tcBorders>
            <w:vAlign w:val="center"/>
          </w:tcPr>
          <w:p w:rsidR="0066593D" w:rsidRDefault="0066593D">
            <w:pPr>
              <w:spacing w:line="360" w:lineRule="auto"/>
              <w:jc w:val="center"/>
              <w:rPr>
                <w:rFonts w:ascii="宋体" w:hAnsi="宋体"/>
                <w:sz w:val="24"/>
                <w:szCs w:val="24"/>
                <w:lang w:val="zh-CN"/>
              </w:rPr>
            </w:pPr>
          </w:p>
        </w:tc>
      </w:tr>
      <w:tr w:rsidR="0066593D">
        <w:trPr>
          <w:trHeight w:val="777"/>
          <w:jc w:val="center"/>
        </w:trPr>
        <w:tc>
          <w:tcPr>
            <w:tcW w:w="9428" w:type="dxa"/>
            <w:gridSpan w:val="4"/>
            <w:tcBorders>
              <w:top w:val="single" w:sz="6" w:space="0" w:color="auto"/>
              <w:left w:val="single" w:sz="6" w:space="0" w:color="auto"/>
              <w:bottom w:val="single" w:sz="6" w:space="0" w:color="auto"/>
              <w:right w:val="single" w:sz="6" w:space="0" w:color="auto"/>
            </w:tcBorders>
            <w:vAlign w:val="center"/>
          </w:tcPr>
          <w:p w:rsidR="0066593D" w:rsidRDefault="00B62064">
            <w:pPr>
              <w:spacing w:line="360" w:lineRule="auto"/>
              <w:jc w:val="left"/>
              <w:rPr>
                <w:rFonts w:ascii="宋体" w:hAnsi="宋体"/>
                <w:sz w:val="24"/>
                <w:szCs w:val="24"/>
                <w:lang w:val="zh-CN"/>
              </w:rPr>
            </w:pPr>
            <w:r>
              <w:rPr>
                <w:rFonts w:ascii="宋体" w:hAnsi="宋体" w:hint="eastAsia"/>
                <w:sz w:val="24"/>
                <w:szCs w:val="24"/>
                <w:lang w:val="zh-CN"/>
              </w:rPr>
              <w:t>主营范围：</w:t>
            </w:r>
          </w:p>
        </w:tc>
      </w:tr>
      <w:tr w:rsidR="0066593D">
        <w:trPr>
          <w:trHeight w:val="703"/>
          <w:jc w:val="center"/>
        </w:trPr>
        <w:tc>
          <w:tcPr>
            <w:tcW w:w="9428" w:type="dxa"/>
            <w:gridSpan w:val="4"/>
            <w:tcBorders>
              <w:top w:val="single" w:sz="6" w:space="0" w:color="auto"/>
              <w:left w:val="single" w:sz="6" w:space="0" w:color="auto"/>
              <w:bottom w:val="single" w:sz="4" w:space="0" w:color="auto"/>
              <w:right w:val="single" w:sz="6" w:space="0" w:color="auto"/>
            </w:tcBorders>
            <w:vAlign w:val="center"/>
          </w:tcPr>
          <w:p w:rsidR="0066593D" w:rsidRDefault="00B62064">
            <w:pPr>
              <w:spacing w:line="360" w:lineRule="auto"/>
              <w:jc w:val="left"/>
              <w:rPr>
                <w:rFonts w:ascii="宋体" w:hAnsi="宋体"/>
                <w:sz w:val="24"/>
                <w:szCs w:val="24"/>
                <w:lang w:val="zh-CN"/>
              </w:rPr>
            </w:pPr>
            <w:r>
              <w:rPr>
                <w:rFonts w:ascii="宋体" w:hAnsi="宋体" w:hint="eastAsia"/>
                <w:sz w:val="24"/>
                <w:szCs w:val="24"/>
                <w:lang w:val="zh-CN"/>
              </w:rPr>
              <w:t>企业资质：</w:t>
            </w:r>
          </w:p>
        </w:tc>
      </w:tr>
      <w:tr w:rsidR="0066593D">
        <w:trPr>
          <w:trHeight w:val="512"/>
          <w:jc w:val="center"/>
        </w:trPr>
        <w:tc>
          <w:tcPr>
            <w:tcW w:w="9428" w:type="dxa"/>
            <w:gridSpan w:val="4"/>
            <w:tcBorders>
              <w:top w:val="single" w:sz="4" w:space="0" w:color="auto"/>
              <w:left w:val="single" w:sz="6" w:space="0" w:color="auto"/>
              <w:bottom w:val="single" w:sz="6" w:space="0" w:color="auto"/>
              <w:right w:val="single" w:sz="6" w:space="0" w:color="auto"/>
            </w:tcBorders>
            <w:vAlign w:val="center"/>
          </w:tcPr>
          <w:p w:rsidR="0066593D" w:rsidRDefault="00B62064">
            <w:pPr>
              <w:spacing w:line="360" w:lineRule="auto"/>
              <w:rPr>
                <w:rFonts w:ascii="宋体" w:hAnsi="宋体"/>
                <w:sz w:val="24"/>
                <w:szCs w:val="24"/>
                <w:lang w:val="zh-CN"/>
              </w:rPr>
            </w:pPr>
            <w:r>
              <w:rPr>
                <w:rFonts w:ascii="宋体" w:hAnsi="宋体" w:hint="eastAsia"/>
                <w:sz w:val="24"/>
                <w:szCs w:val="24"/>
                <w:lang w:val="zh-CN"/>
              </w:rPr>
              <w:t>注：投标单位须在该表后附法人或其他组织的营业执照副本、自然人的身份证明及招标公告中供应商资质要求的其他资质证明等。</w:t>
            </w:r>
          </w:p>
        </w:tc>
      </w:tr>
    </w:tbl>
    <w:p w:rsidR="0066593D" w:rsidRDefault="00B62064">
      <w:pPr>
        <w:spacing w:line="360" w:lineRule="auto"/>
        <w:rPr>
          <w:rFonts w:ascii="宋体" w:hAnsi="宋体"/>
          <w:sz w:val="24"/>
          <w:szCs w:val="24"/>
          <w:lang w:val="zh-CN"/>
        </w:rPr>
      </w:pPr>
      <w:r>
        <w:rPr>
          <w:rFonts w:ascii="宋体" w:hAnsi="宋体" w:hint="eastAsia"/>
          <w:sz w:val="24"/>
          <w:szCs w:val="24"/>
          <w:lang w:val="zh-CN"/>
        </w:rPr>
        <w:t>说明：</w:t>
      </w:r>
    </w:p>
    <w:p w:rsidR="0066593D" w:rsidRDefault="00B62064">
      <w:pPr>
        <w:spacing w:line="360" w:lineRule="auto"/>
        <w:ind w:firstLineChars="200" w:firstLine="480"/>
        <w:rPr>
          <w:rFonts w:ascii="宋体" w:hAnsi="宋体"/>
          <w:sz w:val="24"/>
          <w:szCs w:val="24"/>
          <w:lang w:val="zh-CN"/>
        </w:rPr>
      </w:pPr>
      <w:r>
        <w:rPr>
          <w:rFonts w:ascii="宋体" w:hAnsi="宋体" w:hint="eastAsia"/>
          <w:sz w:val="24"/>
          <w:szCs w:val="24"/>
          <w:lang w:val="zh-CN"/>
        </w:rPr>
        <w:t>如供应商是企业（包括合伙企业），要提供在工商部门注册的有效“企业法人营业执照”或“营业执照”；如供应商是事业单位，要提供有效的“事业单位法人证书”；供应商是非企业专业服务机构的，如律师事务所，会计师事务所要提供执业许可证等证明文件；如供应商是个体工商户，要提供有效的“个体工商户营业执照”；如供应商是自然人，要提供有效的自然人身份证明。</w:t>
      </w:r>
    </w:p>
    <w:p w:rsidR="0066593D" w:rsidRDefault="00B62064">
      <w:pPr>
        <w:spacing w:line="360" w:lineRule="auto"/>
        <w:ind w:firstLineChars="200" w:firstLine="480"/>
        <w:jc w:val="left"/>
        <w:rPr>
          <w:rFonts w:ascii="宋体" w:hAnsi="宋体"/>
          <w:sz w:val="24"/>
          <w:szCs w:val="24"/>
          <w:lang w:val="zh-CN"/>
        </w:rPr>
      </w:pPr>
      <w:bookmarkStart w:id="93" w:name="_Toc482026555"/>
      <w:r>
        <w:rPr>
          <w:rFonts w:ascii="宋体" w:hAnsi="宋体"/>
          <w:sz w:val="24"/>
          <w:szCs w:val="24"/>
          <w:lang w:val="zh-CN"/>
        </w:rPr>
        <w:br w:type="page"/>
      </w:r>
    </w:p>
    <w:p w:rsidR="0066593D" w:rsidRDefault="00B62064">
      <w:pPr>
        <w:spacing w:line="360" w:lineRule="auto"/>
        <w:rPr>
          <w:rFonts w:ascii="宋体" w:hAnsi="宋体"/>
          <w:b/>
          <w:color w:val="000000"/>
          <w:sz w:val="24"/>
          <w:szCs w:val="24"/>
        </w:rPr>
      </w:pPr>
      <w:bookmarkStart w:id="94" w:name="_Toc482026558"/>
      <w:bookmarkStart w:id="95" w:name="_Toc496792717"/>
      <w:bookmarkStart w:id="96" w:name="_Toc496792941"/>
      <w:bookmarkEnd w:id="93"/>
      <w:r>
        <w:rPr>
          <w:rFonts w:ascii="宋体" w:hAnsi="宋体" w:hint="eastAsia"/>
          <w:b/>
          <w:color w:val="000000"/>
          <w:sz w:val="24"/>
          <w:szCs w:val="24"/>
        </w:rPr>
        <w:lastRenderedPageBreak/>
        <w:t xml:space="preserve">格式十六：          </w:t>
      </w:r>
    </w:p>
    <w:p w:rsidR="0066593D" w:rsidRDefault="00B62064">
      <w:pPr>
        <w:spacing w:line="360" w:lineRule="auto"/>
        <w:jc w:val="center"/>
        <w:rPr>
          <w:rFonts w:ascii="宋体" w:hAnsi="宋体"/>
          <w:sz w:val="24"/>
          <w:szCs w:val="24"/>
        </w:rPr>
      </w:pPr>
      <w:r>
        <w:rPr>
          <w:rFonts w:ascii="宋体" w:hAnsi="宋体" w:hint="eastAsia"/>
          <w:sz w:val="24"/>
          <w:szCs w:val="24"/>
        </w:rPr>
        <w:t>财务会计制度</w:t>
      </w:r>
    </w:p>
    <w:p w:rsidR="0066593D" w:rsidRDefault="0066593D">
      <w:pPr>
        <w:spacing w:line="360" w:lineRule="auto"/>
        <w:rPr>
          <w:rFonts w:ascii="宋体" w:hAnsi="宋体"/>
          <w:sz w:val="24"/>
          <w:szCs w:val="24"/>
        </w:rPr>
      </w:pPr>
    </w:p>
    <w:p w:rsidR="0066593D" w:rsidRDefault="00B62064">
      <w:pPr>
        <w:autoSpaceDE w:val="0"/>
        <w:autoSpaceDN w:val="0"/>
        <w:spacing w:line="360" w:lineRule="auto"/>
        <w:ind w:firstLine="570"/>
        <w:jc w:val="left"/>
        <w:rPr>
          <w:rFonts w:ascii="宋体" w:hAnsi="宋体"/>
          <w:color w:val="000000"/>
          <w:sz w:val="24"/>
          <w:szCs w:val="24"/>
        </w:rPr>
      </w:pPr>
      <w:r>
        <w:rPr>
          <w:rFonts w:ascii="宋体" w:hAnsi="宋体" w:hint="eastAsia"/>
          <w:color w:val="000000"/>
          <w:sz w:val="24"/>
          <w:szCs w:val="24"/>
        </w:rPr>
        <w:t>按照本招标文件第六</w:t>
      </w:r>
      <w:proofErr w:type="gramStart"/>
      <w:r>
        <w:rPr>
          <w:rFonts w:ascii="宋体" w:hAnsi="宋体" w:hint="eastAsia"/>
          <w:color w:val="000000"/>
          <w:sz w:val="24"/>
          <w:szCs w:val="24"/>
        </w:rPr>
        <w:t>章资格</w:t>
      </w:r>
      <w:proofErr w:type="gramEnd"/>
      <w:r>
        <w:rPr>
          <w:rFonts w:ascii="宋体" w:hAnsi="宋体" w:hint="eastAsia"/>
          <w:color w:val="000000"/>
          <w:sz w:val="24"/>
          <w:szCs w:val="24"/>
        </w:rPr>
        <w:t>性审查的要求，提供供应商的</w:t>
      </w:r>
      <w:r>
        <w:rPr>
          <w:rFonts w:ascii="宋体" w:hAnsi="宋体" w:hint="eastAsia"/>
          <w:sz w:val="24"/>
          <w:szCs w:val="24"/>
        </w:rPr>
        <w:t>财务审计报告或资信证明。</w:t>
      </w:r>
    </w:p>
    <w:p w:rsidR="0066593D" w:rsidRDefault="00B62064">
      <w:pPr>
        <w:spacing w:line="360" w:lineRule="auto"/>
        <w:rPr>
          <w:rFonts w:ascii="宋体" w:hAnsi="宋体"/>
          <w:b/>
          <w:sz w:val="24"/>
          <w:szCs w:val="24"/>
        </w:rPr>
      </w:pPr>
      <w:r>
        <w:rPr>
          <w:rFonts w:ascii="宋体" w:hAnsi="宋体" w:hint="eastAsia"/>
          <w:b/>
          <w:sz w:val="24"/>
          <w:szCs w:val="24"/>
        </w:rPr>
        <w:t>说明：</w:t>
      </w:r>
    </w:p>
    <w:p w:rsidR="0066593D" w:rsidRDefault="00B62064">
      <w:pPr>
        <w:spacing w:line="360" w:lineRule="auto"/>
        <w:rPr>
          <w:rFonts w:ascii="宋体" w:hAnsi="宋体"/>
          <w:sz w:val="24"/>
          <w:szCs w:val="24"/>
        </w:rPr>
      </w:pPr>
      <w:bookmarkStart w:id="97" w:name="_Toc438655702"/>
      <w:bookmarkStart w:id="98" w:name="_Toc438714732"/>
      <w:bookmarkStart w:id="99" w:name="_Toc482026556"/>
      <w:r>
        <w:rPr>
          <w:rFonts w:ascii="宋体" w:hAnsi="宋体" w:hint="eastAsia"/>
          <w:sz w:val="24"/>
          <w:szCs w:val="24"/>
        </w:rPr>
        <w:t>1.提供供应商2018</w:t>
      </w:r>
      <w:r w:rsidR="008B53E4">
        <w:rPr>
          <w:rFonts w:ascii="宋体" w:hAnsi="宋体" w:hint="eastAsia"/>
          <w:sz w:val="24"/>
          <w:szCs w:val="24"/>
        </w:rPr>
        <w:t>或2019</w:t>
      </w:r>
      <w:r>
        <w:rPr>
          <w:rFonts w:ascii="宋体" w:hAnsi="宋体" w:hint="eastAsia"/>
          <w:sz w:val="24"/>
          <w:szCs w:val="24"/>
        </w:rPr>
        <w:t>年度财务审计报告的，须提供会计师事务所出具的经审计的财务报告。</w:t>
      </w:r>
    </w:p>
    <w:p w:rsidR="0066593D" w:rsidRDefault="00B62064">
      <w:pPr>
        <w:rPr>
          <w:rFonts w:ascii="宋体" w:hAnsi="宋体"/>
          <w:sz w:val="24"/>
          <w:szCs w:val="24"/>
        </w:rPr>
      </w:pPr>
      <w:r>
        <w:rPr>
          <w:rFonts w:ascii="宋体" w:hAnsi="宋体" w:hint="eastAsia"/>
          <w:sz w:val="24"/>
          <w:szCs w:val="24"/>
        </w:rPr>
        <w:t>2.提供供应商银行资信证明的，同时提供基本开户银行的开户许可证。</w:t>
      </w:r>
    </w:p>
    <w:p w:rsidR="0066593D" w:rsidRDefault="00B62064">
      <w:pPr>
        <w:autoSpaceDE w:val="0"/>
        <w:autoSpaceDN w:val="0"/>
        <w:spacing w:line="360" w:lineRule="auto"/>
        <w:rPr>
          <w:rFonts w:ascii="宋体" w:hAnsi="宋体"/>
          <w:b/>
          <w:color w:val="000000"/>
          <w:sz w:val="24"/>
          <w:szCs w:val="24"/>
        </w:rPr>
      </w:pPr>
      <w:r>
        <w:rPr>
          <w:rFonts w:ascii="宋体" w:hAnsi="宋体"/>
          <w:b/>
          <w:color w:val="000000"/>
          <w:sz w:val="24"/>
          <w:szCs w:val="24"/>
        </w:rPr>
        <w:br w:type="page"/>
      </w:r>
      <w:r>
        <w:rPr>
          <w:rFonts w:ascii="宋体" w:hAnsi="宋体" w:hint="eastAsia"/>
          <w:b/>
          <w:color w:val="000000"/>
          <w:sz w:val="24"/>
          <w:szCs w:val="24"/>
        </w:rPr>
        <w:lastRenderedPageBreak/>
        <w:t>格式十七：</w:t>
      </w:r>
      <w:bookmarkEnd w:id="97"/>
      <w:bookmarkEnd w:id="98"/>
      <w:bookmarkEnd w:id="99"/>
      <w:r>
        <w:rPr>
          <w:rFonts w:ascii="宋体" w:hAnsi="宋体" w:hint="eastAsia"/>
          <w:b/>
          <w:color w:val="000000"/>
          <w:sz w:val="24"/>
          <w:szCs w:val="24"/>
        </w:rPr>
        <w:t xml:space="preserve">      </w:t>
      </w:r>
    </w:p>
    <w:p w:rsidR="0066593D" w:rsidRDefault="00B62064">
      <w:pPr>
        <w:autoSpaceDE w:val="0"/>
        <w:autoSpaceDN w:val="0"/>
        <w:spacing w:line="360" w:lineRule="auto"/>
        <w:jc w:val="center"/>
        <w:rPr>
          <w:rFonts w:ascii="宋体" w:hAnsi="宋体"/>
          <w:color w:val="000000"/>
          <w:sz w:val="24"/>
          <w:szCs w:val="24"/>
        </w:rPr>
      </w:pPr>
      <w:r>
        <w:rPr>
          <w:rFonts w:ascii="宋体" w:hAnsi="宋体" w:hint="eastAsia"/>
          <w:color w:val="000000"/>
          <w:sz w:val="24"/>
          <w:szCs w:val="24"/>
        </w:rPr>
        <w:t>依法缴纳税收的凭据</w:t>
      </w:r>
    </w:p>
    <w:p w:rsidR="0066593D" w:rsidRDefault="0066593D">
      <w:pPr>
        <w:autoSpaceDE w:val="0"/>
        <w:autoSpaceDN w:val="0"/>
        <w:spacing w:line="360" w:lineRule="auto"/>
        <w:rPr>
          <w:rFonts w:ascii="宋体" w:hAnsi="宋体"/>
          <w:color w:val="000000"/>
          <w:sz w:val="24"/>
          <w:szCs w:val="24"/>
        </w:rPr>
      </w:pPr>
    </w:p>
    <w:p w:rsidR="0066593D" w:rsidRDefault="00B62064">
      <w:pPr>
        <w:autoSpaceDE w:val="0"/>
        <w:autoSpaceDN w:val="0"/>
        <w:spacing w:line="360" w:lineRule="auto"/>
        <w:ind w:firstLine="570"/>
        <w:jc w:val="left"/>
        <w:rPr>
          <w:sz w:val="24"/>
          <w:szCs w:val="24"/>
        </w:rPr>
      </w:pPr>
      <w:r>
        <w:rPr>
          <w:rFonts w:ascii="宋体" w:hAnsi="宋体" w:hint="eastAsia"/>
          <w:color w:val="000000"/>
          <w:sz w:val="24"/>
          <w:szCs w:val="24"/>
        </w:rPr>
        <w:t>提供递交投标文件截止之日前12个月内（至少一个月）的良好缴纳税收的相关凭据。（以税务机关提供的纳税凭据或银行入账单为准）</w:t>
      </w:r>
      <w:r>
        <w:rPr>
          <w:rFonts w:ascii="宋体" w:hAnsi="宋体"/>
          <w:b/>
          <w:color w:val="000000"/>
          <w:sz w:val="24"/>
          <w:szCs w:val="24"/>
        </w:rPr>
        <w:br w:type="page"/>
      </w:r>
    </w:p>
    <w:p w:rsidR="0066593D" w:rsidRDefault="00B62064">
      <w:pPr>
        <w:autoSpaceDE w:val="0"/>
        <w:autoSpaceDN w:val="0"/>
        <w:spacing w:line="360" w:lineRule="auto"/>
        <w:rPr>
          <w:rFonts w:ascii="宋体" w:hAnsi="宋体"/>
          <w:b/>
          <w:color w:val="000000"/>
          <w:sz w:val="24"/>
          <w:szCs w:val="24"/>
        </w:rPr>
      </w:pPr>
      <w:r>
        <w:rPr>
          <w:rFonts w:ascii="宋体" w:hAnsi="宋体" w:hint="eastAsia"/>
          <w:b/>
          <w:color w:val="000000"/>
          <w:sz w:val="24"/>
          <w:szCs w:val="24"/>
        </w:rPr>
        <w:lastRenderedPageBreak/>
        <w:t xml:space="preserve">格式十八：            </w:t>
      </w:r>
    </w:p>
    <w:p w:rsidR="0066593D" w:rsidRDefault="00B62064">
      <w:pPr>
        <w:ind w:firstLineChars="200" w:firstLine="480"/>
        <w:jc w:val="center"/>
        <w:rPr>
          <w:rFonts w:ascii="宋体" w:hAnsi="宋体"/>
          <w:color w:val="000000"/>
          <w:sz w:val="24"/>
          <w:szCs w:val="24"/>
        </w:rPr>
      </w:pPr>
      <w:r>
        <w:rPr>
          <w:rFonts w:ascii="宋体" w:hAnsi="宋体" w:hint="eastAsia"/>
          <w:color w:val="000000"/>
          <w:sz w:val="24"/>
          <w:szCs w:val="24"/>
        </w:rPr>
        <w:t>缴纳社会保险的凭据</w:t>
      </w:r>
    </w:p>
    <w:p w:rsidR="0066593D" w:rsidRDefault="0066593D">
      <w:pPr>
        <w:ind w:firstLineChars="200" w:firstLine="480"/>
        <w:rPr>
          <w:rFonts w:ascii="宋体" w:hAnsi="宋体"/>
          <w:color w:val="000000"/>
          <w:sz w:val="24"/>
          <w:szCs w:val="24"/>
        </w:rPr>
      </w:pPr>
    </w:p>
    <w:p w:rsidR="0066593D" w:rsidRDefault="00B62064">
      <w:pPr>
        <w:ind w:firstLineChars="200" w:firstLine="480"/>
        <w:rPr>
          <w:sz w:val="24"/>
          <w:szCs w:val="24"/>
        </w:rPr>
      </w:pPr>
      <w:r>
        <w:rPr>
          <w:rFonts w:ascii="宋体" w:hAnsi="宋体" w:hint="eastAsia"/>
          <w:color w:val="000000"/>
          <w:sz w:val="24"/>
          <w:szCs w:val="24"/>
        </w:rPr>
        <w:t>提供递交投标文件截止之日前12个月内（至少一个月）缴纳社会保险的凭证。（以社保机构出具的专用收据或社会保险缴纳清单为准）</w:t>
      </w:r>
      <w:r>
        <w:rPr>
          <w:sz w:val="24"/>
          <w:szCs w:val="24"/>
        </w:rPr>
        <w:br w:type="page"/>
      </w:r>
    </w:p>
    <w:p w:rsidR="0066593D" w:rsidRDefault="00B62064">
      <w:pPr>
        <w:autoSpaceDE w:val="0"/>
        <w:autoSpaceDN w:val="0"/>
        <w:spacing w:line="360" w:lineRule="auto"/>
        <w:rPr>
          <w:rFonts w:ascii="宋体" w:hAnsi="宋体"/>
          <w:b/>
          <w:color w:val="000000"/>
          <w:sz w:val="24"/>
          <w:szCs w:val="24"/>
        </w:rPr>
      </w:pPr>
      <w:bookmarkStart w:id="100" w:name="_Toc482026557"/>
      <w:bookmarkStart w:id="101" w:name="_Toc438655703"/>
      <w:bookmarkStart w:id="102" w:name="_Toc438714733"/>
      <w:r>
        <w:rPr>
          <w:rFonts w:ascii="宋体" w:hAnsi="宋体" w:hint="eastAsia"/>
          <w:b/>
          <w:color w:val="000000"/>
          <w:sz w:val="24"/>
          <w:szCs w:val="24"/>
        </w:rPr>
        <w:lastRenderedPageBreak/>
        <w:t>格式十九：</w:t>
      </w:r>
      <w:bookmarkEnd w:id="100"/>
      <w:bookmarkEnd w:id="101"/>
      <w:bookmarkEnd w:id="102"/>
      <w:r>
        <w:rPr>
          <w:rFonts w:ascii="宋体" w:hAnsi="宋体" w:hint="eastAsia"/>
          <w:b/>
          <w:color w:val="000000"/>
          <w:sz w:val="24"/>
          <w:szCs w:val="24"/>
        </w:rPr>
        <w:t xml:space="preserve">            </w:t>
      </w:r>
    </w:p>
    <w:bookmarkEnd w:id="94"/>
    <w:bookmarkEnd w:id="95"/>
    <w:bookmarkEnd w:id="96"/>
    <w:p w:rsidR="0066593D" w:rsidRDefault="0066593D">
      <w:pPr>
        <w:rPr>
          <w:rFonts w:asciiTheme="minorEastAsia" w:eastAsiaTheme="minorEastAsia" w:hAnsiTheme="minorEastAsia"/>
          <w:sz w:val="24"/>
          <w:szCs w:val="24"/>
        </w:rPr>
      </w:pPr>
    </w:p>
    <w:p w:rsidR="0066593D" w:rsidRDefault="0066593D">
      <w:pPr>
        <w:spacing w:line="360" w:lineRule="auto"/>
        <w:ind w:firstLineChars="200" w:firstLine="480"/>
        <w:jc w:val="center"/>
        <w:rPr>
          <w:rFonts w:ascii="宋体" w:hAnsi="宋体"/>
          <w:sz w:val="24"/>
          <w:szCs w:val="24"/>
        </w:rPr>
      </w:pPr>
    </w:p>
    <w:p w:rsidR="0066593D" w:rsidRDefault="00B62064">
      <w:pPr>
        <w:autoSpaceDE w:val="0"/>
        <w:autoSpaceDN w:val="0"/>
        <w:spacing w:line="360" w:lineRule="auto"/>
        <w:ind w:firstLineChars="900" w:firstLine="2160"/>
        <w:rPr>
          <w:rFonts w:ascii="宋体" w:hAnsi="宋体"/>
          <w:color w:val="000000"/>
          <w:sz w:val="24"/>
          <w:szCs w:val="24"/>
        </w:rPr>
      </w:pPr>
      <w:r>
        <w:rPr>
          <w:rFonts w:ascii="宋体" w:hAnsi="宋体" w:hint="eastAsia"/>
          <w:color w:val="000000"/>
          <w:sz w:val="24"/>
          <w:szCs w:val="24"/>
        </w:rPr>
        <w:t>参加政府采购前三年内在经营活动中无</w:t>
      </w:r>
    </w:p>
    <w:p w:rsidR="0066593D" w:rsidRDefault="00B62064">
      <w:pPr>
        <w:autoSpaceDE w:val="0"/>
        <w:autoSpaceDN w:val="0"/>
        <w:spacing w:line="360" w:lineRule="auto"/>
        <w:ind w:firstLineChars="1100" w:firstLine="2640"/>
        <w:rPr>
          <w:rFonts w:ascii="宋体" w:hAnsi="宋体"/>
          <w:color w:val="000000"/>
          <w:sz w:val="24"/>
          <w:szCs w:val="24"/>
        </w:rPr>
      </w:pPr>
      <w:r>
        <w:rPr>
          <w:rFonts w:ascii="宋体" w:hAnsi="宋体" w:hint="eastAsia"/>
          <w:color w:val="000000"/>
          <w:sz w:val="24"/>
          <w:szCs w:val="24"/>
        </w:rPr>
        <w:t>重大违法记录书面声明</w:t>
      </w:r>
    </w:p>
    <w:p w:rsidR="0066593D" w:rsidRDefault="0066593D">
      <w:pPr>
        <w:autoSpaceDE w:val="0"/>
        <w:autoSpaceDN w:val="0"/>
        <w:spacing w:line="360" w:lineRule="auto"/>
        <w:jc w:val="center"/>
        <w:rPr>
          <w:rFonts w:ascii="宋体" w:hAnsi="宋体" w:cs="宋体"/>
          <w:kern w:val="0"/>
          <w:sz w:val="24"/>
          <w:szCs w:val="24"/>
        </w:rPr>
      </w:pPr>
    </w:p>
    <w:p w:rsidR="0066593D" w:rsidRDefault="00B62064">
      <w:pPr>
        <w:autoSpaceDE w:val="0"/>
        <w:autoSpaceDN w:val="0"/>
        <w:spacing w:line="360" w:lineRule="auto"/>
        <w:jc w:val="left"/>
        <w:rPr>
          <w:rFonts w:ascii="宋体" w:hAnsi="宋体" w:cs="宋体"/>
          <w:kern w:val="0"/>
          <w:sz w:val="24"/>
          <w:szCs w:val="24"/>
        </w:rPr>
      </w:pPr>
      <w:r>
        <w:rPr>
          <w:rFonts w:ascii="宋体" w:hAnsi="宋体" w:cs="宋体" w:hint="eastAsia"/>
          <w:kern w:val="0"/>
          <w:sz w:val="24"/>
          <w:szCs w:val="24"/>
        </w:rPr>
        <w:t>鄂尔多斯市伊金霍洛旗公共资源交易中心：</w:t>
      </w:r>
    </w:p>
    <w:p w:rsidR="0066593D" w:rsidRDefault="00B62064">
      <w:pPr>
        <w:tabs>
          <w:tab w:val="left" w:pos="8820"/>
        </w:tabs>
        <w:autoSpaceDE w:val="0"/>
        <w:autoSpaceDN w:val="0"/>
        <w:spacing w:line="360" w:lineRule="auto"/>
        <w:ind w:firstLine="560"/>
        <w:rPr>
          <w:rFonts w:ascii="宋体" w:hAnsi="宋体" w:cs="宋体"/>
          <w:kern w:val="0"/>
          <w:sz w:val="24"/>
          <w:szCs w:val="24"/>
        </w:rPr>
      </w:pPr>
      <w:r>
        <w:rPr>
          <w:rFonts w:ascii="宋体" w:hAnsi="宋体" w:cs="宋体" w:hint="eastAsia"/>
          <w:kern w:val="0"/>
          <w:sz w:val="24"/>
          <w:szCs w:val="24"/>
        </w:rPr>
        <w:t>我公司自愿参加本次政府采购活动（项目名称</w:t>
      </w:r>
      <w:r>
        <w:rPr>
          <w:rFonts w:ascii="宋体" w:hAnsi="宋体" w:cs="宋体" w:hint="eastAsia"/>
          <w:kern w:val="0"/>
          <w:sz w:val="24"/>
          <w:szCs w:val="24"/>
          <w:u w:val="single"/>
        </w:rPr>
        <w:t xml:space="preserve">       </w:t>
      </w:r>
      <w:r>
        <w:rPr>
          <w:rFonts w:ascii="宋体" w:hAnsi="宋体" w:cs="宋体" w:hint="eastAsia"/>
          <w:kern w:val="0"/>
          <w:sz w:val="24"/>
          <w:szCs w:val="24"/>
        </w:rPr>
        <w:t>，项目编号：</w:t>
      </w:r>
      <w:r>
        <w:rPr>
          <w:rFonts w:ascii="宋体" w:hAnsi="宋体" w:cs="宋体" w:hint="eastAsia"/>
          <w:kern w:val="0"/>
          <w:sz w:val="24"/>
          <w:szCs w:val="24"/>
          <w:u w:val="single"/>
        </w:rPr>
        <w:t xml:space="preserve">        </w:t>
      </w:r>
      <w:r>
        <w:rPr>
          <w:rFonts w:ascii="宋体" w:hAnsi="宋体" w:cs="宋体" w:hint="eastAsia"/>
          <w:kern w:val="0"/>
          <w:sz w:val="24"/>
          <w:szCs w:val="24"/>
        </w:rPr>
        <w:t>），严格遵守《中华人民共和国政府采购法》、《政府采购法实施条例》及所有相关法律.法规和规定，同时郑重承诺：</w:t>
      </w:r>
    </w:p>
    <w:p w:rsidR="0066593D" w:rsidRDefault="00B62064">
      <w:pPr>
        <w:tabs>
          <w:tab w:val="left" w:pos="8820"/>
        </w:tabs>
        <w:autoSpaceDE w:val="0"/>
        <w:autoSpaceDN w:val="0"/>
        <w:spacing w:line="360" w:lineRule="auto"/>
        <w:ind w:firstLine="560"/>
        <w:rPr>
          <w:rFonts w:ascii="宋体" w:hAnsi="宋体"/>
          <w:sz w:val="24"/>
          <w:szCs w:val="24"/>
        </w:rPr>
      </w:pPr>
      <w:r>
        <w:rPr>
          <w:rFonts w:ascii="宋体" w:hAnsi="宋体" w:cs="宋体" w:hint="eastAsia"/>
          <w:kern w:val="0"/>
          <w:sz w:val="24"/>
          <w:szCs w:val="24"/>
        </w:rPr>
        <w:t>在参加此次政府采购活动前3年内，本公司在经营活动中无重大违法记录，并在“信用中国”网站(</w:t>
      </w:r>
      <w:hyperlink r:id="rId17" w:history="1">
        <w:r>
          <w:rPr>
            <w:rStyle w:val="aff0"/>
            <w:rFonts w:ascii="宋体" w:hAnsi="宋体" w:cs="宋体" w:hint="eastAsia"/>
            <w:kern w:val="0"/>
            <w:sz w:val="24"/>
            <w:szCs w:val="24"/>
          </w:rPr>
          <w:t>www.creditchina.gov.cn</w:t>
        </w:r>
      </w:hyperlink>
      <w:r>
        <w:rPr>
          <w:rFonts w:ascii="宋体" w:hAnsi="宋体" w:cs="宋体" w:hint="eastAsia"/>
          <w:kern w:val="0"/>
          <w:sz w:val="24"/>
          <w:szCs w:val="24"/>
        </w:rPr>
        <w:t>)、“中国政府采购网”网站（</w:t>
      </w:r>
      <w:r>
        <w:rPr>
          <w:rStyle w:val="aff0"/>
          <w:rFonts w:ascii="宋体" w:hAnsi="宋体" w:hint="eastAsia"/>
          <w:sz w:val="24"/>
          <w:szCs w:val="24"/>
        </w:rPr>
        <w:t>www.ccgp.gov.cn</w:t>
      </w:r>
      <w:r>
        <w:rPr>
          <w:rFonts w:ascii="宋体" w:hAnsi="宋体" w:cs="宋体" w:hint="eastAsia"/>
          <w:kern w:val="0"/>
          <w:sz w:val="24"/>
          <w:szCs w:val="24"/>
        </w:rPr>
        <w:t>）上均</w:t>
      </w:r>
      <w:r>
        <w:rPr>
          <w:rFonts w:ascii="宋体" w:hAnsi="宋体" w:hint="eastAsia"/>
          <w:sz w:val="24"/>
          <w:szCs w:val="24"/>
        </w:rPr>
        <w:t>无任何违法违规行为的纪录。</w:t>
      </w:r>
    </w:p>
    <w:p w:rsidR="0066593D" w:rsidRDefault="00B62064">
      <w:pPr>
        <w:tabs>
          <w:tab w:val="left" w:pos="8820"/>
        </w:tabs>
        <w:autoSpaceDE w:val="0"/>
        <w:autoSpaceDN w:val="0"/>
        <w:spacing w:line="360" w:lineRule="auto"/>
        <w:ind w:firstLine="560"/>
        <w:rPr>
          <w:rFonts w:ascii="宋体" w:hAnsi="宋体"/>
          <w:sz w:val="24"/>
          <w:szCs w:val="24"/>
        </w:rPr>
      </w:pPr>
      <w:r>
        <w:rPr>
          <w:rFonts w:ascii="宋体" w:hAnsi="宋体" w:hint="eastAsia"/>
          <w:sz w:val="24"/>
          <w:szCs w:val="24"/>
        </w:rPr>
        <w:t>特此声明。</w:t>
      </w:r>
      <w:r>
        <w:rPr>
          <w:rFonts w:ascii="宋体" w:hAnsi="宋体" w:hint="eastAsia"/>
          <w:b/>
          <w:bCs/>
          <w:sz w:val="24"/>
          <w:szCs w:val="24"/>
        </w:rPr>
        <w:t>后附网页记录</w:t>
      </w:r>
      <w:proofErr w:type="gramStart"/>
      <w:r>
        <w:rPr>
          <w:rFonts w:ascii="宋体" w:hAnsi="宋体" w:hint="eastAsia"/>
          <w:b/>
          <w:bCs/>
          <w:sz w:val="24"/>
          <w:szCs w:val="24"/>
        </w:rPr>
        <w:t>截</w:t>
      </w:r>
      <w:proofErr w:type="gramEnd"/>
      <w:r>
        <w:rPr>
          <w:rFonts w:ascii="宋体" w:hAnsi="宋体" w:hint="eastAsia"/>
          <w:b/>
          <w:bCs/>
          <w:sz w:val="24"/>
          <w:szCs w:val="24"/>
        </w:rPr>
        <w:t>图纸质复印件。</w:t>
      </w:r>
    </w:p>
    <w:p w:rsidR="0066593D" w:rsidRDefault="0066593D">
      <w:pPr>
        <w:tabs>
          <w:tab w:val="left" w:pos="8820"/>
        </w:tabs>
        <w:autoSpaceDE w:val="0"/>
        <w:autoSpaceDN w:val="0"/>
        <w:spacing w:line="360" w:lineRule="auto"/>
        <w:ind w:firstLine="560"/>
        <w:rPr>
          <w:rFonts w:ascii="宋体" w:hAnsi="宋体"/>
          <w:sz w:val="24"/>
          <w:szCs w:val="24"/>
        </w:rPr>
      </w:pPr>
    </w:p>
    <w:p w:rsidR="0066593D" w:rsidRDefault="0066593D">
      <w:pPr>
        <w:tabs>
          <w:tab w:val="left" w:pos="8820"/>
        </w:tabs>
        <w:autoSpaceDE w:val="0"/>
        <w:autoSpaceDN w:val="0"/>
        <w:spacing w:line="360" w:lineRule="auto"/>
        <w:ind w:firstLine="560"/>
        <w:rPr>
          <w:rFonts w:ascii="宋体" w:hAnsi="宋体"/>
          <w:sz w:val="24"/>
          <w:szCs w:val="24"/>
        </w:rPr>
      </w:pPr>
    </w:p>
    <w:p w:rsidR="0066593D" w:rsidRDefault="00B62064">
      <w:pPr>
        <w:tabs>
          <w:tab w:val="left" w:pos="8820"/>
        </w:tabs>
        <w:autoSpaceDE w:val="0"/>
        <w:autoSpaceDN w:val="0"/>
        <w:spacing w:line="360" w:lineRule="auto"/>
        <w:ind w:firstLine="560"/>
        <w:rPr>
          <w:rFonts w:ascii="宋体" w:hAnsi="宋体"/>
          <w:sz w:val="24"/>
          <w:szCs w:val="24"/>
        </w:rPr>
      </w:pPr>
      <w:r>
        <w:rPr>
          <w:rFonts w:ascii="宋体" w:hAnsi="宋体" w:hint="eastAsia"/>
          <w:sz w:val="24"/>
          <w:szCs w:val="24"/>
        </w:rPr>
        <w:t xml:space="preserve"> </w:t>
      </w:r>
    </w:p>
    <w:p w:rsidR="0066593D" w:rsidRDefault="00B62064">
      <w:pPr>
        <w:tabs>
          <w:tab w:val="left" w:pos="8820"/>
        </w:tabs>
        <w:autoSpaceDE w:val="0"/>
        <w:autoSpaceDN w:val="0"/>
        <w:spacing w:line="360" w:lineRule="auto"/>
        <w:ind w:firstLine="560"/>
        <w:rPr>
          <w:rFonts w:ascii="宋体" w:hAnsi="宋体"/>
          <w:sz w:val="24"/>
          <w:szCs w:val="24"/>
        </w:rPr>
      </w:pPr>
      <w:r>
        <w:rPr>
          <w:rFonts w:ascii="宋体" w:hAnsi="宋体" w:hint="eastAsia"/>
          <w:sz w:val="24"/>
          <w:szCs w:val="24"/>
        </w:rPr>
        <w:t xml:space="preserve">                                年  月  日</w:t>
      </w:r>
    </w:p>
    <w:p w:rsidR="0066593D" w:rsidRDefault="0066593D">
      <w:pPr>
        <w:spacing w:line="360" w:lineRule="auto"/>
        <w:rPr>
          <w:rFonts w:ascii="宋体" w:hAnsi="宋体"/>
          <w:sz w:val="24"/>
          <w:szCs w:val="24"/>
        </w:rPr>
      </w:pPr>
    </w:p>
    <w:p w:rsidR="0066593D" w:rsidRDefault="00B62064">
      <w:pPr>
        <w:spacing w:line="360" w:lineRule="auto"/>
        <w:ind w:firstLineChars="200" w:firstLine="480"/>
        <w:rPr>
          <w:rFonts w:ascii="宋体" w:hAnsi="宋体"/>
          <w:sz w:val="24"/>
          <w:szCs w:val="24"/>
          <w:u w:val="single"/>
        </w:rPr>
      </w:pPr>
      <w:r>
        <w:rPr>
          <w:rFonts w:ascii="宋体" w:hAnsi="宋体" w:hint="eastAsia"/>
          <w:sz w:val="24"/>
          <w:szCs w:val="24"/>
        </w:rPr>
        <w:t xml:space="preserve">            供应商名称（公章）：</w:t>
      </w:r>
      <w:r>
        <w:rPr>
          <w:rFonts w:ascii="宋体" w:hAnsi="宋体" w:hint="eastAsia"/>
          <w:sz w:val="24"/>
          <w:szCs w:val="24"/>
          <w:u w:val="single"/>
        </w:rPr>
        <w:t xml:space="preserve">                        </w:t>
      </w:r>
    </w:p>
    <w:p w:rsidR="0066593D" w:rsidRDefault="00B62064">
      <w:pPr>
        <w:spacing w:line="360" w:lineRule="auto"/>
        <w:ind w:firstLineChars="200" w:firstLine="480"/>
        <w:rPr>
          <w:rFonts w:ascii="宋体" w:hAnsi="宋体"/>
          <w:sz w:val="24"/>
          <w:szCs w:val="24"/>
          <w:u w:val="single"/>
        </w:rPr>
      </w:pPr>
      <w:r>
        <w:rPr>
          <w:rFonts w:ascii="宋体" w:hAnsi="宋体" w:hint="eastAsia"/>
          <w:sz w:val="24"/>
          <w:szCs w:val="24"/>
        </w:rPr>
        <w:t xml:space="preserve">            法定代表或其授权人（签字）：</w:t>
      </w:r>
      <w:r>
        <w:rPr>
          <w:rFonts w:ascii="宋体" w:hAnsi="宋体" w:hint="eastAsia"/>
          <w:sz w:val="24"/>
          <w:szCs w:val="24"/>
          <w:u w:val="single"/>
        </w:rPr>
        <w:t xml:space="preserve">                    </w:t>
      </w:r>
    </w:p>
    <w:p w:rsidR="0066593D" w:rsidRDefault="00B62064">
      <w:pPr>
        <w:pStyle w:val="20"/>
        <w:keepNext w:val="0"/>
        <w:keepLines w:val="0"/>
        <w:spacing w:line="360" w:lineRule="auto"/>
        <w:rPr>
          <w:rFonts w:ascii="宋体" w:eastAsia="宋体" w:hAnsi="宋体"/>
          <w:b w:val="0"/>
          <w:bCs w:val="0"/>
          <w:color w:val="000000"/>
          <w:kern w:val="2"/>
          <w:sz w:val="24"/>
          <w:szCs w:val="24"/>
          <w:lang w:val="en-US"/>
        </w:rPr>
      </w:pPr>
      <w:bookmarkStart w:id="103" w:name="_Toc482026559"/>
      <w:r>
        <w:rPr>
          <w:rFonts w:ascii="宋体" w:eastAsia="宋体" w:hAnsi="宋体"/>
          <w:b w:val="0"/>
          <w:bCs w:val="0"/>
          <w:color w:val="000000"/>
          <w:kern w:val="2"/>
          <w:sz w:val="24"/>
          <w:szCs w:val="24"/>
          <w:lang w:val="en-US"/>
        </w:rPr>
        <w:br w:type="page"/>
      </w:r>
    </w:p>
    <w:p w:rsidR="0066593D" w:rsidRDefault="00B62064">
      <w:pPr>
        <w:autoSpaceDE w:val="0"/>
        <w:autoSpaceDN w:val="0"/>
        <w:spacing w:line="360" w:lineRule="auto"/>
        <w:jc w:val="left"/>
        <w:rPr>
          <w:rFonts w:asciiTheme="minorEastAsia" w:eastAsiaTheme="minorEastAsia" w:hAnsiTheme="minorEastAsia"/>
          <w:sz w:val="24"/>
          <w:szCs w:val="24"/>
        </w:rPr>
      </w:pPr>
      <w:bookmarkStart w:id="104" w:name="_Toc496792718"/>
      <w:bookmarkStart w:id="105" w:name="_Toc496792942"/>
      <w:r>
        <w:rPr>
          <w:rFonts w:asciiTheme="minorEastAsia" w:eastAsiaTheme="minorEastAsia" w:hAnsiTheme="minorEastAsia" w:hint="eastAsia"/>
          <w:sz w:val="24"/>
          <w:szCs w:val="24"/>
        </w:rPr>
        <w:lastRenderedPageBreak/>
        <w:t>格式二十：</w:t>
      </w:r>
      <w:bookmarkEnd w:id="103"/>
      <w:bookmarkEnd w:id="104"/>
      <w:bookmarkEnd w:id="105"/>
    </w:p>
    <w:p w:rsidR="0066593D" w:rsidRDefault="0066593D">
      <w:pPr>
        <w:autoSpaceDE w:val="0"/>
        <w:autoSpaceDN w:val="0"/>
        <w:spacing w:line="360" w:lineRule="auto"/>
        <w:jc w:val="left"/>
        <w:rPr>
          <w:rFonts w:asciiTheme="minorEastAsia" w:eastAsiaTheme="minorEastAsia" w:hAnsiTheme="minorEastAsia"/>
          <w:sz w:val="24"/>
          <w:szCs w:val="24"/>
        </w:rPr>
      </w:pPr>
    </w:p>
    <w:p w:rsidR="0066593D" w:rsidRDefault="00B62064">
      <w:pPr>
        <w:autoSpaceDE w:val="0"/>
        <w:autoSpaceDN w:val="0"/>
        <w:spacing w:line="360" w:lineRule="auto"/>
        <w:jc w:val="center"/>
        <w:rPr>
          <w:rFonts w:ascii="宋体" w:hAnsi="宋体"/>
          <w:b/>
          <w:bCs/>
          <w:kern w:val="0"/>
          <w:sz w:val="24"/>
          <w:szCs w:val="24"/>
          <w:lang w:val="zh-CN"/>
        </w:rPr>
      </w:pPr>
      <w:r>
        <w:rPr>
          <w:rFonts w:ascii="宋体" w:hAnsi="宋体" w:hint="eastAsia"/>
          <w:b/>
          <w:sz w:val="21"/>
          <w:szCs w:val="21"/>
        </w:rPr>
        <w:t>政府采购政策情况表</w:t>
      </w:r>
    </w:p>
    <w:tbl>
      <w:tblPr>
        <w:tblW w:w="95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08"/>
        <w:gridCol w:w="1702"/>
        <w:gridCol w:w="1196"/>
        <w:gridCol w:w="1356"/>
        <w:gridCol w:w="1961"/>
        <w:gridCol w:w="1685"/>
      </w:tblGrid>
      <w:tr w:rsidR="0066593D">
        <w:trPr>
          <w:trHeight w:val="729"/>
          <w:jc w:val="center"/>
        </w:trPr>
        <w:tc>
          <w:tcPr>
            <w:tcW w:w="1608" w:type="dxa"/>
            <w:vMerge w:val="restart"/>
            <w:shd w:val="clear" w:color="auto" w:fill="auto"/>
            <w:vAlign w:val="center"/>
          </w:tcPr>
          <w:p w:rsidR="0066593D" w:rsidRDefault="00B62064">
            <w:pPr>
              <w:tabs>
                <w:tab w:val="left" w:pos="1260"/>
              </w:tabs>
              <w:spacing w:before="156" w:after="156"/>
              <w:ind w:firstLine="480"/>
              <w:rPr>
                <w:rFonts w:ascii="宋体" w:hAnsi="宋体" w:cs="宋体"/>
                <w:kern w:val="0"/>
                <w:sz w:val="24"/>
                <w:szCs w:val="24"/>
              </w:rPr>
            </w:pPr>
            <w:r>
              <w:rPr>
                <w:rFonts w:ascii="宋体" w:hAnsi="宋体" w:cs="宋体" w:hint="eastAsia"/>
                <w:kern w:val="0"/>
                <w:sz w:val="24"/>
                <w:szCs w:val="24"/>
              </w:rPr>
              <w:t>中小企业扶持政策</w:t>
            </w:r>
          </w:p>
          <w:p w:rsidR="0066593D" w:rsidRDefault="0066593D">
            <w:pPr>
              <w:tabs>
                <w:tab w:val="left" w:pos="1260"/>
              </w:tabs>
              <w:spacing w:before="156" w:after="156"/>
              <w:ind w:firstLine="480"/>
              <w:jc w:val="center"/>
              <w:rPr>
                <w:rFonts w:ascii="宋体" w:hAnsi="宋体" w:cs="宋体"/>
                <w:kern w:val="0"/>
                <w:sz w:val="24"/>
                <w:szCs w:val="24"/>
              </w:rPr>
            </w:pPr>
          </w:p>
        </w:tc>
        <w:tc>
          <w:tcPr>
            <w:tcW w:w="7900" w:type="dxa"/>
            <w:gridSpan w:val="5"/>
            <w:shd w:val="clear" w:color="auto" w:fill="auto"/>
            <w:vAlign w:val="center"/>
          </w:tcPr>
          <w:p w:rsidR="0066593D" w:rsidRDefault="00B62064">
            <w:pPr>
              <w:tabs>
                <w:tab w:val="left" w:pos="1260"/>
              </w:tabs>
              <w:spacing w:before="40" w:after="40" w:line="360" w:lineRule="auto"/>
              <w:ind w:firstLine="480"/>
              <w:rPr>
                <w:rFonts w:ascii="宋体" w:hAnsi="宋体" w:cs="宋体"/>
                <w:kern w:val="0"/>
                <w:sz w:val="24"/>
                <w:szCs w:val="24"/>
              </w:rPr>
            </w:pPr>
            <w:r>
              <w:rPr>
                <w:rFonts w:ascii="宋体" w:hAnsi="宋体" w:cs="宋体" w:hint="eastAsia"/>
                <w:kern w:val="0"/>
                <w:sz w:val="24"/>
                <w:szCs w:val="24"/>
              </w:rPr>
              <w:t>如属所列情形的，请在括号内打“√”：</w:t>
            </w:r>
          </w:p>
          <w:p w:rsidR="0066593D" w:rsidRDefault="00B62064">
            <w:pPr>
              <w:tabs>
                <w:tab w:val="left" w:pos="1260"/>
              </w:tabs>
              <w:spacing w:before="40" w:after="40" w:line="360" w:lineRule="auto"/>
              <w:ind w:firstLine="480"/>
              <w:rPr>
                <w:rFonts w:ascii="宋体" w:hAnsi="宋体" w:cs="宋体"/>
                <w:kern w:val="0"/>
                <w:sz w:val="24"/>
                <w:szCs w:val="24"/>
              </w:rPr>
            </w:pPr>
            <w:r>
              <w:rPr>
                <w:rFonts w:ascii="宋体" w:hAnsi="宋体" w:cs="宋体" w:hint="eastAsia"/>
                <w:kern w:val="0"/>
                <w:sz w:val="24"/>
                <w:szCs w:val="24"/>
              </w:rPr>
              <w:t>（  ）小型、微型企业投标且提供本企业制造的产品。</w:t>
            </w:r>
          </w:p>
          <w:p w:rsidR="0066593D" w:rsidRDefault="00B62064">
            <w:pPr>
              <w:tabs>
                <w:tab w:val="left" w:pos="1260"/>
              </w:tabs>
              <w:spacing w:before="40" w:after="40" w:line="360" w:lineRule="auto"/>
              <w:ind w:firstLine="480"/>
              <w:rPr>
                <w:rFonts w:ascii="宋体" w:hAnsi="宋体" w:cs="宋体"/>
                <w:kern w:val="0"/>
                <w:sz w:val="24"/>
                <w:szCs w:val="24"/>
              </w:rPr>
            </w:pPr>
            <w:r>
              <w:rPr>
                <w:rFonts w:ascii="宋体" w:hAnsi="宋体" w:cs="宋体" w:hint="eastAsia"/>
                <w:kern w:val="0"/>
                <w:sz w:val="24"/>
                <w:szCs w:val="24"/>
              </w:rPr>
              <w:t>（  ）小</w:t>
            </w:r>
            <w:proofErr w:type="gramStart"/>
            <w:r>
              <w:rPr>
                <w:rFonts w:ascii="宋体" w:hAnsi="宋体" w:cs="宋体" w:hint="eastAsia"/>
                <w:kern w:val="0"/>
                <w:sz w:val="24"/>
                <w:szCs w:val="24"/>
              </w:rPr>
              <w:t>微企业</w:t>
            </w:r>
            <w:proofErr w:type="gramEnd"/>
            <w:r>
              <w:rPr>
                <w:rFonts w:ascii="宋体" w:hAnsi="宋体" w:cs="宋体" w:hint="eastAsia"/>
                <w:kern w:val="0"/>
                <w:sz w:val="24"/>
                <w:szCs w:val="24"/>
              </w:rPr>
              <w:t>投标且提供其它小型、微型企业产品的，请填写下表内容：</w:t>
            </w:r>
          </w:p>
        </w:tc>
      </w:tr>
      <w:tr w:rsidR="0066593D">
        <w:trPr>
          <w:trHeight w:val="729"/>
          <w:jc w:val="center"/>
        </w:trPr>
        <w:tc>
          <w:tcPr>
            <w:tcW w:w="1608" w:type="dxa"/>
            <w:vMerge/>
            <w:shd w:val="clear" w:color="auto" w:fill="auto"/>
            <w:vAlign w:val="center"/>
          </w:tcPr>
          <w:p w:rsidR="0066593D" w:rsidRDefault="0066593D">
            <w:pPr>
              <w:tabs>
                <w:tab w:val="left" w:pos="1260"/>
              </w:tabs>
              <w:spacing w:before="156" w:after="156"/>
              <w:ind w:firstLine="480"/>
              <w:jc w:val="center"/>
              <w:rPr>
                <w:rFonts w:ascii="宋体" w:hAnsi="宋体" w:cs="宋体"/>
                <w:kern w:val="0"/>
                <w:sz w:val="24"/>
                <w:szCs w:val="24"/>
              </w:rPr>
            </w:pPr>
          </w:p>
        </w:tc>
        <w:tc>
          <w:tcPr>
            <w:tcW w:w="1702" w:type="dxa"/>
            <w:shd w:val="clear" w:color="auto" w:fill="auto"/>
            <w:vAlign w:val="center"/>
          </w:tcPr>
          <w:p w:rsidR="0066593D" w:rsidRDefault="00B62064">
            <w:pPr>
              <w:tabs>
                <w:tab w:val="left" w:pos="1260"/>
              </w:tabs>
              <w:spacing w:before="40" w:after="40"/>
              <w:rPr>
                <w:rFonts w:ascii="宋体" w:hAnsi="宋体" w:cs="宋体"/>
                <w:kern w:val="0"/>
                <w:sz w:val="24"/>
                <w:szCs w:val="24"/>
              </w:rPr>
            </w:pPr>
            <w:r>
              <w:rPr>
                <w:rFonts w:ascii="宋体" w:hAnsi="宋体" w:cs="宋体" w:hint="eastAsia"/>
                <w:kern w:val="0"/>
                <w:sz w:val="24"/>
                <w:szCs w:val="24"/>
              </w:rPr>
              <w:t>核心产品名称</w:t>
            </w:r>
          </w:p>
        </w:tc>
        <w:tc>
          <w:tcPr>
            <w:tcW w:w="1196" w:type="dxa"/>
            <w:shd w:val="clear" w:color="auto" w:fill="auto"/>
            <w:vAlign w:val="center"/>
          </w:tcPr>
          <w:p w:rsidR="0066593D" w:rsidRDefault="00B62064">
            <w:pPr>
              <w:tabs>
                <w:tab w:val="left" w:pos="1260"/>
              </w:tabs>
              <w:spacing w:before="40" w:after="40"/>
              <w:rPr>
                <w:rFonts w:ascii="宋体" w:hAnsi="宋体" w:cs="宋体"/>
                <w:kern w:val="0"/>
                <w:sz w:val="24"/>
                <w:szCs w:val="24"/>
              </w:rPr>
            </w:pPr>
            <w:r>
              <w:rPr>
                <w:rFonts w:ascii="宋体" w:hAnsi="宋体" w:cs="宋体" w:hint="eastAsia"/>
                <w:kern w:val="0"/>
                <w:sz w:val="24"/>
                <w:szCs w:val="24"/>
              </w:rPr>
              <w:t>品牌型号</w:t>
            </w:r>
          </w:p>
        </w:tc>
        <w:tc>
          <w:tcPr>
            <w:tcW w:w="1356" w:type="dxa"/>
            <w:shd w:val="clear" w:color="auto" w:fill="auto"/>
            <w:vAlign w:val="center"/>
          </w:tcPr>
          <w:p w:rsidR="0066593D" w:rsidRDefault="00B62064">
            <w:pPr>
              <w:tabs>
                <w:tab w:val="left" w:pos="1260"/>
              </w:tabs>
              <w:spacing w:before="40" w:after="40"/>
              <w:rPr>
                <w:rFonts w:ascii="宋体" w:hAnsi="宋体" w:cs="宋体"/>
                <w:kern w:val="0"/>
                <w:sz w:val="24"/>
                <w:szCs w:val="24"/>
              </w:rPr>
            </w:pPr>
            <w:r>
              <w:rPr>
                <w:rFonts w:ascii="宋体" w:hAnsi="宋体" w:cs="宋体" w:hint="eastAsia"/>
                <w:kern w:val="0"/>
                <w:sz w:val="24"/>
                <w:szCs w:val="24"/>
              </w:rPr>
              <w:t>制造商</w:t>
            </w:r>
          </w:p>
        </w:tc>
        <w:tc>
          <w:tcPr>
            <w:tcW w:w="1961" w:type="dxa"/>
            <w:shd w:val="clear" w:color="auto" w:fill="auto"/>
            <w:vAlign w:val="center"/>
          </w:tcPr>
          <w:p w:rsidR="0066593D" w:rsidRDefault="00B62064">
            <w:pPr>
              <w:tabs>
                <w:tab w:val="left" w:pos="1260"/>
              </w:tabs>
              <w:spacing w:before="40" w:after="40"/>
              <w:rPr>
                <w:rFonts w:ascii="宋体" w:hAnsi="宋体" w:cs="宋体"/>
                <w:kern w:val="0"/>
                <w:sz w:val="24"/>
                <w:szCs w:val="24"/>
              </w:rPr>
            </w:pPr>
            <w:r>
              <w:rPr>
                <w:rFonts w:ascii="宋体" w:hAnsi="宋体" w:cs="宋体" w:hint="eastAsia"/>
                <w:kern w:val="0"/>
                <w:sz w:val="24"/>
                <w:szCs w:val="24"/>
              </w:rPr>
              <w:t>制造商企业类型</w:t>
            </w:r>
          </w:p>
        </w:tc>
        <w:tc>
          <w:tcPr>
            <w:tcW w:w="1685" w:type="dxa"/>
            <w:shd w:val="clear" w:color="auto" w:fill="auto"/>
            <w:vAlign w:val="center"/>
          </w:tcPr>
          <w:p w:rsidR="0066593D" w:rsidRDefault="00B62064">
            <w:pPr>
              <w:tabs>
                <w:tab w:val="left" w:pos="1260"/>
              </w:tabs>
              <w:spacing w:before="40" w:after="40"/>
              <w:rPr>
                <w:rFonts w:ascii="宋体" w:hAnsi="宋体" w:cs="宋体"/>
                <w:kern w:val="0"/>
                <w:sz w:val="24"/>
                <w:szCs w:val="24"/>
              </w:rPr>
            </w:pPr>
            <w:r>
              <w:rPr>
                <w:rFonts w:ascii="宋体" w:hAnsi="宋体" w:cs="宋体" w:hint="eastAsia"/>
                <w:kern w:val="0"/>
                <w:sz w:val="24"/>
                <w:szCs w:val="24"/>
              </w:rPr>
              <w:t>金额（单价元）</w:t>
            </w:r>
          </w:p>
        </w:tc>
      </w:tr>
      <w:tr w:rsidR="0066593D">
        <w:trPr>
          <w:trHeight w:val="729"/>
          <w:jc w:val="center"/>
        </w:trPr>
        <w:tc>
          <w:tcPr>
            <w:tcW w:w="1608" w:type="dxa"/>
            <w:vMerge/>
            <w:shd w:val="clear" w:color="auto" w:fill="auto"/>
            <w:vAlign w:val="center"/>
          </w:tcPr>
          <w:p w:rsidR="0066593D" w:rsidRDefault="0066593D">
            <w:pPr>
              <w:tabs>
                <w:tab w:val="left" w:pos="1260"/>
              </w:tabs>
              <w:spacing w:before="156" w:after="156"/>
              <w:ind w:firstLine="480"/>
              <w:jc w:val="center"/>
              <w:rPr>
                <w:rFonts w:ascii="宋体" w:hAnsi="宋体" w:cs="宋体"/>
                <w:kern w:val="0"/>
                <w:sz w:val="24"/>
                <w:szCs w:val="24"/>
              </w:rPr>
            </w:pPr>
          </w:p>
        </w:tc>
        <w:tc>
          <w:tcPr>
            <w:tcW w:w="1702" w:type="dxa"/>
            <w:shd w:val="clear" w:color="auto" w:fill="auto"/>
            <w:vAlign w:val="center"/>
          </w:tcPr>
          <w:p w:rsidR="0066593D" w:rsidRDefault="0066593D">
            <w:pPr>
              <w:tabs>
                <w:tab w:val="left" w:pos="1260"/>
              </w:tabs>
              <w:spacing w:before="40" w:after="40"/>
              <w:ind w:firstLine="480"/>
              <w:jc w:val="center"/>
              <w:rPr>
                <w:rFonts w:ascii="宋体" w:hAnsi="宋体" w:cs="宋体"/>
                <w:kern w:val="0"/>
                <w:sz w:val="24"/>
                <w:szCs w:val="24"/>
              </w:rPr>
            </w:pPr>
          </w:p>
        </w:tc>
        <w:tc>
          <w:tcPr>
            <w:tcW w:w="1196" w:type="dxa"/>
            <w:shd w:val="clear" w:color="auto" w:fill="auto"/>
            <w:vAlign w:val="center"/>
          </w:tcPr>
          <w:p w:rsidR="0066593D" w:rsidRDefault="0066593D">
            <w:pPr>
              <w:tabs>
                <w:tab w:val="left" w:pos="1260"/>
              </w:tabs>
              <w:spacing w:before="40" w:after="40"/>
              <w:ind w:firstLine="480"/>
              <w:jc w:val="center"/>
              <w:rPr>
                <w:rFonts w:ascii="宋体" w:hAnsi="宋体" w:cs="宋体"/>
                <w:kern w:val="0"/>
                <w:sz w:val="24"/>
                <w:szCs w:val="24"/>
              </w:rPr>
            </w:pPr>
          </w:p>
        </w:tc>
        <w:tc>
          <w:tcPr>
            <w:tcW w:w="1356" w:type="dxa"/>
            <w:shd w:val="clear" w:color="auto" w:fill="auto"/>
            <w:vAlign w:val="center"/>
          </w:tcPr>
          <w:p w:rsidR="0066593D" w:rsidRDefault="0066593D">
            <w:pPr>
              <w:tabs>
                <w:tab w:val="left" w:pos="1260"/>
              </w:tabs>
              <w:spacing w:before="40" w:after="40"/>
              <w:ind w:firstLine="480"/>
              <w:jc w:val="center"/>
              <w:rPr>
                <w:rFonts w:ascii="宋体" w:hAnsi="宋体" w:cs="宋体"/>
                <w:kern w:val="0"/>
                <w:sz w:val="24"/>
                <w:szCs w:val="24"/>
              </w:rPr>
            </w:pPr>
          </w:p>
        </w:tc>
        <w:tc>
          <w:tcPr>
            <w:tcW w:w="1961" w:type="dxa"/>
            <w:shd w:val="clear" w:color="auto" w:fill="auto"/>
            <w:vAlign w:val="center"/>
          </w:tcPr>
          <w:p w:rsidR="0066593D" w:rsidRDefault="0066593D">
            <w:pPr>
              <w:tabs>
                <w:tab w:val="left" w:pos="1260"/>
              </w:tabs>
              <w:spacing w:before="40" w:after="40"/>
              <w:ind w:firstLine="480"/>
              <w:jc w:val="center"/>
              <w:rPr>
                <w:rFonts w:ascii="宋体" w:hAnsi="宋体" w:cs="宋体"/>
                <w:kern w:val="0"/>
                <w:sz w:val="24"/>
                <w:szCs w:val="24"/>
              </w:rPr>
            </w:pPr>
          </w:p>
        </w:tc>
        <w:tc>
          <w:tcPr>
            <w:tcW w:w="1685" w:type="dxa"/>
            <w:shd w:val="clear" w:color="auto" w:fill="auto"/>
            <w:vAlign w:val="center"/>
          </w:tcPr>
          <w:p w:rsidR="0066593D" w:rsidRDefault="0066593D">
            <w:pPr>
              <w:tabs>
                <w:tab w:val="left" w:pos="1260"/>
              </w:tabs>
              <w:spacing w:before="40" w:after="40"/>
              <w:ind w:firstLine="480"/>
              <w:jc w:val="center"/>
              <w:rPr>
                <w:rFonts w:ascii="宋体" w:hAnsi="宋体" w:cs="宋体"/>
                <w:kern w:val="0"/>
                <w:sz w:val="24"/>
                <w:szCs w:val="24"/>
              </w:rPr>
            </w:pPr>
          </w:p>
        </w:tc>
      </w:tr>
      <w:tr w:rsidR="0066593D">
        <w:trPr>
          <w:trHeight w:val="729"/>
          <w:jc w:val="center"/>
        </w:trPr>
        <w:tc>
          <w:tcPr>
            <w:tcW w:w="1608" w:type="dxa"/>
            <w:vMerge/>
            <w:shd w:val="clear" w:color="auto" w:fill="auto"/>
            <w:vAlign w:val="center"/>
          </w:tcPr>
          <w:p w:rsidR="0066593D" w:rsidRDefault="0066593D">
            <w:pPr>
              <w:tabs>
                <w:tab w:val="left" w:pos="1260"/>
              </w:tabs>
              <w:spacing w:before="156" w:after="156"/>
              <w:ind w:firstLine="480"/>
              <w:jc w:val="center"/>
              <w:rPr>
                <w:rFonts w:ascii="宋体" w:hAnsi="宋体" w:cs="宋体"/>
                <w:kern w:val="0"/>
                <w:sz w:val="24"/>
                <w:szCs w:val="24"/>
              </w:rPr>
            </w:pPr>
          </w:p>
        </w:tc>
        <w:tc>
          <w:tcPr>
            <w:tcW w:w="1702" w:type="dxa"/>
            <w:shd w:val="clear" w:color="auto" w:fill="auto"/>
            <w:vAlign w:val="center"/>
          </w:tcPr>
          <w:p w:rsidR="0066593D" w:rsidRDefault="0066593D">
            <w:pPr>
              <w:tabs>
                <w:tab w:val="left" w:pos="1260"/>
              </w:tabs>
              <w:spacing w:before="40" w:after="40"/>
              <w:ind w:firstLine="480"/>
              <w:jc w:val="center"/>
              <w:rPr>
                <w:rFonts w:ascii="宋体" w:hAnsi="宋体" w:cs="宋体"/>
                <w:kern w:val="0"/>
                <w:sz w:val="24"/>
                <w:szCs w:val="24"/>
              </w:rPr>
            </w:pPr>
          </w:p>
        </w:tc>
        <w:tc>
          <w:tcPr>
            <w:tcW w:w="1196" w:type="dxa"/>
            <w:shd w:val="clear" w:color="auto" w:fill="auto"/>
            <w:vAlign w:val="center"/>
          </w:tcPr>
          <w:p w:rsidR="0066593D" w:rsidRDefault="0066593D">
            <w:pPr>
              <w:tabs>
                <w:tab w:val="left" w:pos="1260"/>
              </w:tabs>
              <w:spacing w:before="40" w:after="40"/>
              <w:ind w:firstLine="480"/>
              <w:jc w:val="center"/>
              <w:rPr>
                <w:rFonts w:ascii="宋体" w:hAnsi="宋体" w:cs="宋体"/>
                <w:kern w:val="0"/>
                <w:sz w:val="24"/>
                <w:szCs w:val="24"/>
              </w:rPr>
            </w:pPr>
          </w:p>
        </w:tc>
        <w:tc>
          <w:tcPr>
            <w:tcW w:w="1356" w:type="dxa"/>
            <w:shd w:val="clear" w:color="auto" w:fill="auto"/>
            <w:vAlign w:val="center"/>
          </w:tcPr>
          <w:p w:rsidR="0066593D" w:rsidRDefault="0066593D">
            <w:pPr>
              <w:tabs>
                <w:tab w:val="left" w:pos="1260"/>
              </w:tabs>
              <w:spacing w:before="40" w:after="40"/>
              <w:ind w:firstLine="480"/>
              <w:jc w:val="center"/>
              <w:rPr>
                <w:rFonts w:ascii="宋体" w:hAnsi="宋体" w:cs="宋体"/>
                <w:kern w:val="0"/>
                <w:sz w:val="24"/>
                <w:szCs w:val="24"/>
              </w:rPr>
            </w:pPr>
          </w:p>
        </w:tc>
        <w:tc>
          <w:tcPr>
            <w:tcW w:w="1961" w:type="dxa"/>
            <w:shd w:val="clear" w:color="auto" w:fill="auto"/>
            <w:vAlign w:val="center"/>
          </w:tcPr>
          <w:p w:rsidR="0066593D" w:rsidRDefault="0066593D">
            <w:pPr>
              <w:tabs>
                <w:tab w:val="left" w:pos="1260"/>
              </w:tabs>
              <w:spacing w:before="40" w:after="40"/>
              <w:ind w:firstLine="480"/>
              <w:jc w:val="center"/>
              <w:rPr>
                <w:rFonts w:ascii="宋体" w:hAnsi="宋体" w:cs="宋体"/>
                <w:kern w:val="0"/>
                <w:sz w:val="24"/>
                <w:szCs w:val="24"/>
              </w:rPr>
            </w:pPr>
          </w:p>
        </w:tc>
        <w:tc>
          <w:tcPr>
            <w:tcW w:w="1685" w:type="dxa"/>
            <w:shd w:val="clear" w:color="auto" w:fill="auto"/>
            <w:vAlign w:val="center"/>
          </w:tcPr>
          <w:p w:rsidR="0066593D" w:rsidRDefault="0066593D">
            <w:pPr>
              <w:tabs>
                <w:tab w:val="left" w:pos="1260"/>
              </w:tabs>
              <w:spacing w:before="40" w:after="40"/>
              <w:ind w:firstLine="480"/>
              <w:jc w:val="center"/>
              <w:rPr>
                <w:rFonts w:ascii="宋体" w:hAnsi="宋体" w:cs="宋体"/>
                <w:kern w:val="0"/>
                <w:sz w:val="24"/>
                <w:szCs w:val="24"/>
              </w:rPr>
            </w:pPr>
          </w:p>
        </w:tc>
      </w:tr>
      <w:tr w:rsidR="0066593D">
        <w:trPr>
          <w:trHeight w:val="671"/>
          <w:jc w:val="center"/>
        </w:trPr>
        <w:tc>
          <w:tcPr>
            <w:tcW w:w="1608" w:type="dxa"/>
            <w:vMerge/>
            <w:shd w:val="clear" w:color="auto" w:fill="auto"/>
            <w:vAlign w:val="center"/>
          </w:tcPr>
          <w:p w:rsidR="0066593D" w:rsidRDefault="0066593D">
            <w:pPr>
              <w:tabs>
                <w:tab w:val="left" w:pos="1260"/>
              </w:tabs>
              <w:spacing w:before="156" w:after="156"/>
              <w:ind w:firstLine="480"/>
              <w:jc w:val="center"/>
              <w:rPr>
                <w:rFonts w:ascii="宋体" w:hAnsi="宋体" w:cs="宋体"/>
                <w:kern w:val="0"/>
                <w:sz w:val="24"/>
                <w:szCs w:val="24"/>
              </w:rPr>
            </w:pPr>
          </w:p>
        </w:tc>
        <w:tc>
          <w:tcPr>
            <w:tcW w:w="6215" w:type="dxa"/>
            <w:gridSpan w:val="4"/>
            <w:shd w:val="clear" w:color="auto" w:fill="auto"/>
            <w:vAlign w:val="center"/>
          </w:tcPr>
          <w:p w:rsidR="0066593D" w:rsidRDefault="00B62064">
            <w:pPr>
              <w:tabs>
                <w:tab w:val="left" w:pos="1260"/>
              </w:tabs>
              <w:spacing w:before="40" w:after="40"/>
              <w:ind w:firstLine="480"/>
              <w:jc w:val="center"/>
              <w:rPr>
                <w:rFonts w:ascii="宋体" w:hAnsi="宋体" w:cs="宋体"/>
                <w:kern w:val="0"/>
                <w:sz w:val="24"/>
                <w:szCs w:val="24"/>
              </w:rPr>
            </w:pPr>
            <w:r>
              <w:rPr>
                <w:rFonts w:ascii="宋体" w:hAnsi="宋体" w:cs="宋体" w:hint="eastAsia"/>
                <w:kern w:val="0"/>
                <w:sz w:val="24"/>
                <w:szCs w:val="24"/>
              </w:rPr>
              <w:t>小型、微型企业产品金额合计</w:t>
            </w:r>
          </w:p>
        </w:tc>
        <w:tc>
          <w:tcPr>
            <w:tcW w:w="1685" w:type="dxa"/>
            <w:shd w:val="clear" w:color="auto" w:fill="auto"/>
            <w:vAlign w:val="center"/>
          </w:tcPr>
          <w:p w:rsidR="0066593D" w:rsidRDefault="0066593D">
            <w:pPr>
              <w:tabs>
                <w:tab w:val="left" w:pos="1260"/>
              </w:tabs>
              <w:spacing w:before="40" w:after="40"/>
              <w:ind w:firstLine="480"/>
              <w:jc w:val="center"/>
              <w:rPr>
                <w:rFonts w:ascii="宋体" w:hAnsi="宋体" w:cs="宋体"/>
                <w:kern w:val="0"/>
                <w:sz w:val="24"/>
                <w:szCs w:val="24"/>
              </w:rPr>
            </w:pPr>
          </w:p>
        </w:tc>
      </w:tr>
      <w:tr w:rsidR="0066593D">
        <w:trPr>
          <w:trHeight w:val="729"/>
          <w:jc w:val="center"/>
        </w:trPr>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66593D" w:rsidRDefault="00B62064">
            <w:pPr>
              <w:tabs>
                <w:tab w:val="left" w:pos="1260"/>
              </w:tabs>
              <w:spacing w:before="156" w:after="156"/>
              <w:ind w:firstLine="480"/>
              <w:rPr>
                <w:rFonts w:ascii="宋体" w:hAnsi="宋体" w:cs="宋体"/>
                <w:kern w:val="0"/>
                <w:sz w:val="24"/>
                <w:szCs w:val="24"/>
              </w:rPr>
            </w:pPr>
            <w:r>
              <w:rPr>
                <w:rFonts w:ascii="宋体" w:hAnsi="宋体" w:cs="宋体"/>
                <w:kern w:val="0"/>
                <w:sz w:val="24"/>
                <w:szCs w:val="24"/>
              </w:rPr>
              <w:t>监狱企业</w:t>
            </w:r>
          </w:p>
        </w:tc>
        <w:tc>
          <w:tcPr>
            <w:tcW w:w="790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66593D" w:rsidRDefault="00B62064">
            <w:pPr>
              <w:tabs>
                <w:tab w:val="left" w:pos="1260"/>
              </w:tabs>
              <w:spacing w:before="40" w:after="40"/>
              <w:ind w:firstLine="480"/>
              <w:rPr>
                <w:rFonts w:ascii="宋体" w:hAnsi="宋体" w:cs="宋体"/>
                <w:kern w:val="0"/>
                <w:sz w:val="24"/>
                <w:szCs w:val="24"/>
              </w:rPr>
            </w:pPr>
            <w:r>
              <w:rPr>
                <w:rFonts w:ascii="宋体" w:hAnsi="宋体" w:cs="宋体"/>
                <w:kern w:val="0"/>
                <w:sz w:val="24"/>
                <w:szCs w:val="24"/>
              </w:rPr>
              <w:t>（  ）我公司属于监狱企业，</w:t>
            </w:r>
            <w:r>
              <w:rPr>
                <w:rFonts w:ascii="宋体" w:hAnsi="宋体" w:cs="宋体" w:hint="eastAsia"/>
                <w:kern w:val="0"/>
                <w:sz w:val="24"/>
                <w:szCs w:val="24"/>
              </w:rPr>
              <w:t>并</w:t>
            </w:r>
            <w:r>
              <w:rPr>
                <w:rFonts w:ascii="宋体" w:hAnsi="宋体" w:cs="宋体"/>
                <w:kern w:val="0"/>
                <w:sz w:val="24"/>
                <w:szCs w:val="24"/>
              </w:rPr>
              <w:t>提供由监狱管理局、戒毒管理局（含新疆生产建设兵团）出具的属于监狱企业的证明文件。</w:t>
            </w:r>
          </w:p>
        </w:tc>
      </w:tr>
      <w:tr w:rsidR="0066593D">
        <w:trPr>
          <w:trHeight w:val="729"/>
          <w:jc w:val="center"/>
        </w:trPr>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66593D" w:rsidRDefault="00B62064">
            <w:pPr>
              <w:tabs>
                <w:tab w:val="left" w:pos="1260"/>
              </w:tabs>
              <w:spacing w:before="156" w:after="156"/>
              <w:ind w:firstLine="480"/>
              <w:rPr>
                <w:rFonts w:ascii="宋体" w:hAnsi="宋体" w:cs="宋体"/>
                <w:kern w:val="0"/>
                <w:sz w:val="24"/>
                <w:szCs w:val="24"/>
              </w:rPr>
            </w:pPr>
            <w:r>
              <w:rPr>
                <w:rFonts w:ascii="宋体" w:hAnsi="宋体" w:cs="宋体" w:hint="eastAsia"/>
                <w:kern w:val="0"/>
                <w:sz w:val="24"/>
                <w:szCs w:val="24"/>
              </w:rPr>
              <w:t>残疾人福利性单位</w:t>
            </w:r>
          </w:p>
        </w:tc>
        <w:tc>
          <w:tcPr>
            <w:tcW w:w="790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66593D" w:rsidRDefault="00B62064">
            <w:pPr>
              <w:tabs>
                <w:tab w:val="left" w:pos="1260"/>
              </w:tabs>
              <w:spacing w:before="40" w:after="40"/>
              <w:ind w:firstLine="480"/>
              <w:rPr>
                <w:rFonts w:ascii="宋体" w:hAnsi="宋体" w:cs="宋体"/>
                <w:kern w:val="0"/>
                <w:sz w:val="24"/>
                <w:szCs w:val="24"/>
              </w:rPr>
            </w:pPr>
            <w:r>
              <w:rPr>
                <w:rFonts w:ascii="宋体" w:hAnsi="宋体" w:cs="宋体"/>
                <w:kern w:val="0"/>
                <w:sz w:val="24"/>
                <w:szCs w:val="24"/>
              </w:rPr>
              <w:t>（  ）我公司属于</w:t>
            </w:r>
            <w:r>
              <w:rPr>
                <w:rFonts w:ascii="宋体" w:hAnsi="宋体" w:cs="宋体" w:hint="eastAsia"/>
                <w:kern w:val="0"/>
                <w:sz w:val="24"/>
                <w:szCs w:val="24"/>
              </w:rPr>
              <w:t>残疾人福利性单位</w:t>
            </w:r>
            <w:r>
              <w:rPr>
                <w:rFonts w:ascii="宋体" w:hAnsi="宋体" w:cs="宋体"/>
                <w:kern w:val="0"/>
                <w:sz w:val="24"/>
                <w:szCs w:val="24"/>
              </w:rPr>
              <w:t>，</w:t>
            </w:r>
            <w:r>
              <w:rPr>
                <w:rFonts w:ascii="宋体" w:hAnsi="宋体" w:cs="宋体" w:hint="eastAsia"/>
                <w:kern w:val="0"/>
                <w:sz w:val="24"/>
                <w:szCs w:val="24"/>
              </w:rPr>
              <w:t>并</w:t>
            </w:r>
            <w:r>
              <w:rPr>
                <w:rFonts w:ascii="宋体" w:hAnsi="宋体" w:cs="宋体"/>
                <w:kern w:val="0"/>
                <w:sz w:val="24"/>
                <w:szCs w:val="24"/>
              </w:rPr>
              <w:t>提供</w:t>
            </w:r>
            <w:r>
              <w:rPr>
                <w:rFonts w:ascii="宋体" w:hAnsi="宋体" w:cs="宋体" w:hint="eastAsia"/>
                <w:kern w:val="0"/>
                <w:sz w:val="24"/>
                <w:szCs w:val="24"/>
              </w:rPr>
              <w:t>残疾人福利性单位声明函</w:t>
            </w:r>
            <w:r>
              <w:rPr>
                <w:rFonts w:ascii="宋体" w:hAnsi="宋体" w:cs="宋体"/>
                <w:kern w:val="0"/>
                <w:sz w:val="24"/>
                <w:szCs w:val="24"/>
              </w:rPr>
              <w:t>。</w:t>
            </w:r>
          </w:p>
        </w:tc>
      </w:tr>
    </w:tbl>
    <w:p w:rsidR="0066593D" w:rsidRDefault="0066593D">
      <w:pPr>
        <w:spacing w:line="360" w:lineRule="auto"/>
        <w:ind w:firstLineChars="200" w:firstLine="480"/>
        <w:rPr>
          <w:sz w:val="24"/>
        </w:rPr>
      </w:pPr>
    </w:p>
    <w:p w:rsidR="0066593D" w:rsidRDefault="00B62064">
      <w:pPr>
        <w:spacing w:line="360" w:lineRule="auto"/>
        <w:ind w:firstLineChars="200" w:firstLine="480"/>
        <w:rPr>
          <w:sz w:val="24"/>
        </w:rPr>
      </w:pPr>
      <w:r>
        <w:rPr>
          <w:rFonts w:hint="eastAsia"/>
          <w:sz w:val="24"/>
        </w:rPr>
        <w:t>填报要求：</w:t>
      </w:r>
    </w:p>
    <w:p w:rsidR="0066593D" w:rsidRDefault="00B62064">
      <w:pPr>
        <w:spacing w:line="360" w:lineRule="auto"/>
        <w:ind w:firstLineChars="200" w:firstLine="480"/>
        <w:rPr>
          <w:sz w:val="24"/>
        </w:rPr>
      </w:pPr>
      <w:r>
        <w:rPr>
          <w:rFonts w:hint="eastAsia"/>
          <w:sz w:val="24"/>
        </w:rPr>
        <w:t xml:space="preserve">1. </w:t>
      </w:r>
      <w:r>
        <w:rPr>
          <w:rFonts w:hint="eastAsia"/>
          <w:sz w:val="24"/>
        </w:rPr>
        <w:t>本表内容与本招标文件其他要求填写不一致或本表填写不完整的，不予价格扣除。</w:t>
      </w:r>
    </w:p>
    <w:p w:rsidR="0066593D" w:rsidRDefault="00B62064">
      <w:pPr>
        <w:autoSpaceDE w:val="0"/>
        <w:autoSpaceDN w:val="0"/>
        <w:spacing w:line="360" w:lineRule="auto"/>
        <w:ind w:firstLineChars="200" w:firstLine="480"/>
        <w:rPr>
          <w:sz w:val="24"/>
        </w:rPr>
      </w:pPr>
      <w:r>
        <w:rPr>
          <w:rFonts w:hint="eastAsia"/>
          <w:sz w:val="24"/>
        </w:rPr>
        <w:t xml:space="preserve">2. </w:t>
      </w:r>
      <w:r>
        <w:rPr>
          <w:rFonts w:hint="eastAsia"/>
          <w:sz w:val="24"/>
        </w:rPr>
        <w:t>制造商为小型或微型企业时才需要填“制造商企业类型”栏，填写内容为“小型”或“微型”。</w:t>
      </w:r>
    </w:p>
    <w:p w:rsidR="0066593D" w:rsidRDefault="00B62064">
      <w:pPr>
        <w:autoSpaceDE w:val="0"/>
        <w:autoSpaceDN w:val="0"/>
        <w:spacing w:line="360" w:lineRule="auto"/>
        <w:ind w:firstLineChars="200" w:firstLine="480"/>
        <w:rPr>
          <w:rFonts w:ascii="宋体" w:hAnsi="宋体"/>
          <w:sz w:val="24"/>
          <w:szCs w:val="24"/>
        </w:rPr>
      </w:pPr>
      <w:r>
        <w:rPr>
          <w:rFonts w:hint="eastAsia"/>
          <w:sz w:val="24"/>
        </w:rPr>
        <w:t>3.</w:t>
      </w:r>
      <w:r>
        <w:rPr>
          <w:rFonts w:ascii="宋体" w:hAnsi="宋体" w:hint="eastAsia"/>
          <w:sz w:val="24"/>
          <w:szCs w:val="24"/>
        </w:rPr>
        <w:t xml:space="preserve"> 联合体一方为小型、微型企业且小型、微型企业协议合同金额占联合体协议合同总金额30%以上的才需填写“</w:t>
      </w:r>
      <w:r>
        <w:rPr>
          <w:rFonts w:ascii="宋体" w:hAnsi="宋体" w:cs="宋体" w:hint="eastAsia"/>
          <w:kern w:val="0"/>
          <w:sz w:val="24"/>
        </w:rPr>
        <w:t>金额（单价元）、小型、微型企业产品金额合计</w:t>
      </w:r>
      <w:r>
        <w:rPr>
          <w:rFonts w:ascii="宋体" w:hAnsi="宋体" w:hint="eastAsia"/>
          <w:sz w:val="24"/>
          <w:szCs w:val="24"/>
        </w:rPr>
        <w:t>”内容。</w:t>
      </w:r>
    </w:p>
    <w:p w:rsidR="0066593D" w:rsidRDefault="00B62064">
      <w:pPr>
        <w:autoSpaceDE w:val="0"/>
        <w:autoSpaceDN w:val="0"/>
        <w:spacing w:line="360" w:lineRule="auto"/>
        <w:ind w:firstLineChars="200" w:firstLine="480"/>
        <w:rPr>
          <w:sz w:val="24"/>
        </w:rPr>
      </w:pPr>
      <w:r>
        <w:rPr>
          <w:rFonts w:ascii="宋体" w:hAnsi="宋体" w:cs="宋体" w:hint="eastAsia"/>
          <w:kern w:val="0"/>
          <w:sz w:val="24"/>
        </w:rPr>
        <w:t>本表后附“</w:t>
      </w:r>
      <w:r>
        <w:rPr>
          <w:rFonts w:ascii="宋体" w:hAnsi="宋体" w:hint="eastAsia"/>
          <w:sz w:val="24"/>
          <w:szCs w:val="24"/>
        </w:rPr>
        <w:t>小微企业名录”（</w:t>
      </w:r>
      <w:r>
        <w:rPr>
          <w:rFonts w:ascii="宋体" w:hAnsi="宋体"/>
          <w:sz w:val="24"/>
          <w:szCs w:val="24"/>
        </w:rPr>
        <w:t>http://xwqy.gsxt.gov.cn/</w:t>
      </w:r>
      <w:r>
        <w:rPr>
          <w:rFonts w:ascii="宋体" w:hAnsi="宋体" w:hint="eastAsia"/>
          <w:sz w:val="24"/>
          <w:szCs w:val="24"/>
        </w:rPr>
        <w:t>）截图。</w:t>
      </w:r>
    </w:p>
    <w:p w:rsidR="0066593D" w:rsidRDefault="0066593D">
      <w:pPr>
        <w:autoSpaceDE w:val="0"/>
        <w:autoSpaceDN w:val="0"/>
        <w:spacing w:line="360" w:lineRule="auto"/>
        <w:rPr>
          <w:rFonts w:ascii="宋体" w:hAnsi="宋体"/>
          <w:b/>
          <w:bCs/>
          <w:kern w:val="0"/>
          <w:sz w:val="24"/>
          <w:szCs w:val="24"/>
        </w:rPr>
      </w:pPr>
    </w:p>
    <w:p w:rsidR="0066593D" w:rsidRDefault="0066593D">
      <w:pPr>
        <w:autoSpaceDE w:val="0"/>
        <w:autoSpaceDN w:val="0"/>
        <w:spacing w:line="360" w:lineRule="auto"/>
        <w:rPr>
          <w:rFonts w:ascii="宋体" w:hAnsi="宋体"/>
          <w:b/>
          <w:bCs/>
          <w:kern w:val="0"/>
          <w:sz w:val="24"/>
          <w:szCs w:val="24"/>
        </w:rPr>
      </w:pPr>
    </w:p>
    <w:p w:rsidR="0066593D" w:rsidRDefault="0066593D">
      <w:pPr>
        <w:autoSpaceDE w:val="0"/>
        <w:autoSpaceDN w:val="0"/>
        <w:spacing w:line="360" w:lineRule="auto"/>
        <w:rPr>
          <w:rFonts w:ascii="宋体" w:hAnsi="宋体"/>
          <w:b/>
          <w:bCs/>
          <w:kern w:val="0"/>
          <w:sz w:val="24"/>
          <w:szCs w:val="24"/>
        </w:rPr>
      </w:pPr>
    </w:p>
    <w:p w:rsidR="0066593D" w:rsidRDefault="0066593D">
      <w:pPr>
        <w:autoSpaceDE w:val="0"/>
        <w:autoSpaceDN w:val="0"/>
        <w:spacing w:line="360" w:lineRule="auto"/>
        <w:rPr>
          <w:rFonts w:ascii="宋体" w:hAnsi="宋体"/>
          <w:b/>
          <w:bCs/>
          <w:kern w:val="0"/>
          <w:sz w:val="24"/>
          <w:szCs w:val="24"/>
        </w:rPr>
      </w:pPr>
    </w:p>
    <w:p w:rsidR="0066593D" w:rsidRDefault="00B62064">
      <w:pPr>
        <w:widowControl/>
        <w:spacing w:line="360" w:lineRule="auto"/>
        <w:jc w:val="left"/>
        <w:rPr>
          <w:bCs/>
          <w:sz w:val="24"/>
        </w:rPr>
      </w:pPr>
      <w:r>
        <w:rPr>
          <w:rFonts w:hint="eastAsia"/>
          <w:bCs/>
          <w:sz w:val="24"/>
        </w:rPr>
        <w:lastRenderedPageBreak/>
        <w:t>格式二十一：</w:t>
      </w:r>
    </w:p>
    <w:p w:rsidR="0066593D" w:rsidRDefault="00B62064">
      <w:pPr>
        <w:spacing w:line="588" w:lineRule="exact"/>
        <w:jc w:val="center"/>
        <w:rPr>
          <w:rFonts w:ascii="宋体" w:hAnsi="宋体" w:cs="宋体"/>
          <w:kern w:val="0"/>
          <w:sz w:val="24"/>
          <w:szCs w:val="24"/>
        </w:rPr>
      </w:pPr>
      <w:r>
        <w:rPr>
          <w:rFonts w:ascii="宋体" w:hAnsi="宋体" w:cs="宋体" w:hint="eastAsia"/>
          <w:kern w:val="0"/>
          <w:sz w:val="24"/>
          <w:szCs w:val="24"/>
        </w:rPr>
        <w:t>中小企业声明函</w:t>
      </w:r>
    </w:p>
    <w:p w:rsidR="0066593D" w:rsidRDefault="0066593D">
      <w:pPr>
        <w:spacing w:line="588" w:lineRule="exact"/>
        <w:rPr>
          <w:rFonts w:ascii="宋体" w:hAnsi="宋体" w:cs="宋体"/>
          <w:kern w:val="0"/>
          <w:sz w:val="24"/>
          <w:szCs w:val="24"/>
        </w:rPr>
      </w:pPr>
    </w:p>
    <w:p w:rsidR="0066593D" w:rsidRDefault="00B62064">
      <w:pPr>
        <w:spacing w:line="588" w:lineRule="exact"/>
        <w:ind w:firstLineChars="200" w:firstLine="480"/>
        <w:rPr>
          <w:rFonts w:ascii="宋体" w:hAnsi="宋体" w:cs="宋体"/>
          <w:kern w:val="0"/>
          <w:sz w:val="24"/>
          <w:szCs w:val="24"/>
        </w:rPr>
      </w:pPr>
      <w:r>
        <w:rPr>
          <w:rFonts w:ascii="宋体" w:hAnsi="宋体" w:cs="宋体" w:hint="eastAsia"/>
          <w:kern w:val="0"/>
          <w:sz w:val="24"/>
          <w:szCs w:val="24"/>
        </w:rPr>
        <w:t>本公司郑重声明，根据《政府采购促进中小企业发展暂行办法》（财库[2011]181号）的规定，本公司为</w:t>
      </w:r>
      <w:bookmarkStart w:id="106" w:name="OLE_LINK5"/>
      <w:bookmarkStart w:id="107" w:name="OLE_LINK2"/>
      <w:r>
        <w:rPr>
          <w:rFonts w:ascii="宋体" w:hAnsi="宋体" w:cs="宋体" w:hint="eastAsia"/>
          <w:kern w:val="0"/>
          <w:sz w:val="24"/>
          <w:szCs w:val="24"/>
        </w:rPr>
        <w:t>______（请填写：中型、小型、微型）企业</w:t>
      </w:r>
      <w:bookmarkEnd w:id="106"/>
      <w:bookmarkEnd w:id="107"/>
      <w:r>
        <w:rPr>
          <w:rFonts w:ascii="宋体" w:hAnsi="宋体" w:cs="宋体" w:hint="eastAsia"/>
          <w:kern w:val="0"/>
          <w:sz w:val="24"/>
          <w:szCs w:val="24"/>
        </w:rPr>
        <w:t>。即，本公司同时满足以下条件：</w:t>
      </w:r>
    </w:p>
    <w:p w:rsidR="0066593D" w:rsidRDefault="00B62064">
      <w:pPr>
        <w:spacing w:line="588" w:lineRule="exact"/>
        <w:ind w:firstLineChars="200" w:firstLine="480"/>
        <w:rPr>
          <w:rFonts w:ascii="宋体" w:hAnsi="宋体" w:cs="宋体"/>
          <w:kern w:val="0"/>
          <w:sz w:val="24"/>
          <w:szCs w:val="24"/>
        </w:rPr>
      </w:pPr>
      <w:r>
        <w:rPr>
          <w:rFonts w:ascii="宋体" w:hAnsi="宋体" w:cs="宋体" w:hint="eastAsia"/>
          <w:kern w:val="0"/>
          <w:sz w:val="24"/>
          <w:szCs w:val="24"/>
        </w:rPr>
        <w:t>1.根据《工业和信息化部、国家统计局、国家发展和改革委员会、财政部关于印发中小企业划型标准规定的通知》（工信部联企业[2011]300号）规定的划分标准，本公司为______（请填写：中型、小型、微型）企业。</w:t>
      </w:r>
    </w:p>
    <w:p w:rsidR="0066593D" w:rsidRDefault="00B62064">
      <w:pPr>
        <w:spacing w:line="588" w:lineRule="exact"/>
        <w:ind w:firstLineChars="200" w:firstLine="480"/>
        <w:rPr>
          <w:rFonts w:ascii="宋体" w:hAnsi="宋体" w:cs="宋体"/>
          <w:kern w:val="0"/>
          <w:sz w:val="24"/>
          <w:szCs w:val="24"/>
        </w:rPr>
      </w:pPr>
      <w:r>
        <w:rPr>
          <w:rFonts w:ascii="宋体" w:hAnsi="宋体" w:cs="宋体" w:hint="eastAsia"/>
          <w:kern w:val="0"/>
          <w:sz w:val="24"/>
          <w:szCs w:val="24"/>
        </w:rPr>
        <w:t>2.本公司参加______单位的______项目采购活动提供本企业制造的货物，由本企业承担工程、提供服务，或者提供其他______（请填写：中型、小型、微型）企业制造的货物。本条所称货物不包括使用大型企业注册商标的货物。</w:t>
      </w:r>
    </w:p>
    <w:p w:rsidR="0066593D" w:rsidRDefault="00B62064">
      <w:pPr>
        <w:spacing w:line="588" w:lineRule="exact"/>
        <w:ind w:firstLineChars="200" w:firstLine="480"/>
        <w:rPr>
          <w:rFonts w:ascii="宋体" w:hAnsi="宋体" w:cs="宋体"/>
          <w:kern w:val="0"/>
          <w:sz w:val="24"/>
          <w:szCs w:val="24"/>
        </w:rPr>
      </w:pPr>
      <w:r>
        <w:rPr>
          <w:rFonts w:ascii="宋体" w:hAnsi="宋体" w:cs="宋体" w:hint="eastAsia"/>
          <w:kern w:val="0"/>
          <w:sz w:val="24"/>
          <w:szCs w:val="24"/>
        </w:rPr>
        <w:t>本公司对上述声明的真实性负责。如有虚假，将依法承担相应责任。</w:t>
      </w:r>
    </w:p>
    <w:p w:rsidR="0066593D" w:rsidRDefault="0066593D">
      <w:pPr>
        <w:spacing w:line="588" w:lineRule="exact"/>
        <w:ind w:firstLineChars="200" w:firstLine="480"/>
        <w:rPr>
          <w:rFonts w:ascii="宋体" w:hAnsi="宋体" w:cs="宋体"/>
          <w:kern w:val="0"/>
          <w:sz w:val="24"/>
          <w:szCs w:val="24"/>
        </w:rPr>
      </w:pPr>
    </w:p>
    <w:p w:rsidR="0066593D" w:rsidRDefault="0066593D">
      <w:pPr>
        <w:spacing w:line="588" w:lineRule="exact"/>
        <w:ind w:firstLineChars="200" w:firstLine="480"/>
        <w:rPr>
          <w:rFonts w:ascii="宋体" w:hAnsi="宋体" w:cs="宋体"/>
          <w:kern w:val="0"/>
          <w:sz w:val="24"/>
          <w:szCs w:val="24"/>
        </w:rPr>
      </w:pPr>
    </w:p>
    <w:p w:rsidR="0066593D" w:rsidRDefault="00B62064">
      <w:pPr>
        <w:tabs>
          <w:tab w:val="left" w:pos="4860"/>
        </w:tabs>
        <w:spacing w:line="588" w:lineRule="exact"/>
        <w:ind w:right="1560" w:firstLineChars="200" w:firstLine="480"/>
        <w:jc w:val="center"/>
        <w:rPr>
          <w:rFonts w:ascii="宋体" w:hAnsi="宋体" w:cs="宋体"/>
          <w:kern w:val="0"/>
          <w:sz w:val="24"/>
          <w:szCs w:val="24"/>
        </w:rPr>
      </w:pPr>
      <w:r>
        <w:rPr>
          <w:rFonts w:ascii="宋体" w:hAnsi="宋体" w:cs="宋体" w:hint="eastAsia"/>
          <w:kern w:val="0"/>
          <w:sz w:val="24"/>
          <w:szCs w:val="24"/>
        </w:rPr>
        <w:t xml:space="preserve">               企业名称（盖章）： </w:t>
      </w:r>
    </w:p>
    <w:p w:rsidR="0066593D" w:rsidRDefault="00B62064">
      <w:pPr>
        <w:autoSpaceDE w:val="0"/>
        <w:autoSpaceDN w:val="0"/>
        <w:spacing w:line="360" w:lineRule="auto"/>
        <w:rPr>
          <w:rFonts w:ascii="宋体" w:hAnsi="宋体" w:cs="宋体"/>
          <w:kern w:val="0"/>
          <w:sz w:val="24"/>
          <w:szCs w:val="24"/>
        </w:rPr>
      </w:pPr>
      <w:r>
        <w:rPr>
          <w:rFonts w:ascii="宋体" w:hAnsi="宋体" w:cs="宋体" w:hint="eastAsia"/>
          <w:kern w:val="0"/>
          <w:sz w:val="24"/>
          <w:szCs w:val="24"/>
        </w:rPr>
        <w:t xml:space="preserve">                                          日  期：</w:t>
      </w:r>
    </w:p>
    <w:p w:rsidR="0066593D" w:rsidRDefault="0066593D">
      <w:pPr>
        <w:autoSpaceDE w:val="0"/>
        <w:autoSpaceDN w:val="0"/>
        <w:spacing w:line="360" w:lineRule="auto"/>
        <w:rPr>
          <w:rFonts w:ascii="宋体" w:hAnsi="宋体" w:cs="宋体"/>
          <w:kern w:val="0"/>
          <w:sz w:val="24"/>
          <w:szCs w:val="24"/>
        </w:rPr>
      </w:pPr>
    </w:p>
    <w:p w:rsidR="0066593D" w:rsidRDefault="0066593D">
      <w:pPr>
        <w:autoSpaceDE w:val="0"/>
        <w:autoSpaceDN w:val="0"/>
        <w:spacing w:line="360" w:lineRule="auto"/>
        <w:rPr>
          <w:rFonts w:ascii="宋体" w:hAnsi="宋体" w:cs="宋体"/>
          <w:kern w:val="0"/>
          <w:sz w:val="24"/>
          <w:szCs w:val="24"/>
        </w:rPr>
      </w:pPr>
    </w:p>
    <w:p w:rsidR="0066593D" w:rsidRDefault="0066593D">
      <w:pPr>
        <w:autoSpaceDE w:val="0"/>
        <w:autoSpaceDN w:val="0"/>
        <w:spacing w:line="360" w:lineRule="auto"/>
        <w:rPr>
          <w:rFonts w:ascii="宋体" w:hAnsi="宋体" w:cs="宋体"/>
          <w:kern w:val="0"/>
          <w:sz w:val="24"/>
          <w:szCs w:val="24"/>
        </w:rPr>
      </w:pPr>
    </w:p>
    <w:p w:rsidR="0066593D" w:rsidRDefault="00B62064">
      <w:pPr>
        <w:autoSpaceDE w:val="0"/>
        <w:autoSpaceDN w:val="0"/>
        <w:spacing w:line="360" w:lineRule="auto"/>
        <w:rPr>
          <w:rFonts w:ascii="宋体" w:hAnsi="宋体" w:cs="宋体"/>
          <w:kern w:val="0"/>
          <w:sz w:val="24"/>
          <w:szCs w:val="24"/>
        </w:rPr>
      </w:pPr>
      <w:r>
        <w:rPr>
          <w:rFonts w:ascii="宋体" w:hAnsi="宋体" w:cs="宋体"/>
          <w:kern w:val="0"/>
          <w:sz w:val="24"/>
          <w:szCs w:val="24"/>
        </w:rPr>
        <w:t>注：不属于中小企业无需提供此函</w:t>
      </w:r>
    </w:p>
    <w:p w:rsidR="0066593D" w:rsidRDefault="0066593D">
      <w:pPr>
        <w:autoSpaceDE w:val="0"/>
        <w:autoSpaceDN w:val="0"/>
        <w:spacing w:line="360" w:lineRule="auto"/>
        <w:rPr>
          <w:rFonts w:ascii="宋体" w:hAnsi="宋体" w:cs="宋体"/>
          <w:kern w:val="0"/>
          <w:sz w:val="24"/>
          <w:szCs w:val="24"/>
        </w:rPr>
      </w:pPr>
    </w:p>
    <w:p w:rsidR="0066593D" w:rsidRDefault="0066593D">
      <w:pPr>
        <w:autoSpaceDE w:val="0"/>
        <w:autoSpaceDN w:val="0"/>
        <w:spacing w:line="360" w:lineRule="auto"/>
        <w:rPr>
          <w:rFonts w:ascii="宋体" w:hAnsi="宋体" w:cs="宋体"/>
          <w:kern w:val="0"/>
          <w:sz w:val="24"/>
          <w:szCs w:val="24"/>
        </w:rPr>
      </w:pPr>
    </w:p>
    <w:p w:rsidR="0066593D" w:rsidRDefault="0066593D">
      <w:pPr>
        <w:autoSpaceDE w:val="0"/>
        <w:autoSpaceDN w:val="0"/>
        <w:spacing w:line="360" w:lineRule="auto"/>
        <w:rPr>
          <w:rFonts w:ascii="宋体" w:hAnsi="宋体" w:cs="宋体"/>
          <w:kern w:val="0"/>
          <w:sz w:val="24"/>
          <w:szCs w:val="24"/>
        </w:rPr>
      </w:pPr>
    </w:p>
    <w:p w:rsidR="0066593D" w:rsidRDefault="0066593D">
      <w:pPr>
        <w:autoSpaceDE w:val="0"/>
        <w:autoSpaceDN w:val="0"/>
        <w:spacing w:line="360" w:lineRule="auto"/>
        <w:rPr>
          <w:rFonts w:ascii="宋体" w:hAnsi="宋体" w:cs="宋体"/>
          <w:kern w:val="0"/>
          <w:sz w:val="24"/>
          <w:szCs w:val="24"/>
        </w:rPr>
      </w:pPr>
    </w:p>
    <w:p w:rsidR="0066593D" w:rsidRDefault="0066593D">
      <w:pPr>
        <w:autoSpaceDE w:val="0"/>
        <w:autoSpaceDN w:val="0"/>
        <w:spacing w:line="360" w:lineRule="auto"/>
        <w:rPr>
          <w:rFonts w:ascii="宋体" w:hAnsi="宋体" w:cs="宋体"/>
          <w:kern w:val="0"/>
          <w:sz w:val="24"/>
          <w:szCs w:val="24"/>
        </w:rPr>
      </w:pPr>
    </w:p>
    <w:p w:rsidR="0066593D" w:rsidRDefault="0066593D">
      <w:pPr>
        <w:autoSpaceDE w:val="0"/>
        <w:autoSpaceDN w:val="0"/>
        <w:spacing w:line="360" w:lineRule="auto"/>
        <w:rPr>
          <w:rFonts w:ascii="宋体" w:hAnsi="宋体" w:cs="宋体"/>
          <w:kern w:val="0"/>
          <w:sz w:val="24"/>
          <w:szCs w:val="24"/>
        </w:rPr>
      </w:pPr>
    </w:p>
    <w:p w:rsidR="0066593D" w:rsidRDefault="00B62064">
      <w:pPr>
        <w:spacing w:line="588" w:lineRule="exact"/>
        <w:rPr>
          <w:rFonts w:ascii="宋体" w:hAnsi="宋体"/>
          <w:bCs/>
          <w:color w:val="000000"/>
          <w:kern w:val="0"/>
          <w:sz w:val="24"/>
          <w:szCs w:val="24"/>
          <w:lang w:val="zh-CN"/>
        </w:rPr>
      </w:pPr>
      <w:r>
        <w:rPr>
          <w:rFonts w:ascii="宋体" w:hAnsi="宋体" w:hint="eastAsia"/>
          <w:bCs/>
          <w:color w:val="000000"/>
          <w:kern w:val="0"/>
          <w:sz w:val="24"/>
          <w:szCs w:val="24"/>
          <w:lang w:val="zh-CN"/>
        </w:rPr>
        <w:lastRenderedPageBreak/>
        <w:t>格式二十</w:t>
      </w:r>
      <w:r>
        <w:rPr>
          <w:rFonts w:ascii="宋体" w:hAnsi="宋体" w:hint="eastAsia"/>
          <w:bCs/>
          <w:color w:val="000000"/>
          <w:kern w:val="0"/>
          <w:sz w:val="24"/>
          <w:szCs w:val="24"/>
        </w:rPr>
        <w:t>二</w:t>
      </w:r>
      <w:r>
        <w:rPr>
          <w:rFonts w:ascii="宋体" w:hAnsi="宋体" w:hint="eastAsia"/>
          <w:bCs/>
          <w:color w:val="000000"/>
          <w:kern w:val="0"/>
          <w:sz w:val="24"/>
          <w:szCs w:val="24"/>
          <w:lang w:val="zh-CN"/>
        </w:rPr>
        <w:t>：</w:t>
      </w:r>
    </w:p>
    <w:p w:rsidR="0066593D" w:rsidRDefault="00B62064">
      <w:pPr>
        <w:spacing w:line="588" w:lineRule="exact"/>
        <w:ind w:firstLineChars="1150" w:firstLine="2760"/>
        <w:rPr>
          <w:rFonts w:ascii="宋体" w:hAnsi="宋体" w:cs="宋体"/>
          <w:kern w:val="0"/>
          <w:sz w:val="24"/>
          <w:szCs w:val="24"/>
        </w:rPr>
      </w:pPr>
      <w:r>
        <w:rPr>
          <w:rFonts w:ascii="宋体" w:hAnsi="宋体" w:cs="宋体" w:hint="eastAsia"/>
          <w:kern w:val="0"/>
          <w:sz w:val="24"/>
          <w:szCs w:val="24"/>
        </w:rPr>
        <w:t>残疾人福利性单位声明函</w:t>
      </w:r>
    </w:p>
    <w:p w:rsidR="0066593D" w:rsidRDefault="0066593D">
      <w:pPr>
        <w:spacing w:line="588" w:lineRule="exact"/>
        <w:rPr>
          <w:rFonts w:ascii="宋体" w:hAnsi="宋体" w:cs="宋体"/>
          <w:kern w:val="0"/>
          <w:sz w:val="24"/>
          <w:szCs w:val="24"/>
        </w:rPr>
      </w:pPr>
    </w:p>
    <w:p w:rsidR="0066593D" w:rsidRDefault="00B62064">
      <w:pPr>
        <w:spacing w:line="588" w:lineRule="exact"/>
        <w:ind w:firstLineChars="200" w:firstLine="480"/>
        <w:rPr>
          <w:rFonts w:ascii="宋体" w:hAnsi="宋体" w:cs="宋体"/>
          <w:kern w:val="0"/>
          <w:sz w:val="24"/>
          <w:szCs w:val="24"/>
        </w:rPr>
      </w:pPr>
      <w:r>
        <w:rPr>
          <w:rFonts w:ascii="宋体" w:hAnsi="宋体" w:cs="宋体" w:hint="eastAsia"/>
          <w:kern w:val="0"/>
          <w:sz w:val="24"/>
          <w:szCs w:val="24"/>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rsidR="0066593D" w:rsidRDefault="00B62064">
      <w:pPr>
        <w:spacing w:line="588" w:lineRule="exact"/>
        <w:ind w:firstLineChars="200" w:firstLine="480"/>
        <w:rPr>
          <w:rFonts w:ascii="宋体" w:hAnsi="宋体" w:cs="宋体"/>
          <w:kern w:val="0"/>
          <w:sz w:val="24"/>
          <w:szCs w:val="24"/>
        </w:rPr>
      </w:pPr>
      <w:r>
        <w:rPr>
          <w:rFonts w:ascii="宋体" w:hAnsi="宋体" w:cs="宋体" w:hint="eastAsia"/>
          <w:kern w:val="0"/>
          <w:sz w:val="24"/>
          <w:szCs w:val="24"/>
        </w:rPr>
        <w:t>本单位对上述声明的真实性负责。如有虚假，将依法承担相应责任。</w:t>
      </w:r>
    </w:p>
    <w:p w:rsidR="0066593D" w:rsidRDefault="0066593D">
      <w:pPr>
        <w:spacing w:line="588" w:lineRule="exact"/>
        <w:ind w:firstLineChars="200" w:firstLine="480"/>
        <w:rPr>
          <w:rFonts w:ascii="宋体" w:hAnsi="宋体" w:cs="宋体"/>
          <w:kern w:val="0"/>
          <w:sz w:val="24"/>
          <w:szCs w:val="24"/>
        </w:rPr>
      </w:pPr>
    </w:p>
    <w:p w:rsidR="0066593D" w:rsidRDefault="0066593D">
      <w:pPr>
        <w:spacing w:line="588" w:lineRule="exact"/>
        <w:ind w:firstLineChars="200" w:firstLine="480"/>
        <w:rPr>
          <w:rFonts w:ascii="宋体" w:hAnsi="宋体" w:cs="宋体"/>
          <w:kern w:val="0"/>
          <w:sz w:val="24"/>
          <w:szCs w:val="24"/>
        </w:rPr>
      </w:pPr>
    </w:p>
    <w:p w:rsidR="0066593D" w:rsidRDefault="00B62064">
      <w:pPr>
        <w:tabs>
          <w:tab w:val="left" w:pos="4860"/>
        </w:tabs>
        <w:spacing w:line="588" w:lineRule="exact"/>
        <w:ind w:right="1560" w:firstLineChars="200" w:firstLine="480"/>
        <w:jc w:val="center"/>
        <w:rPr>
          <w:rFonts w:ascii="宋体" w:hAnsi="宋体" w:cs="宋体"/>
          <w:kern w:val="0"/>
          <w:sz w:val="24"/>
          <w:szCs w:val="24"/>
        </w:rPr>
      </w:pPr>
      <w:r>
        <w:rPr>
          <w:rFonts w:ascii="宋体" w:hAnsi="宋体" w:cs="宋体" w:hint="eastAsia"/>
          <w:kern w:val="0"/>
          <w:sz w:val="24"/>
          <w:szCs w:val="24"/>
        </w:rPr>
        <w:t xml:space="preserve">               单位名称（盖章）：</w:t>
      </w:r>
    </w:p>
    <w:p w:rsidR="0066593D" w:rsidRDefault="00B62064">
      <w:pPr>
        <w:tabs>
          <w:tab w:val="left" w:pos="4860"/>
        </w:tabs>
        <w:spacing w:line="588" w:lineRule="exact"/>
        <w:ind w:right="1560" w:firstLineChars="200" w:firstLine="480"/>
        <w:jc w:val="center"/>
        <w:rPr>
          <w:rFonts w:ascii="宋体" w:hAnsi="宋体" w:cs="宋体"/>
          <w:kern w:val="0"/>
          <w:sz w:val="24"/>
          <w:szCs w:val="24"/>
        </w:rPr>
      </w:pPr>
      <w:r>
        <w:rPr>
          <w:rFonts w:ascii="宋体" w:hAnsi="宋体" w:cs="宋体" w:hint="eastAsia"/>
          <w:kern w:val="0"/>
          <w:sz w:val="24"/>
          <w:szCs w:val="24"/>
        </w:rPr>
        <w:t xml:space="preserve">       日  期：</w:t>
      </w:r>
    </w:p>
    <w:p w:rsidR="0066593D" w:rsidRDefault="0066593D">
      <w:pPr>
        <w:autoSpaceDE w:val="0"/>
        <w:autoSpaceDN w:val="0"/>
        <w:spacing w:line="360" w:lineRule="auto"/>
        <w:jc w:val="left"/>
        <w:rPr>
          <w:rFonts w:ascii="宋体" w:hAnsi="宋体" w:cs="宋体"/>
          <w:kern w:val="0"/>
          <w:sz w:val="24"/>
          <w:szCs w:val="24"/>
        </w:rPr>
      </w:pPr>
    </w:p>
    <w:p w:rsidR="0066593D" w:rsidRDefault="0066593D">
      <w:pPr>
        <w:autoSpaceDE w:val="0"/>
        <w:autoSpaceDN w:val="0"/>
        <w:spacing w:line="360" w:lineRule="auto"/>
        <w:jc w:val="left"/>
        <w:rPr>
          <w:rFonts w:ascii="宋体" w:hAnsi="宋体" w:cs="宋体"/>
          <w:kern w:val="0"/>
          <w:sz w:val="24"/>
          <w:szCs w:val="24"/>
        </w:rPr>
      </w:pPr>
    </w:p>
    <w:p w:rsidR="0066593D" w:rsidRDefault="0066593D">
      <w:pPr>
        <w:autoSpaceDE w:val="0"/>
        <w:autoSpaceDN w:val="0"/>
        <w:spacing w:line="360" w:lineRule="auto"/>
        <w:jc w:val="left"/>
        <w:rPr>
          <w:rFonts w:ascii="宋体" w:hAnsi="宋体" w:cs="宋体"/>
          <w:kern w:val="0"/>
          <w:sz w:val="24"/>
          <w:szCs w:val="24"/>
        </w:rPr>
      </w:pPr>
    </w:p>
    <w:p w:rsidR="0066593D" w:rsidRDefault="00B62064">
      <w:pPr>
        <w:autoSpaceDE w:val="0"/>
        <w:autoSpaceDN w:val="0"/>
        <w:spacing w:line="360" w:lineRule="auto"/>
        <w:jc w:val="left"/>
        <w:rPr>
          <w:rFonts w:ascii="宋体" w:hAnsi="宋体" w:cs="宋体"/>
          <w:kern w:val="0"/>
          <w:sz w:val="24"/>
          <w:szCs w:val="24"/>
        </w:rPr>
      </w:pPr>
      <w:r>
        <w:rPr>
          <w:rFonts w:ascii="宋体" w:hAnsi="宋体" w:cs="宋体"/>
          <w:kern w:val="0"/>
          <w:sz w:val="24"/>
          <w:szCs w:val="24"/>
        </w:rPr>
        <w:t>注：不属于</w:t>
      </w:r>
      <w:r>
        <w:rPr>
          <w:rFonts w:ascii="宋体" w:hAnsi="宋体" w:cs="宋体" w:hint="eastAsia"/>
          <w:kern w:val="0"/>
          <w:sz w:val="24"/>
          <w:szCs w:val="24"/>
        </w:rPr>
        <w:t>残疾人福利性单位</w:t>
      </w:r>
      <w:r>
        <w:rPr>
          <w:rFonts w:ascii="宋体" w:hAnsi="宋体" w:cs="宋体"/>
          <w:kern w:val="0"/>
          <w:sz w:val="24"/>
          <w:szCs w:val="24"/>
        </w:rPr>
        <w:t>无需提供此函</w:t>
      </w:r>
    </w:p>
    <w:p w:rsidR="0066593D" w:rsidRDefault="00B62064">
      <w:pPr>
        <w:autoSpaceDE w:val="0"/>
        <w:autoSpaceDN w:val="0"/>
        <w:spacing w:line="360" w:lineRule="auto"/>
        <w:ind w:firstLineChars="200" w:firstLine="480"/>
        <w:rPr>
          <w:sz w:val="24"/>
        </w:rPr>
      </w:pPr>
      <w:r>
        <w:rPr>
          <w:sz w:val="24"/>
        </w:rPr>
        <w:br w:type="page"/>
      </w:r>
    </w:p>
    <w:p w:rsidR="0066593D" w:rsidRDefault="00B62064">
      <w:pPr>
        <w:autoSpaceDE w:val="0"/>
        <w:autoSpaceDN w:val="0"/>
        <w:spacing w:line="360" w:lineRule="auto"/>
        <w:rPr>
          <w:rFonts w:ascii="宋体" w:hAnsi="宋体"/>
          <w:bCs/>
          <w:color w:val="000000"/>
          <w:kern w:val="0"/>
          <w:sz w:val="24"/>
          <w:szCs w:val="24"/>
          <w:lang w:val="zh-CN"/>
        </w:rPr>
      </w:pPr>
      <w:r>
        <w:rPr>
          <w:rFonts w:ascii="宋体" w:hAnsi="宋体" w:hint="eastAsia"/>
          <w:bCs/>
          <w:color w:val="000000"/>
          <w:kern w:val="0"/>
          <w:sz w:val="24"/>
          <w:szCs w:val="24"/>
          <w:lang w:val="zh-CN"/>
        </w:rPr>
        <w:lastRenderedPageBreak/>
        <w:t>格式二十</w:t>
      </w:r>
      <w:r>
        <w:rPr>
          <w:rFonts w:ascii="宋体" w:hAnsi="宋体" w:hint="eastAsia"/>
          <w:bCs/>
          <w:color w:val="000000"/>
          <w:kern w:val="0"/>
          <w:sz w:val="24"/>
          <w:szCs w:val="24"/>
        </w:rPr>
        <w:t>三</w:t>
      </w:r>
      <w:r>
        <w:rPr>
          <w:rFonts w:ascii="宋体" w:hAnsi="宋体" w:hint="eastAsia"/>
          <w:bCs/>
          <w:color w:val="000000"/>
          <w:kern w:val="0"/>
          <w:sz w:val="24"/>
          <w:szCs w:val="24"/>
          <w:lang w:val="zh-CN"/>
        </w:rPr>
        <w:t>：</w:t>
      </w:r>
      <w:r>
        <w:rPr>
          <w:rFonts w:ascii="宋体" w:hAnsi="宋体"/>
          <w:bCs/>
          <w:color w:val="000000"/>
          <w:kern w:val="0"/>
          <w:sz w:val="24"/>
          <w:szCs w:val="24"/>
          <w:lang w:val="zh-CN"/>
        </w:rPr>
        <w:br/>
      </w:r>
    </w:p>
    <w:p w:rsidR="0066593D" w:rsidRDefault="0066593D">
      <w:pPr>
        <w:autoSpaceDE w:val="0"/>
        <w:autoSpaceDN w:val="0"/>
        <w:spacing w:line="360" w:lineRule="auto"/>
        <w:jc w:val="center"/>
        <w:rPr>
          <w:rFonts w:ascii="宋体" w:hAnsi="宋体"/>
          <w:b/>
          <w:color w:val="000000"/>
          <w:sz w:val="24"/>
          <w:szCs w:val="24"/>
          <w:lang w:val="zh-CN"/>
        </w:rPr>
      </w:pPr>
    </w:p>
    <w:p w:rsidR="0066593D" w:rsidRDefault="00B62064">
      <w:pPr>
        <w:autoSpaceDE w:val="0"/>
        <w:autoSpaceDN w:val="0"/>
        <w:spacing w:line="360" w:lineRule="auto"/>
        <w:jc w:val="center"/>
        <w:rPr>
          <w:rFonts w:ascii="宋体" w:hAnsi="宋体"/>
          <w:color w:val="000000"/>
          <w:sz w:val="24"/>
          <w:szCs w:val="24"/>
          <w:lang w:val="zh-CN"/>
        </w:rPr>
      </w:pPr>
      <w:r>
        <w:rPr>
          <w:rFonts w:ascii="宋体" w:hAnsi="宋体" w:hint="eastAsia"/>
          <w:color w:val="000000"/>
          <w:sz w:val="24"/>
          <w:szCs w:val="24"/>
        </w:rPr>
        <w:t>各类</w:t>
      </w:r>
      <w:r>
        <w:rPr>
          <w:rFonts w:ascii="宋体" w:hAnsi="宋体" w:hint="eastAsia"/>
          <w:color w:val="000000"/>
          <w:sz w:val="24"/>
          <w:szCs w:val="24"/>
          <w:lang w:val="zh-CN"/>
        </w:rPr>
        <w:t>证明材料</w:t>
      </w:r>
    </w:p>
    <w:p w:rsidR="0066593D" w:rsidRDefault="00B62064">
      <w:pPr>
        <w:spacing w:line="360" w:lineRule="auto"/>
        <w:rPr>
          <w:rFonts w:ascii="宋体" w:hAnsi="宋体"/>
          <w:sz w:val="24"/>
          <w:szCs w:val="24"/>
        </w:rPr>
      </w:pPr>
      <w:r>
        <w:rPr>
          <w:rFonts w:ascii="宋体" w:hAnsi="宋体" w:hint="eastAsia"/>
          <w:sz w:val="24"/>
          <w:szCs w:val="24"/>
        </w:rPr>
        <w:t>1.谈判文件要求提供的其他资料。</w:t>
      </w:r>
    </w:p>
    <w:p w:rsidR="0066593D" w:rsidRDefault="00B62064">
      <w:pPr>
        <w:spacing w:line="360" w:lineRule="auto"/>
        <w:rPr>
          <w:rFonts w:ascii="宋体" w:hAnsi="宋体"/>
          <w:sz w:val="24"/>
          <w:szCs w:val="24"/>
        </w:rPr>
      </w:pPr>
      <w:r>
        <w:rPr>
          <w:rFonts w:ascii="宋体" w:hAnsi="宋体" w:hint="eastAsia"/>
          <w:sz w:val="24"/>
          <w:szCs w:val="24"/>
        </w:rPr>
        <w:t>2.供应商认为需提供的其他资料。</w:t>
      </w:r>
    </w:p>
    <w:p w:rsidR="0066593D" w:rsidRDefault="00B62064">
      <w:pPr>
        <w:pStyle w:val="20"/>
        <w:keepNext w:val="0"/>
        <w:keepLines w:val="0"/>
        <w:spacing w:line="360" w:lineRule="auto"/>
        <w:ind w:firstLineChars="1250" w:firstLine="3012"/>
        <w:rPr>
          <w:rFonts w:ascii="宋体" w:eastAsia="宋体" w:hAnsi="宋体"/>
          <w:bCs w:val="0"/>
          <w:color w:val="000000"/>
          <w:kern w:val="2"/>
          <w:sz w:val="24"/>
          <w:szCs w:val="24"/>
          <w:lang w:val="en-US"/>
        </w:rPr>
      </w:pPr>
      <w:r>
        <w:rPr>
          <w:rFonts w:ascii="宋体" w:eastAsia="宋体" w:hAnsi="宋体"/>
          <w:bCs w:val="0"/>
          <w:color w:val="000000"/>
          <w:kern w:val="2"/>
          <w:sz w:val="24"/>
          <w:szCs w:val="24"/>
          <w:lang w:val="en-US"/>
        </w:rPr>
        <w:br w:type="page"/>
      </w:r>
    </w:p>
    <w:p w:rsidR="0066593D" w:rsidRDefault="00B62064">
      <w:pPr>
        <w:pStyle w:val="1"/>
        <w:rPr>
          <w:sz w:val="30"/>
          <w:szCs w:val="30"/>
        </w:rPr>
      </w:pPr>
      <w:bookmarkStart w:id="108" w:name="_Toc29568075"/>
      <w:r>
        <w:rPr>
          <w:rFonts w:hint="eastAsia"/>
          <w:sz w:val="30"/>
          <w:szCs w:val="30"/>
        </w:rPr>
        <w:lastRenderedPageBreak/>
        <w:t>第八章</w:t>
      </w:r>
      <w:r>
        <w:rPr>
          <w:rFonts w:hint="eastAsia"/>
          <w:sz w:val="30"/>
          <w:szCs w:val="30"/>
        </w:rPr>
        <w:t xml:space="preserve"> </w:t>
      </w:r>
      <w:r>
        <w:rPr>
          <w:rFonts w:hint="eastAsia"/>
          <w:sz w:val="30"/>
          <w:szCs w:val="30"/>
        </w:rPr>
        <w:t>温馨提示</w:t>
      </w:r>
      <w:bookmarkEnd w:id="108"/>
    </w:p>
    <w:p w:rsidR="0066593D" w:rsidRDefault="00B62064">
      <w:pPr>
        <w:spacing w:line="360" w:lineRule="auto"/>
        <w:rPr>
          <w:rFonts w:ascii="宋体" w:hAnsi="宋体"/>
          <w:b/>
          <w:color w:val="000000"/>
          <w:sz w:val="24"/>
          <w:szCs w:val="24"/>
          <w:lang w:val="zh-CN"/>
        </w:rPr>
      </w:pPr>
      <w:r>
        <w:rPr>
          <w:rFonts w:ascii="宋体" w:hAnsi="宋体" w:hint="eastAsia"/>
          <w:b/>
          <w:color w:val="000000"/>
          <w:sz w:val="24"/>
          <w:szCs w:val="24"/>
          <w:lang w:val="zh-CN"/>
        </w:rPr>
        <w:t>各位供应商:</w:t>
      </w:r>
    </w:p>
    <w:p w:rsidR="0066593D" w:rsidRDefault="0066593D">
      <w:pPr>
        <w:spacing w:line="360" w:lineRule="auto"/>
        <w:rPr>
          <w:rFonts w:ascii="宋体" w:hAnsi="宋体"/>
          <w:b/>
          <w:color w:val="000000"/>
          <w:sz w:val="24"/>
          <w:szCs w:val="24"/>
          <w:lang w:val="zh-CN"/>
        </w:rPr>
      </w:pPr>
    </w:p>
    <w:p w:rsidR="0066593D" w:rsidRDefault="00B62064">
      <w:pPr>
        <w:spacing w:line="360" w:lineRule="auto"/>
        <w:rPr>
          <w:rFonts w:ascii="宋体" w:hAnsi="宋体"/>
          <w:sz w:val="24"/>
          <w:szCs w:val="24"/>
        </w:rPr>
      </w:pPr>
      <w:r>
        <w:rPr>
          <w:rFonts w:ascii="宋体" w:hAnsi="宋体" w:hint="eastAsia"/>
          <w:color w:val="000000"/>
          <w:sz w:val="24"/>
          <w:szCs w:val="24"/>
          <w:lang w:val="zh-CN"/>
        </w:rPr>
        <w:t xml:space="preserve">  </w:t>
      </w:r>
      <w:r>
        <w:rPr>
          <w:rFonts w:ascii="宋体" w:hAnsi="宋体" w:hint="eastAsia"/>
          <w:sz w:val="24"/>
          <w:szCs w:val="24"/>
        </w:rPr>
        <w:t xml:space="preserve">  请在编制响应文件前请认真阅读并理解谈判文件。现就容易</w:t>
      </w:r>
      <w:proofErr w:type="gramStart"/>
      <w:r>
        <w:rPr>
          <w:rFonts w:ascii="宋体" w:hAnsi="宋体" w:hint="eastAsia"/>
          <w:sz w:val="24"/>
          <w:szCs w:val="24"/>
        </w:rPr>
        <w:t>导致废标或</w:t>
      </w:r>
      <w:proofErr w:type="gramEnd"/>
      <w:r>
        <w:rPr>
          <w:rFonts w:ascii="宋体" w:hAnsi="宋体" w:hint="eastAsia"/>
          <w:sz w:val="24"/>
          <w:szCs w:val="24"/>
        </w:rPr>
        <w:t>无效投标的条款特别提示如下：</w:t>
      </w:r>
    </w:p>
    <w:p w:rsidR="0066593D" w:rsidRDefault="00B62064">
      <w:pPr>
        <w:tabs>
          <w:tab w:val="left" w:pos="851"/>
        </w:tabs>
        <w:spacing w:line="360" w:lineRule="auto"/>
        <w:rPr>
          <w:rFonts w:ascii="宋体" w:hAnsi="宋体"/>
          <w:sz w:val="24"/>
          <w:szCs w:val="24"/>
        </w:rPr>
      </w:pPr>
      <w:r>
        <w:rPr>
          <w:rFonts w:ascii="宋体" w:hAnsi="宋体" w:hint="eastAsia"/>
          <w:sz w:val="24"/>
          <w:szCs w:val="24"/>
        </w:rPr>
        <w:t>1. 及时查看投标项目的相关信息公告，如谈判公告、变更公告、</w:t>
      </w:r>
      <w:proofErr w:type="gramStart"/>
      <w:r>
        <w:rPr>
          <w:rFonts w:ascii="宋体" w:hAnsi="宋体" w:hint="eastAsia"/>
          <w:sz w:val="24"/>
          <w:szCs w:val="24"/>
        </w:rPr>
        <w:t>废标公告</w:t>
      </w:r>
      <w:proofErr w:type="gramEnd"/>
      <w:r>
        <w:rPr>
          <w:rFonts w:ascii="宋体" w:hAnsi="宋体" w:hint="eastAsia"/>
          <w:sz w:val="24"/>
          <w:szCs w:val="24"/>
        </w:rPr>
        <w:t>等。</w:t>
      </w:r>
    </w:p>
    <w:p w:rsidR="0066593D" w:rsidRDefault="00B62064">
      <w:pPr>
        <w:tabs>
          <w:tab w:val="left" w:pos="851"/>
        </w:tabs>
        <w:spacing w:line="360" w:lineRule="auto"/>
        <w:rPr>
          <w:rFonts w:ascii="宋体" w:hAnsi="宋体"/>
          <w:sz w:val="24"/>
          <w:szCs w:val="24"/>
        </w:rPr>
      </w:pPr>
      <w:r>
        <w:rPr>
          <w:rFonts w:ascii="宋体" w:hAnsi="宋体" w:hint="eastAsia"/>
          <w:sz w:val="24"/>
          <w:szCs w:val="24"/>
        </w:rPr>
        <w:t>2. 认真填写报名信息，在递交响应文件截止时间前核对保证金缴纳情况，若报名成功、保证金缴纳之后，如保证金状态仍显示“未缴纳”，请及时与我单位联系。</w:t>
      </w:r>
    </w:p>
    <w:p w:rsidR="0066593D" w:rsidRDefault="00B62064">
      <w:pPr>
        <w:tabs>
          <w:tab w:val="left" w:pos="851"/>
        </w:tabs>
        <w:spacing w:line="360" w:lineRule="auto"/>
        <w:rPr>
          <w:rFonts w:ascii="宋体" w:hAnsi="宋体"/>
          <w:sz w:val="24"/>
          <w:szCs w:val="24"/>
        </w:rPr>
      </w:pPr>
      <w:r>
        <w:rPr>
          <w:rFonts w:ascii="宋体" w:hAnsi="宋体" w:hint="eastAsia"/>
          <w:sz w:val="24"/>
          <w:szCs w:val="24"/>
        </w:rPr>
        <w:t>3. 注意响应文件的密封、装订及签署、盖章，如项目分包，响应文件务必分包、分别编制。</w:t>
      </w:r>
    </w:p>
    <w:p w:rsidR="0066593D" w:rsidRDefault="00B62064">
      <w:pPr>
        <w:tabs>
          <w:tab w:val="left" w:pos="851"/>
        </w:tabs>
        <w:spacing w:line="360" w:lineRule="auto"/>
        <w:rPr>
          <w:rFonts w:ascii="宋体" w:hAnsi="宋体"/>
          <w:sz w:val="24"/>
          <w:szCs w:val="24"/>
        </w:rPr>
      </w:pPr>
      <w:r>
        <w:rPr>
          <w:rFonts w:ascii="宋体" w:hAnsi="宋体"/>
          <w:sz w:val="24"/>
          <w:szCs w:val="24"/>
        </w:rPr>
        <w:t>4</w:t>
      </w:r>
      <w:r>
        <w:rPr>
          <w:rFonts w:ascii="宋体" w:hAnsi="宋体" w:hint="eastAsia"/>
          <w:sz w:val="24"/>
          <w:szCs w:val="24"/>
        </w:rPr>
        <w:t>. 按照谈判文件规定的时间、地点，提前到达并递交响应文件。</w:t>
      </w:r>
    </w:p>
    <w:p w:rsidR="0066593D" w:rsidRDefault="00B62064">
      <w:pPr>
        <w:tabs>
          <w:tab w:val="left" w:pos="851"/>
        </w:tabs>
        <w:spacing w:line="360" w:lineRule="auto"/>
        <w:rPr>
          <w:rFonts w:ascii="宋体" w:hAnsi="宋体"/>
          <w:sz w:val="24"/>
          <w:szCs w:val="24"/>
        </w:rPr>
      </w:pPr>
      <w:r>
        <w:rPr>
          <w:rFonts w:ascii="宋体" w:hAnsi="宋体"/>
          <w:sz w:val="24"/>
          <w:szCs w:val="24"/>
        </w:rPr>
        <w:t>5</w:t>
      </w:r>
      <w:r>
        <w:rPr>
          <w:rFonts w:ascii="宋体" w:hAnsi="宋体" w:hint="eastAsia"/>
          <w:sz w:val="24"/>
          <w:szCs w:val="24"/>
        </w:rPr>
        <w:t>. 注意响应文件中相关证明材料的完整性及有效期限。</w:t>
      </w:r>
    </w:p>
    <w:p w:rsidR="0066593D" w:rsidRDefault="0066593D">
      <w:pPr>
        <w:tabs>
          <w:tab w:val="left" w:pos="851"/>
        </w:tabs>
        <w:spacing w:line="360" w:lineRule="auto"/>
        <w:rPr>
          <w:rFonts w:ascii="宋体" w:hAnsi="宋体"/>
          <w:sz w:val="24"/>
          <w:szCs w:val="24"/>
        </w:rPr>
      </w:pPr>
    </w:p>
    <w:p w:rsidR="0066593D" w:rsidRDefault="00B62064">
      <w:pPr>
        <w:tabs>
          <w:tab w:val="left" w:pos="851"/>
        </w:tabs>
        <w:spacing w:line="360" w:lineRule="auto"/>
        <w:ind w:firstLineChars="200" w:firstLine="480"/>
        <w:rPr>
          <w:rFonts w:ascii="宋体" w:hAnsi="宋体"/>
          <w:sz w:val="24"/>
          <w:szCs w:val="24"/>
        </w:rPr>
      </w:pPr>
      <w:r>
        <w:rPr>
          <w:rFonts w:ascii="宋体" w:hAnsi="宋体" w:hint="eastAsia"/>
          <w:sz w:val="24"/>
          <w:szCs w:val="24"/>
        </w:rPr>
        <w:t>请各供应商严格遵守《中华人民共和国政府采购法》及其条例，如出现违法、违规行为，将承担响应法律责任。</w:t>
      </w:r>
    </w:p>
    <w:p w:rsidR="0066593D" w:rsidRDefault="0066593D">
      <w:pPr>
        <w:tabs>
          <w:tab w:val="left" w:pos="851"/>
        </w:tabs>
        <w:spacing w:line="360" w:lineRule="auto"/>
        <w:ind w:firstLineChars="200" w:firstLine="480"/>
        <w:rPr>
          <w:rFonts w:ascii="宋体" w:hAnsi="宋体"/>
          <w:sz w:val="24"/>
          <w:szCs w:val="24"/>
        </w:rPr>
      </w:pPr>
    </w:p>
    <w:p w:rsidR="0066593D" w:rsidRDefault="0066593D">
      <w:pPr>
        <w:tabs>
          <w:tab w:val="left" w:pos="851"/>
        </w:tabs>
        <w:spacing w:line="360" w:lineRule="auto"/>
        <w:ind w:firstLineChars="200" w:firstLine="480"/>
        <w:rPr>
          <w:rFonts w:ascii="宋体" w:hAnsi="宋体"/>
          <w:sz w:val="24"/>
          <w:szCs w:val="24"/>
        </w:rPr>
      </w:pPr>
    </w:p>
    <w:p w:rsidR="0066593D" w:rsidRDefault="0066593D">
      <w:pPr>
        <w:tabs>
          <w:tab w:val="left" w:pos="851"/>
        </w:tabs>
        <w:spacing w:line="360" w:lineRule="auto"/>
        <w:ind w:firstLineChars="200" w:firstLine="480"/>
        <w:rPr>
          <w:rFonts w:ascii="宋体" w:hAnsi="宋体"/>
          <w:sz w:val="24"/>
          <w:szCs w:val="24"/>
        </w:rPr>
      </w:pPr>
    </w:p>
    <w:p w:rsidR="0066593D" w:rsidRDefault="0066593D">
      <w:pPr>
        <w:tabs>
          <w:tab w:val="left" w:pos="851"/>
        </w:tabs>
        <w:spacing w:line="360" w:lineRule="auto"/>
        <w:ind w:firstLineChars="200" w:firstLine="480"/>
        <w:rPr>
          <w:rFonts w:ascii="宋体" w:hAnsi="宋体"/>
          <w:sz w:val="24"/>
          <w:szCs w:val="24"/>
        </w:rPr>
      </w:pPr>
    </w:p>
    <w:p w:rsidR="0066593D" w:rsidRDefault="0066593D">
      <w:pPr>
        <w:tabs>
          <w:tab w:val="left" w:pos="851"/>
        </w:tabs>
        <w:spacing w:line="360" w:lineRule="auto"/>
        <w:ind w:firstLineChars="200" w:firstLine="480"/>
        <w:rPr>
          <w:rFonts w:ascii="宋体" w:hAnsi="宋体"/>
          <w:sz w:val="24"/>
          <w:szCs w:val="24"/>
        </w:rPr>
      </w:pPr>
    </w:p>
    <w:p w:rsidR="0066593D" w:rsidRDefault="0066593D">
      <w:pPr>
        <w:tabs>
          <w:tab w:val="left" w:pos="851"/>
        </w:tabs>
        <w:spacing w:line="360" w:lineRule="auto"/>
        <w:ind w:firstLineChars="200" w:firstLine="480"/>
        <w:rPr>
          <w:rFonts w:ascii="宋体" w:hAnsi="宋体"/>
          <w:sz w:val="24"/>
          <w:szCs w:val="24"/>
        </w:rPr>
      </w:pPr>
    </w:p>
    <w:p w:rsidR="0066593D" w:rsidRDefault="0066593D">
      <w:pPr>
        <w:tabs>
          <w:tab w:val="left" w:pos="851"/>
        </w:tabs>
        <w:spacing w:line="360" w:lineRule="auto"/>
        <w:ind w:firstLineChars="200" w:firstLine="480"/>
        <w:rPr>
          <w:rFonts w:ascii="宋体" w:hAnsi="宋体"/>
          <w:sz w:val="24"/>
          <w:szCs w:val="24"/>
        </w:rPr>
      </w:pPr>
    </w:p>
    <w:p w:rsidR="0066593D" w:rsidRDefault="0066593D">
      <w:pPr>
        <w:tabs>
          <w:tab w:val="left" w:pos="851"/>
        </w:tabs>
        <w:spacing w:line="360" w:lineRule="auto"/>
        <w:ind w:firstLineChars="200" w:firstLine="480"/>
        <w:rPr>
          <w:rFonts w:ascii="宋体" w:hAnsi="宋体"/>
          <w:sz w:val="24"/>
          <w:szCs w:val="24"/>
        </w:rPr>
      </w:pPr>
    </w:p>
    <w:p w:rsidR="0066593D" w:rsidRDefault="0066593D">
      <w:pPr>
        <w:tabs>
          <w:tab w:val="left" w:pos="851"/>
        </w:tabs>
        <w:spacing w:line="360" w:lineRule="auto"/>
        <w:ind w:firstLineChars="200" w:firstLine="480"/>
        <w:rPr>
          <w:rFonts w:ascii="宋体" w:hAnsi="宋体"/>
          <w:sz w:val="24"/>
          <w:szCs w:val="24"/>
        </w:rPr>
      </w:pPr>
    </w:p>
    <w:p w:rsidR="0066593D" w:rsidRDefault="0066593D">
      <w:pPr>
        <w:tabs>
          <w:tab w:val="left" w:pos="851"/>
        </w:tabs>
        <w:spacing w:line="360" w:lineRule="auto"/>
        <w:ind w:firstLineChars="200" w:firstLine="480"/>
        <w:rPr>
          <w:rFonts w:ascii="宋体" w:hAnsi="宋体"/>
          <w:sz w:val="24"/>
          <w:szCs w:val="24"/>
        </w:rPr>
      </w:pPr>
    </w:p>
    <w:p w:rsidR="0066593D" w:rsidRDefault="0066593D">
      <w:pPr>
        <w:tabs>
          <w:tab w:val="left" w:pos="851"/>
        </w:tabs>
        <w:spacing w:line="360" w:lineRule="auto"/>
        <w:ind w:firstLineChars="200" w:firstLine="480"/>
        <w:rPr>
          <w:rFonts w:ascii="宋体" w:hAnsi="宋体"/>
          <w:sz w:val="24"/>
          <w:szCs w:val="24"/>
        </w:rPr>
      </w:pPr>
    </w:p>
    <w:p w:rsidR="0066593D" w:rsidRDefault="0066593D">
      <w:pPr>
        <w:tabs>
          <w:tab w:val="left" w:pos="851"/>
        </w:tabs>
        <w:spacing w:line="360" w:lineRule="auto"/>
        <w:ind w:firstLineChars="200" w:firstLine="480"/>
        <w:rPr>
          <w:rFonts w:ascii="宋体" w:hAnsi="宋体"/>
          <w:sz w:val="24"/>
          <w:szCs w:val="24"/>
        </w:rPr>
      </w:pPr>
    </w:p>
    <w:p w:rsidR="0066593D" w:rsidRDefault="0066593D">
      <w:pPr>
        <w:tabs>
          <w:tab w:val="left" w:pos="851"/>
        </w:tabs>
        <w:spacing w:line="360" w:lineRule="auto"/>
        <w:ind w:firstLineChars="200" w:firstLine="480"/>
        <w:rPr>
          <w:rFonts w:ascii="宋体" w:hAnsi="宋体"/>
          <w:sz w:val="24"/>
          <w:szCs w:val="24"/>
        </w:rPr>
      </w:pPr>
    </w:p>
    <w:sectPr w:rsidR="0066593D">
      <w:headerReference w:type="default" r:id="rId18"/>
      <w:footerReference w:type="even" r:id="rId19"/>
      <w:footerReference w:type="default" r:id="rId20"/>
      <w:headerReference w:type="first" r:id="rId21"/>
      <w:footerReference w:type="first" r:id="rId22"/>
      <w:pgSz w:w="11907" w:h="16840"/>
      <w:pgMar w:top="1134" w:right="1134" w:bottom="1134" w:left="1134" w:header="851" w:footer="992" w:gutter="0"/>
      <w:pgNumType w:start="1"/>
      <w:cols w:space="425"/>
      <w:titlePg/>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68D3" w:rsidRDefault="00DB68D3">
      <w:r>
        <w:separator/>
      </w:r>
    </w:p>
  </w:endnote>
  <w:endnote w:type="continuationSeparator" w:id="0">
    <w:p w:rsidR="00DB68D3" w:rsidRDefault="00DB68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方正楷体简体">
    <w:altName w:val="宋体"/>
    <w:charset w:val="86"/>
    <w:family w:val="script"/>
    <w:pitch w:val="default"/>
    <w:sig w:usb0="00000000" w:usb1="00000000" w:usb2="00000010" w:usb3="00000000" w:csb0="00040000" w:csb1="00000000"/>
  </w:font>
  <w:font w:name="方正大黑简体">
    <w:altName w:val="黑体"/>
    <w:charset w:val="86"/>
    <w:family w:val="auto"/>
    <w:pitch w:val="default"/>
    <w:sig w:usb0="00000000" w:usb1="00000000" w:usb2="00000000" w:usb3="00000000" w:csb0="00040000" w:csb1="00000000"/>
  </w:font>
  <w:font w:name="方正小标宋简体">
    <w:altName w:val="Arial Unicode MS"/>
    <w:charset w:val="86"/>
    <w:family w:val="script"/>
    <w:pitch w:val="default"/>
    <w:sig w:usb0="00000000" w:usb1="00000000" w:usb2="00000010" w:usb3="00000000" w:csb0="00040000" w:csb1="00000000"/>
  </w:font>
  <w:font w:name="昆仑黑体">
    <w:altName w:val="黑体"/>
    <w:charset w:val="86"/>
    <w:family w:val="modern"/>
    <w:pitch w:val="default"/>
    <w:sig w:usb0="00000000" w:usb1="0000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新宋体">
    <w:panose1 w:val="02010609030101010101"/>
    <w:charset w:val="86"/>
    <w:family w:val="modern"/>
    <w:pitch w:val="fixed"/>
    <w:sig w:usb0="00000003" w:usb1="288F0000" w:usb2="00000016" w:usb3="00000000" w:csb0="00040001" w:csb1="00000000"/>
  </w:font>
  <w:font w:name="楷体_GB2312">
    <w:altName w:val="楷体"/>
    <w:charset w:val="86"/>
    <w:family w:val="roman"/>
    <w:pitch w:val="default"/>
    <w:sig w:usb0="00000000" w:usb1="00000000" w:usb2="00000000" w:usb3="00000000" w:csb0="00040001" w:csb1="00000000"/>
  </w:font>
  <w:font w:name="Verdana">
    <w:panose1 w:val="020B0604030504040204"/>
    <w:charset w:val="00"/>
    <w:family w:val="swiss"/>
    <w:pitch w:val="variable"/>
    <w:sig w:usb0="A10006FF" w:usb1="4000205B" w:usb2="00000010" w:usb3="00000000" w:csb0="0000019F" w:csb1="00000000"/>
  </w:font>
  <w:font w:name="华文细黑">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长城仿宋">
    <w:altName w:val="黑体"/>
    <w:charset w:val="86"/>
    <w:family w:val="modern"/>
    <w:pitch w:val="default"/>
    <w:sig w:usb0="00000000" w:usb1="00000000" w:usb2="00000010" w:usb3="00000000" w:csb0="00040000" w:csb1="00000000"/>
  </w:font>
  <w:font w:name="黑体....">
    <w:altName w:val="黑体"/>
    <w:charset w:val="86"/>
    <w:family w:val="swiss"/>
    <w:pitch w:val="default"/>
    <w:sig w:usb0="00000000" w:usb1="00000000" w:usb2="00000010" w:usb3="00000000" w:csb0="00040000" w:csb1="00000000"/>
  </w:font>
  <w:font w:name="Î¢ÈíÑÅºÚ,Bold">
    <w:altName w:val="Arial"/>
    <w:charset w:val="00"/>
    <w:family w:val="swiss"/>
    <w:pitch w:val="default"/>
    <w:sig w:usb0="00000000" w:usb1="00000000" w:usb2="00000000" w:usb3="00000000" w:csb0="00000001" w:csb1="00000000"/>
  </w:font>
  <w:font w:name="微软雅黑,Bold">
    <w:altName w:val="方正舒体"/>
    <w:charset w:val="86"/>
    <w:family w:val="auto"/>
    <w:pitch w:val="default"/>
    <w:sig w:usb0="00000000" w:usb1="0000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
    <w:altName w:val="宋体"/>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6C17" w:rsidRDefault="006E6C17">
    <w:pPr>
      <w:pStyle w:val="af6"/>
      <w:framePr w:wrap="around" w:vAnchor="text" w:hAnchor="margin" w:xAlign="right" w:y="1"/>
      <w:rPr>
        <w:rStyle w:val="afd"/>
      </w:rPr>
    </w:pPr>
    <w:r>
      <w:fldChar w:fldCharType="begin"/>
    </w:r>
    <w:r>
      <w:rPr>
        <w:rStyle w:val="afd"/>
      </w:rPr>
      <w:instrText xml:space="preserve">PAGE  </w:instrText>
    </w:r>
    <w:r>
      <w:fldChar w:fldCharType="separate"/>
    </w:r>
    <w:r>
      <w:rPr>
        <w:rStyle w:val="afd"/>
      </w:rPr>
      <w:t>- 3 -</w:t>
    </w:r>
    <w:r>
      <w:fldChar w:fldCharType="end"/>
    </w:r>
  </w:p>
  <w:p w:rsidR="006E6C17" w:rsidRDefault="006E6C17">
    <w:pPr>
      <w:pStyle w:val="af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84121370"/>
    </w:sdtPr>
    <w:sdtContent>
      <w:p w:rsidR="006E6C17" w:rsidRDefault="006E6C17">
        <w:pPr>
          <w:pStyle w:val="af6"/>
          <w:jc w:val="center"/>
        </w:pPr>
        <w:r>
          <w:fldChar w:fldCharType="begin"/>
        </w:r>
        <w:r>
          <w:instrText>PAGE   \* MERGEFORMAT</w:instrText>
        </w:r>
        <w:r>
          <w:fldChar w:fldCharType="separate"/>
        </w:r>
        <w:r>
          <w:rPr>
            <w:lang w:val="zh-CN"/>
          </w:rPr>
          <w:t>1</w:t>
        </w:r>
        <w:r>
          <w:fldChar w:fldCharType="end"/>
        </w:r>
      </w:p>
    </w:sdtContent>
  </w:sdt>
  <w:p w:rsidR="006E6C17" w:rsidRDefault="006E6C17">
    <w:pPr>
      <w:pStyle w:val="af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6C17" w:rsidRDefault="006E6C17">
    <w:pPr>
      <w:pStyle w:val="af6"/>
      <w:jc w:val="center"/>
    </w:pPr>
  </w:p>
  <w:p w:rsidR="006E6C17" w:rsidRDefault="006E6C17">
    <w:pPr>
      <w:pStyle w:val="af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6C17" w:rsidRDefault="006E6C17">
    <w:pPr>
      <w:pStyle w:val="af6"/>
      <w:framePr w:wrap="around" w:vAnchor="text" w:hAnchor="margin" w:xAlign="right" w:y="1"/>
      <w:rPr>
        <w:rStyle w:val="afd"/>
        <w:sz w:val="17"/>
        <w:szCs w:val="17"/>
      </w:rPr>
    </w:pPr>
    <w:r>
      <w:rPr>
        <w:rStyle w:val="afd"/>
        <w:sz w:val="17"/>
        <w:szCs w:val="17"/>
      </w:rPr>
      <w:fldChar w:fldCharType="begin"/>
    </w:r>
    <w:r>
      <w:rPr>
        <w:rStyle w:val="afd"/>
        <w:sz w:val="17"/>
        <w:szCs w:val="17"/>
      </w:rPr>
      <w:instrText xml:space="preserve">PAGE  </w:instrText>
    </w:r>
    <w:r>
      <w:rPr>
        <w:rStyle w:val="afd"/>
        <w:sz w:val="17"/>
        <w:szCs w:val="17"/>
      </w:rPr>
      <w:fldChar w:fldCharType="end"/>
    </w:r>
  </w:p>
  <w:p w:rsidR="006E6C17" w:rsidRDefault="006E6C17">
    <w:pPr>
      <w:pStyle w:val="af6"/>
      <w:ind w:right="360" w:firstLine="360"/>
      <w:rPr>
        <w:sz w:val="17"/>
        <w:szCs w:val="17"/>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76052871"/>
    </w:sdtPr>
    <w:sdtContent>
      <w:p w:rsidR="006E6C17" w:rsidRDefault="006E6C17">
        <w:pPr>
          <w:pStyle w:val="af6"/>
          <w:jc w:val="center"/>
        </w:pPr>
        <w:r>
          <w:fldChar w:fldCharType="begin"/>
        </w:r>
        <w:r>
          <w:instrText>PAGE   \* MERGEFORMAT</w:instrText>
        </w:r>
        <w:r>
          <w:fldChar w:fldCharType="separate"/>
        </w:r>
        <w:r w:rsidR="002E2D48" w:rsidRPr="002E2D48">
          <w:rPr>
            <w:noProof/>
            <w:lang w:val="zh-CN"/>
          </w:rPr>
          <w:t>36</w:t>
        </w:r>
        <w:r>
          <w:fldChar w:fldCharType="end"/>
        </w:r>
      </w:p>
    </w:sdtContent>
  </w:sdt>
  <w:p w:rsidR="006E6C17" w:rsidRDefault="006E6C17">
    <w:pPr>
      <w:pStyle w:val="af6"/>
      <w:tabs>
        <w:tab w:val="clear" w:pos="4153"/>
        <w:tab w:val="clear" w:pos="8306"/>
        <w:tab w:val="right" w:pos="8485"/>
      </w:tabs>
      <w:ind w:right="360"/>
      <w:rPr>
        <w:rFonts w:ascii="宋体" w:hAnsi="宋体"/>
        <w:bCs/>
        <w:sz w:val="21"/>
        <w:szCs w:val="21"/>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6531071"/>
    </w:sdtPr>
    <w:sdtContent>
      <w:p w:rsidR="006E6C17" w:rsidRDefault="006E6C17">
        <w:pPr>
          <w:pStyle w:val="af6"/>
          <w:jc w:val="center"/>
        </w:pPr>
        <w:r>
          <w:fldChar w:fldCharType="begin"/>
        </w:r>
        <w:r>
          <w:instrText>PAGE   \* MERGEFORMAT</w:instrText>
        </w:r>
        <w:r>
          <w:fldChar w:fldCharType="separate"/>
        </w:r>
        <w:r w:rsidR="00361284" w:rsidRPr="00361284">
          <w:rPr>
            <w:noProof/>
            <w:lang w:val="zh-CN"/>
          </w:rPr>
          <w:t>1</w:t>
        </w:r>
        <w:r>
          <w:fldChar w:fldCharType="end"/>
        </w:r>
      </w:p>
    </w:sdtContent>
  </w:sdt>
  <w:p w:rsidR="006E6C17" w:rsidRDefault="006E6C17">
    <w:pPr>
      <w:pStyle w:val="a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68D3" w:rsidRDefault="00DB68D3">
      <w:r>
        <w:separator/>
      </w:r>
    </w:p>
  </w:footnote>
  <w:footnote w:type="continuationSeparator" w:id="0">
    <w:p w:rsidR="00DB68D3" w:rsidRDefault="00DB68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6C17" w:rsidRDefault="006E6C17">
    <w:pPr>
      <w:pStyle w:val="af7"/>
      <w:framePr w:wrap="around" w:vAnchor="text" w:hAnchor="margin" w:xAlign="right" w:y="1"/>
      <w:rPr>
        <w:rStyle w:val="afd"/>
      </w:rPr>
    </w:pPr>
    <w:r>
      <w:fldChar w:fldCharType="begin"/>
    </w:r>
    <w:r>
      <w:rPr>
        <w:rStyle w:val="afd"/>
      </w:rPr>
      <w:instrText xml:space="preserve">PAGE  </w:instrText>
    </w:r>
    <w:r>
      <w:fldChar w:fldCharType="separate"/>
    </w:r>
    <w:r>
      <w:rPr>
        <w:rStyle w:val="afd"/>
      </w:rPr>
      <w:t>- 0 -</w:t>
    </w:r>
    <w:r>
      <w:fldChar w:fldCharType="end"/>
    </w:r>
  </w:p>
  <w:p w:rsidR="006E6C17" w:rsidRDefault="006E6C17">
    <w:pPr>
      <w:pStyle w:val="af7"/>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6C17" w:rsidRDefault="006E6C17">
    <w:pPr>
      <w:pStyle w:val="af7"/>
      <w:pBdr>
        <w:bottom w:val="none" w:sz="0" w:space="0" w:color="auto"/>
      </w:pBdr>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6C17" w:rsidRDefault="006E6C17">
    <w:pPr>
      <w:spacing w:line="264" w:lineRule="auto"/>
    </w:pPr>
    <w:r>
      <w:rPr>
        <w:noProof/>
        <w:color w:val="000000"/>
      </w:rPr>
      <mc:AlternateContent>
        <mc:Choice Requires="wps">
          <w:drawing>
            <wp:anchor distT="0" distB="0" distL="114300" distR="114300" simplePos="0" relativeHeight="251663360" behindDoc="0" locked="0" layoutInCell="1" allowOverlap="1" wp14:anchorId="7A0EBA34" wp14:editId="220A621E">
              <wp:simplePos x="0" y="0"/>
              <wp:positionH relativeFrom="page">
                <wp:align>center</wp:align>
              </wp:positionH>
              <wp:positionV relativeFrom="page">
                <wp:align>center</wp:align>
              </wp:positionV>
              <wp:extent cx="7376160" cy="9555480"/>
              <wp:effectExtent l="0" t="0" r="26670" b="26670"/>
              <wp:wrapNone/>
              <wp:docPr id="3" name="矩形 3"/>
              <wp:cNvGraphicFramePr/>
              <a:graphic xmlns:a="http://schemas.openxmlformats.org/drawingml/2006/main">
                <a:graphicData uri="http://schemas.microsoft.com/office/word/2010/wordprocessingShape">
                  <wps:wsp>
                    <wps:cNvSpPr/>
                    <wps:spPr>
                      <a:xfrm>
                        <a:off x="0" y="0"/>
                        <a:ext cx="7376160" cy="955548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95000</wp14:pctWidth>
              </wp14:sizeRelH>
              <wp14:sizeRelV relativeFrom="page">
                <wp14:pctHeight>95000</wp14:pctHeight>
              </wp14:sizeRelV>
            </wp:anchor>
          </w:drawing>
        </mc:Choice>
        <mc:Fallback xmlns:wpsCustomData="http://www.wps.cn/officeDocument/2013/wpsCustomData">
          <w:pict>
            <v:rect id="_x0000_s1026" o:spid="_x0000_s1026" o:spt="1" style="position:absolute;left:0pt;height:752.4pt;width:580.8pt;mso-position-horizontal:center;mso-position-horizontal-relative:page;mso-position-vertical:center;mso-position-vertical-relative:page;z-index:251663360;v-text-anchor:middle;mso-width-relative:page;mso-height-relative:page;mso-width-percent:950;mso-height-percent:950;" filled="f" stroked="t" coordsize="21600,21600" o:gfxdata="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HAuy0LZAAAA&#10;BwEAAA8AAAAAAAAAAQAgAAAAIgAAAGRycy9kb3ducmV2LnhtbFBLAQIUABQAAAAIAIdO4kCvUcNj&#10;VQIAAIkEAAAOAAAAAAAAAAEAIAAAACgBAABkcnMvZTJvRG9jLnhtbFBLBQYAAAAABgAGAFkBAADv&#10;BQAAAAA=&#10;">
              <v:fill on="f" focussize="0,0"/>
              <v:stroke weight="1.25pt" color="#948A54 [1614]" joinstyle="round"/>
              <v:imagedata o:title=""/>
              <o:lock v:ext="edit" aspectratio="f"/>
            </v:rect>
          </w:pict>
        </mc:Fallback>
      </mc:AlternateContent>
    </w:r>
  </w:p>
  <w:p w:rsidR="006E6C17" w:rsidRDefault="006E6C17">
    <w:pPr>
      <w:pStyle w:val="af7"/>
      <w:pBdr>
        <w:top w:val="none" w:sz="0" w:space="1" w:color="auto"/>
        <w:left w:val="none" w:sz="0" w:space="4" w:color="auto"/>
        <w:bottom w:val="none" w:sz="0" w:space="1" w:color="auto"/>
        <w:right w:val="none" w:sz="0" w:space="4" w:color="auto"/>
      </w:pBdr>
      <w:jc w:val="distribut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6C17" w:rsidRDefault="006E6C17">
    <w:pPr>
      <w:spacing w:line="264" w:lineRule="auto"/>
    </w:pPr>
    <w:r>
      <w:rPr>
        <w:noProof/>
        <w:color w:val="000000"/>
      </w:rPr>
      <mc:AlternateContent>
        <mc:Choice Requires="wps">
          <w:drawing>
            <wp:anchor distT="0" distB="0" distL="114300" distR="114300" simplePos="0" relativeHeight="251665408" behindDoc="0" locked="0" layoutInCell="1" allowOverlap="1">
              <wp:simplePos x="0" y="0"/>
              <wp:positionH relativeFrom="page">
                <wp:align>center</wp:align>
              </wp:positionH>
              <wp:positionV relativeFrom="page">
                <wp:align>center</wp:align>
              </wp:positionV>
              <wp:extent cx="7376160" cy="9555480"/>
              <wp:effectExtent l="0" t="0" r="26670" b="26670"/>
              <wp:wrapNone/>
              <wp:docPr id="1" name="矩形 1"/>
              <wp:cNvGraphicFramePr/>
              <a:graphic xmlns:a="http://schemas.openxmlformats.org/drawingml/2006/main">
                <a:graphicData uri="http://schemas.microsoft.com/office/word/2010/wordprocessingShape">
                  <wps:wsp>
                    <wps:cNvSpPr/>
                    <wps:spPr>
                      <a:xfrm>
                        <a:off x="0" y="0"/>
                        <a:ext cx="7376160" cy="955548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95000</wp14:pctWidth>
              </wp14:sizeRelH>
              <wp14:sizeRelV relativeFrom="page">
                <wp14:pctHeight>95000</wp14:pctHeight>
              </wp14:sizeRelV>
            </wp:anchor>
          </w:drawing>
        </mc:Choice>
        <mc:Fallback xmlns:wpsCustomData="http://www.wps.cn/officeDocument/2013/wpsCustomData">
          <w:pict>
            <v:rect id="_x0000_s1026" o:spid="_x0000_s1026" o:spt="1" style="position:absolute;left:0pt;height:752.4pt;width:580.8pt;mso-position-horizontal:center;mso-position-horizontal-relative:page;mso-position-vertical:center;mso-position-vertical-relative:page;z-index:251665408;v-text-anchor:middle;mso-width-relative:page;mso-height-relative:page;mso-width-percent:950;mso-height-percent:950;" filled="f" stroked="t" coordsize="21600,21600" o:gfxdata="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cC7LQtkAAAAH&#10;AQAADwAAAAAAAAABACAAAAAiAAAAZHJzL2Rvd25yZXYueG1sUEsBAhQAFAAAAAgAh07iQDbiAzVU&#10;AgAAiQQAAA4AAAAAAAAAAQAgAAAAKAEAAGRycy9lMm9Eb2MueG1sUEsFBgAAAAAGAAYAWQEAAO4F&#10;AAAAAA==&#10;">
              <v:fill on="f" focussize="0,0"/>
              <v:stroke weight="1.25pt" color="#948A54 [1614]" joinstyle="round"/>
              <v:imagedata o:title=""/>
              <o:lock v:ext="edit" aspectratio="f"/>
            </v:rect>
          </w:pict>
        </mc:Fallback>
      </mc:AlternateContent>
    </w:r>
    <w:r>
      <w:rPr>
        <w:color w:val="4F81BD" w:themeColor="accent1"/>
        <w:sz w:val="20"/>
      </w:rPr>
      <w:fldChar w:fldCharType="begin"/>
    </w:r>
    <w:r>
      <w:rPr>
        <w:color w:val="4F81BD" w:themeColor="accent1"/>
        <w:sz w:val="20"/>
      </w:rPr>
      <w:instrText xml:space="preserve"> STYLEREF  "</w:instrText>
    </w:r>
    <w:r>
      <w:rPr>
        <w:color w:val="4F81BD" w:themeColor="accent1"/>
        <w:sz w:val="20"/>
      </w:rPr>
      <w:instrText>标题</w:instrText>
    </w:r>
    <w:r>
      <w:rPr>
        <w:color w:val="4F81BD" w:themeColor="accent1"/>
        <w:sz w:val="20"/>
      </w:rPr>
      <w:instrText xml:space="preserve"> 1"  \* MERGEFORMAT </w:instrText>
    </w:r>
    <w:r>
      <w:rPr>
        <w:color w:val="4F81BD" w:themeColor="accent1"/>
        <w:sz w:val="20"/>
      </w:rPr>
      <w:fldChar w:fldCharType="separate"/>
    </w:r>
    <w:r w:rsidR="002E2D48">
      <w:rPr>
        <w:rFonts w:hint="eastAsia"/>
        <w:noProof/>
        <w:color w:val="4F81BD" w:themeColor="accent1"/>
        <w:sz w:val="20"/>
      </w:rPr>
      <w:t>第七章</w:t>
    </w:r>
    <w:r w:rsidR="002E2D48">
      <w:rPr>
        <w:rFonts w:hint="eastAsia"/>
        <w:noProof/>
        <w:color w:val="4F81BD" w:themeColor="accent1"/>
        <w:sz w:val="20"/>
      </w:rPr>
      <w:t xml:space="preserve"> </w:t>
    </w:r>
    <w:r w:rsidR="002E2D48">
      <w:rPr>
        <w:rFonts w:hint="eastAsia"/>
        <w:noProof/>
        <w:color w:val="4F81BD" w:themeColor="accent1"/>
        <w:sz w:val="20"/>
      </w:rPr>
      <w:t>响应文件格式与要求</w:t>
    </w:r>
    <w:r>
      <w:rPr>
        <w:color w:val="4F81BD" w:themeColor="accent1"/>
        <w:sz w:val="20"/>
      </w:rPr>
      <w:fldChar w:fldCharType="end"/>
    </w:r>
  </w:p>
  <w:p w:rsidR="006E6C17" w:rsidRDefault="006E6C17">
    <w:pPr>
      <w:pStyle w:val="af7"/>
      <w:pBdr>
        <w:bottom w:val="none" w:sz="0" w:space="0" w:color="auto"/>
      </w:pBdr>
      <w:jc w:val="both"/>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6C17" w:rsidRDefault="006E6C17">
    <w:pPr>
      <w:spacing w:line="264" w:lineRule="auto"/>
      <w:rPr>
        <w:color w:val="4F81BD" w:themeColor="accent1"/>
        <w:sz w:val="20"/>
      </w:rPr>
    </w:pPr>
    <w:r>
      <w:rPr>
        <w:color w:val="4F81BD" w:themeColor="accent1"/>
        <w:sz w:val="20"/>
      </w:rPr>
      <w:fldChar w:fldCharType="begin"/>
    </w:r>
    <w:r>
      <w:rPr>
        <w:color w:val="4F81BD" w:themeColor="accent1"/>
        <w:sz w:val="20"/>
      </w:rPr>
      <w:instrText xml:space="preserve"> STYLEREF  "</w:instrText>
    </w:r>
    <w:r>
      <w:rPr>
        <w:color w:val="4F81BD" w:themeColor="accent1"/>
        <w:sz w:val="20"/>
      </w:rPr>
      <w:instrText>标题</w:instrText>
    </w:r>
    <w:r>
      <w:rPr>
        <w:color w:val="4F81BD" w:themeColor="accent1"/>
        <w:sz w:val="20"/>
      </w:rPr>
      <w:instrText xml:space="preserve"> 1"  \* MERGEFORMAT </w:instrText>
    </w:r>
    <w:r>
      <w:rPr>
        <w:color w:val="4F81BD" w:themeColor="accent1"/>
        <w:sz w:val="20"/>
      </w:rPr>
      <w:fldChar w:fldCharType="separate"/>
    </w:r>
    <w:r w:rsidR="00361284">
      <w:rPr>
        <w:rFonts w:hint="eastAsia"/>
        <w:noProof/>
        <w:color w:val="4F81BD" w:themeColor="accent1"/>
        <w:sz w:val="20"/>
      </w:rPr>
      <w:t>目</w:t>
    </w:r>
    <w:r w:rsidR="00361284">
      <w:rPr>
        <w:rFonts w:hint="eastAsia"/>
        <w:noProof/>
        <w:color w:val="4F81BD" w:themeColor="accent1"/>
        <w:sz w:val="20"/>
      </w:rPr>
      <w:t xml:space="preserve">   </w:t>
    </w:r>
    <w:r w:rsidR="00361284">
      <w:rPr>
        <w:rFonts w:hint="eastAsia"/>
        <w:noProof/>
        <w:color w:val="4F81BD" w:themeColor="accent1"/>
        <w:sz w:val="20"/>
      </w:rPr>
      <w:t>录</w:t>
    </w:r>
    <w:r>
      <w:rPr>
        <w:color w:val="4F81BD" w:themeColor="accent1"/>
        <w:sz w:val="20"/>
      </w:rPr>
      <w:fldChar w:fldCharType="end"/>
    </w:r>
    <w:r>
      <w:rPr>
        <w:noProof/>
        <w:color w:val="4F81BD" w:themeColor="accent1"/>
        <w:sz w:val="20"/>
      </w:rPr>
      <mc:AlternateContent>
        <mc:Choice Requires="wps">
          <w:drawing>
            <wp:anchor distT="0" distB="0" distL="114300" distR="114300" simplePos="0" relativeHeight="251659264" behindDoc="0" locked="0" layoutInCell="1" allowOverlap="1">
              <wp:simplePos x="0" y="0"/>
              <wp:positionH relativeFrom="page">
                <wp:align>center</wp:align>
              </wp:positionH>
              <wp:positionV relativeFrom="page">
                <wp:align>center</wp:align>
              </wp:positionV>
              <wp:extent cx="7376160" cy="9555480"/>
              <wp:effectExtent l="0" t="0" r="26670" b="26670"/>
              <wp:wrapNone/>
              <wp:docPr id="222" name="矩形 222"/>
              <wp:cNvGraphicFramePr/>
              <a:graphic xmlns:a="http://schemas.openxmlformats.org/drawingml/2006/main">
                <a:graphicData uri="http://schemas.microsoft.com/office/word/2010/wordprocessingShape">
                  <wps:wsp>
                    <wps:cNvSpPr/>
                    <wps:spPr>
                      <a:xfrm>
                        <a:off x="0" y="0"/>
                        <a:ext cx="7376160" cy="955548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95000</wp14:pctWidth>
              </wp14:sizeRelH>
              <wp14:sizeRelV relativeFrom="page">
                <wp14:pctHeight>95000</wp14:pctHeight>
              </wp14:sizeRelV>
            </wp:anchor>
          </w:drawing>
        </mc:Choice>
        <mc:Fallback xmlns:wpsCustomData="http://www.wps.cn/officeDocument/2013/wpsCustomData">
          <w:pict>
            <v:rect id="_x0000_s1026" o:spid="_x0000_s1026" o:spt="1" style="position:absolute;left:0pt;height:752.4pt;width:580.8pt;mso-position-horizontal:center;mso-position-horizontal-relative:page;mso-position-vertical:center;mso-position-vertical-relative:page;z-index:251659264;v-text-anchor:middle;mso-width-relative:page;mso-height-relative:page;mso-width-percent:950;mso-height-percent:950;" filled="f" stroked="t" coordsize="21600,21600" o:gfxdata="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BwLstC2QAA&#10;AAcBAAAPAAAAAAAAAAEAIAAAACIAAABkcnMvZG93bnJldi54bWxQSwECFAAUAAAACACHTuJAv/F0&#10;OVYCAACNBAAADgAAAAAAAAABACAAAAAoAQAAZHJzL2Uyb0RvYy54bWxQSwUGAAAAAAYABgBZAQAA&#10;8AUAAAAA&#10;">
              <v:fill on="f" focussize="0,0"/>
              <v:stroke weight="1.25pt" color="#948A54 [1614]" joinstyle="round"/>
              <v:imagedata o:title=""/>
              <o:lock v:ext="edit" aspectratio="f"/>
            </v:rect>
          </w:pict>
        </mc:Fallback>
      </mc:AlternateContent>
    </w:r>
  </w:p>
  <w:p w:rsidR="006E6C17" w:rsidRDefault="006E6C17">
    <w:pPr>
      <w:pStyle w:val="af7"/>
      <w:pBdr>
        <w:bottom w:val="none" w:sz="0" w:space="1"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A6738A0C"/>
    <w:multiLevelType w:val="singleLevel"/>
    <w:tmpl w:val="A6738A0C"/>
    <w:lvl w:ilvl="0">
      <w:start w:val="1"/>
      <w:numFmt w:val="decimal"/>
      <w:suff w:val="nothing"/>
      <w:lvlText w:val="%1、"/>
      <w:lvlJc w:val="left"/>
    </w:lvl>
  </w:abstractNum>
  <w:abstractNum w:abstractNumId="1">
    <w:nsid w:val="00000001"/>
    <w:multiLevelType w:val="multilevel"/>
    <w:tmpl w:val="00000001"/>
    <w:lvl w:ilvl="0">
      <w:start w:val="1"/>
      <w:numFmt w:val="none"/>
      <w:pStyle w:val="tableheading"/>
      <w:lvlText w:val="一、"/>
      <w:lvlJc w:val="left"/>
      <w:pPr>
        <w:tabs>
          <w:tab w:val="left" w:pos="1282"/>
        </w:tabs>
        <w:ind w:left="1282" w:hanging="720"/>
      </w:pPr>
      <w:rPr>
        <w:rFonts w:hint="default"/>
        <w:color w:val="000000"/>
      </w:rPr>
    </w:lvl>
    <w:lvl w:ilvl="1">
      <w:start w:val="1"/>
      <w:numFmt w:val="lowerLetter"/>
      <w:lvlText w:val="%2)"/>
      <w:lvlJc w:val="left"/>
      <w:pPr>
        <w:tabs>
          <w:tab w:val="left" w:pos="1402"/>
        </w:tabs>
        <w:ind w:left="1402" w:hanging="420"/>
      </w:pPr>
    </w:lvl>
    <w:lvl w:ilvl="2">
      <w:start w:val="1"/>
      <w:numFmt w:val="lowerRoman"/>
      <w:lvlText w:val="%3."/>
      <w:lvlJc w:val="right"/>
      <w:pPr>
        <w:tabs>
          <w:tab w:val="left" w:pos="1822"/>
        </w:tabs>
        <w:ind w:left="1822" w:hanging="420"/>
      </w:pPr>
    </w:lvl>
    <w:lvl w:ilvl="3">
      <w:start w:val="1"/>
      <w:numFmt w:val="decimal"/>
      <w:lvlText w:val="%4."/>
      <w:lvlJc w:val="left"/>
      <w:pPr>
        <w:tabs>
          <w:tab w:val="left" w:pos="2242"/>
        </w:tabs>
        <w:ind w:left="2242" w:hanging="420"/>
      </w:pPr>
    </w:lvl>
    <w:lvl w:ilvl="4">
      <w:start w:val="1"/>
      <w:numFmt w:val="lowerLetter"/>
      <w:lvlText w:val="%5)"/>
      <w:lvlJc w:val="left"/>
      <w:pPr>
        <w:tabs>
          <w:tab w:val="left" w:pos="2662"/>
        </w:tabs>
        <w:ind w:left="2662" w:hanging="420"/>
      </w:pPr>
    </w:lvl>
    <w:lvl w:ilvl="5">
      <w:start w:val="1"/>
      <w:numFmt w:val="lowerRoman"/>
      <w:lvlText w:val="%6."/>
      <w:lvlJc w:val="right"/>
      <w:pPr>
        <w:tabs>
          <w:tab w:val="left" w:pos="3082"/>
        </w:tabs>
        <w:ind w:left="3082" w:hanging="420"/>
      </w:pPr>
    </w:lvl>
    <w:lvl w:ilvl="6">
      <w:start w:val="1"/>
      <w:numFmt w:val="decimal"/>
      <w:lvlText w:val="%7."/>
      <w:lvlJc w:val="left"/>
      <w:pPr>
        <w:tabs>
          <w:tab w:val="left" w:pos="3502"/>
        </w:tabs>
        <w:ind w:left="3502" w:hanging="420"/>
      </w:pPr>
    </w:lvl>
    <w:lvl w:ilvl="7">
      <w:start w:val="1"/>
      <w:numFmt w:val="lowerLetter"/>
      <w:lvlText w:val="%8)"/>
      <w:lvlJc w:val="left"/>
      <w:pPr>
        <w:tabs>
          <w:tab w:val="left" w:pos="3922"/>
        </w:tabs>
        <w:ind w:left="3922" w:hanging="420"/>
      </w:pPr>
    </w:lvl>
    <w:lvl w:ilvl="8">
      <w:start w:val="1"/>
      <w:numFmt w:val="lowerRoman"/>
      <w:lvlText w:val="%9."/>
      <w:lvlJc w:val="right"/>
      <w:pPr>
        <w:tabs>
          <w:tab w:val="left" w:pos="4342"/>
        </w:tabs>
        <w:ind w:left="4342" w:hanging="420"/>
      </w:pPr>
    </w:lvl>
  </w:abstractNum>
  <w:abstractNum w:abstractNumId="2">
    <w:nsid w:val="00000002"/>
    <w:multiLevelType w:val="multilevel"/>
    <w:tmpl w:val="00000002"/>
    <w:lvl w:ilvl="0">
      <w:start w:val="1"/>
      <w:numFmt w:val="none"/>
      <w:suff w:val="nothing"/>
      <w:lvlText w:val="%1"/>
      <w:lvlJc w:val="left"/>
      <w:pPr>
        <w:ind w:left="0" w:firstLine="0"/>
      </w:pPr>
      <w:rPr>
        <w:rFonts w:ascii="Times New Roman" w:hAnsi="Times New Roman" w:cs="Times New Roman" w:hint="default"/>
        <w:b/>
        <w:i w:val="0"/>
        <w:sz w:val="21"/>
      </w:rPr>
    </w:lvl>
    <w:lvl w:ilvl="1">
      <w:start w:val="1"/>
      <w:numFmt w:val="decimal"/>
      <w:suff w:val="nothing"/>
      <w:lvlText w:val="%1%2　"/>
      <w:lvlJc w:val="left"/>
      <w:pPr>
        <w:ind w:left="0" w:firstLine="0"/>
      </w:pPr>
      <w:rPr>
        <w:rFonts w:ascii="黑体" w:eastAsia="黑体" w:hAnsi="Times New Roman" w:hint="eastAsia"/>
        <w:b w:val="0"/>
        <w:i w:val="0"/>
        <w:sz w:val="21"/>
      </w:rPr>
    </w:lvl>
    <w:lvl w:ilvl="2">
      <w:start w:val="1"/>
      <w:numFmt w:val="decimal"/>
      <w:suff w:val="nothing"/>
      <w:lvlText w:val="%1%2.%3　"/>
      <w:lvlJc w:val="left"/>
      <w:pPr>
        <w:ind w:left="0" w:firstLine="0"/>
      </w:pPr>
      <w:rPr>
        <w:rFonts w:ascii="黑体" w:eastAsia="黑体" w:hAnsi="Times New Roman" w:hint="eastAsia"/>
        <w:b w:val="0"/>
        <w:i w:val="0"/>
        <w:sz w:val="21"/>
      </w:rPr>
    </w:lvl>
    <w:lvl w:ilvl="3">
      <w:start w:val="1"/>
      <w:numFmt w:val="decimal"/>
      <w:pStyle w:val="a"/>
      <w:suff w:val="nothing"/>
      <w:lvlText w:val="%1%2.%3.%4　"/>
      <w:lvlJc w:val="left"/>
      <w:pPr>
        <w:ind w:left="0" w:firstLine="0"/>
      </w:pPr>
      <w:rPr>
        <w:rFonts w:ascii="黑体" w:eastAsia="黑体" w:hAnsi="Times New Roman" w:hint="eastAsia"/>
        <w:b w:val="0"/>
        <w:i w:val="0"/>
        <w:sz w:val="21"/>
      </w:rPr>
    </w:lvl>
    <w:lvl w:ilvl="4">
      <w:start w:val="1"/>
      <w:numFmt w:val="decimal"/>
      <w:pStyle w:val="a0"/>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lvl>
    <w:lvl w:ilvl="8">
      <w:start w:val="1"/>
      <w:numFmt w:val="decimal"/>
      <w:lvlText w:val="%1.%2.%3.%4.%5.%6.%7.%8.%9"/>
      <w:lvlJc w:val="left"/>
      <w:pPr>
        <w:tabs>
          <w:tab w:val="left" w:pos="4777"/>
        </w:tabs>
        <w:ind w:left="4677" w:hanging="1700"/>
      </w:pPr>
    </w:lvl>
  </w:abstractNum>
  <w:abstractNum w:abstractNumId="3">
    <w:nsid w:val="00000003"/>
    <w:multiLevelType w:val="multilevel"/>
    <w:tmpl w:val="00000003"/>
    <w:lvl w:ilvl="0">
      <w:start w:val="2"/>
      <w:numFmt w:val="japaneseCounting"/>
      <w:lvlText w:val="第%1节"/>
      <w:lvlJc w:val="left"/>
      <w:pPr>
        <w:tabs>
          <w:tab w:val="left" w:pos="1674"/>
        </w:tabs>
        <w:ind w:left="1674" w:hanging="1125"/>
      </w:pPr>
      <w:rPr>
        <w:rFonts w:hint="default"/>
      </w:rPr>
    </w:lvl>
    <w:lvl w:ilvl="1">
      <w:start w:val="1"/>
      <w:numFmt w:val="japaneseCounting"/>
      <w:lvlText w:val="第%2章"/>
      <w:lvlJc w:val="left"/>
      <w:pPr>
        <w:tabs>
          <w:tab w:val="left" w:pos="3495"/>
        </w:tabs>
        <w:ind w:left="3495" w:hanging="1515"/>
      </w:pPr>
      <w:rPr>
        <w:rFonts w:hint="default"/>
      </w:rPr>
    </w:lvl>
    <w:lvl w:ilvl="2">
      <w:start w:val="1"/>
      <w:numFmt w:val="lowerRoman"/>
      <w:pStyle w:val="a1"/>
      <w:lvlText w:val="%3."/>
      <w:lvlJc w:val="right"/>
      <w:pPr>
        <w:tabs>
          <w:tab w:val="left" w:pos="1809"/>
        </w:tabs>
        <w:ind w:left="1809" w:hanging="420"/>
      </w:pPr>
    </w:lvl>
    <w:lvl w:ilvl="3">
      <w:start w:val="1"/>
      <w:numFmt w:val="decimal"/>
      <w:pStyle w:val="a2"/>
      <w:lvlText w:val="%4."/>
      <w:lvlJc w:val="left"/>
      <w:pPr>
        <w:tabs>
          <w:tab w:val="left" w:pos="2229"/>
        </w:tabs>
        <w:ind w:left="2229" w:hanging="420"/>
      </w:pPr>
    </w:lvl>
    <w:lvl w:ilvl="4">
      <w:start w:val="1"/>
      <w:numFmt w:val="lowerLetter"/>
      <w:pStyle w:val="5"/>
      <w:lvlText w:val="%5)"/>
      <w:lvlJc w:val="left"/>
      <w:pPr>
        <w:tabs>
          <w:tab w:val="left" w:pos="2649"/>
        </w:tabs>
        <w:ind w:left="2649" w:hanging="420"/>
      </w:pPr>
    </w:lvl>
    <w:lvl w:ilvl="5">
      <w:start w:val="1"/>
      <w:numFmt w:val="lowerRoman"/>
      <w:pStyle w:val="6"/>
      <w:lvlText w:val="%6."/>
      <w:lvlJc w:val="right"/>
      <w:pPr>
        <w:tabs>
          <w:tab w:val="left" w:pos="3069"/>
        </w:tabs>
        <w:ind w:left="3069" w:hanging="420"/>
      </w:pPr>
    </w:lvl>
    <w:lvl w:ilvl="6">
      <w:start w:val="1"/>
      <w:numFmt w:val="decimal"/>
      <w:pStyle w:val="7"/>
      <w:lvlText w:val="%7."/>
      <w:lvlJc w:val="left"/>
      <w:pPr>
        <w:tabs>
          <w:tab w:val="left" w:pos="3489"/>
        </w:tabs>
        <w:ind w:left="3489" w:hanging="420"/>
      </w:pPr>
    </w:lvl>
    <w:lvl w:ilvl="7">
      <w:start w:val="1"/>
      <w:numFmt w:val="lowerLetter"/>
      <w:pStyle w:val="8"/>
      <w:lvlText w:val="%8)"/>
      <w:lvlJc w:val="left"/>
      <w:pPr>
        <w:tabs>
          <w:tab w:val="left" w:pos="3909"/>
        </w:tabs>
        <w:ind w:left="3909" w:hanging="420"/>
      </w:pPr>
    </w:lvl>
    <w:lvl w:ilvl="8">
      <w:start w:val="1"/>
      <w:numFmt w:val="lowerRoman"/>
      <w:pStyle w:val="9"/>
      <w:lvlText w:val="%9."/>
      <w:lvlJc w:val="right"/>
      <w:pPr>
        <w:tabs>
          <w:tab w:val="left" w:pos="4329"/>
        </w:tabs>
        <w:ind w:left="4329" w:hanging="420"/>
      </w:pPr>
    </w:lvl>
  </w:abstractNum>
  <w:abstractNum w:abstractNumId="4">
    <w:nsid w:val="0000000E"/>
    <w:multiLevelType w:val="multilevel"/>
    <w:tmpl w:val="0000000E"/>
    <w:lvl w:ilvl="0">
      <w:start w:val="1"/>
      <w:numFmt w:val="bullet"/>
      <w:pStyle w:val="a3"/>
      <w:lvlText w:val=""/>
      <w:lvlJc w:val="left"/>
      <w:pPr>
        <w:tabs>
          <w:tab w:val="left" w:pos="840"/>
        </w:tabs>
        <w:ind w:left="840" w:hanging="420"/>
      </w:pPr>
      <w:rPr>
        <w:rFonts w:ascii="Wingdings" w:hAnsi="Wingdings" w:hint="default"/>
        <w:color w:val="auto"/>
      </w:rPr>
    </w:lvl>
    <w:lvl w:ilvl="1">
      <w:start w:val="1"/>
      <w:numFmt w:val="bullet"/>
      <w:lvlText w:val=""/>
      <w:lvlJc w:val="left"/>
      <w:pPr>
        <w:tabs>
          <w:tab w:val="left" w:pos="1260"/>
        </w:tabs>
        <w:ind w:left="1260" w:hanging="420"/>
      </w:pPr>
      <w:rPr>
        <w:rFonts w:ascii="Wingdings" w:hAnsi="Wingdings" w:hint="default"/>
      </w:rPr>
    </w:lvl>
    <w:lvl w:ilvl="2">
      <w:start w:val="1"/>
      <w:numFmt w:val="bullet"/>
      <w:lvlText w:val=""/>
      <w:lvlJc w:val="left"/>
      <w:pPr>
        <w:tabs>
          <w:tab w:val="left" w:pos="1680"/>
        </w:tabs>
        <w:ind w:left="1680" w:hanging="420"/>
      </w:pPr>
      <w:rPr>
        <w:rFonts w:ascii="Wingdings" w:hAnsi="Wingdings" w:hint="default"/>
      </w:rPr>
    </w:lvl>
    <w:lvl w:ilvl="3">
      <w:start w:val="1"/>
      <w:numFmt w:val="bullet"/>
      <w:lvlText w:val=""/>
      <w:lvlJc w:val="left"/>
      <w:pPr>
        <w:tabs>
          <w:tab w:val="left" w:pos="2100"/>
        </w:tabs>
        <w:ind w:left="2100" w:hanging="420"/>
      </w:pPr>
      <w:rPr>
        <w:rFonts w:ascii="Wingdings" w:hAnsi="Wingdings" w:hint="default"/>
      </w:rPr>
    </w:lvl>
    <w:lvl w:ilvl="4">
      <w:start w:val="1"/>
      <w:numFmt w:val="bullet"/>
      <w:lvlText w:val=""/>
      <w:lvlJc w:val="left"/>
      <w:pPr>
        <w:tabs>
          <w:tab w:val="left" w:pos="2520"/>
        </w:tabs>
        <w:ind w:left="2520" w:hanging="420"/>
      </w:pPr>
      <w:rPr>
        <w:rFonts w:ascii="Wingdings" w:hAnsi="Wingdings" w:hint="default"/>
      </w:rPr>
    </w:lvl>
    <w:lvl w:ilvl="5">
      <w:start w:val="1"/>
      <w:numFmt w:val="bullet"/>
      <w:lvlText w:val=""/>
      <w:lvlJc w:val="left"/>
      <w:pPr>
        <w:tabs>
          <w:tab w:val="left" w:pos="2940"/>
        </w:tabs>
        <w:ind w:left="2940" w:hanging="420"/>
      </w:pPr>
      <w:rPr>
        <w:rFonts w:ascii="Wingdings" w:hAnsi="Wingdings" w:hint="default"/>
      </w:rPr>
    </w:lvl>
    <w:lvl w:ilvl="6">
      <w:start w:val="1"/>
      <w:numFmt w:val="bullet"/>
      <w:lvlText w:val=""/>
      <w:lvlJc w:val="left"/>
      <w:pPr>
        <w:tabs>
          <w:tab w:val="left" w:pos="3360"/>
        </w:tabs>
        <w:ind w:left="3360" w:hanging="420"/>
      </w:pPr>
      <w:rPr>
        <w:rFonts w:ascii="Wingdings" w:hAnsi="Wingdings" w:hint="default"/>
      </w:rPr>
    </w:lvl>
    <w:lvl w:ilvl="7">
      <w:start w:val="1"/>
      <w:numFmt w:val="bullet"/>
      <w:lvlText w:val=""/>
      <w:lvlJc w:val="left"/>
      <w:pPr>
        <w:tabs>
          <w:tab w:val="left" w:pos="3780"/>
        </w:tabs>
        <w:ind w:left="3780" w:hanging="420"/>
      </w:pPr>
      <w:rPr>
        <w:rFonts w:ascii="Wingdings" w:hAnsi="Wingdings" w:hint="default"/>
      </w:rPr>
    </w:lvl>
    <w:lvl w:ilvl="8">
      <w:start w:val="1"/>
      <w:numFmt w:val="bullet"/>
      <w:lvlText w:val=""/>
      <w:lvlJc w:val="left"/>
      <w:pPr>
        <w:tabs>
          <w:tab w:val="left" w:pos="4200"/>
        </w:tabs>
        <w:ind w:left="4200" w:hanging="420"/>
      </w:pPr>
      <w:rPr>
        <w:rFonts w:ascii="Wingdings" w:hAnsi="Wingdings" w:hint="default"/>
      </w:rPr>
    </w:lvl>
  </w:abstractNum>
  <w:abstractNum w:abstractNumId="5">
    <w:nsid w:val="0ACC6CD2"/>
    <w:multiLevelType w:val="hybridMultilevel"/>
    <w:tmpl w:val="F09E930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1E1D065C"/>
    <w:multiLevelType w:val="hybridMultilevel"/>
    <w:tmpl w:val="4B823460"/>
    <w:lvl w:ilvl="0" w:tplc="EA0EB2BC">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2C894703"/>
    <w:multiLevelType w:val="multilevel"/>
    <w:tmpl w:val="CFFA2246"/>
    <w:lvl w:ilvl="0">
      <w:start w:val="1"/>
      <w:numFmt w:val="decimal"/>
      <w:lvlText w:val="%1."/>
      <w:lvlJc w:val="left"/>
      <w:pPr>
        <w:ind w:left="420" w:hanging="42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nsid w:val="49B15C48"/>
    <w:multiLevelType w:val="hybridMultilevel"/>
    <w:tmpl w:val="1D88539A"/>
    <w:lvl w:ilvl="0" w:tplc="C1AEB96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58FE9F1E"/>
    <w:multiLevelType w:val="singleLevel"/>
    <w:tmpl w:val="58FE9F1E"/>
    <w:lvl w:ilvl="0">
      <w:start w:val="1"/>
      <w:numFmt w:val="decimal"/>
      <w:lvlText w:val="%1."/>
      <w:lvlJc w:val="left"/>
      <w:pPr>
        <w:ind w:left="425" w:hanging="425"/>
      </w:pPr>
      <w:rPr>
        <w:rFonts w:hint="default"/>
      </w:rPr>
    </w:lvl>
  </w:abstractNum>
  <w:abstractNum w:abstractNumId="10">
    <w:nsid w:val="59223347"/>
    <w:multiLevelType w:val="hybridMultilevel"/>
    <w:tmpl w:val="026C3130"/>
    <w:lvl w:ilvl="0" w:tplc="8A3A467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5A2F874B"/>
    <w:multiLevelType w:val="singleLevel"/>
    <w:tmpl w:val="5A2F874B"/>
    <w:lvl w:ilvl="0">
      <w:start w:val="2"/>
      <w:numFmt w:val="chineseCounting"/>
      <w:suff w:val="nothing"/>
      <w:lvlText w:val="%1、"/>
      <w:lvlJc w:val="left"/>
    </w:lvl>
  </w:abstractNum>
  <w:abstractNum w:abstractNumId="12">
    <w:nsid w:val="60B55DC2"/>
    <w:multiLevelType w:val="multilevel"/>
    <w:tmpl w:val="60B55DC2"/>
    <w:lvl w:ilvl="0">
      <w:start w:val="1"/>
      <w:numFmt w:val="upperLetter"/>
      <w:pStyle w:val="a4"/>
      <w:lvlText w:val="%1"/>
      <w:lvlJc w:val="left"/>
      <w:pPr>
        <w:tabs>
          <w:tab w:val="left" w:pos="0"/>
        </w:tabs>
        <w:ind w:left="0" w:hanging="425"/>
      </w:pPr>
    </w:lvl>
    <w:lvl w:ilvl="1">
      <w:start w:val="1"/>
      <w:numFmt w:val="decimal"/>
      <w:pStyle w:val="a5"/>
      <w:suff w:val="nothing"/>
      <w:lvlText w:val="表%1.%2　"/>
      <w:lvlJc w:val="left"/>
      <w:pPr>
        <w:ind w:left="3545" w:hanging="567"/>
      </w:pPr>
    </w:lvl>
    <w:lvl w:ilvl="2">
      <w:start w:val="1"/>
      <w:numFmt w:val="decimal"/>
      <w:lvlText w:val="%1.%2.%3"/>
      <w:lvlJc w:val="left"/>
      <w:pPr>
        <w:tabs>
          <w:tab w:val="left" w:pos="993"/>
        </w:tabs>
        <w:ind w:left="993" w:hanging="567"/>
      </w:pPr>
    </w:lvl>
    <w:lvl w:ilvl="3">
      <w:start w:val="1"/>
      <w:numFmt w:val="decimal"/>
      <w:lvlText w:val="%1.%2.%3.%4"/>
      <w:lvlJc w:val="left"/>
      <w:pPr>
        <w:tabs>
          <w:tab w:val="left" w:pos="2291"/>
        </w:tabs>
        <w:ind w:left="1559" w:hanging="708"/>
      </w:pPr>
    </w:lvl>
    <w:lvl w:ilvl="4">
      <w:start w:val="1"/>
      <w:numFmt w:val="decimal"/>
      <w:lvlText w:val="%1.%2.%3.%4.%5"/>
      <w:lvlJc w:val="left"/>
      <w:pPr>
        <w:tabs>
          <w:tab w:val="left" w:pos="3076"/>
        </w:tabs>
        <w:ind w:left="2126" w:hanging="850"/>
      </w:pPr>
    </w:lvl>
    <w:lvl w:ilvl="5">
      <w:start w:val="1"/>
      <w:numFmt w:val="decimal"/>
      <w:lvlText w:val="%1.%2.%3.%4.%5.%6"/>
      <w:lvlJc w:val="left"/>
      <w:pPr>
        <w:tabs>
          <w:tab w:val="left" w:pos="3861"/>
        </w:tabs>
        <w:ind w:left="2835" w:hanging="1134"/>
      </w:pPr>
    </w:lvl>
    <w:lvl w:ilvl="6">
      <w:start w:val="1"/>
      <w:numFmt w:val="decimal"/>
      <w:lvlText w:val="%1.%2.%3.%4.%5.%6.%7"/>
      <w:lvlJc w:val="left"/>
      <w:pPr>
        <w:tabs>
          <w:tab w:val="left" w:pos="4646"/>
        </w:tabs>
        <w:ind w:left="3402" w:hanging="1276"/>
      </w:pPr>
    </w:lvl>
    <w:lvl w:ilvl="7">
      <w:start w:val="1"/>
      <w:numFmt w:val="decimal"/>
      <w:lvlText w:val="%1.%2.%3.%4.%5.%6.%7.%8"/>
      <w:lvlJc w:val="left"/>
      <w:pPr>
        <w:tabs>
          <w:tab w:val="left" w:pos="5431"/>
        </w:tabs>
        <w:ind w:left="3969" w:hanging="1418"/>
      </w:pPr>
    </w:lvl>
    <w:lvl w:ilvl="8">
      <w:start w:val="1"/>
      <w:numFmt w:val="decimal"/>
      <w:lvlText w:val="%1.%2.%3.%4.%5.%6.%7.%8.%9"/>
      <w:lvlJc w:val="left"/>
      <w:pPr>
        <w:tabs>
          <w:tab w:val="left" w:pos="6217"/>
        </w:tabs>
        <w:ind w:left="4677" w:hanging="1700"/>
      </w:pPr>
    </w:lvl>
  </w:abstractNum>
  <w:num w:numId="1">
    <w:abstractNumId w:val="3"/>
  </w:num>
  <w:num w:numId="2">
    <w:abstractNumId w:val="4"/>
  </w:num>
  <w:num w:numId="3">
    <w:abstractNumId w:val="1"/>
  </w:num>
  <w:num w:numId="4">
    <w:abstractNumId w:val="2"/>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8"/>
  </w:num>
  <w:num w:numId="8">
    <w:abstractNumId w:val="10"/>
  </w:num>
  <w:num w:numId="9">
    <w:abstractNumId w:val="0"/>
  </w:num>
  <w:num w:numId="10">
    <w:abstractNumId w:val="9"/>
    <w:lvlOverride w:ilvl="0">
      <w:startOverride w:val="1"/>
    </w:lvlOverride>
  </w:num>
  <w:num w:numId="11">
    <w:abstractNumId w:val="7"/>
  </w:num>
  <w:num w:numId="12">
    <w:abstractNumId w:val="5"/>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D85"/>
    <w:rsid w:val="000007B1"/>
    <w:rsid w:val="000010AE"/>
    <w:rsid w:val="000019B5"/>
    <w:rsid w:val="00001E33"/>
    <w:rsid w:val="000037F2"/>
    <w:rsid w:val="00004429"/>
    <w:rsid w:val="00005FCE"/>
    <w:rsid w:val="000064F9"/>
    <w:rsid w:val="00006757"/>
    <w:rsid w:val="00011665"/>
    <w:rsid w:val="000124B7"/>
    <w:rsid w:val="00012D56"/>
    <w:rsid w:val="00015A02"/>
    <w:rsid w:val="00015B44"/>
    <w:rsid w:val="000167B7"/>
    <w:rsid w:val="00016B89"/>
    <w:rsid w:val="000179ED"/>
    <w:rsid w:val="00017A27"/>
    <w:rsid w:val="00021C1D"/>
    <w:rsid w:val="00024225"/>
    <w:rsid w:val="00024348"/>
    <w:rsid w:val="000245EE"/>
    <w:rsid w:val="00025624"/>
    <w:rsid w:val="00025A52"/>
    <w:rsid w:val="00026001"/>
    <w:rsid w:val="000275BE"/>
    <w:rsid w:val="00027B3F"/>
    <w:rsid w:val="00030745"/>
    <w:rsid w:val="00030E57"/>
    <w:rsid w:val="0003153C"/>
    <w:rsid w:val="00032217"/>
    <w:rsid w:val="00032340"/>
    <w:rsid w:val="00032A72"/>
    <w:rsid w:val="00032C24"/>
    <w:rsid w:val="00033E72"/>
    <w:rsid w:val="00034678"/>
    <w:rsid w:val="00035AB0"/>
    <w:rsid w:val="00035ADB"/>
    <w:rsid w:val="00037402"/>
    <w:rsid w:val="00037440"/>
    <w:rsid w:val="00040454"/>
    <w:rsid w:val="000405E0"/>
    <w:rsid w:val="00040937"/>
    <w:rsid w:val="0004101F"/>
    <w:rsid w:val="0004149A"/>
    <w:rsid w:val="00041708"/>
    <w:rsid w:val="00042767"/>
    <w:rsid w:val="00043181"/>
    <w:rsid w:val="00044128"/>
    <w:rsid w:val="00044995"/>
    <w:rsid w:val="00044B0F"/>
    <w:rsid w:val="00044DD7"/>
    <w:rsid w:val="00047260"/>
    <w:rsid w:val="00047933"/>
    <w:rsid w:val="000521B0"/>
    <w:rsid w:val="000537A0"/>
    <w:rsid w:val="00053B58"/>
    <w:rsid w:val="0005494E"/>
    <w:rsid w:val="0005504F"/>
    <w:rsid w:val="000554EC"/>
    <w:rsid w:val="000558A5"/>
    <w:rsid w:val="00055AB3"/>
    <w:rsid w:val="00060357"/>
    <w:rsid w:val="00060753"/>
    <w:rsid w:val="00060754"/>
    <w:rsid w:val="000611DB"/>
    <w:rsid w:val="00061A5D"/>
    <w:rsid w:val="000629DD"/>
    <w:rsid w:val="00062BB7"/>
    <w:rsid w:val="00063168"/>
    <w:rsid w:val="0006359A"/>
    <w:rsid w:val="00063EBA"/>
    <w:rsid w:val="00063F54"/>
    <w:rsid w:val="000643A0"/>
    <w:rsid w:val="0006470D"/>
    <w:rsid w:val="0006496B"/>
    <w:rsid w:val="00065218"/>
    <w:rsid w:val="00070405"/>
    <w:rsid w:val="00070B44"/>
    <w:rsid w:val="00071A78"/>
    <w:rsid w:val="00072F65"/>
    <w:rsid w:val="00073209"/>
    <w:rsid w:val="00073FAA"/>
    <w:rsid w:val="000750A4"/>
    <w:rsid w:val="00075164"/>
    <w:rsid w:val="00075906"/>
    <w:rsid w:val="00076D91"/>
    <w:rsid w:val="00077EEC"/>
    <w:rsid w:val="00080598"/>
    <w:rsid w:val="00081FD7"/>
    <w:rsid w:val="00082B47"/>
    <w:rsid w:val="00082D2C"/>
    <w:rsid w:val="00082EF5"/>
    <w:rsid w:val="000832F4"/>
    <w:rsid w:val="0008445E"/>
    <w:rsid w:val="00085692"/>
    <w:rsid w:val="00085E71"/>
    <w:rsid w:val="00086144"/>
    <w:rsid w:val="00086326"/>
    <w:rsid w:val="0008672C"/>
    <w:rsid w:val="000868F6"/>
    <w:rsid w:val="00086FD7"/>
    <w:rsid w:val="00086FF6"/>
    <w:rsid w:val="00087037"/>
    <w:rsid w:val="0008773A"/>
    <w:rsid w:val="000900FC"/>
    <w:rsid w:val="00090186"/>
    <w:rsid w:val="000904C2"/>
    <w:rsid w:val="00090E19"/>
    <w:rsid w:val="00090F39"/>
    <w:rsid w:val="00091444"/>
    <w:rsid w:val="00091D78"/>
    <w:rsid w:val="0009262E"/>
    <w:rsid w:val="00093736"/>
    <w:rsid w:val="000950F4"/>
    <w:rsid w:val="00096C31"/>
    <w:rsid w:val="000971DF"/>
    <w:rsid w:val="0009744B"/>
    <w:rsid w:val="000A0964"/>
    <w:rsid w:val="000A0F1D"/>
    <w:rsid w:val="000A125C"/>
    <w:rsid w:val="000A132A"/>
    <w:rsid w:val="000A1428"/>
    <w:rsid w:val="000A147A"/>
    <w:rsid w:val="000A14C9"/>
    <w:rsid w:val="000A1D37"/>
    <w:rsid w:val="000A2F9C"/>
    <w:rsid w:val="000A3313"/>
    <w:rsid w:val="000A3541"/>
    <w:rsid w:val="000A4F58"/>
    <w:rsid w:val="000A5746"/>
    <w:rsid w:val="000A5AB3"/>
    <w:rsid w:val="000A5AC8"/>
    <w:rsid w:val="000A67D4"/>
    <w:rsid w:val="000A6A80"/>
    <w:rsid w:val="000A7B69"/>
    <w:rsid w:val="000A7D93"/>
    <w:rsid w:val="000A7F0D"/>
    <w:rsid w:val="000B191E"/>
    <w:rsid w:val="000B2D92"/>
    <w:rsid w:val="000B4BE3"/>
    <w:rsid w:val="000B4FD6"/>
    <w:rsid w:val="000B5551"/>
    <w:rsid w:val="000B6DD3"/>
    <w:rsid w:val="000B7161"/>
    <w:rsid w:val="000B7365"/>
    <w:rsid w:val="000B78A6"/>
    <w:rsid w:val="000C08CC"/>
    <w:rsid w:val="000C29DA"/>
    <w:rsid w:val="000C2C46"/>
    <w:rsid w:val="000C49A7"/>
    <w:rsid w:val="000C4A72"/>
    <w:rsid w:val="000C5118"/>
    <w:rsid w:val="000C514A"/>
    <w:rsid w:val="000C5698"/>
    <w:rsid w:val="000C5948"/>
    <w:rsid w:val="000C5C82"/>
    <w:rsid w:val="000C5CD9"/>
    <w:rsid w:val="000C612E"/>
    <w:rsid w:val="000C6D84"/>
    <w:rsid w:val="000D02AA"/>
    <w:rsid w:val="000D0A17"/>
    <w:rsid w:val="000D17C6"/>
    <w:rsid w:val="000D1CA0"/>
    <w:rsid w:val="000D515C"/>
    <w:rsid w:val="000D5C01"/>
    <w:rsid w:val="000E0F15"/>
    <w:rsid w:val="000E15BD"/>
    <w:rsid w:val="000E2775"/>
    <w:rsid w:val="000E28C9"/>
    <w:rsid w:val="000E3CEC"/>
    <w:rsid w:val="000E5209"/>
    <w:rsid w:val="000E550B"/>
    <w:rsid w:val="000E627F"/>
    <w:rsid w:val="000E6319"/>
    <w:rsid w:val="000F082D"/>
    <w:rsid w:val="000F333E"/>
    <w:rsid w:val="000F422E"/>
    <w:rsid w:val="000F464E"/>
    <w:rsid w:val="000F489B"/>
    <w:rsid w:val="000F6D0F"/>
    <w:rsid w:val="00101541"/>
    <w:rsid w:val="001016F2"/>
    <w:rsid w:val="00103E0C"/>
    <w:rsid w:val="00104530"/>
    <w:rsid w:val="00104663"/>
    <w:rsid w:val="00105203"/>
    <w:rsid w:val="00106557"/>
    <w:rsid w:val="001066A5"/>
    <w:rsid w:val="00106730"/>
    <w:rsid w:val="0010792E"/>
    <w:rsid w:val="001117FE"/>
    <w:rsid w:val="00111FA5"/>
    <w:rsid w:val="00112010"/>
    <w:rsid w:val="001120F7"/>
    <w:rsid w:val="001134A2"/>
    <w:rsid w:val="00113D8A"/>
    <w:rsid w:val="00117038"/>
    <w:rsid w:val="00117F1A"/>
    <w:rsid w:val="00120A63"/>
    <w:rsid w:val="00120E74"/>
    <w:rsid w:val="00122EA6"/>
    <w:rsid w:val="00123B75"/>
    <w:rsid w:val="00123F2F"/>
    <w:rsid w:val="001246B6"/>
    <w:rsid w:val="001247E2"/>
    <w:rsid w:val="00127583"/>
    <w:rsid w:val="00127E2F"/>
    <w:rsid w:val="00130354"/>
    <w:rsid w:val="001314E6"/>
    <w:rsid w:val="00131FF3"/>
    <w:rsid w:val="00132AC3"/>
    <w:rsid w:val="00133FE1"/>
    <w:rsid w:val="00134349"/>
    <w:rsid w:val="001354A7"/>
    <w:rsid w:val="00135CFE"/>
    <w:rsid w:val="00136358"/>
    <w:rsid w:val="001368F9"/>
    <w:rsid w:val="001373AB"/>
    <w:rsid w:val="00137B50"/>
    <w:rsid w:val="00141011"/>
    <w:rsid w:val="00141C9F"/>
    <w:rsid w:val="00142373"/>
    <w:rsid w:val="001436CA"/>
    <w:rsid w:val="00143790"/>
    <w:rsid w:val="00143F98"/>
    <w:rsid w:val="00144588"/>
    <w:rsid w:val="0014459C"/>
    <w:rsid w:val="00146DBB"/>
    <w:rsid w:val="00147372"/>
    <w:rsid w:val="00147FB1"/>
    <w:rsid w:val="001502C5"/>
    <w:rsid w:val="001523DC"/>
    <w:rsid w:val="00154774"/>
    <w:rsid w:val="00155388"/>
    <w:rsid w:val="0015557E"/>
    <w:rsid w:val="00156723"/>
    <w:rsid w:val="00156A89"/>
    <w:rsid w:val="00157C1F"/>
    <w:rsid w:val="001600DB"/>
    <w:rsid w:val="00160171"/>
    <w:rsid w:val="00160C4C"/>
    <w:rsid w:val="00160EA6"/>
    <w:rsid w:val="00161123"/>
    <w:rsid w:val="001611B8"/>
    <w:rsid w:val="00161331"/>
    <w:rsid w:val="00161EAD"/>
    <w:rsid w:val="00162B44"/>
    <w:rsid w:val="00164A8C"/>
    <w:rsid w:val="00165EB9"/>
    <w:rsid w:val="00166437"/>
    <w:rsid w:val="00166EAA"/>
    <w:rsid w:val="00170333"/>
    <w:rsid w:val="00171AA8"/>
    <w:rsid w:val="0017368D"/>
    <w:rsid w:val="00173AD2"/>
    <w:rsid w:val="00176355"/>
    <w:rsid w:val="00177528"/>
    <w:rsid w:val="00180D8E"/>
    <w:rsid w:val="001826F8"/>
    <w:rsid w:val="0018304A"/>
    <w:rsid w:val="0018370C"/>
    <w:rsid w:val="00183F40"/>
    <w:rsid w:val="00185A45"/>
    <w:rsid w:val="00185B2F"/>
    <w:rsid w:val="00186AFA"/>
    <w:rsid w:val="001901BD"/>
    <w:rsid w:val="00190BA3"/>
    <w:rsid w:val="0019179F"/>
    <w:rsid w:val="001A0726"/>
    <w:rsid w:val="001A0B92"/>
    <w:rsid w:val="001A22C1"/>
    <w:rsid w:val="001A2399"/>
    <w:rsid w:val="001A3186"/>
    <w:rsid w:val="001A3257"/>
    <w:rsid w:val="001A37E1"/>
    <w:rsid w:val="001A4A45"/>
    <w:rsid w:val="001A4ADD"/>
    <w:rsid w:val="001A58AD"/>
    <w:rsid w:val="001A5910"/>
    <w:rsid w:val="001A6850"/>
    <w:rsid w:val="001A704C"/>
    <w:rsid w:val="001A720B"/>
    <w:rsid w:val="001B0934"/>
    <w:rsid w:val="001B2403"/>
    <w:rsid w:val="001B2547"/>
    <w:rsid w:val="001B4ECB"/>
    <w:rsid w:val="001B5007"/>
    <w:rsid w:val="001B60FB"/>
    <w:rsid w:val="001B62F7"/>
    <w:rsid w:val="001B631D"/>
    <w:rsid w:val="001C1F18"/>
    <w:rsid w:val="001C2945"/>
    <w:rsid w:val="001C2CB7"/>
    <w:rsid w:val="001C2F8B"/>
    <w:rsid w:val="001C4284"/>
    <w:rsid w:val="001C4778"/>
    <w:rsid w:val="001C4C6E"/>
    <w:rsid w:val="001C66C5"/>
    <w:rsid w:val="001C6996"/>
    <w:rsid w:val="001C6EF3"/>
    <w:rsid w:val="001C7085"/>
    <w:rsid w:val="001C7093"/>
    <w:rsid w:val="001C780A"/>
    <w:rsid w:val="001C7988"/>
    <w:rsid w:val="001D07BA"/>
    <w:rsid w:val="001D1224"/>
    <w:rsid w:val="001D128E"/>
    <w:rsid w:val="001D2772"/>
    <w:rsid w:val="001D44B5"/>
    <w:rsid w:val="001D470F"/>
    <w:rsid w:val="001D64E1"/>
    <w:rsid w:val="001D65E1"/>
    <w:rsid w:val="001D7C35"/>
    <w:rsid w:val="001E10E6"/>
    <w:rsid w:val="001E146C"/>
    <w:rsid w:val="001E1C79"/>
    <w:rsid w:val="001E285B"/>
    <w:rsid w:val="001E2F8C"/>
    <w:rsid w:val="001E424E"/>
    <w:rsid w:val="001E50A6"/>
    <w:rsid w:val="001E5B7F"/>
    <w:rsid w:val="001E6407"/>
    <w:rsid w:val="001E6B2B"/>
    <w:rsid w:val="001F0320"/>
    <w:rsid w:val="001F116A"/>
    <w:rsid w:val="001F1BE9"/>
    <w:rsid w:val="001F2344"/>
    <w:rsid w:val="001F3280"/>
    <w:rsid w:val="001F3324"/>
    <w:rsid w:val="001F38E6"/>
    <w:rsid w:val="001F4613"/>
    <w:rsid w:val="001F46E4"/>
    <w:rsid w:val="001F50D5"/>
    <w:rsid w:val="001F55D5"/>
    <w:rsid w:val="001F5C8F"/>
    <w:rsid w:val="001F732B"/>
    <w:rsid w:val="001F78C7"/>
    <w:rsid w:val="001F7D76"/>
    <w:rsid w:val="002006F3"/>
    <w:rsid w:val="00200C69"/>
    <w:rsid w:val="002024F8"/>
    <w:rsid w:val="00202F17"/>
    <w:rsid w:val="00203A97"/>
    <w:rsid w:val="00203C57"/>
    <w:rsid w:val="002047C3"/>
    <w:rsid w:val="00204D35"/>
    <w:rsid w:val="0020511B"/>
    <w:rsid w:val="00205A07"/>
    <w:rsid w:val="00207323"/>
    <w:rsid w:val="00207ADE"/>
    <w:rsid w:val="00207B41"/>
    <w:rsid w:val="00207E24"/>
    <w:rsid w:val="00210163"/>
    <w:rsid w:val="00212C80"/>
    <w:rsid w:val="002130E3"/>
    <w:rsid w:val="002138E0"/>
    <w:rsid w:val="002141C4"/>
    <w:rsid w:val="00215CA9"/>
    <w:rsid w:val="0021704B"/>
    <w:rsid w:val="0021786C"/>
    <w:rsid w:val="00217885"/>
    <w:rsid w:val="00217F36"/>
    <w:rsid w:val="00220C11"/>
    <w:rsid w:val="00220C34"/>
    <w:rsid w:val="00221306"/>
    <w:rsid w:val="002214BF"/>
    <w:rsid w:val="002216D2"/>
    <w:rsid w:val="002226A7"/>
    <w:rsid w:val="00223325"/>
    <w:rsid w:val="00223B0E"/>
    <w:rsid w:val="00224804"/>
    <w:rsid w:val="0022519E"/>
    <w:rsid w:val="00225760"/>
    <w:rsid w:val="00226617"/>
    <w:rsid w:val="00227B39"/>
    <w:rsid w:val="002309C7"/>
    <w:rsid w:val="0023218D"/>
    <w:rsid w:val="002328EA"/>
    <w:rsid w:val="00232D5A"/>
    <w:rsid w:val="002331D7"/>
    <w:rsid w:val="002349C2"/>
    <w:rsid w:val="00234C22"/>
    <w:rsid w:val="00235264"/>
    <w:rsid w:val="002359DD"/>
    <w:rsid w:val="00235B4E"/>
    <w:rsid w:val="00235E8C"/>
    <w:rsid w:val="00236BF6"/>
    <w:rsid w:val="00236FE0"/>
    <w:rsid w:val="0024142C"/>
    <w:rsid w:val="00241FB2"/>
    <w:rsid w:val="002428C0"/>
    <w:rsid w:val="00246923"/>
    <w:rsid w:val="00247981"/>
    <w:rsid w:val="00247D3C"/>
    <w:rsid w:val="00250971"/>
    <w:rsid w:val="002517F8"/>
    <w:rsid w:val="0025246A"/>
    <w:rsid w:val="00252807"/>
    <w:rsid w:val="00252A85"/>
    <w:rsid w:val="00252E75"/>
    <w:rsid w:val="002531F7"/>
    <w:rsid w:val="002533FE"/>
    <w:rsid w:val="00255B3A"/>
    <w:rsid w:val="002618B9"/>
    <w:rsid w:val="00261B8A"/>
    <w:rsid w:val="00262286"/>
    <w:rsid w:val="002656C3"/>
    <w:rsid w:val="00265D16"/>
    <w:rsid w:val="002662B5"/>
    <w:rsid w:val="002668FE"/>
    <w:rsid w:val="00267255"/>
    <w:rsid w:val="002677C5"/>
    <w:rsid w:val="0026789F"/>
    <w:rsid w:val="0027098A"/>
    <w:rsid w:val="0027274D"/>
    <w:rsid w:val="00273116"/>
    <w:rsid w:val="00274A75"/>
    <w:rsid w:val="002758D1"/>
    <w:rsid w:val="00275B60"/>
    <w:rsid w:val="00276325"/>
    <w:rsid w:val="00276D08"/>
    <w:rsid w:val="00277A59"/>
    <w:rsid w:val="00280DF6"/>
    <w:rsid w:val="002813D5"/>
    <w:rsid w:val="002824C6"/>
    <w:rsid w:val="002833E4"/>
    <w:rsid w:val="002847EC"/>
    <w:rsid w:val="00285170"/>
    <w:rsid w:val="00285F7D"/>
    <w:rsid w:val="00286176"/>
    <w:rsid w:val="00286D6F"/>
    <w:rsid w:val="00287232"/>
    <w:rsid w:val="002900C6"/>
    <w:rsid w:val="00290210"/>
    <w:rsid w:val="00290AF1"/>
    <w:rsid w:val="00290EA5"/>
    <w:rsid w:val="00291660"/>
    <w:rsid w:val="0029262E"/>
    <w:rsid w:val="00292903"/>
    <w:rsid w:val="00293351"/>
    <w:rsid w:val="00293E70"/>
    <w:rsid w:val="00294C80"/>
    <w:rsid w:val="002954F1"/>
    <w:rsid w:val="0029615E"/>
    <w:rsid w:val="00296689"/>
    <w:rsid w:val="00297645"/>
    <w:rsid w:val="002A1BFD"/>
    <w:rsid w:val="002A1E57"/>
    <w:rsid w:val="002A2412"/>
    <w:rsid w:val="002A2506"/>
    <w:rsid w:val="002A3538"/>
    <w:rsid w:val="002A5FA3"/>
    <w:rsid w:val="002A60BA"/>
    <w:rsid w:val="002B07D2"/>
    <w:rsid w:val="002B086D"/>
    <w:rsid w:val="002B0FC1"/>
    <w:rsid w:val="002B1200"/>
    <w:rsid w:val="002B1544"/>
    <w:rsid w:val="002B182B"/>
    <w:rsid w:val="002B1B50"/>
    <w:rsid w:val="002B280A"/>
    <w:rsid w:val="002B2EEB"/>
    <w:rsid w:val="002B45CD"/>
    <w:rsid w:val="002B46C2"/>
    <w:rsid w:val="002B549E"/>
    <w:rsid w:val="002B55FD"/>
    <w:rsid w:val="002B6555"/>
    <w:rsid w:val="002B6ACB"/>
    <w:rsid w:val="002C0752"/>
    <w:rsid w:val="002C1118"/>
    <w:rsid w:val="002C1AB6"/>
    <w:rsid w:val="002C2541"/>
    <w:rsid w:val="002C392E"/>
    <w:rsid w:val="002C3CF3"/>
    <w:rsid w:val="002C5CB7"/>
    <w:rsid w:val="002C5EBE"/>
    <w:rsid w:val="002C60AF"/>
    <w:rsid w:val="002C6667"/>
    <w:rsid w:val="002C6799"/>
    <w:rsid w:val="002C70E6"/>
    <w:rsid w:val="002C7284"/>
    <w:rsid w:val="002C7782"/>
    <w:rsid w:val="002D03DD"/>
    <w:rsid w:val="002D1E11"/>
    <w:rsid w:val="002D274A"/>
    <w:rsid w:val="002D2ABF"/>
    <w:rsid w:val="002D3A09"/>
    <w:rsid w:val="002D3A79"/>
    <w:rsid w:val="002D3B81"/>
    <w:rsid w:val="002D47C3"/>
    <w:rsid w:val="002D565D"/>
    <w:rsid w:val="002D5A33"/>
    <w:rsid w:val="002D5B54"/>
    <w:rsid w:val="002D6534"/>
    <w:rsid w:val="002D6AF1"/>
    <w:rsid w:val="002D7B73"/>
    <w:rsid w:val="002E2D48"/>
    <w:rsid w:val="002E335C"/>
    <w:rsid w:val="002E3D50"/>
    <w:rsid w:val="002E4998"/>
    <w:rsid w:val="002E597A"/>
    <w:rsid w:val="002E5A52"/>
    <w:rsid w:val="002E5B7A"/>
    <w:rsid w:val="002E5EAB"/>
    <w:rsid w:val="002E5EDD"/>
    <w:rsid w:val="002E6E32"/>
    <w:rsid w:val="002E7AC9"/>
    <w:rsid w:val="002F14A2"/>
    <w:rsid w:val="002F154B"/>
    <w:rsid w:val="002F1BD4"/>
    <w:rsid w:val="002F2705"/>
    <w:rsid w:val="002F398D"/>
    <w:rsid w:val="002F434C"/>
    <w:rsid w:val="002F4B99"/>
    <w:rsid w:val="002F4D72"/>
    <w:rsid w:val="002F4ECE"/>
    <w:rsid w:val="002F5648"/>
    <w:rsid w:val="002F56B5"/>
    <w:rsid w:val="002F622D"/>
    <w:rsid w:val="002F7057"/>
    <w:rsid w:val="002F7ADE"/>
    <w:rsid w:val="003004E5"/>
    <w:rsid w:val="00300870"/>
    <w:rsid w:val="003028A1"/>
    <w:rsid w:val="003031CA"/>
    <w:rsid w:val="00303F09"/>
    <w:rsid w:val="00305086"/>
    <w:rsid w:val="0030511C"/>
    <w:rsid w:val="00305446"/>
    <w:rsid w:val="00305836"/>
    <w:rsid w:val="00305BAC"/>
    <w:rsid w:val="00305E11"/>
    <w:rsid w:val="00305EF3"/>
    <w:rsid w:val="003066EB"/>
    <w:rsid w:val="003068EE"/>
    <w:rsid w:val="00307C6D"/>
    <w:rsid w:val="003112E0"/>
    <w:rsid w:val="0031146F"/>
    <w:rsid w:val="00313CAC"/>
    <w:rsid w:val="00314F24"/>
    <w:rsid w:val="003166E1"/>
    <w:rsid w:val="003175DD"/>
    <w:rsid w:val="00317A60"/>
    <w:rsid w:val="003209F1"/>
    <w:rsid w:val="00320D7B"/>
    <w:rsid w:val="0032346F"/>
    <w:rsid w:val="003252DF"/>
    <w:rsid w:val="003254F5"/>
    <w:rsid w:val="00326596"/>
    <w:rsid w:val="0033083E"/>
    <w:rsid w:val="00330DC8"/>
    <w:rsid w:val="00330FBC"/>
    <w:rsid w:val="00331264"/>
    <w:rsid w:val="00331DDF"/>
    <w:rsid w:val="00331EF4"/>
    <w:rsid w:val="003336F1"/>
    <w:rsid w:val="0033413C"/>
    <w:rsid w:val="0033478D"/>
    <w:rsid w:val="003364D3"/>
    <w:rsid w:val="0034009B"/>
    <w:rsid w:val="00340152"/>
    <w:rsid w:val="00341D14"/>
    <w:rsid w:val="00343C27"/>
    <w:rsid w:val="00343DE1"/>
    <w:rsid w:val="00343E46"/>
    <w:rsid w:val="0034496B"/>
    <w:rsid w:val="003453A3"/>
    <w:rsid w:val="003456D5"/>
    <w:rsid w:val="00346797"/>
    <w:rsid w:val="00347B21"/>
    <w:rsid w:val="00350415"/>
    <w:rsid w:val="00350FCE"/>
    <w:rsid w:val="00351A42"/>
    <w:rsid w:val="00351DFF"/>
    <w:rsid w:val="00352182"/>
    <w:rsid w:val="00352E38"/>
    <w:rsid w:val="003532F8"/>
    <w:rsid w:val="00354113"/>
    <w:rsid w:val="0035420C"/>
    <w:rsid w:val="00354D79"/>
    <w:rsid w:val="00355352"/>
    <w:rsid w:val="00355D59"/>
    <w:rsid w:val="00356020"/>
    <w:rsid w:val="003562A9"/>
    <w:rsid w:val="0035724C"/>
    <w:rsid w:val="00357381"/>
    <w:rsid w:val="00357BB1"/>
    <w:rsid w:val="003601BC"/>
    <w:rsid w:val="003605DA"/>
    <w:rsid w:val="00361284"/>
    <w:rsid w:val="00361E13"/>
    <w:rsid w:val="00361E84"/>
    <w:rsid w:val="00362099"/>
    <w:rsid w:val="003620B6"/>
    <w:rsid w:val="003635EF"/>
    <w:rsid w:val="00363A25"/>
    <w:rsid w:val="00363FBE"/>
    <w:rsid w:val="0036589D"/>
    <w:rsid w:val="00365B57"/>
    <w:rsid w:val="00366002"/>
    <w:rsid w:val="00366B56"/>
    <w:rsid w:val="00366DF7"/>
    <w:rsid w:val="00366FF7"/>
    <w:rsid w:val="00367583"/>
    <w:rsid w:val="0036792C"/>
    <w:rsid w:val="003679BC"/>
    <w:rsid w:val="00370980"/>
    <w:rsid w:val="00370E6B"/>
    <w:rsid w:val="00372CDD"/>
    <w:rsid w:val="00373427"/>
    <w:rsid w:val="00374800"/>
    <w:rsid w:val="00374930"/>
    <w:rsid w:val="00374A11"/>
    <w:rsid w:val="0037604A"/>
    <w:rsid w:val="0037796F"/>
    <w:rsid w:val="00377D2B"/>
    <w:rsid w:val="00381E9E"/>
    <w:rsid w:val="00381F2E"/>
    <w:rsid w:val="003826B9"/>
    <w:rsid w:val="00382AB1"/>
    <w:rsid w:val="003833CC"/>
    <w:rsid w:val="00384FB7"/>
    <w:rsid w:val="003850C1"/>
    <w:rsid w:val="00386C41"/>
    <w:rsid w:val="00386F2E"/>
    <w:rsid w:val="003872D1"/>
    <w:rsid w:val="00387C9F"/>
    <w:rsid w:val="00391691"/>
    <w:rsid w:val="0039240B"/>
    <w:rsid w:val="0039266A"/>
    <w:rsid w:val="00392BB4"/>
    <w:rsid w:val="00392D27"/>
    <w:rsid w:val="00393661"/>
    <w:rsid w:val="00393B75"/>
    <w:rsid w:val="003946BE"/>
    <w:rsid w:val="0039586D"/>
    <w:rsid w:val="00395A10"/>
    <w:rsid w:val="00396631"/>
    <w:rsid w:val="0039754F"/>
    <w:rsid w:val="003978E6"/>
    <w:rsid w:val="00397954"/>
    <w:rsid w:val="003A0038"/>
    <w:rsid w:val="003A059F"/>
    <w:rsid w:val="003A0750"/>
    <w:rsid w:val="003A189B"/>
    <w:rsid w:val="003A231E"/>
    <w:rsid w:val="003A274A"/>
    <w:rsid w:val="003A2CEB"/>
    <w:rsid w:val="003A39E0"/>
    <w:rsid w:val="003A3B0B"/>
    <w:rsid w:val="003A3B28"/>
    <w:rsid w:val="003A41F4"/>
    <w:rsid w:val="003A5782"/>
    <w:rsid w:val="003A585F"/>
    <w:rsid w:val="003A60CE"/>
    <w:rsid w:val="003A6F8D"/>
    <w:rsid w:val="003A736B"/>
    <w:rsid w:val="003A7970"/>
    <w:rsid w:val="003A7B45"/>
    <w:rsid w:val="003A7DC4"/>
    <w:rsid w:val="003A7FDC"/>
    <w:rsid w:val="003B4DF6"/>
    <w:rsid w:val="003B4FAF"/>
    <w:rsid w:val="003B5C3D"/>
    <w:rsid w:val="003B5C3F"/>
    <w:rsid w:val="003B6A56"/>
    <w:rsid w:val="003B7FE0"/>
    <w:rsid w:val="003C11B2"/>
    <w:rsid w:val="003C38D0"/>
    <w:rsid w:val="003C4617"/>
    <w:rsid w:val="003C4C9F"/>
    <w:rsid w:val="003C57A9"/>
    <w:rsid w:val="003C62D0"/>
    <w:rsid w:val="003D11F5"/>
    <w:rsid w:val="003D1807"/>
    <w:rsid w:val="003D198A"/>
    <w:rsid w:val="003D1C58"/>
    <w:rsid w:val="003D305F"/>
    <w:rsid w:val="003D3113"/>
    <w:rsid w:val="003D3190"/>
    <w:rsid w:val="003D3C52"/>
    <w:rsid w:val="003D4DB7"/>
    <w:rsid w:val="003D5318"/>
    <w:rsid w:val="003D62A7"/>
    <w:rsid w:val="003D7194"/>
    <w:rsid w:val="003D73A0"/>
    <w:rsid w:val="003E0287"/>
    <w:rsid w:val="003E0794"/>
    <w:rsid w:val="003E303A"/>
    <w:rsid w:val="003E309A"/>
    <w:rsid w:val="003E3642"/>
    <w:rsid w:val="003E3917"/>
    <w:rsid w:val="003E4CA7"/>
    <w:rsid w:val="003E53CD"/>
    <w:rsid w:val="003E61FE"/>
    <w:rsid w:val="003E6395"/>
    <w:rsid w:val="003E6474"/>
    <w:rsid w:val="003E6776"/>
    <w:rsid w:val="003E6B9C"/>
    <w:rsid w:val="003E7A02"/>
    <w:rsid w:val="003E7A65"/>
    <w:rsid w:val="003F1BED"/>
    <w:rsid w:val="003F43DD"/>
    <w:rsid w:val="003F4638"/>
    <w:rsid w:val="003F4A3E"/>
    <w:rsid w:val="003F5AA9"/>
    <w:rsid w:val="003F6293"/>
    <w:rsid w:val="003F68FC"/>
    <w:rsid w:val="0040019C"/>
    <w:rsid w:val="0040032B"/>
    <w:rsid w:val="0040058C"/>
    <w:rsid w:val="004010B1"/>
    <w:rsid w:val="0040126E"/>
    <w:rsid w:val="004023C0"/>
    <w:rsid w:val="00403233"/>
    <w:rsid w:val="00403BC3"/>
    <w:rsid w:val="00404152"/>
    <w:rsid w:val="0040585F"/>
    <w:rsid w:val="00406E46"/>
    <w:rsid w:val="0040743F"/>
    <w:rsid w:val="0041089E"/>
    <w:rsid w:val="00411079"/>
    <w:rsid w:val="004115E2"/>
    <w:rsid w:val="004115F3"/>
    <w:rsid w:val="0041172E"/>
    <w:rsid w:val="004117C1"/>
    <w:rsid w:val="00411877"/>
    <w:rsid w:val="004127CA"/>
    <w:rsid w:val="00412EE1"/>
    <w:rsid w:val="00413262"/>
    <w:rsid w:val="00414241"/>
    <w:rsid w:val="004143A4"/>
    <w:rsid w:val="00414662"/>
    <w:rsid w:val="00414B30"/>
    <w:rsid w:val="00416BCB"/>
    <w:rsid w:val="0041750B"/>
    <w:rsid w:val="00417D84"/>
    <w:rsid w:val="00417E14"/>
    <w:rsid w:val="0042050F"/>
    <w:rsid w:val="00420B58"/>
    <w:rsid w:val="00420CCF"/>
    <w:rsid w:val="00420E78"/>
    <w:rsid w:val="004214D1"/>
    <w:rsid w:val="00421A10"/>
    <w:rsid w:val="00421E06"/>
    <w:rsid w:val="004223BB"/>
    <w:rsid w:val="0042284E"/>
    <w:rsid w:val="00423157"/>
    <w:rsid w:val="00423420"/>
    <w:rsid w:val="00425BFD"/>
    <w:rsid w:val="00425C9D"/>
    <w:rsid w:val="00425DB7"/>
    <w:rsid w:val="004261E5"/>
    <w:rsid w:val="00426BB5"/>
    <w:rsid w:val="00427235"/>
    <w:rsid w:val="00431F27"/>
    <w:rsid w:val="00432AB7"/>
    <w:rsid w:val="00433011"/>
    <w:rsid w:val="004352F5"/>
    <w:rsid w:val="00435D31"/>
    <w:rsid w:val="00435D5B"/>
    <w:rsid w:val="004374BE"/>
    <w:rsid w:val="00440E33"/>
    <w:rsid w:val="00441680"/>
    <w:rsid w:val="00441C68"/>
    <w:rsid w:val="00441CA3"/>
    <w:rsid w:val="00441CA8"/>
    <w:rsid w:val="004423B3"/>
    <w:rsid w:val="00442F00"/>
    <w:rsid w:val="004431F8"/>
    <w:rsid w:val="00443247"/>
    <w:rsid w:val="00443F18"/>
    <w:rsid w:val="004443A8"/>
    <w:rsid w:val="00444F14"/>
    <w:rsid w:val="00445BD5"/>
    <w:rsid w:val="00447B3B"/>
    <w:rsid w:val="00450628"/>
    <w:rsid w:val="00452F0B"/>
    <w:rsid w:val="00453FDB"/>
    <w:rsid w:val="00456764"/>
    <w:rsid w:val="004571F0"/>
    <w:rsid w:val="004575B1"/>
    <w:rsid w:val="004616C1"/>
    <w:rsid w:val="0046293D"/>
    <w:rsid w:val="0046308F"/>
    <w:rsid w:val="00464714"/>
    <w:rsid w:val="00471C91"/>
    <w:rsid w:val="00472110"/>
    <w:rsid w:val="004725A4"/>
    <w:rsid w:val="00472676"/>
    <w:rsid w:val="00473067"/>
    <w:rsid w:val="004755C8"/>
    <w:rsid w:val="004771B0"/>
    <w:rsid w:val="00477331"/>
    <w:rsid w:val="004778CA"/>
    <w:rsid w:val="004779EB"/>
    <w:rsid w:val="00480163"/>
    <w:rsid w:val="00481182"/>
    <w:rsid w:val="00481215"/>
    <w:rsid w:val="00481B1C"/>
    <w:rsid w:val="00481B5E"/>
    <w:rsid w:val="004825C2"/>
    <w:rsid w:val="004827A6"/>
    <w:rsid w:val="00482AEC"/>
    <w:rsid w:val="00482DE0"/>
    <w:rsid w:val="00482E67"/>
    <w:rsid w:val="00483816"/>
    <w:rsid w:val="00484D72"/>
    <w:rsid w:val="00486BCF"/>
    <w:rsid w:val="00487ED5"/>
    <w:rsid w:val="0049094E"/>
    <w:rsid w:val="00491598"/>
    <w:rsid w:val="004923C2"/>
    <w:rsid w:val="004924AF"/>
    <w:rsid w:val="00493B4C"/>
    <w:rsid w:val="00493C31"/>
    <w:rsid w:val="004945EB"/>
    <w:rsid w:val="0049481A"/>
    <w:rsid w:val="0049605D"/>
    <w:rsid w:val="00496CC1"/>
    <w:rsid w:val="00497B2C"/>
    <w:rsid w:val="004A17D2"/>
    <w:rsid w:val="004A19CE"/>
    <w:rsid w:val="004A2179"/>
    <w:rsid w:val="004A2EEB"/>
    <w:rsid w:val="004A32E9"/>
    <w:rsid w:val="004A4051"/>
    <w:rsid w:val="004A6F4D"/>
    <w:rsid w:val="004A7401"/>
    <w:rsid w:val="004B0AF9"/>
    <w:rsid w:val="004B16B7"/>
    <w:rsid w:val="004B1CE0"/>
    <w:rsid w:val="004B22B2"/>
    <w:rsid w:val="004B3410"/>
    <w:rsid w:val="004B3D79"/>
    <w:rsid w:val="004B565B"/>
    <w:rsid w:val="004B6BB2"/>
    <w:rsid w:val="004B7E5E"/>
    <w:rsid w:val="004C00CB"/>
    <w:rsid w:val="004C01F8"/>
    <w:rsid w:val="004C1120"/>
    <w:rsid w:val="004C1AE5"/>
    <w:rsid w:val="004C277D"/>
    <w:rsid w:val="004C362D"/>
    <w:rsid w:val="004C3DB3"/>
    <w:rsid w:val="004C4D09"/>
    <w:rsid w:val="004C4F15"/>
    <w:rsid w:val="004C515F"/>
    <w:rsid w:val="004C6544"/>
    <w:rsid w:val="004C658C"/>
    <w:rsid w:val="004C68C3"/>
    <w:rsid w:val="004C6E43"/>
    <w:rsid w:val="004C759F"/>
    <w:rsid w:val="004C761A"/>
    <w:rsid w:val="004C76F9"/>
    <w:rsid w:val="004D011C"/>
    <w:rsid w:val="004D01A9"/>
    <w:rsid w:val="004D061B"/>
    <w:rsid w:val="004D1405"/>
    <w:rsid w:val="004D1A36"/>
    <w:rsid w:val="004D2924"/>
    <w:rsid w:val="004D2C83"/>
    <w:rsid w:val="004D2C93"/>
    <w:rsid w:val="004D3DB3"/>
    <w:rsid w:val="004D3FA8"/>
    <w:rsid w:val="004D4064"/>
    <w:rsid w:val="004D57AF"/>
    <w:rsid w:val="004D580E"/>
    <w:rsid w:val="004D5A44"/>
    <w:rsid w:val="004D6789"/>
    <w:rsid w:val="004D6BA9"/>
    <w:rsid w:val="004D7703"/>
    <w:rsid w:val="004D78E5"/>
    <w:rsid w:val="004E00AC"/>
    <w:rsid w:val="004E0D0E"/>
    <w:rsid w:val="004E19E1"/>
    <w:rsid w:val="004E35E8"/>
    <w:rsid w:val="004E3767"/>
    <w:rsid w:val="004E37D1"/>
    <w:rsid w:val="004E3900"/>
    <w:rsid w:val="004E3BE0"/>
    <w:rsid w:val="004E437B"/>
    <w:rsid w:val="004F046A"/>
    <w:rsid w:val="004F0674"/>
    <w:rsid w:val="004F1447"/>
    <w:rsid w:val="004F16A9"/>
    <w:rsid w:val="004F42DF"/>
    <w:rsid w:val="004F7E67"/>
    <w:rsid w:val="00500436"/>
    <w:rsid w:val="00500715"/>
    <w:rsid w:val="00500D74"/>
    <w:rsid w:val="00500EAF"/>
    <w:rsid w:val="0050117C"/>
    <w:rsid w:val="005014D0"/>
    <w:rsid w:val="00502366"/>
    <w:rsid w:val="00502608"/>
    <w:rsid w:val="00503122"/>
    <w:rsid w:val="005032DD"/>
    <w:rsid w:val="0050452B"/>
    <w:rsid w:val="005049B8"/>
    <w:rsid w:val="00504F6C"/>
    <w:rsid w:val="005055B0"/>
    <w:rsid w:val="00505948"/>
    <w:rsid w:val="0051063D"/>
    <w:rsid w:val="005109E3"/>
    <w:rsid w:val="00510BE4"/>
    <w:rsid w:val="00510CE7"/>
    <w:rsid w:val="00510EEE"/>
    <w:rsid w:val="00511267"/>
    <w:rsid w:val="00511FC6"/>
    <w:rsid w:val="00514E75"/>
    <w:rsid w:val="005173D5"/>
    <w:rsid w:val="00517842"/>
    <w:rsid w:val="00517A47"/>
    <w:rsid w:val="00517F41"/>
    <w:rsid w:val="0052071C"/>
    <w:rsid w:val="00520A53"/>
    <w:rsid w:val="00520CAA"/>
    <w:rsid w:val="005214EC"/>
    <w:rsid w:val="00521A69"/>
    <w:rsid w:val="00521C9F"/>
    <w:rsid w:val="00521DE8"/>
    <w:rsid w:val="00522D01"/>
    <w:rsid w:val="0052378F"/>
    <w:rsid w:val="00523827"/>
    <w:rsid w:val="00523AF4"/>
    <w:rsid w:val="00525AC6"/>
    <w:rsid w:val="0052688C"/>
    <w:rsid w:val="005269E2"/>
    <w:rsid w:val="005275B1"/>
    <w:rsid w:val="005302E2"/>
    <w:rsid w:val="00530372"/>
    <w:rsid w:val="00531038"/>
    <w:rsid w:val="005323F9"/>
    <w:rsid w:val="00532CEC"/>
    <w:rsid w:val="00533AD7"/>
    <w:rsid w:val="005351EA"/>
    <w:rsid w:val="0053557A"/>
    <w:rsid w:val="00535BD1"/>
    <w:rsid w:val="00536013"/>
    <w:rsid w:val="00536ACA"/>
    <w:rsid w:val="00536CC2"/>
    <w:rsid w:val="0053771F"/>
    <w:rsid w:val="00537857"/>
    <w:rsid w:val="005379F4"/>
    <w:rsid w:val="00540583"/>
    <w:rsid w:val="00541F01"/>
    <w:rsid w:val="00542B4D"/>
    <w:rsid w:val="00542EA8"/>
    <w:rsid w:val="00544F6C"/>
    <w:rsid w:val="00545552"/>
    <w:rsid w:val="0054600F"/>
    <w:rsid w:val="00552866"/>
    <w:rsid w:val="005529D0"/>
    <w:rsid w:val="00552AF4"/>
    <w:rsid w:val="00552C27"/>
    <w:rsid w:val="0055330E"/>
    <w:rsid w:val="005545A7"/>
    <w:rsid w:val="005549DB"/>
    <w:rsid w:val="0055525D"/>
    <w:rsid w:val="00556CAB"/>
    <w:rsid w:val="00557212"/>
    <w:rsid w:val="00560274"/>
    <w:rsid w:val="005608EF"/>
    <w:rsid w:val="005611C9"/>
    <w:rsid w:val="00561500"/>
    <w:rsid w:val="0056185F"/>
    <w:rsid w:val="00565418"/>
    <w:rsid w:val="005655C3"/>
    <w:rsid w:val="0056676F"/>
    <w:rsid w:val="00570104"/>
    <w:rsid w:val="00570A65"/>
    <w:rsid w:val="00570F42"/>
    <w:rsid w:val="00571223"/>
    <w:rsid w:val="005712BB"/>
    <w:rsid w:val="0057590C"/>
    <w:rsid w:val="00575C09"/>
    <w:rsid w:val="00575CFC"/>
    <w:rsid w:val="005771EF"/>
    <w:rsid w:val="0057779A"/>
    <w:rsid w:val="00577D22"/>
    <w:rsid w:val="005820A4"/>
    <w:rsid w:val="00582E1A"/>
    <w:rsid w:val="00582F4D"/>
    <w:rsid w:val="00584B37"/>
    <w:rsid w:val="00584D60"/>
    <w:rsid w:val="00585EC9"/>
    <w:rsid w:val="00586746"/>
    <w:rsid w:val="00587A76"/>
    <w:rsid w:val="00587E08"/>
    <w:rsid w:val="00590078"/>
    <w:rsid w:val="00592AC1"/>
    <w:rsid w:val="00593E8C"/>
    <w:rsid w:val="00593EE8"/>
    <w:rsid w:val="00594ECC"/>
    <w:rsid w:val="00595358"/>
    <w:rsid w:val="00595641"/>
    <w:rsid w:val="00595AC9"/>
    <w:rsid w:val="00595DBF"/>
    <w:rsid w:val="00595EE4"/>
    <w:rsid w:val="0059662E"/>
    <w:rsid w:val="00596711"/>
    <w:rsid w:val="00596962"/>
    <w:rsid w:val="0059698F"/>
    <w:rsid w:val="00597377"/>
    <w:rsid w:val="00597591"/>
    <w:rsid w:val="00597732"/>
    <w:rsid w:val="005A0FF0"/>
    <w:rsid w:val="005A238D"/>
    <w:rsid w:val="005A30D6"/>
    <w:rsid w:val="005A45E1"/>
    <w:rsid w:val="005A5BF4"/>
    <w:rsid w:val="005A63BF"/>
    <w:rsid w:val="005A729A"/>
    <w:rsid w:val="005A75B9"/>
    <w:rsid w:val="005A75C8"/>
    <w:rsid w:val="005B08FA"/>
    <w:rsid w:val="005B275E"/>
    <w:rsid w:val="005B2C2C"/>
    <w:rsid w:val="005B357B"/>
    <w:rsid w:val="005B37A7"/>
    <w:rsid w:val="005B4865"/>
    <w:rsid w:val="005B4E84"/>
    <w:rsid w:val="005B72CA"/>
    <w:rsid w:val="005C0196"/>
    <w:rsid w:val="005C0AAB"/>
    <w:rsid w:val="005C1203"/>
    <w:rsid w:val="005C193D"/>
    <w:rsid w:val="005C24D1"/>
    <w:rsid w:val="005C393D"/>
    <w:rsid w:val="005C46EF"/>
    <w:rsid w:val="005C6418"/>
    <w:rsid w:val="005C6855"/>
    <w:rsid w:val="005C6E6B"/>
    <w:rsid w:val="005C7788"/>
    <w:rsid w:val="005D0F26"/>
    <w:rsid w:val="005D156C"/>
    <w:rsid w:val="005D1575"/>
    <w:rsid w:val="005D1883"/>
    <w:rsid w:val="005D18E5"/>
    <w:rsid w:val="005D20F2"/>
    <w:rsid w:val="005D4033"/>
    <w:rsid w:val="005D450D"/>
    <w:rsid w:val="005D49D6"/>
    <w:rsid w:val="005D7B0E"/>
    <w:rsid w:val="005E0C1B"/>
    <w:rsid w:val="005E0C34"/>
    <w:rsid w:val="005E0E67"/>
    <w:rsid w:val="005E1613"/>
    <w:rsid w:val="005E1B00"/>
    <w:rsid w:val="005E1E22"/>
    <w:rsid w:val="005E28DB"/>
    <w:rsid w:val="005E2A7F"/>
    <w:rsid w:val="005E31CC"/>
    <w:rsid w:val="005E3207"/>
    <w:rsid w:val="005E3A00"/>
    <w:rsid w:val="005E3EC1"/>
    <w:rsid w:val="005E4F1E"/>
    <w:rsid w:val="005E5AFA"/>
    <w:rsid w:val="005E7B84"/>
    <w:rsid w:val="005F01D8"/>
    <w:rsid w:val="005F04AE"/>
    <w:rsid w:val="005F18DC"/>
    <w:rsid w:val="005F1AFD"/>
    <w:rsid w:val="005F221E"/>
    <w:rsid w:val="005F461F"/>
    <w:rsid w:val="005F4751"/>
    <w:rsid w:val="005F5051"/>
    <w:rsid w:val="005F62DF"/>
    <w:rsid w:val="005F639F"/>
    <w:rsid w:val="005F65DD"/>
    <w:rsid w:val="005F6C1D"/>
    <w:rsid w:val="005F6C97"/>
    <w:rsid w:val="005F72B5"/>
    <w:rsid w:val="006018FE"/>
    <w:rsid w:val="00602025"/>
    <w:rsid w:val="006033B9"/>
    <w:rsid w:val="00603405"/>
    <w:rsid w:val="00604E2D"/>
    <w:rsid w:val="00612ABC"/>
    <w:rsid w:val="00613A4C"/>
    <w:rsid w:val="0061529A"/>
    <w:rsid w:val="00615A8D"/>
    <w:rsid w:val="0061699E"/>
    <w:rsid w:val="00616A52"/>
    <w:rsid w:val="00617502"/>
    <w:rsid w:val="00617A55"/>
    <w:rsid w:val="006203BA"/>
    <w:rsid w:val="00620B2E"/>
    <w:rsid w:val="00621C70"/>
    <w:rsid w:val="00621CDC"/>
    <w:rsid w:val="006242B8"/>
    <w:rsid w:val="006247D4"/>
    <w:rsid w:val="00624825"/>
    <w:rsid w:val="00624BAD"/>
    <w:rsid w:val="00625108"/>
    <w:rsid w:val="0062530A"/>
    <w:rsid w:val="00625939"/>
    <w:rsid w:val="006259C3"/>
    <w:rsid w:val="0062663C"/>
    <w:rsid w:val="00630657"/>
    <w:rsid w:val="00632685"/>
    <w:rsid w:val="00632AD6"/>
    <w:rsid w:val="006334EC"/>
    <w:rsid w:val="0063431D"/>
    <w:rsid w:val="006359EF"/>
    <w:rsid w:val="00636B16"/>
    <w:rsid w:val="00636E16"/>
    <w:rsid w:val="006370B3"/>
    <w:rsid w:val="006378BF"/>
    <w:rsid w:val="006378FD"/>
    <w:rsid w:val="00637903"/>
    <w:rsid w:val="00637E93"/>
    <w:rsid w:val="00637F2E"/>
    <w:rsid w:val="00641217"/>
    <w:rsid w:val="006414DC"/>
    <w:rsid w:val="006416EA"/>
    <w:rsid w:val="006417E6"/>
    <w:rsid w:val="00643354"/>
    <w:rsid w:val="0064640A"/>
    <w:rsid w:val="0064782F"/>
    <w:rsid w:val="00650C7D"/>
    <w:rsid w:val="00650FB0"/>
    <w:rsid w:val="00651016"/>
    <w:rsid w:val="0065161B"/>
    <w:rsid w:val="006530CE"/>
    <w:rsid w:val="00653B14"/>
    <w:rsid w:val="0065441A"/>
    <w:rsid w:val="00654B77"/>
    <w:rsid w:val="00655E7A"/>
    <w:rsid w:val="0065785E"/>
    <w:rsid w:val="00657D10"/>
    <w:rsid w:val="006604AC"/>
    <w:rsid w:val="00661376"/>
    <w:rsid w:val="006615E5"/>
    <w:rsid w:val="00663483"/>
    <w:rsid w:val="00663B6F"/>
    <w:rsid w:val="00663DD3"/>
    <w:rsid w:val="0066477C"/>
    <w:rsid w:val="0066593D"/>
    <w:rsid w:val="00665941"/>
    <w:rsid w:val="00666A3E"/>
    <w:rsid w:val="00670FAA"/>
    <w:rsid w:val="006718B0"/>
    <w:rsid w:val="006719FE"/>
    <w:rsid w:val="00672A97"/>
    <w:rsid w:val="00672BC8"/>
    <w:rsid w:val="00672FF5"/>
    <w:rsid w:val="00673EB8"/>
    <w:rsid w:val="00675512"/>
    <w:rsid w:val="0067569A"/>
    <w:rsid w:val="0067648F"/>
    <w:rsid w:val="00677A19"/>
    <w:rsid w:val="006806CC"/>
    <w:rsid w:val="00680ABA"/>
    <w:rsid w:val="006820F4"/>
    <w:rsid w:val="00683636"/>
    <w:rsid w:val="00685872"/>
    <w:rsid w:val="006869C4"/>
    <w:rsid w:val="00686DD1"/>
    <w:rsid w:val="0068719C"/>
    <w:rsid w:val="00687D18"/>
    <w:rsid w:val="0069019B"/>
    <w:rsid w:val="006916AC"/>
    <w:rsid w:val="00692B3C"/>
    <w:rsid w:val="006938D2"/>
    <w:rsid w:val="00693A2E"/>
    <w:rsid w:val="006974C8"/>
    <w:rsid w:val="006976C1"/>
    <w:rsid w:val="00697B24"/>
    <w:rsid w:val="00697EA9"/>
    <w:rsid w:val="006A0583"/>
    <w:rsid w:val="006A06EE"/>
    <w:rsid w:val="006A0A25"/>
    <w:rsid w:val="006A25CE"/>
    <w:rsid w:val="006A3281"/>
    <w:rsid w:val="006A4BA2"/>
    <w:rsid w:val="006A58EC"/>
    <w:rsid w:val="006A7C3A"/>
    <w:rsid w:val="006A7FBB"/>
    <w:rsid w:val="006B0D3C"/>
    <w:rsid w:val="006B0E96"/>
    <w:rsid w:val="006B1ADB"/>
    <w:rsid w:val="006B2D2F"/>
    <w:rsid w:val="006B3C71"/>
    <w:rsid w:val="006B4351"/>
    <w:rsid w:val="006B5537"/>
    <w:rsid w:val="006B5627"/>
    <w:rsid w:val="006B5DFB"/>
    <w:rsid w:val="006B6060"/>
    <w:rsid w:val="006B6D1C"/>
    <w:rsid w:val="006C06B4"/>
    <w:rsid w:val="006C227A"/>
    <w:rsid w:val="006C2766"/>
    <w:rsid w:val="006C287A"/>
    <w:rsid w:val="006C2AAC"/>
    <w:rsid w:val="006C344B"/>
    <w:rsid w:val="006C3D88"/>
    <w:rsid w:val="006C4A0A"/>
    <w:rsid w:val="006C4FCB"/>
    <w:rsid w:val="006C5852"/>
    <w:rsid w:val="006C58D6"/>
    <w:rsid w:val="006C69B3"/>
    <w:rsid w:val="006D1509"/>
    <w:rsid w:val="006D2839"/>
    <w:rsid w:val="006D30BE"/>
    <w:rsid w:val="006D328E"/>
    <w:rsid w:val="006D4804"/>
    <w:rsid w:val="006D567A"/>
    <w:rsid w:val="006D58D2"/>
    <w:rsid w:val="006D5943"/>
    <w:rsid w:val="006D67E8"/>
    <w:rsid w:val="006D7402"/>
    <w:rsid w:val="006D7884"/>
    <w:rsid w:val="006D7DA8"/>
    <w:rsid w:val="006E010B"/>
    <w:rsid w:val="006E034D"/>
    <w:rsid w:val="006E0C1A"/>
    <w:rsid w:val="006E0D1D"/>
    <w:rsid w:val="006E16A8"/>
    <w:rsid w:val="006E1B82"/>
    <w:rsid w:val="006E382F"/>
    <w:rsid w:val="006E4F7D"/>
    <w:rsid w:val="006E58AB"/>
    <w:rsid w:val="006E6765"/>
    <w:rsid w:val="006E6953"/>
    <w:rsid w:val="006E6C17"/>
    <w:rsid w:val="006E7C21"/>
    <w:rsid w:val="006F10B9"/>
    <w:rsid w:val="006F1AAC"/>
    <w:rsid w:val="006F2097"/>
    <w:rsid w:val="006F344D"/>
    <w:rsid w:val="006F39F7"/>
    <w:rsid w:val="006F5052"/>
    <w:rsid w:val="006F5BBE"/>
    <w:rsid w:val="006F63B1"/>
    <w:rsid w:val="006F75DE"/>
    <w:rsid w:val="00700CD9"/>
    <w:rsid w:val="00701BA9"/>
    <w:rsid w:val="007020B5"/>
    <w:rsid w:val="00702280"/>
    <w:rsid w:val="0070242E"/>
    <w:rsid w:val="007029B8"/>
    <w:rsid w:val="007029E6"/>
    <w:rsid w:val="00703008"/>
    <w:rsid w:val="007030F5"/>
    <w:rsid w:val="0070435F"/>
    <w:rsid w:val="007055F3"/>
    <w:rsid w:val="007057C0"/>
    <w:rsid w:val="007066CB"/>
    <w:rsid w:val="00706980"/>
    <w:rsid w:val="00706DA6"/>
    <w:rsid w:val="007071EB"/>
    <w:rsid w:val="00707961"/>
    <w:rsid w:val="00710463"/>
    <w:rsid w:val="00710837"/>
    <w:rsid w:val="00710B71"/>
    <w:rsid w:val="00711203"/>
    <w:rsid w:val="00711B47"/>
    <w:rsid w:val="00711CE9"/>
    <w:rsid w:val="00712124"/>
    <w:rsid w:val="00712924"/>
    <w:rsid w:val="00712E58"/>
    <w:rsid w:val="0071334A"/>
    <w:rsid w:val="00714761"/>
    <w:rsid w:val="00714859"/>
    <w:rsid w:val="00714F92"/>
    <w:rsid w:val="0071524A"/>
    <w:rsid w:val="0071586E"/>
    <w:rsid w:val="00715C5A"/>
    <w:rsid w:val="00715F9C"/>
    <w:rsid w:val="00716DA2"/>
    <w:rsid w:val="00717FD3"/>
    <w:rsid w:val="00720B33"/>
    <w:rsid w:val="00720C41"/>
    <w:rsid w:val="00721313"/>
    <w:rsid w:val="0072172D"/>
    <w:rsid w:val="00722891"/>
    <w:rsid w:val="00722FBA"/>
    <w:rsid w:val="0072313F"/>
    <w:rsid w:val="0072322B"/>
    <w:rsid w:val="00723EC4"/>
    <w:rsid w:val="0072467A"/>
    <w:rsid w:val="00726E68"/>
    <w:rsid w:val="00727F36"/>
    <w:rsid w:val="0073012D"/>
    <w:rsid w:val="00731B94"/>
    <w:rsid w:val="00732742"/>
    <w:rsid w:val="00732910"/>
    <w:rsid w:val="007331B4"/>
    <w:rsid w:val="00733526"/>
    <w:rsid w:val="0073370C"/>
    <w:rsid w:val="00733A3B"/>
    <w:rsid w:val="00734C2A"/>
    <w:rsid w:val="007352B1"/>
    <w:rsid w:val="00735A74"/>
    <w:rsid w:val="007369E5"/>
    <w:rsid w:val="007419F4"/>
    <w:rsid w:val="00744479"/>
    <w:rsid w:val="00744FCC"/>
    <w:rsid w:val="00745727"/>
    <w:rsid w:val="00747D0E"/>
    <w:rsid w:val="00747D32"/>
    <w:rsid w:val="0075040B"/>
    <w:rsid w:val="0075190A"/>
    <w:rsid w:val="00752339"/>
    <w:rsid w:val="00752753"/>
    <w:rsid w:val="00752854"/>
    <w:rsid w:val="00754E54"/>
    <w:rsid w:val="00755E9B"/>
    <w:rsid w:val="0075625D"/>
    <w:rsid w:val="00757E08"/>
    <w:rsid w:val="00760B5F"/>
    <w:rsid w:val="00761C6C"/>
    <w:rsid w:val="00761F9D"/>
    <w:rsid w:val="0076599B"/>
    <w:rsid w:val="0076698A"/>
    <w:rsid w:val="00766ADF"/>
    <w:rsid w:val="00770C7D"/>
    <w:rsid w:val="007723AD"/>
    <w:rsid w:val="00772676"/>
    <w:rsid w:val="007726C3"/>
    <w:rsid w:val="00772E89"/>
    <w:rsid w:val="00773D9F"/>
    <w:rsid w:val="00774571"/>
    <w:rsid w:val="007755CD"/>
    <w:rsid w:val="00775A80"/>
    <w:rsid w:val="00776460"/>
    <w:rsid w:val="0078017E"/>
    <w:rsid w:val="00780D4D"/>
    <w:rsid w:val="00780E8E"/>
    <w:rsid w:val="007812FA"/>
    <w:rsid w:val="00781952"/>
    <w:rsid w:val="0078207C"/>
    <w:rsid w:val="00782676"/>
    <w:rsid w:val="00782E39"/>
    <w:rsid w:val="007830D7"/>
    <w:rsid w:val="0078465C"/>
    <w:rsid w:val="0078499E"/>
    <w:rsid w:val="007850FE"/>
    <w:rsid w:val="0078591F"/>
    <w:rsid w:val="0078611D"/>
    <w:rsid w:val="00786453"/>
    <w:rsid w:val="0078682A"/>
    <w:rsid w:val="00786E6D"/>
    <w:rsid w:val="00786E7B"/>
    <w:rsid w:val="00787414"/>
    <w:rsid w:val="00787879"/>
    <w:rsid w:val="007901D8"/>
    <w:rsid w:val="00791867"/>
    <w:rsid w:val="007919E4"/>
    <w:rsid w:val="00791C5F"/>
    <w:rsid w:val="0079216A"/>
    <w:rsid w:val="00792D96"/>
    <w:rsid w:val="00793656"/>
    <w:rsid w:val="0079517E"/>
    <w:rsid w:val="0079544D"/>
    <w:rsid w:val="0079581E"/>
    <w:rsid w:val="007969EF"/>
    <w:rsid w:val="00797167"/>
    <w:rsid w:val="007A0737"/>
    <w:rsid w:val="007A0E19"/>
    <w:rsid w:val="007A1182"/>
    <w:rsid w:val="007A1BA7"/>
    <w:rsid w:val="007A309E"/>
    <w:rsid w:val="007A341B"/>
    <w:rsid w:val="007A39D5"/>
    <w:rsid w:val="007A4997"/>
    <w:rsid w:val="007A4A39"/>
    <w:rsid w:val="007A5951"/>
    <w:rsid w:val="007A6419"/>
    <w:rsid w:val="007A7335"/>
    <w:rsid w:val="007A7A03"/>
    <w:rsid w:val="007A7AC4"/>
    <w:rsid w:val="007B06C6"/>
    <w:rsid w:val="007B16B5"/>
    <w:rsid w:val="007B3104"/>
    <w:rsid w:val="007B315D"/>
    <w:rsid w:val="007B3BDE"/>
    <w:rsid w:val="007B4372"/>
    <w:rsid w:val="007B4578"/>
    <w:rsid w:val="007B50EE"/>
    <w:rsid w:val="007B65DC"/>
    <w:rsid w:val="007B79A8"/>
    <w:rsid w:val="007C0217"/>
    <w:rsid w:val="007C021C"/>
    <w:rsid w:val="007C0FB3"/>
    <w:rsid w:val="007C12D3"/>
    <w:rsid w:val="007C17CD"/>
    <w:rsid w:val="007C17F7"/>
    <w:rsid w:val="007C1873"/>
    <w:rsid w:val="007C1EAB"/>
    <w:rsid w:val="007C3673"/>
    <w:rsid w:val="007C3E96"/>
    <w:rsid w:val="007C4F12"/>
    <w:rsid w:val="007C56ED"/>
    <w:rsid w:val="007C58B7"/>
    <w:rsid w:val="007C5D20"/>
    <w:rsid w:val="007C61F2"/>
    <w:rsid w:val="007C6C5F"/>
    <w:rsid w:val="007C6D29"/>
    <w:rsid w:val="007C6DE3"/>
    <w:rsid w:val="007D0240"/>
    <w:rsid w:val="007D06D2"/>
    <w:rsid w:val="007D1ACE"/>
    <w:rsid w:val="007D2830"/>
    <w:rsid w:val="007D2BDA"/>
    <w:rsid w:val="007D2F07"/>
    <w:rsid w:val="007D35EE"/>
    <w:rsid w:val="007D4499"/>
    <w:rsid w:val="007D4FF0"/>
    <w:rsid w:val="007D5A57"/>
    <w:rsid w:val="007D6050"/>
    <w:rsid w:val="007D61DE"/>
    <w:rsid w:val="007E1654"/>
    <w:rsid w:val="007E1847"/>
    <w:rsid w:val="007E1922"/>
    <w:rsid w:val="007E25F4"/>
    <w:rsid w:val="007E2A42"/>
    <w:rsid w:val="007E35F8"/>
    <w:rsid w:val="007E4109"/>
    <w:rsid w:val="007E57B2"/>
    <w:rsid w:val="007E6083"/>
    <w:rsid w:val="007E78B9"/>
    <w:rsid w:val="007E7F1E"/>
    <w:rsid w:val="007F0553"/>
    <w:rsid w:val="007F1BCA"/>
    <w:rsid w:val="007F3593"/>
    <w:rsid w:val="007F425A"/>
    <w:rsid w:val="007F4720"/>
    <w:rsid w:val="007F5F08"/>
    <w:rsid w:val="007F5FD5"/>
    <w:rsid w:val="007F6127"/>
    <w:rsid w:val="007F6812"/>
    <w:rsid w:val="007F7A75"/>
    <w:rsid w:val="007F7F39"/>
    <w:rsid w:val="008010C8"/>
    <w:rsid w:val="008020C3"/>
    <w:rsid w:val="00802356"/>
    <w:rsid w:val="0080308A"/>
    <w:rsid w:val="00803208"/>
    <w:rsid w:val="00803933"/>
    <w:rsid w:val="00804BB4"/>
    <w:rsid w:val="008052C4"/>
    <w:rsid w:val="008062BB"/>
    <w:rsid w:val="00807358"/>
    <w:rsid w:val="00810769"/>
    <w:rsid w:val="00811E00"/>
    <w:rsid w:val="00813EDB"/>
    <w:rsid w:val="008151FE"/>
    <w:rsid w:val="008160B8"/>
    <w:rsid w:val="0081613C"/>
    <w:rsid w:val="00817C59"/>
    <w:rsid w:val="008209C0"/>
    <w:rsid w:val="00820B11"/>
    <w:rsid w:val="0082268F"/>
    <w:rsid w:val="008237E0"/>
    <w:rsid w:val="00823D48"/>
    <w:rsid w:val="008244AF"/>
    <w:rsid w:val="0082527B"/>
    <w:rsid w:val="00825E02"/>
    <w:rsid w:val="008261CD"/>
    <w:rsid w:val="00826CE4"/>
    <w:rsid w:val="00827211"/>
    <w:rsid w:val="00827C96"/>
    <w:rsid w:val="00827DA9"/>
    <w:rsid w:val="00827F23"/>
    <w:rsid w:val="008314C9"/>
    <w:rsid w:val="00831B46"/>
    <w:rsid w:val="00831CC5"/>
    <w:rsid w:val="00831F79"/>
    <w:rsid w:val="008342B6"/>
    <w:rsid w:val="0083503B"/>
    <w:rsid w:val="00835827"/>
    <w:rsid w:val="0083719D"/>
    <w:rsid w:val="008372F3"/>
    <w:rsid w:val="00837C3F"/>
    <w:rsid w:val="0084086F"/>
    <w:rsid w:val="00840E26"/>
    <w:rsid w:val="008419B4"/>
    <w:rsid w:val="00841F9C"/>
    <w:rsid w:val="00842037"/>
    <w:rsid w:val="008421DE"/>
    <w:rsid w:val="00842A8E"/>
    <w:rsid w:val="00843380"/>
    <w:rsid w:val="00845391"/>
    <w:rsid w:val="00846755"/>
    <w:rsid w:val="00847B72"/>
    <w:rsid w:val="0085073B"/>
    <w:rsid w:val="00852686"/>
    <w:rsid w:val="00852730"/>
    <w:rsid w:val="00852B2F"/>
    <w:rsid w:val="00853159"/>
    <w:rsid w:val="008534DC"/>
    <w:rsid w:val="0085576F"/>
    <w:rsid w:val="00857BB4"/>
    <w:rsid w:val="00857D31"/>
    <w:rsid w:val="00860751"/>
    <w:rsid w:val="00860870"/>
    <w:rsid w:val="0086264D"/>
    <w:rsid w:val="00863872"/>
    <w:rsid w:val="00863D3F"/>
    <w:rsid w:val="00863D4C"/>
    <w:rsid w:val="008640A9"/>
    <w:rsid w:val="00865130"/>
    <w:rsid w:val="00865185"/>
    <w:rsid w:val="0086561A"/>
    <w:rsid w:val="00865D54"/>
    <w:rsid w:val="00866326"/>
    <w:rsid w:val="00867A66"/>
    <w:rsid w:val="00867D40"/>
    <w:rsid w:val="00867F26"/>
    <w:rsid w:val="00871360"/>
    <w:rsid w:val="008714A6"/>
    <w:rsid w:val="008714CE"/>
    <w:rsid w:val="0087189C"/>
    <w:rsid w:val="00871C78"/>
    <w:rsid w:val="00872553"/>
    <w:rsid w:val="00872F54"/>
    <w:rsid w:val="008737A0"/>
    <w:rsid w:val="00874781"/>
    <w:rsid w:val="00874F1E"/>
    <w:rsid w:val="00874F94"/>
    <w:rsid w:val="008759F2"/>
    <w:rsid w:val="00875C20"/>
    <w:rsid w:val="008760BE"/>
    <w:rsid w:val="00876A99"/>
    <w:rsid w:val="00876D6E"/>
    <w:rsid w:val="00881C7A"/>
    <w:rsid w:val="00881CC4"/>
    <w:rsid w:val="008820EB"/>
    <w:rsid w:val="0088395D"/>
    <w:rsid w:val="00884A38"/>
    <w:rsid w:val="0088652E"/>
    <w:rsid w:val="00887695"/>
    <w:rsid w:val="00887B1A"/>
    <w:rsid w:val="00891D32"/>
    <w:rsid w:val="008920CE"/>
    <w:rsid w:val="008925B4"/>
    <w:rsid w:val="00893EA1"/>
    <w:rsid w:val="008948D9"/>
    <w:rsid w:val="0089628A"/>
    <w:rsid w:val="008963B6"/>
    <w:rsid w:val="00896BE8"/>
    <w:rsid w:val="008973C6"/>
    <w:rsid w:val="0089756D"/>
    <w:rsid w:val="008A04CB"/>
    <w:rsid w:val="008A090F"/>
    <w:rsid w:val="008A122F"/>
    <w:rsid w:val="008A253E"/>
    <w:rsid w:val="008A38B1"/>
    <w:rsid w:val="008A3F3D"/>
    <w:rsid w:val="008A6042"/>
    <w:rsid w:val="008A6C6A"/>
    <w:rsid w:val="008B1A54"/>
    <w:rsid w:val="008B2560"/>
    <w:rsid w:val="008B29C9"/>
    <w:rsid w:val="008B4E83"/>
    <w:rsid w:val="008B4F77"/>
    <w:rsid w:val="008B5120"/>
    <w:rsid w:val="008B53E4"/>
    <w:rsid w:val="008B58CB"/>
    <w:rsid w:val="008B6131"/>
    <w:rsid w:val="008B665F"/>
    <w:rsid w:val="008B773A"/>
    <w:rsid w:val="008B7C2B"/>
    <w:rsid w:val="008C0BB8"/>
    <w:rsid w:val="008C141C"/>
    <w:rsid w:val="008C1544"/>
    <w:rsid w:val="008C1D5B"/>
    <w:rsid w:val="008C2014"/>
    <w:rsid w:val="008C226E"/>
    <w:rsid w:val="008C2460"/>
    <w:rsid w:val="008C2637"/>
    <w:rsid w:val="008C332F"/>
    <w:rsid w:val="008C37BC"/>
    <w:rsid w:val="008C61E1"/>
    <w:rsid w:val="008D03BD"/>
    <w:rsid w:val="008D13C0"/>
    <w:rsid w:val="008D1CB0"/>
    <w:rsid w:val="008D4658"/>
    <w:rsid w:val="008D4B46"/>
    <w:rsid w:val="008D51C7"/>
    <w:rsid w:val="008D53C4"/>
    <w:rsid w:val="008D6598"/>
    <w:rsid w:val="008D6D39"/>
    <w:rsid w:val="008D6E21"/>
    <w:rsid w:val="008D7F22"/>
    <w:rsid w:val="008E3AA7"/>
    <w:rsid w:val="008E40A0"/>
    <w:rsid w:val="008E47D5"/>
    <w:rsid w:val="008E4824"/>
    <w:rsid w:val="008E5FD0"/>
    <w:rsid w:val="008E64B5"/>
    <w:rsid w:val="008E6DF8"/>
    <w:rsid w:val="008F1E56"/>
    <w:rsid w:val="008F22D6"/>
    <w:rsid w:val="008F29CC"/>
    <w:rsid w:val="008F2DB6"/>
    <w:rsid w:val="008F4661"/>
    <w:rsid w:val="008F4C9A"/>
    <w:rsid w:val="008F619E"/>
    <w:rsid w:val="008F6418"/>
    <w:rsid w:val="008F773E"/>
    <w:rsid w:val="008F774A"/>
    <w:rsid w:val="008F7C65"/>
    <w:rsid w:val="00900237"/>
    <w:rsid w:val="009008B8"/>
    <w:rsid w:val="00900C9C"/>
    <w:rsid w:val="00901297"/>
    <w:rsid w:val="00901373"/>
    <w:rsid w:val="009014BA"/>
    <w:rsid w:val="009023CD"/>
    <w:rsid w:val="00903251"/>
    <w:rsid w:val="009035CB"/>
    <w:rsid w:val="00904F9C"/>
    <w:rsid w:val="009055E1"/>
    <w:rsid w:val="00906AA3"/>
    <w:rsid w:val="00907078"/>
    <w:rsid w:val="00907B49"/>
    <w:rsid w:val="009101B9"/>
    <w:rsid w:val="0091105D"/>
    <w:rsid w:val="009114FE"/>
    <w:rsid w:val="00911CAB"/>
    <w:rsid w:val="009132A8"/>
    <w:rsid w:val="00913F0D"/>
    <w:rsid w:val="00914989"/>
    <w:rsid w:val="009149DE"/>
    <w:rsid w:val="0091581B"/>
    <w:rsid w:val="009169B4"/>
    <w:rsid w:val="00916A66"/>
    <w:rsid w:val="00916F1E"/>
    <w:rsid w:val="00917525"/>
    <w:rsid w:val="0091754C"/>
    <w:rsid w:val="009175DE"/>
    <w:rsid w:val="00917985"/>
    <w:rsid w:val="00920046"/>
    <w:rsid w:val="00920A46"/>
    <w:rsid w:val="0092183A"/>
    <w:rsid w:val="0092435E"/>
    <w:rsid w:val="00924612"/>
    <w:rsid w:val="00924D6A"/>
    <w:rsid w:val="009257EF"/>
    <w:rsid w:val="00925EC5"/>
    <w:rsid w:val="00926127"/>
    <w:rsid w:val="009263D1"/>
    <w:rsid w:val="0092709F"/>
    <w:rsid w:val="009306F8"/>
    <w:rsid w:val="0093237F"/>
    <w:rsid w:val="00932395"/>
    <w:rsid w:val="00933072"/>
    <w:rsid w:val="00934288"/>
    <w:rsid w:val="00936700"/>
    <w:rsid w:val="00936A04"/>
    <w:rsid w:val="0093717B"/>
    <w:rsid w:val="0093764A"/>
    <w:rsid w:val="00937855"/>
    <w:rsid w:val="00941A9A"/>
    <w:rsid w:val="00943B48"/>
    <w:rsid w:val="00944AF7"/>
    <w:rsid w:val="00945970"/>
    <w:rsid w:val="00945A94"/>
    <w:rsid w:val="00945EC2"/>
    <w:rsid w:val="009464E6"/>
    <w:rsid w:val="00946844"/>
    <w:rsid w:val="00946C75"/>
    <w:rsid w:val="00947EAB"/>
    <w:rsid w:val="0095098E"/>
    <w:rsid w:val="00950A42"/>
    <w:rsid w:val="009510CA"/>
    <w:rsid w:val="0095189C"/>
    <w:rsid w:val="0095388E"/>
    <w:rsid w:val="00954077"/>
    <w:rsid w:val="00954B1F"/>
    <w:rsid w:val="00956FE9"/>
    <w:rsid w:val="00957FDA"/>
    <w:rsid w:val="00960312"/>
    <w:rsid w:val="00962E47"/>
    <w:rsid w:val="00962E86"/>
    <w:rsid w:val="00964157"/>
    <w:rsid w:val="009647EF"/>
    <w:rsid w:val="009654D6"/>
    <w:rsid w:val="00966415"/>
    <w:rsid w:val="00967909"/>
    <w:rsid w:val="009704B7"/>
    <w:rsid w:val="00971B64"/>
    <w:rsid w:val="0097254D"/>
    <w:rsid w:val="00972E53"/>
    <w:rsid w:val="00974A04"/>
    <w:rsid w:val="00974D6B"/>
    <w:rsid w:val="00975CFC"/>
    <w:rsid w:val="00977081"/>
    <w:rsid w:val="00977130"/>
    <w:rsid w:val="00977590"/>
    <w:rsid w:val="00977707"/>
    <w:rsid w:val="0098116C"/>
    <w:rsid w:val="00982383"/>
    <w:rsid w:val="009836C4"/>
    <w:rsid w:val="00985035"/>
    <w:rsid w:val="00985171"/>
    <w:rsid w:val="00985243"/>
    <w:rsid w:val="009854E2"/>
    <w:rsid w:val="00986A6C"/>
    <w:rsid w:val="00987D24"/>
    <w:rsid w:val="009919A6"/>
    <w:rsid w:val="00991D87"/>
    <w:rsid w:val="009939F1"/>
    <w:rsid w:val="009941EB"/>
    <w:rsid w:val="00994A54"/>
    <w:rsid w:val="00994E5B"/>
    <w:rsid w:val="009959D0"/>
    <w:rsid w:val="00996110"/>
    <w:rsid w:val="00996755"/>
    <w:rsid w:val="00997359"/>
    <w:rsid w:val="00997CD5"/>
    <w:rsid w:val="009A0BCB"/>
    <w:rsid w:val="009A2679"/>
    <w:rsid w:val="009A2A98"/>
    <w:rsid w:val="009A324A"/>
    <w:rsid w:val="009A471E"/>
    <w:rsid w:val="009A5167"/>
    <w:rsid w:val="009A53E3"/>
    <w:rsid w:val="009A667A"/>
    <w:rsid w:val="009B00C3"/>
    <w:rsid w:val="009B1203"/>
    <w:rsid w:val="009B4617"/>
    <w:rsid w:val="009B4B5E"/>
    <w:rsid w:val="009B5264"/>
    <w:rsid w:val="009B621C"/>
    <w:rsid w:val="009C2084"/>
    <w:rsid w:val="009C20DB"/>
    <w:rsid w:val="009C2E57"/>
    <w:rsid w:val="009C401C"/>
    <w:rsid w:val="009C6D13"/>
    <w:rsid w:val="009D022C"/>
    <w:rsid w:val="009D1A5A"/>
    <w:rsid w:val="009D2B0A"/>
    <w:rsid w:val="009D33B9"/>
    <w:rsid w:val="009D37AC"/>
    <w:rsid w:val="009D3EA9"/>
    <w:rsid w:val="009D4646"/>
    <w:rsid w:val="009D4A0B"/>
    <w:rsid w:val="009D54CB"/>
    <w:rsid w:val="009D564D"/>
    <w:rsid w:val="009D6030"/>
    <w:rsid w:val="009D6D9B"/>
    <w:rsid w:val="009D722A"/>
    <w:rsid w:val="009D799E"/>
    <w:rsid w:val="009E0628"/>
    <w:rsid w:val="009E1506"/>
    <w:rsid w:val="009E1EA4"/>
    <w:rsid w:val="009E391F"/>
    <w:rsid w:val="009E3FA8"/>
    <w:rsid w:val="009E4F61"/>
    <w:rsid w:val="009E55D8"/>
    <w:rsid w:val="009E600E"/>
    <w:rsid w:val="009E63EF"/>
    <w:rsid w:val="009E6CA0"/>
    <w:rsid w:val="009F074C"/>
    <w:rsid w:val="009F0AB7"/>
    <w:rsid w:val="009F204C"/>
    <w:rsid w:val="009F2B53"/>
    <w:rsid w:val="009F31F8"/>
    <w:rsid w:val="009F354C"/>
    <w:rsid w:val="009F3B8C"/>
    <w:rsid w:val="009F440E"/>
    <w:rsid w:val="009F487B"/>
    <w:rsid w:val="009F4F17"/>
    <w:rsid w:val="009F5376"/>
    <w:rsid w:val="009F6A6B"/>
    <w:rsid w:val="009F6DA4"/>
    <w:rsid w:val="009F718A"/>
    <w:rsid w:val="00A0177E"/>
    <w:rsid w:val="00A031CD"/>
    <w:rsid w:val="00A03478"/>
    <w:rsid w:val="00A03B8F"/>
    <w:rsid w:val="00A03DE5"/>
    <w:rsid w:val="00A04F9A"/>
    <w:rsid w:val="00A05DF3"/>
    <w:rsid w:val="00A06C25"/>
    <w:rsid w:val="00A10757"/>
    <w:rsid w:val="00A10B3D"/>
    <w:rsid w:val="00A115F1"/>
    <w:rsid w:val="00A12D50"/>
    <w:rsid w:val="00A13C8B"/>
    <w:rsid w:val="00A143F3"/>
    <w:rsid w:val="00A15077"/>
    <w:rsid w:val="00A153E9"/>
    <w:rsid w:val="00A16A67"/>
    <w:rsid w:val="00A177BC"/>
    <w:rsid w:val="00A17933"/>
    <w:rsid w:val="00A20862"/>
    <w:rsid w:val="00A20D7A"/>
    <w:rsid w:val="00A2176D"/>
    <w:rsid w:val="00A21819"/>
    <w:rsid w:val="00A22AFD"/>
    <w:rsid w:val="00A22C5E"/>
    <w:rsid w:val="00A23183"/>
    <w:rsid w:val="00A23972"/>
    <w:rsid w:val="00A24145"/>
    <w:rsid w:val="00A2491A"/>
    <w:rsid w:val="00A24CCB"/>
    <w:rsid w:val="00A26B7B"/>
    <w:rsid w:val="00A277B8"/>
    <w:rsid w:val="00A27998"/>
    <w:rsid w:val="00A30F02"/>
    <w:rsid w:val="00A32952"/>
    <w:rsid w:val="00A3374D"/>
    <w:rsid w:val="00A33C95"/>
    <w:rsid w:val="00A342F7"/>
    <w:rsid w:val="00A3479A"/>
    <w:rsid w:val="00A347FD"/>
    <w:rsid w:val="00A34CA2"/>
    <w:rsid w:val="00A3579C"/>
    <w:rsid w:val="00A35AFD"/>
    <w:rsid w:val="00A35E73"/>
    <w:rsid w:val="00A3653F"/>
    <w:rsid w:val="00A36877"/>
    <w:rsid w:val="00A36DFC"/>
    <w:rsid w:val="00A4013F"/>
    <w:rsid w:val="00A41B11"/>
    <w:rsid w:val="00A426A2"/>
    <w:rsid w:val="00A4479C"/>
    <w:rsid w:val="00A45AE2"/>
    <w:rsid w:val="00A463C5"/>
    <w:rsid w:val="00A46519"/>
    <w:rsid w:val="00A467CB"/>
    <w:rsid w:val="00A472B6"/>
    <w:rsid w:val="00A4734A"/>
    <w:rsid w:val="00A50443"/>
    <w:rsid w:val="00A51CE9"/>
    <w:rsid w:val="00A51DAA"/>
    <w:rsid w:val="00A524BA"/>
    <w:rsid w:val="00A53A30"/>
    <w:rsid w:val="00A5438D"/>
    <w:rsid w:val="00A54704"/>
    <w:rsid w:val="00A54ED7"/>
    <w:rsid w:val="00A553D4"/>
    <w:rsid w:val="00A55693"/>
    <w:rsid w:val="00A55C85"/>
    <w:rsid w:val="00A5679A"/>
    <w:rsid w:val="00A571BC"/>
    <w:rsid w:val="00A573F2"/>
    <w:rsid w:val="00A57517"/>
    <w:rsid w:val="00A57546"/>
    <w:rsid w:val="00A579B0"/>
    <w:rsid w:val="00A579F0"/>
    <w:rsid w:val="00A57FBF"/>
    <w:rsid w:val="00A6030F"/>
    <w:rsid w:val="00A612A4"/>
    <w:rsid w:val="00A612E4"/>
    <w:rsid w:val="00A61E8A"/>
    <w:rsid w:val="00A6233D"/>
    <w:rsid w:val="00A62F8F"/>
    <w:rsid w:val="00A635C1"/>
    <w:rsid w:val="00A639B9"/>
    <w:rsid w:val="00A63E4F"/>
    <w:rsid w:val="00A659DF"/>
    <w:rsid w:val="00A6695D"/>
    <w:rsid w:val="00A66A8E"/>
    <w:rsid w:val="00A677E7"/>
    <w:rsid w:val="00A70302"/>
    <w:rsid w:val="00A7041D"/>
    <w:rsid w:val="00A70F46"/>
    <w:rsid w:val="00A7112C"/>
    <w:rsid w:val="00A71862"/>
    <w:rsid w:val="00A71C5A"/>
    <w:rsid w:val="00A7205C"/>
    <w:rsid w:val="00A72610"/>
    <w:rsid w:val="00A744A6"/>
    <w:rsid w:val="00A75A4D"/>
    <w:rsid w:val="00A76521"/>
    <w:rsid w:val="00A76993"/>
    <w:rsid w:val="00A770AD"/>
    <w:rsid w:val="00A77949"/>
    <w:rsid w:val="00A77B72"/>
    <w:rsid w:val="00A80DC6"/>
    <w:rsid w:val="00A80FAB"/>
    <w:rsid w:val="00A81251"/>
    <w:rsid w:val="00A818B7"/>
    <w:rsid w:val="00A822B1"/>
    <w:rsid w:val="00A847DE"/>
    <w:rsid w:val="00A84B75"/>
    <w:rsid w:val="00A8522A"/>
    <w:rsid w:val="00A85806"/>
    <w:rsid w:val="00A874DB"/>
    <w:rsid w:val="00A90680"/>
    <w:rsid w:val="00A90976"/>
    <w:rsid w:val="00A90D02"/>
    <w:rsid w:val="00A91684"/>
    <w:rsid w:val="00A93EE5"/>
    <w:rsid w:val="00A958F3"/>
    <w:rsid w:val="00A96086"/>
    <w:rsid w:val="00A97362"/>
    <w:rsid w:val="00A97930"/>
    <w:rsid w:val="00A97F95"/>
    <w:rsid w:val="00AA02D4"/>
    <w:rsid w:val="00AA054B"/>
    <w:rsid w:val="00AA0D4D"/>
    <w:rsid w:val="00AA1B71"/>
    <w:rsid w:val="00AA2404"/>
    <w:rsid w:val="00AA31B0"/>
    <w:rsid w:val="00AA3AE6"/>
    <w:rsid w:val="00AA4062"/>
    <w:rsid w:val="00AA4C2D"/>
    <w:rsid w:val="00AA5002"/>
    <w:rsid w:val="00AA50B3"/>
    <w:rsid w:val="00AA56A4"/>
    <w:rsid w:val="00AA5CFE"/>
    <w:rsid w:val="00AA6823"/>
    <w:rsid w:val="00AB0771"/>
    <w:rsid w:val="00AB0F98"/>
    <w:rsid w:val="00AB15B4"/>
    <w:rsid w:val="00AB2868"/>
    <w:rsid w:val="00AB43EF"/>
    <w:rsid w:val="00AB52D3"/>
    <w:rsid w:val="00AB6FD5"/>
    <w:rsid w:val="00AB7570"/>
    <w:rsid w:val="00AC08EC"/>
    <w:rsid w:val="00AC0FF8"/>
    <w:rsid w:val="00AC1C33"/>
    <w:rsid w:val="00AC1D16"/>
    <w:rsid w:val="00AC2105"/>
    <w:rsid w:val="00AC445C"/>
    <w:rsid w:val="00AC56EA"/>
    <w:rsid w:val="00AC5CD4"/>
    <w:rsid w:val="00AD179C"/>
    <w:rsid w:val="00AD1C55"/>
    <w:rsid w:val="00AD2B93"/>
    <w:rsid w:val="00AD369F"/>
    <w:rsid w:val="00AD3D67"/>
    <w:rsid w:val="00AD49B1"/>
    <w:rsid w:val="00AD4DB8"/>
    <w:rsid w:val="00AD5BBB"/>
    <w:rsid w:val="00AD6104"/>
    <w:rsid w:val="00AD68A9"/>
    <w:rsid w:val="00AD7033"/>
    <w:rsid w:val="00AD7399"/>
    <w:rsid w:val="00AE08F3"/>
    <w:rsid w:val="00AE0ACE"/>
    <w:rsid w:val="00AE0B01"/>
    <w:rsid w:val="00AE14F1"/>
    <w:rsid w:val="00AE3BC9"/>
    <w:rsid w:val="00AE3C33"/>
    <w:rsid w:val="00AE4E5E"/>
    <w:rsid w:val="00AE5085"/>
    <w:rsid w:val="00AE6369"/>
    <w:rsid w:val="00AE6BFA"/>
    <w:rsid w:val="00AE731A"/>
    <w:rsid w:val="00AE7B56"/>
    <w:rsid w:val="00AE7FD2"/>
    <w:rsid w:val="00AF0799"/>
    <w:rsid w:val="00AF0EC5"/>
    <w:rsid w:val="00AF15E2"/>
    <w:rsid w:val="00AF1E0E"/>
    <w:rsid w:val="00AF1E6D"/>
    <w:rsid w:val="00AF23DE"/>
    <w:rsid w:val="00AF28BB"/>
    <w:rsid w:val="00AF3A3E"/>
    <w:rsid w:val="00AF45AC"/>
    <w:rsid w:val="00AF594A"/>
    <w:rsid w:val="00B01DBD"/>
    <w:rsid w:val="00B035D1"/>
    <w:rsid w:val="00B05E40"/>
    <w:rsid w:val="00B06E77"/>
    <w:rsid w:val="00B07498"/>
    <w:rsid w:val="00B075FF"/>
    <w:rsid w:val="00B07CEC"/>
    <w:rsid w:val="00B10597"/>
    <w:rsid w:val="00B10A94"/>
    <w:rsid w:val="00B11180"/>
    <w:rsid w:val="00B1130E"/>
    <w:rsid w:val="00B1143D"/>
    <w:rsid w:val="00B11845"/>
    <w:rsid w:val="00B11984"/>
    <w:rsid w:val="00B11D81"/>
    <w:rsid w:val="00B11DD8"/>
    <w:rsid w:val="00B1296E"/>
    <w:rsid w:val="00B12A12"/>
    <w:rsid w:val="00B12B81"/>
    <w:rsid w:val="00B1362E"/>
    <w:rsid w:val="00B15016"/>
    <w:rsid w:val="00B15D7E"/>
    <w:rsid w:val="00B15F39"/>
    <w:rsid w:val="00B16ACB"/>
    <w:rsid w:val="00B1742A"/>
    <w:rsid w:val="00B174AE"/>
    <w:rsid w:val="00B17E3E"/>
    <w:rsid w:val="00B204A1"/>
    <w:rsid w:val="00B205DB"/>
    <w:rsid w:val="00B219AE"/>
    <w:rsid w:val="00B23BDB"/>
    <w:rsid w:val="00B26A60"/>
    <w:rsid w:val="00B2713A"/>
    <w:rsid w:val="00B279AD"/>
    <w:rsid w:val="00B27C5F"/>
    <w:rsid w:val="00B27DAE"/>
    <w:rsid w:val="00B302A8"/>
    <w:rsid w:val="00B307A1"/>
    <w:rsid w:val="00B30D85"/>
    <w:rsid w:val="00B31F5D"/>
    <w:rsid w:val="00B32CDD"/>
    <w:rsid w:val="00B33034"/>
    <w:rsid w:val="00B33BD3"/>
    <w:rsid w:val="00B34547"/>
    <w:rsid w:val="00B34D10"/>
    <w:rsid w:val="00B34FEA"/>
    <w:rsid w:val="00B353D5"/>
    <w:rsid w:val="00B3770F"/>
    <w:rsid w:val="00B401C4"/>
    <w:rsid w:val="00B401E8"/>
    <w:rsid w:val="00B402A9"/>
    <w:rsid w:val="00B40E60"/>
    <w:rsid w:val="00B41184"/>
    <w:rsid w:val="00B4234F"/>
    <w:rsid w:val="00B423FA"/>
    <w:rsid w:val="00B4268F"/>
    <w:rsid w:val="00B4289E"/>
    <w:rsid w:val="00B428EF"/>
    <w:rsid w:val="00B43072"/>
    <w:rsid w:val="00B434A7"/>
    <w:rsid w:val="00B437E2"/>
    <w:rsid w:val="00B44434"/>
    <w:rsid w:val="00B44B05"/>
    <w:rsid w:val="00B45119"/>
    <w:rsid w:val="00B452D0"/>
    <w:rsid w:val="00B45B5C"/>
    <w:rsid w:val="00B46717"/>
    <w:rsid w:val="00B46E8E"/>
    <w:rsid w:val="00B46FB3"/>
    <w:rsid w:val="00B50744"/>
    <w:rsid w:val="00B507A0"/>
    <w:rsid w:val="00B50F5C"/>
    <w:rsid w:val="00B51355"/>
    <w:rsid w:val="00B51CBC"/>
    <w:rsid w:val="00B51D74"/>
    <w:rsid w:val="00B51D9B"/>
    <w:rsid w:val="00B54ADE"/>
    <w:rsid w:val="00B5521C"/>
    <w:rsid w:val="00B558E0"/>
    <w:rsid w:val="00B55C34"/>
    <w:rsid w:val="00B5665E"/>
    <w:rsid w:val="00B56871"/>
    <w:rsid w:val="00B57DAF"/>
    <w:rsid w:val="00B57F03"/>
    <w:rsid w:val="00B57F04"/>
    <w:rsid w:val="00B60348"/>
    <w:rsid w:val="00B608AC"/>
    <w:rsid w:val="00B62064"/>
    <w:rsid w:val="00B62D51"/>
    <w:rsid w:val="00B63244"/>
    <w:rsid w:val="00B636AC"/>
    <w:rsid w:val="00B63914"/>
    <w:rsid w:val="00B645C5"/>
    <w:rsid w:val="00B6492F"/>
    <w:rsid w:val="00B650D6"/>
    <w:rsid w:val="00B65A95"/>
    <w:rsid w:val="00B66062"/>
    <w:rsid w:val="00B66730"/>
    <w:rsid w:val="00B66D42"/>
    <w:rsid w:val="00B66E41"/>
    <w:rsid w:val="00B66F2B"/>
    <w:rsid w:val="00B67759"/>
    <w:rsid w:val="00B67AD5"/>
    <w:rsid w:val="00B712A6"/>
    <w:rsid w:val="00B721FD"/>
    <w:rsid w:val="00B7294E"/>
    <w:rsid w:val="00B72BAF"/>
    <w:rsid w:val="00B7300A"/>
    <w:rsid w:val="00B73AB7"/>
    <w:rsid w:val="00B74AEE"/>
    <w:rsid w:val="00B751A5"/>
    <w:rsid w:val="00B75235"/>
    <w:rsid w:val="00B75348"/>
    <w:rsid w:val="00B762DB"/>
    <w:rsid w:val="00B7686A"/>
    <w:rsid w:val="00B76E2E"/>
    <w:rsid w:val="00B76FD5"/>
    <w:rsid w:val="00B77C2B"/>
    <w:rsid w:val="00B80EE9"/>
    <w:rsid w:val="00B81416"/>
    <w:rsid w:val="00B81725"/>
    <w:rsid w:val="00B82DAE"/>
    <w:rsid w:val="00B82E2D"/>
    <w:rsid w:val="00B83520"/>
    <w:rsid w:val="00B83B7F"/>
    <w:rsid w:val="00B86159"/>
    <w:rsid w:val="00B8697F"/>
    <w:rsid w:val="00B86BC8"/>
    <w:rsid w:val="00B87BD1"/>
    <w:rsid w:val="00B941A6"/>
    <w:rsid w:val="00B945B4"/>
    <w:rsid w:val="00B94D2C"/>
    <w:rsid w:val="00B95A1E"/>
    <w:rsid w:val="00B96DE2"/>
    <w:rsid w:val="00B96F4A"/>
    <w:rsid w:val="00B97808"/>
    <w:rsid w:val="00B97AC6"/>
    <w:rsid w:val="00BA3C7D"/>
    <w:rsid w:val="00BA4166"/>
    <w:rsid w:val="00BA5A75"/>
    <w:rsid w:val="00BA646B"/>
    <w:rsid w:val="00BA6509"/>
    <w:rsid w:val="00BA6AF0"/>
    <w:rsid w:val="00BA6F78"/>
    <w:rsid w:val="00BA725B"/>
    <w:rsid w:val="00BA74C6"/>
    <w:rsid w:val="00BB12FB"/>
    <w:rsid w:val="00BB1479"/>
    <w:rsid w:val="00BB1844"/>
    <w:rsid w:val="00BB1D5E"/>
    <w:rsid w:val="00BB2666"/>
    <w:rsid w:val="00BB3DB9"/>
    <w:rsid w:val="00BB407C"/>
    <w:rsid w:val="00BB4686"/>
    <w:rsid w:val="00BB4B11"/>
    <w:rsid w:val="00BB4CBD"/>
    <w:rsid w:val="00BB4F81"/>
    <w:rsid w:val="00BB55B3"/>
    <w:rsid w:val="00BB5CB9"/>
    <w:rsid w:val="00BB6D4D"/>
    <w:rsid w:val="00BB7E3F"/>
    <w:rsid w:val="00BB7EEB"/>
    <w:rsid w:val="00BC0504"/>
    <w:rsid w:val="00BC0638"/>
    <w:rsid w:val="00BC1390"/>
    <w:rsid w:val="00BC1EC4"/>
    <w:rsid w:val="00BC356E"/>
    <w:rsid w:val="00BC362E"/>
    <w:rsid w:val="00BC4A01"/>
    <w:rsid w:val="00BC64A2"/>
    <w:rsid w:val="00BC671A"/>
    <w:rsid w:val="00BC7718"/>
    <w:rsid w:val="00BC7CB0"/>
    <w:rsid w:val="00BD13F9"/>
    <w:rsid w:val="00BD2E83"/>
    <w:rsid w:val="00BD404C"/>
    <w:rsid w:val="00BD4981"/>
    <w:rsid w:val="00BD5066"/>
    <w:rsid w:val="00BD556D"/>
    <w:rsid w:val="00BD592B"/>
    <w:rsid w:val="00BD7D7A"/>
    <w:rsid w:val="00BE2A8C"/>
    <w:rsid w:val="00BE2D1D"/>
    <w:rsid w:val="00BE328A"/>
    <w:rsid w:val="00BE3FD8"/>
    <w:rsid w:val="00BE64FC"/>
    <w:rsid w:val="00BE726F"/>
    <w:rsid w:val="00BE7999"/>
    <w:rsid w:val="00BE7D70"/>
    <w:rsid w:val="00BF0049"/>
    <w:rsid w:val="00BF1DEB"/>
    <w:rsid w:val="00BF2325"/>
    <w:rsid w:val="00BF31CC"/>
    <w:rsid w:val="00BF379A"/>
    <w:rsid w:val="00BF47DF"/>
    <w:rsid w:val="00BF5F1D"/>
    <w:rsid w:val="00BF7B2E"/>
    <w:rsid w:val="00C017ED"/>
    <w:rsid w:val="00C01F4C"/>
    <w:rsid w:val="00C025F2"/>
    <w:rsid w:val="00C028A2"/>
    <w:rsid w:val="00C03982"/>
    <w:rsid w:val="00C04DB1"/>
    <w:rsid w:val="00C05E2A"/>
    <w:rsid w:val="00C06133"/>
    <w:rsid w:val="00C06595"/>
    <w:rsid w:val="00C10324"/>
    <w:rsid w:val="00C1035C"/>
    <w:rsid w:val="00C105D7"/>
    <w:rsid w:val="00C107EE"/>
    <w:rsid w:val="00C11493"/>
    <w:rsid w:val="00C12EB4"/>
    <w:rsid w:val="00C1406C"/>
    <w:rsid w:val="00C14B78"/>
    <w:rsid w:val="00C17874"/>
    <w:rsid w:val="00C17D6C"/>
    <w:rsid w:val="00C20347"/>
    <w:rsid w:val="00C20838"/>
    <w:rsid w:val="00C2154F"/>
    <w:rsid w:val="00C22802"/>
    <w:rsid w:val="00C23C64"/>
    <w:rsid w:val="00C23E02"/>
    <w:rsid w:val="00C24386"/>
    <w:rsid w:val="00C25776"/>
    <w:rsid w:val="00C26E03"/>
    <w:rsid w:val="00C27AE9"/>
    <w:rsid w:val="00C27E3E"/>
    <w:rsid w:val="00C27E84"/>
    <w:rsid w:val="00C312CA"/>
    <w:rsid w:val="00C31380"/>
    <w:rsid w:val="00C32363"/>
    <w:rsid w:val="00C3556B"/>
    <w:rsid w:val="00C3609F"/>
    <w:rsid w:val="00C36118"/>
    <w:rsid w:val="00C362E6"/>
    <w:rsid w:val="00C36337"/>
    <w:rsid w:val="00C36718"/>
    <w:rsid w:val="00C3696F"/>
    <w:rsid w:val="00C36D13"/>
    <w:rsid w:val="00C37ADA"/>
    <w:rsid w:val="00C37D9B"/>
    <w:rsid w:val="00C413E4"/>
    <w:rsid w:val="00C41917"/>
    <w:rsid w:val="00C419B5"/>
    <w:rsid w:val="00C426E9"/>
    <w:rsid w:val="00C42F2D"/>
    <w:rsid w:val="00C445A9"/>
    <w:rsid w:val="00C44A25"/>
    <w:rsid w:val="00C4548B"/>
    <w:rsid w:val="00C47D51"/>
    <w:rsid w:val="00C503D7"/>
    <w:rsid w:val="00C50760"/>
    <w:rsid w:val="00C50E89"/>
    <w:rsid w:val="00C5100A"/>
    <w:rsid w:val="00C5122A"/>
    <w:rsid w:val="00C51ABB"/>
    <w:rsid w:val="00C52906"/>
    <w:rsid w:val="00C533D1"/>
    <w:rsid w:val="00C53BB6"/>
    <w:rsid w:val="00C53CE7"/>
    <w:rsid w:val="00C54DBC"/>
    <w:rsid w:val="00C57BDD"/>
    <w:rsid w:val="00C57DD5"/>
    <w:rsid w:val="00C60605"/>
    <w:rsid w:val="00C60D33"/>
    <w:rsid w:val="00C61E6E"/>
    <w:rsid w:val="00C62D5F"/>
    <w:rsid w:val="00C64F93"/>
    <w:rsid w:val="00C6586A"/>
    <w:rsid w:val="00C65E47"/>
    <w:rsid w:val="00C66124"/>
    <w:rsid w:val="00C667AE"/>
    <w:rsid w:val="00C67BFC"/>
    <w:rsid w:val="00C70C7A"/>
    <w:rsid w:val="00C71D18"/>
    <w:rsid w:val="00C71E47"/>
    <w:rsid w:val="00C73054"/>
    <w:rsid w:val="00C73297"/>
    <w:rsid w:val="00C733D3"/>
    <w:rsid w:val="00C7527E"/>
    <w:rsid w:val="00C75E4E"/>
    <w:rsid w:val="00C7685A"/>
    <w:rsid w:val="00C76C70"/>
    <w:rsid w:val="00C77D9C"/>
    <w:rsid w:val="00C80D9D"/>
    <w:rsid w:val="00C81661"/>
    <w:rsid w:val="00C8437D"/>
    <w:rsid w:val="00C854C5"/>
    <w:rsid w:val="00C8716F"/>
    <w:rsid w:val="00C87BE0"/>
    <w:rsid w:val="00C90015"/>
    <w:rsid w:val="00C901D6"/>
    <w:rsid w:val="00C90685"/>
    <w:rsid w:val="00C90753"/>
    <w:rsid w:val="00C90A41"/>
    <w:rsid w:val="00C920E1"/>
    <w:rsid w:val="00C9247D"/>
    <w:rsid w:val="00C92B67"/>
    <w:rsid w:val="00C93B88"/>
    <w:rsid w:val="00C93B94"/>
    <w:rsid w:val="00C947C7"/>
    <w:rsid w:val="00C947D0"/>
    <w:rsid w:val="00C94911"/>
    <w:rsid w:val="00C94EE5"/>
    <w:rsid w:val="00C967B8"/>
    <w:rsid w:val="00C96A76"/>
    <w:rsid w:val="00C97DCC"/>
    <w:rsid w:val="00CA0007"/>
    <w:rsid w:val="00CA0681"/>
    <w:rsid w:val="00CA08FD"/>
    <w:rsid w:val="00CA09D2"/>
    <w:rsid w:val="00CA11E5"/>
    <w:rsid w:val="00CA172D"/>
    <w:rsid w:val="00CA2372"/>
    <w:rsid w:val="00CA335D"/>
    <w:rsid w:val="00CA34E1"/>
    <w:rsid w:val="00CA3E70"/>
    <w:rsid w:val="00CA4F98"/>
    <w:rsid w:val="00CA58E1"/>
    <w:rsid w:val="00CA59F5"/>
    <w:rsid w:val="00CA5ADB"/>
    <w:rsid w:val="00CA68E7"/>
    <w:rsid w:val="00CA6AC9"/>
    <w:rsid w:val="00CB0B3F"/>
    <w:rsid w:val="00CB1ABE"/>
    <w:rsid w:val="00CB1E6C"/>
    <w:rsid w:val="00CB513A"/>
    <w:rsid w:val="00CB53F8"/>
    <w:rsid w:val="00CB6064"/>
    <w:rsid w:val="00CB6C02"/>
    <w:rsid w:val="00CC1280"/>
    <w:rsid w:val="00CC20E2"/>
    <w:rsid w:val="00CC3A13"/>
    <w:rsid w:val="00CC3A49"/>
    <w:rsid w:val="00CC4D5E"/>
    <w:rsid w:val="00CC5132"/>
    <w:rsid w:val="00CC5184"/>
    <w:rsid w:val="00CC6071"/>
    <w:rsid w:val="00CC631B"/>
    <w:rsid w:val="00CC7C2D"/>
    <w:rsid w:val="00CD0184"/>
    <w:rsid w:val="00CD0605"/>
    <w:rsid w:val="00CD09EC"/>
    <w:rsid w:val="00CD19E0"/>
    <w:rsid w:val="00CD22F9"/>
    <w:rsid w:val="00CD25CE"/>
    <w:rsid w:val="00CD2825"/>
    <w:rsid w:val="00CD343A"/>
    <w:rsid w:val="00CD41A6"/>
    <w:rsid w:val="00CD462C"/>
    <w:rsid w:val="00CD48EE"/>
    <w:rsid w:val="00CD53FF"/>
    <w:rsid w:val="00CD5687"/>
    <w:rsid w:val="00CD5C83"/>
    <w:rsid w:val="00CD6EC2"/>
    <w:rsid w:val="00CD75C7"/>
    <w:rsid w:val="00CE04A1"/>
    <w:rsid w:val="00CE19FA"/>
    <w:rsid w:val="00CE1B16"/>
    <w:rsid w:val="00CE1E0A"/>
    <w:rsid w:val="00CE20CB"/>
    <w:rsid w:val="00CE24FB"/>
    <w:rsid w:val="00CE3E12"/>
    <w:rsid w:val="00CE3F1D"/>
    <w:rsid w:val="00CE567B"/>
    <w:rsid w:val="00CE5BB2"/>
    <w:rsid w:val="00CE71E2"/>
    <w:rsid w:val="00CE75AC"/>
    <w:rsid w:val="00CF0668"/>
    <w:rsid w:val="00CF0964"/>
    <w:rsid w:val="00CF1473"/>
    <w:rsid w:val="00CF1962"/>
    <w:rsid w:val="00CF1ABC"/>
    <w:rsid w:val="00CF21D8"/>
    <w:rsid w:val="00CF3AA6"/>
    <w:rsid w:val="00CF3B7F"/>
    <w:rsid w:val="00CF4CDE"/>
    <w:rsid w:val="00CF4FC4"/>
    <w:rsid w:val="00CF5117"/>
    <w:rsid w:val="00CF5960"/>
    <w:rsid w:val="00CF5B95"/>
    <w:rsid w:val="00CF5ECB"/>
    <w:rsid w:val="00CF653E"/>
    <w:rsid w:val="00CF6780"/>
    <w:rsid w:val="00CF6D16"/>
    <w:rsid w:val="00CF6F9E"/>
    <w:rsid w:val="00CF7BE0"/>
    <w:rsid w:val="00D012F9"/>
    <w:rsid w:val="00D02B52"/>
    <w:rsid w:val="00D02BE8"/>
    <w:rsid w:val="00D04195"/>
    <w:rsid w:val="00D05CEF"/>
    <w:rsid w:val="00D06E0A"/>
    <w:rsid w:val="00D10303"/>
    <w:rsid w:val="00D11806"/>
    <w:rsid w:val="00D12282"/>
    <w:rsid w:val="00D13446"/>
    <w:rsid w:val="00D13817"/>
    <w:rsid w:val="00D13A24"/>
    <w:rsid w:val="00D13EFD"/>
    <w:rsid w:val="00D15A4A"/>
    <w:rsid w:val="00D16881"/>
    <w:rsid w:val="00D17F2D"/>
    <w:rsid w:val="00D201DA"/>
    <w:rsid w:val="00D2121A"/>
    <w:rsid w:val="00D215CB"/>
    <w:rsid w:val="00D21F7B"/>
    <w:rsid w:val="00D21FE2"/>
    <w:rsid w:val="00D22056"/>
    <w:rsid w:val="00D222A1"/>
    <w:rsid w:val="00D24218"/>
    <w:rsid w:val="00D243A5"/>
    <w:rsid w:val="00D2526B"/>
    <w:rsid w:val="00D264BE"/>
    <w:rsid w:val="00D266A1"/>
    <w:rsid w:val="00D27200"/>
    <w:rsid w:val="00D2726D"/>
    <w:rsid w:val="00D274DC"/>
    <w:rsid w:val="00D27F14"/>
    <w:rsid w:val="00D30BF3"/>
    <w:rsid w:val="00D31203"/>
    <w:rsid w:val="00D31B6C"/>
    <w:rsid w:val="00D32966"/>
    <w:rsid w:val="00D33CD4"/>
    <w:rsid w:val="00D33F5B"/>
    <w:rsid w:val="00D35680"/>
    <w:rsid w:val="00D3768D"/>
    <w:rsid w:val="00D37A5C"/>
    <w:rsid w:val="00D4093A"/>
    <w:rsid w:val="00D410F6"/>
    <w:rsid w:val="00D426BF"/>
    <w:rsid w:val="00D4281E"/>
    <w:rsid w:val="00D42CB8"/>
    <w:rsid w:val="00D4484B"/>
    <w:rsid w:val="00D4489A"/>
    <w:rsid w:val="00D4525A"/>
    <w:rsid w:val="00D4597D"/>
    <w:rsid w:val="00D46DB2"/>
    <w:rsid w:val="00D506E9"/>
    <w:rsid w:val="00D51610"/>
    <w:rsid w:val="00D519D1"/>
    <w:rsid w:val="00D53641"/>
    <w:rsid w:val="00D53DE4"/>
    <w:rsid w:val="00D56AA1"/>
    <w:rsid w:val="00D5774E"/>
    <w:rsid w:val="00D61DAC"/>
    <w:rsid w:val="00D6218A"/>
    <w:rsid w:val="00D62D47"/>
    <w:rsid w:val="00D64F4D"/>
    <w:rsid w:val="00D64FD0"/>
    <w:rsid w:val="00D66013"/>
    <w:rsid w:val="00D66B13"/>
    <w:rsid w:val="00D67284"/>
    <w:rsid w:val="00D67404"/>
    <w:rsid w:val="00D67679"/>
    <w:rsid w:val="00D67C8B"/>
    <w:rsid w:val="00D705DA"/>
    <w:rsid w:val="00D70AA6"/>
    <w:rsid w:val="00D7189B"/>
    <w:rsid w:val="00D72137"/>
    <w:rsid w:val="00D72E41"/>
    <w:rsid w:val="00D73FA0"/>
    <w:rsid w:val="00D740A7"/>
    <w:rsid w:val="00D7423C"/>
    <w:rsid w:val="00D74E38"/>
    <w:rsid w:val="00D758EC"/>
    <w:rsid w:val="00D75A34"/>
    <w:rsid w:val="00D77154"/>
    <w:rsid w:val="00D773D8"/>
    <w:rsid w:val="00D77699"/>
    <w:rsid w:val="00D77A17"/>
    <w:rsid w:val="00D77B3F"/>
    <w:rsid w:val="00D80224"/>
    <w:rsid w:val="00D82A8B"/>
    <w:rsid w:val="00D83AF5"/>
    <w:rsid w:val="00D84391"/>
    <w:rsid w:val="00D84F53"/>
    <w:rsid w:val="00D85229"/>
    <w:rsid w:val="00D85D82"/>
    <w:rsid w:val="00D85FCE"/>
    <w:rsid w:val="00D865BB"/>
    <w:rsid w:val="00D86FBB"/>
    <w:rsid w:val="00D872FD"/>
    <w:rsid w:val="00D9048A"/>
    <w:rsid w:val="00D91FA7"/>
    <w:rsid w:val="00D92142"/>
    <w:rsid w:val="00D92E02"/>
    <w:rsid w:val="00D94C67"/>
    <w:rsid w:val="00D95D5D"/>
    <w:rsid w:val="00DA04AE"/>
    <w:rsid w:val="00DA1FCB"/>
    <w:rsid w:val="00DA22A7"/>
    <w:rsid w:val="00DA397E"/>
    <w:rsid w:val="00DA3E5E"/>
    <w:rsid w:val="00DA44C8"/>
    <w:rsid w:val="00DA4E92"/>
    <w:rsid w:val="00DA6FD5"/>
    <w:rsid w:val="00DB0B87"/>
    <w:rsid w:val="00DB24F1"/>
    <w:rsid w:val="00DB2516"/>
    <w:rsid w:val="00DB2D56"/>
    <w:rsid w:val="00DB5066"/>
    <w:rsid w:val="00DB5509"/>
    <w:rsid w:val="00DB6714"/>
    <w:rsid w:val="00DB68D3"/>
    <w:rsid w:val="00DC1103"/>
    <w:rsid w:val="00DC1DC5"/>
    <w:rsid w:val="00DC2247"/>
    <w:rsid w:val="00DC3454"/>
    <w:rsid w:val="00DC3836"/>
    <w:rsid w:val="00DC3B4D"/>
    <w:rsid w:val="00DC46B8"/>
    <w:rsid w:val="00DC4D09"/>
    <w:rsid w:val="00DC53EC"/>
    <w:rsid w:val="00DC5610"/>
    <w:rsid w:val="00DC5BAA"/>
    <w:rsid w:val="00DC6D9D"/>
    <w:rsid w:val="00DC712D"/>
    <w:rsid w:val="00DC7CF8"/>
    <w:rsid w:val="00DD0764"/>
    <w:rsid w:val="00DD0CD7"/>
    <w:rsid w:val="00DD229E"/>
    <w:rsid w:val="00DD246F"/>
    <w:rsid w:val="00DD3477"/>
    <w:rsid w:val="00DD3D93"/>
    <w:rsid w:val="00DD40F5"/>
    <w:rsid w:val="00DD489C"/>
    <w:rsid w:val="00DD554E"/>
    <w:rsid w:val="00DD58FE"/>
    <w:rsid w:val="00DD5AAA"/>
    <w:rsid w:val="00DD6928"/>
    <w:rsid w:val="00DE03D4"/>
    <w:rsid w:val="00DE0BE2"/>
    <w:rsid w:val="00DE182B"/>
    <w:rsid w:val="00DE1CF8"/>
    <w:rsid w:val="00DE2008"/>
    <w:rsid w:val="00DE2D47"/>
    <w:rsid w:val="00DE2DEA"/>
    <w:rsid w:val="00DE3CF1"/>
    <w:rsid w:val="00DE5B7E"/>
    <w:rsid w:val="00DE61A4"/>
    <w:rsid w:val="00DE6E2C"/>
    <w:rsid w:val="00DE74E0"/>
    <w:rsid w:val="00DF0005"/>
    <w:rsid w:val="00DF0D3E"/>
    <w:rsid w:val="00DF27B4"/>
    <w:rsid w:val="00DF2C90"/>
    <w:rsid w:val="00DF42DE"/>
    <w:rsid w:val="00DF47E7"/>
    <w:rsid w:val="00DF49C8"/>
    <w:rsid w:val="00DF4E31"/>
    <w:rsid w:val="00DF53E5"/>
    <w:rsid w:val="00DF69A3"/>
    <w:rsid w:val="00DF6AA2"/>
    <w:rsid w:val="00DF7953"/>
    <w:rsid w:val="00DF7AE8"/>
    <w:rsid w:val="00E0074B"/>
    <w:rsid w:val="00E00781"/>
    <w:rsid w:val="00E01BC1"/>
    <w:rsid w:val="00E01BEC"/>
    <w:rsid w:val="00E026DC"/>
    <w:rsid w:val="00E02E0C"/>
    <w:rsid w:val="00E032F1"/>
    <w:rsid w:val="00E036B1"/>
    <w:rsid w:val="00E04FDA"/>
    <w:rsid w:val="00E060FB"/>
    <w:rsid w:val="00E06326"/>
    <w:rsid w:val="00E0652B"/>
    <w:rsid w:val="00E06C1A"/>
    <w:rsid w:val="00E06F24"/>
    <w:rsid w:val="00E07A50"/>
    <w:rsid w:val="00E102B3"/>
    <w:rsid w:val="00E11C6E"/>
    <w:rsid w:val="00E12949"/>
    <w:rsid w:val="00E13B0E"/>
    <w:rsid w:val="00E15C59"/>
    <w:rsid w:val="00E16261"/>
    <w:rsid w:val="00E168F9"/>
    <w:rsid w:val="00E16F5D"/>
    <w:rsid w:val="00E17CB6"/>
    <w:rsid w:val="00E17E54"/>
    <w:rsid w:val="00E20312"/>
    <w:rsid w:val="00E20403"/>
    <w:rsid w:val="00E209B5"/>
    <w:rsid w:val="00E20DB7"/>
    <w:rsid w:val="00E20F1C"/>
    <w:rsid w:val="00E20F50"/>
    <w:rsid w:val="00E20F6D"/>
    <w:rsid w:val="00E2232F"/>
    <w:rsid w:val="00E22ACC"/>
    <w:rsid w:val="00E25AB5"/>
    <w:rsid w:val="00E26497"/>
    <w:rsid w:val="00E302BE"/>
    <w:rsid w:val="00E3075F"/>
    <w:rsid w:val="00E30909"/>
    <w:rsid w:val="00E30D03"/>
    <w:rsid w:val="00E3152E"/>
    <w:rsid w:val="00E31F3F"/>
    <w:rsid w:val="00E321C8"/>
    <w:rsid w:val="00E32815"/>
    <w:rsid w:val="00E35368"/>
    <w:rsid w:val="00E361A0"/>
    <w:rsid w:val="00E361A5"/>
    <w:rsid w:val="00E363E4"/>
    <w:rsid w:val="00E374B4"/>
    <w:rsid w:val="00E37CCC"/>
    <w:rsid w:val="00E40203"/>
    <w:rsid w:val="00E41A31"/>
    <w:rsid w:val="00E41F26"/>
    <w:rsid w:val="00E4284B"/>
    <w:rsid w:val="00E4309C"/>
    <w:rsid w:val="00E43C55"/>
    <w:rsid w:val="00E443DE"/>
    <w:rsid w:val="00E460B8"/>
    <w:rsid w:val="00E467DA"/>
    <w:rsid w:val="00E46A38"/>
    <w:rsid w:val="00E47822"/>
    <w:rsid w:val="00E47881"/>
    <w:rsid w:val="00E52314"/>
    <w:rsid w:val="00E525BE"/>
    <w:rsid w:val="00E52942"/>
    <w:rsid w:val="00E52AE4"/>
    <w:rsid w:val="00E54A29"/>
    <w:rsid w:val="00E55522"/>
    <w:rsid w:val="00E57797"/>
    <w:rsid w:val="00E63324"/>
    <w:rsid w:val="00E638CF"/>
    <w:rsid w:val="00E64DBF"/>
    <w:rsid w:val="00E651B7"/>
    <w:rsid w:val="00E66D37"/>
    <w:rsid w:val="00E70EA7"/>
    <w:rsid w:val="00E71663"/>
    <w:rsid w:val="00E72050"/>
    <w:rsid w:val="00E7366F"/>
    <w:rsid w:val="00E74A9C"/>
    <w:rsid w:val="00E74CD6"/>
    <w:rsid w:val="00E751D0"/>
    <w:rsid w:val="00E77823"/>
    <w:rsid w:val="00E8218C"/>
    <w:rsid w:val="00E8244F"/>
    <w:rsid w:val="00E82585"/>
    <w:rsid w:val="00E8295B"/>
    <w:rsid w:val="00E834C5"/>
    <w:rsid w:val="00E83A0B"/>
    <w:rsid w:val="00E83B6C"/>
    <w:rsid w:val="00E83C20"/>
    <w:rsid w:val="00E84388"/>
    <w:rsid w:val="00E85CBC"/>
    <w:rsid w:val="00E86842"/>
    <w:rsid w:val="00E86882"/>
    <w:rsid w:val="00E87558"/>
    <w:rsid w:val="00E87BF0"/>
    <w:rsid w:val="00E901B3"/>
    <w:rsid w:val="00E902F4"/>
    <w:rsid w:val="00E91081"/>
    <w:rsid w:val="00E91FB0"/>
    <w:rsid w:val="00E91FB2"/>
    <w:rsid w:val="00E9217E"/>
    <w:rsid w:val="00E934BD"/>
    <w:rsid w:val="00E93B3E"/>
    <w:rsid w:val="00E93C4D"/>
    <w:rsid w:val="00E93F42"/>
    <w:rsid w:val="00E9604D"/>
    <w:rsid w:val="00E966AC"/>
    <w:rsid w:val="00E96B0E"/>
    <w:rsid w:val="00E96D66"/>
    <w:rsid w:val="00E96F9A"/>
    <w:rsid w:val="00E97B7D"/>
    <w:rsid w:val="00E97F9C"/>
    <w:rsid w:val="00EA076E"/>
    <w:rsid w:val="00EA0EF9"/>
    <w:rsid w:val="00EA145A"/>
    <w:rsid w:val="00EA16B2"/>
    <w:rsid w:val="00EA2970"/>
    <w:rsid w:val="00EA3CB8"/>
    <w:rsid w:val="00EA48E6"/>
    <w:rsid w:val="00EA4914"/>
    <w:rsid w:val="00EA7D09"/>
    <w:rsid w:val="00EA7E87"/>
    <w:rsid w:val="00EB0871"/>
    <w:rsid w:val="00EB0B22"/>
    <w:rsid w:val="00EB1045"/>
    <w:rsid w:val="00EB18D5"/>
    <w:rsid w:val="00EB1ADC"/>
    <w:rsid w:val="00EB298A"/>
    <w:rsid w:val="00EB35CD"/>
    <w:rsid w:val="00EB36C9"/>
    <w:rsid w:val="00EB4965"/>
    <w:rsid w:val="00EB49D1"/>
    <w:rsid w:val="00EB4EB9"/>
    <w:rsid w:val="00EB5061"/>
    <w:rsid w:val="00EB6A35"/>
    <w:rsid w:val="00EC06B7"/>
    <w:rsid w:val="00EC30C5"/>
    <w:rsid w:val="00EC47C9"/>
    <w:rsid w:val="00EC4A94"/>
    <w:rsid w:val="00EC5CBB"/>
    <w:rsid w:val="00EC6461"/>
    <w:rsid w:val="00EC6A69"/>
    <w:rsid w:val="00EC72A3"/>
    <w:rsid w:val="00EC73D5"/>
    <w:rsid w:val="00EC7B65"/>
    <w:rsid w:val="00EC7F61"/>
    <w:rsid w:val="00ED0367"/>
    <w:rsid w:val="00ED1CB2"/>
    <w:rsid w:val="00ED1E24"/>
    <w:rsid w:val="00ED221E"/>
    <w:rsid w:val="00ED277A"/>
    <w:rsid w:val="00ED2873"/>
    <w:rsid w:val="00ED2A12"/>
    <w:rsid w:val="00ED2E4B"/>
    <w:rsid w:val="00ED3ACC"/>
    <w:rsid w:val="00ED4CDC"/>
    <w:rsid w:val="00ED4F9B"/>
    <w:rsid w:val="00ED51A6"/>
    <w:rsid w:val="00ED67BD"/>
    <w:rsid w:val="00EE10D5"/>
    <w:rsid w:val="00EE1CC5"/>
    <w:rsid w:val="00EE22EE"/>
    <w:rsid w:val="00EE2FF5"/>
    <w:rsid w:val="00EE337A"/>
    <w:rsid w:val="00EE4147"/>
    <w:rsid w:val="00EE4345"/>
    <w:rsid w:val="00EE4948"/>
    <w:rsid w:val="00EE4BB3"/>
    <w:rsid w:val="00EE6153"/>
    <w:rsid w:val="00EE6643"/>
    <w:rsid w:val="00EE6B97"/>
    <w:rsid w:val="00EE7EB4"/>
    <w:rsid w:val="00EF149F"/>
    <w:rsid w:val="00EF185D"/>
    <w:rsid w:val="00EF1D9D"/>
    <w:rsid w:val="00EF253A"/>
    <w:rsid w:val="00EF52FD"/>
    <w:rsid w:val="00EF5767"/>
    <w:rsid w:val="00EF731B"/>
    <w:rsid w:val="00EF7CA4"/>
    <w:rsid w:val="00EF7E88"/>
    <w:rsid w:val="00F0145D"/>
    <w:rsid w:val="00F023B2"/>
    <w:rsid w:val="00F025D4"/>
    <w:rsid w:val="00F037F8"/>
    <w:rsid w:val="00F03E93"/>
    <w:rsid w:val="00F042EA"/>
    <w:rsid w:val="00F05B2F"/>
    <w:rsid w:val="00F05E8A"/>
    <w:rsid w:val="00F05F49"/>
    <w:rsid w:val="00F06D3A"/>
    <w:rsid w:val="00F073FE"/>
    <w:rsid w:val="00F07407"/>
    <w:rsid w:val="00F10D0B"/>
    <w:rsid w:val="00F1178C"/>
    <w:rsid w:val="00F12D43"/>
    <w:rsid w:val="00F13062"/>
    <w:rsid w:val="00F14EC6"/>
    <w:rsid w:val="00F15257"/>
    <w:rsid w:val="00F1665D"/>
    <w:rsid w:val="00F167C0"/>
    <w:rsid w:val="00F17582"/>
    <w:rsid w:val="00F20CD4"/>
    <w:rsid w:val="00F20CD7"/>
    <w:rsid w:val="00F21EA6"/>
    <w:rsid w:val="00F24FE0"/>
    <w:rsid w:val="00F252E9"/>
    <w:rsid w:val="00F26091"/>
    <w:rsid w:val="00F26132"/>
    <w:rsid w:val="00F26503"/>
    <w:rsid w:val="00F26B75"/>
    <w:rsid w:val="00F278D2"/>
    <w:rsid w:val="00F27CC3"/>
    <w:rsid w:val="00F303CB"/>
    <w:rsid w:val="00F30BBE"/>
    <w:rsid w:val="00F31131"/>
    <w:rsid w:val="00F313D5"/>
    <w:rsid w:val="00F31E1E"/>
    <w:rsid w:val="00F33FB4"/>
    <w:rsid w:val="00F3409D"/>
    <w:rsid w:val="00F34707"/>
    <w:rsid w:val="00F348AE"/>
    <w:rsid w:val="00F34992"/>
    <w:rsid w:val="00F3543A"/>
    <w:rsid w:val="00F35761"/>
    <w:rsid w:val="00F35E0E"/>
    <w:rsid w:val="00F3618E"/>
    <w:rsid w:val="00F36637"/>
    <w:rsid w:val="00F40690"/>
    <w:rsid w:val="00F43014"/>
    <w:rsid w:val="00F44352"/>
    <w:rsid w:val="00F44AF7"/>
    <w:rsid w:val="00F44E60"/>
    <w:rsid w:val="00F46A1D"/>
    <w:rsid w:val="00F472D2"/>
    <w:rsid w:val="00F50E06"/>
    <w:rsid w:val="00F511C1"/>
    <w:rsid w:val="00F525B4"/>
    <w:rsid w:val="00F525ED"/>
    <w:rsid w:val="00F52D81"/>
    <w:rsid w:val="00F52F40"/>
    <w:rsid w:val="00F54D93"/>
    <w:rsid w:val="00F5680B"/>
    <w:rsid w:val="00F56BC9"/>
    <w:rsid w:val="00F56C79"/>
    <w:rsid w:val="00F57C43"/>
    <w:rsid w:val="00F61401"/>
    <w:rsid w:val="00F618D9"/>
    <w:rsid w:val="00F61A39"/>
    <w:rsid w:val="00F6248E"/>
    <w:rsid w:val="00F62948"/>
    <w:rsid w:val="00F62C03"/>
    <w:rsid w:val="00F63856"/>
    <w:rsid w:val="00F63C33"/>
    <w:rsid w:val="00F63F80"/>
    <w:rsid w:val="00F64178"/>
    <w:rsid w:val="00F64437"/>
    <w:rsid w:val="00F64578"/>
    <w:rsid w:val="00F64AF9"/>
    <w:rsid w:val="00F64B41"/>
    <w:rsid w:val="00F64E90"/>
    <w:rsid w:val="00F64FA6"/>
    <w:rsid w:val="00F6531D"/>
    <w:rsid w:val="00F65928"/>
    <w:rsid w:val="00F659AB"/>
    <w:rsid w:val="00F65EEF"/>
    <w:rsid w:val="00F662D5"/>
    <w:rsid w:val="00F664EB"/>
    <w:rsid w:val="00F665F5"/>
    <w:rsid w:val="00F66788"/>
    <w:rsid w:val="00F67CB1"/>
    <w:rsid w:val="00F70136"/>
    <w:rsid w:val="00F7032C"/>
    <w:rsid w:val="00F703A6"/>
    <w:rsid w:val="00F70E7C"/>
    <w:rsid w:val="00F71348"/>
    <w:rsid w:val="00F724A8"/>
    <w:rsid w:val="00F7252F"/>
    <w:rsid w:val="00F72905"/>
    <w:rsid w:val="00F72B70"/>
    <w:rsid w:val="00F73151"/>
    <w:rsid w:val="00F734E3"/>
    <w:rsid w:val="00F737D0"/>
    <w:rsid w:val="00F7388D"/>
    <w:rsid w:val="00F74504"/>
    <w:rsid w:val="00F75490"/>
    <w:rsid w:val="00F75833"/>
    <w:rsid w:val="00F76081"/>
    <w:rsid w:val="00F765FE"/>
    <w:rsid w:val="00F76C59"/>
    <w:rsid w:val="00F76F26"/>
    <w:rsid w:val="00F77442"/>
    <w:rsid w:val="00F77737"/>
    <w:rsid w:val="00F779C4"/>
    <w:rsid w:val="00F815E2"/>
    <w:rsid w:val="00F82BC4"/>
    <w:rsid w:val="00F832CB"/>
    <w:rsid w:val="00F83B98"/>
    <w:rsid w:val="00F85BC6"/>
    <w:rsid w:val="00F85FDD"/>
    <w:rsid w:val="00F8666A"/>
    <w:rsid w:val="00F86E63"/>
    <w:rsid w:val="00F90222"/>
    <w:rsid w:val="00F90A2B"/>
    <w:rsid w:val="00F93CC9"/>
    <w:rsid w:val="00F947AE"/>
    <w:rsid w:val="00F949FB"/>
    <w:rsid w:val="00F964B8"/>
    <w:rsid w:val="00F96AC8"/>
    <w:rsid w:val="00F97920"/>
    <w:rsid w:val="00FA0478"/>
    <w:rsid w:val="00FA05A5"/>
    <w:rsid w:val="00FA0B1C"/>
    <w:rsid w:val="00FA0D7B"/>
    <w:rsid w:val="00FA0E6D"/>
    <w:rsid w:val="00FA198D"/>
    <w:rsid w:val="00FA2730"/>
    <w:rsid w:val="00FA477A"/>
    <w:rsid w:val="00FA4CF0"/>
    <w:rsid w:val="00FA4E3B"/>
    <w:rsid w:val="00FA6128"/>
    <w:rsid w:val="00FA691C"/>
    <w:rsid w:val="00FA7683"/>
    <w:rsid w:val="00FB1655"/>
    <w:rsid w:val="00FB351A"/>
    <w:rsid w:val="00FB364C"/>
    <w:rsid w:val="00FB380D"/>
    <w:rsid w:val="00FB3965"/>
    <w:rsid w:val="00FC08BE"/>
    <w:rsid w:val="00FC16EC"/>
    <w:rsid w:val="00FC375D"/>
    <w:rsid w:val="00FC440C"/>
    <w:rsid w:val="00FC4615"/>
    <w:rsid w:val="00FC4E93"/>
    <w:rsid w:val="00FC5551"/>
    <w:rsid w:val="00FC5D48"/>
    <w:rsid w:val="00FC751A"/>
    <w:rsid w:val="00FD0A07"/>
    <w:rsid w:val="00FD0F69"/>
    <w:rsid w:val="00FD1490"/>
    <w:rsid w:val="00FD1F29"/>
    <w:rsid w:val="00FD1F72"/>
    <w:rsid w:val="00FD2EF9"/>
    <w:rsid w:val="00FD38E8"/>
    <w:rsid w:val="00FD44A6"/>
    <w:rsid w:val="00FD47F4"/>
    <w:rsid w:val="00FD6052"/>
    <w:rsid w:val="00FD71B1"/>
    <w:rsid w:val="00FD77B7"/>
    <w:rsid w:val="00FD7C22"/>
    <w:rsid w:val="00FE04C4"/>
    <w:rsid w:val="00FE0938"/>
    <w:rsid w:val="00FE0E38"/>
    <w:rsid w:val="00FE14FE"/>
    <w:rsid w:val="00FE22B0"/>
    <w:rsid w:val="00FE2B9B"/>
    <w:rsid w:val="00FE4EE3"/>
    <w:rsid w:val="00FE5D46"/>
    <w:rsid w:val="00FE6E59"/>
    <w:rsid w:val="00FE6E67"/>
    <w:rsid w:val="00FE7121"/>
    <w:rsid w:val="00FE7E44"/>
    <w:rsid w:val="00FF0326"/>
    <w:rsid w:val="00FF08B1"/>
    <w:rsid w:val="00FF1D02"/>
    <w:rsid w:val="00FF2912"/>
    <w:rsid w:val="00FF2A96"/>
    <w:rsid w:val="00FF306B"/>
    <w:rsid w:val="00FF3235"/>
    <w:rsid w:val="00FF3BB6"/>
    <w:rsid w:val="00FF419D"/>
    <w:rsid w:val="00FF4262"/>
    <w:rsid w:val="00FF4932"/>
    <w:rsid w:val="00FF6199"/>
    <w:rsid w:val="00FF64D3"/>
    <w:rsid w:val="00FF6644"/>
    <w:rsid w:val="00FF6919"/>
    <w:rsid w:val="00FF71FD"/>
    <w:rsid w:val="00FF78B0"/>
    <w:rsid w:val="010A3C0A"/>
    <w:rsid w:val="01227264"/>
    <w:rsid w:val="012F61F0"/>
    <w:rsid w:val="016A7B80"/>
    <w:rsid w:val="0181204E"/>
    <w:rsid w:val="01816CCF"/>
    <w:rsid w:val="019A6B3A"/>
    <w:rsid w:val="01CB0EE2"/>
    <w:rsid w:val="01E7273D"/>
    <w:rsid w:val="01EA7547"/>
    <w:rsid w:val="01EC1827"/>
    <w:rsid w:val="01F56CA5"/>
    <w:rsid w:val="02431E5E"/>
    <w:rsid w:val="024A4A9E"/>
    <w:rsid w:val="02671DCD"/>
    <w:rsid w:val="02673590"/>
    <w:rsid w:val="02787FC1"/>
    <w:rsid w:val="02803CAE"/>
    <w:rsid w:val="0284589E"/>
    <w:rsid w:val="02C613BF"/>
    <w:rsid w:val="02D55ED8"/>
    <w:rsid w:val="02E94050"/>
    <w:rsid w:val="02EE2F5B"/>
    <w:rsid w:val="02F15602"/>
    <w:rsid w:val="033A240C"/>
    <w:rsid w:val="03511085"/>
    <w:rsid w:val="03675813"/>
    <w:rsid w:val="037572AC"/>
    <w:rsid w:val="03896150"/>
    <w:rsid w:val="03D52CA6"/>
    <w:rsid w:val="03E207E6"/>
    <w:rsid w:val="04604BC0"/>
    <w:rsid w:val="048C1D8E"/>
    <w:rsid w:val="048F7EBE"/>
    <w:rsid w:val="04992E8D"/>
    <w:rsid w:val="049C4ECC"/>
    <w:rsid w:val="04C766E5"/>
    <w:rsid w:val="04FB19E2"/>
    <w:rsid w:val="051E05AD"/>
    <w:rsid w:val="05236231"/>
    <w:rsid w:val="052647CF"/>
    <w:rsid w:val="05A148BB"/>
    <w:rsid w:val="05A41AD8"/>
    <w:rsid w:val="05CB4178"/>
    <w:rsid w:val="05CC31AC"/>
    <w:rsid w:val="05D8591A"/>
    <w:rsid w:val="05E8050F"/>
    <w:rsid w:val="05FE02DF"/>
    <w:rsid w:val="06180B87"/>
    <w:rsid w:val="063D2448"/>
    <w:rsid w:val="065654F1"/>
    <w:rsid w:val="065E02BC"/>
    <w:rsid w:val="066B2FCA"/>
    <w:rsid w:val="0680623A"/>
    <w:rsid w:val="06A83E2E"/>
    <w:rsid w:val="06AA6510"/>
    <w:rsid w:val="06BA3867"/>
    <w:rsid w:val="06C75B7D"/>
    <w:rsid w:val="06DF61CD"/>
    <w:rsid w:val="06EF0920"/>
    <w:rsid w:val="072E2F54"/>
    <w:rsid w:val="07311A39"/>
    <w:rsid w:val="075D5259"/>
    <w:rsid w:val="07660F80"/>
    <w:rsid w:val="07764C8B"/>
    <w:rsid w:val="07865862"/>
    <w:rsid w:val="0789713E"/>
    <w:rsid w:val="07AE0128"/>
    <w:rsid w:val="07B45FA0"/>
    <w:rsid w:val="07D46EA5"/>
    <w:rsid w:val="07F32232"/>
    <w:rsid w:val="080C32CD"/>
    <w:rsid w:val="081F1D62"/>
    <w:rsid w:val="082055FB"/>
    <w:rsid w:val="08247B26"/>
    <w:rsid w:val="0825582E"/>
    <w:rsid w:val="08293024"/>
    <w:rsid w:val="08294FBE"/>
    <w:rsid w:val="08643E41"/>
    <w:rsid w:val="086E7504"/>
    <w:rsid w:val="088A2076"/>
    <w:rsid w:val="08B80303"/>
    <w:rsid w:val="08BD0247"/>
    <w:rsid w:val="08D05B34"/>
    <w:rsid w:val="08EC1CA6"/>
    <w:rsid w:val="091072F4"/>
    <w:rsid w:val="09386A52"/>
    <w:rsid w:val="094E6FD4"/>
    <w:rsid w:val="09876C06"/>
    <w:rsid w:val="09AA5D8B"/>
    <w:rsid w:val="09E340AF"/>
    <w:rsid w:val="09F86451"/>
    <w:rsid w:val="09F9547F"/>
    <w:rsid w:val="09FC0449"/>
    <w:rsid w:val="0A101C0F"/>
    <w:rsid w:val="0A650483"/>
    <w:rsid w:val="0A8C7576"/>
    <w:rsid w:val="0A9B4B23"/>
    <w:rsid w:val="0AD11B84"/>
    <w:rsid w:val="0AD52987"/>
    <w:rsid w:val="0AD56A84"/>
    <w:rsid w:val="0AE82D8A"/>
    <w:rsid w:val="0AFB556D"/>
    <w:rsid w:val="0B161A79"/>
    <w:rsid w:val="0B2A45C6"/>
    <w:rsid w:val="0B400CC8"/>
    <w:rsid w:val="0B497E52"/>
    <w:rsid w:val="0B5653B0"/>
    <w:rsid w:val="0B727CFA"/>
    <w:rsid w:val="0B8C15E1"/>
    <w:rsid w:val="0BA94666"/>
    <w:rsid w:val="0BB950E5"/>
    <w:rsid w:val="0BD74138"/>
    <w:rsid w:val="0BF43219"/>
    <w:rsid w:val="0BFC3773"/>
    <w:rsid w:val="0C095BAE"/>
    <w:rsid w:val="0C152508"/>
    <w:rsid w:val="0C300F59"/>
    <w:rsid w:val="0C345E4B"/>
    <w:rsid w:val="0C3719F7"/>
    <w:rsid w:val="0C3821EE"/>
    <w:rsid w:val="0C451AC0"/>
    <w:rsid w:val="0C6B7F0F"/>
    <w:rsid w:val="0C870729"/>
    <w:rsid w:val="0C9F1932"/>
    <w:rsid w:val="0CBE5156"/>
    <w:rsid w:val="0CE72D10"/>
    <w:rsid w:val="0CE87D6C"/>
    <w:rsid w:val="0CF327F2"/>
    <w:rsid w:val="0D1171C4"/>
    <w:rsid w:val="0D221B8E"/>
    <w:rsid w:val="0D4F4384"/>
    <w:rsid w:val="0D761A8C"/>
    <w:rsid w:val="0D7A3089"/>
    <w:rsid w:val="0D992123"/>
    <w:rsid w:val="0DC86FB9"/>
    <w:rsid w:val="0DE367CD"/>
    <w:rsid w:val="0DEE3B42"/>
    <w:rsid w:val="0DFC5E84"/>
    <w:rsid w:val="0E001FF9"/>
    <w:rsid w:val="0E011B0A"/>
    <w:rsid w:val="0E253145"/>
    <w:rsid w:val="0E256B50"/>
    <w:rsid w:val="0E3F571E"/>
    <w:rsid w:val="0E4D2C67"/>
    <w:rsid w:val="0E6B16B0"/>
    <w:rsid w:val="0E7621F2"/>
    <w:rsid w:val="0E7C397F"/>
    <w:rsid w:val="0E7F48CB"/>
    <w:rsid w:val="0EA005C0"/>
    <w:rsid w:val="0EBA6971"/>
    <w:rsid w:val="0EF857AE"/>
    <w:rsid w:val="0F017D37"/>
    <w:rsid w:val="0F02432E"/>
    <w:rsid w:val="0F2A0E04"/>
    <w:rsid w:val="0F2C70D3"/>
    <w:rsid w:val="0F320E09"/>
    <w:rsid w:val="0F400F2B"/>
    <w:rsid w:val="0F506805"/>
    <w:rsid w:val="0F523221"/>
    <w:rsid w:val="0F6C3C5D"/>
    <w:rsid w:val="0F784739"/>
    <w:rsid w:val="0F970A5B"/>
    <w:rsid w:val="0FBE3449"/>
    <w:rsid w:val="0FC3255F"/>
    <w:rsid w:val="0FD414C9"/>
    <w:rsid w:val="0FD5741C"/>
    <w:rsid w:val="0FDB76DD"/>
    <w:rsid w:val="0FE32FCB"/>
    <w:rsid w:val="0FF54624"/>
    <w:rsid w:val="0FF557D9"/>
    <w:rsid w:val="1000481C"/>
    <w:rsid w:val="10492293"/>
    <w:rsid w:val="10767BE2"/>
    <w:rsid w:val="10830338"/>
    <w:rsid w:val="1089251E"/>
    <w:rsid w:val="10A60396"/>
    <w:rsid w:val="10CF227E"/>
    <w:rsid w:val="10E072C5"/>
    <w:rsid w:val="10E478DF"/>
    <w:rsid w:val="111257F5"/>
    <w:rsid w:val="11246312"/>
    <w:rsid w:val="112840B5"/>
    <w:rsid w:val="113D508B"/>
    <w:rsid w:val="11492EC0"/>
    <w:rsid w:val="114F1283"/>
    <w:rsid w:val="11584778"/>
    <w:rsid w:val="117C0A98"/>
    <w:rsid w:val="11A014AF"/>
    <w:rsid w:val="11A24F99"/>
    <w:rsid w:val="11FA668A"/>
    <w:rsid w:val="12203A2F"/>
    <w:rsid w:val="12364A6E"/>
    <w:rsid w:val="126C52F9"/>
    <w:rsid w:val="12A2643D"/>
    <w:rsid w:val="12AD6482"/>
    <w:rsid w:val="12B46B47"/>
    <w:rsid w:val="12B772BC"/>
    <w:rsid w:val="12C44D2E"/>
    <w:rsid w:val="12C66227"/>
    <w:rsid w:val="12E36751"/>
    <w:rsid w:val="12F63D63"/>
    <w:rsid w:val="131D1E19"/>
    <w:rsid w:val="132B6D62"/>
    <w:rsid w:val="132C6924"/>
    <w:rsid w:val="135B728B"/>
    <w:rsid w:val="136371BC"/>
    <w:rsid w:val="13640451"/>
    <w:rsid w:val="13667A9A"/>
    <w:rsid w:val="13684E85"/>
    <w:rsid w:val="13AA5BFB"/>
    <w:rsid w:val="13B46146"/>
    <w:rsid w:val="13CA583B"/>
    <w:rsid w:val="13DF7583"/>
    <w:rsid w:val="141D7206"/>
    <w:rsid w:val="14540944"/>
    <w:rsid w:val="14A13914"/>
    <w:rsid w:val="14B55B8B"/>
    <w:rsid w:val="14CE5B08"/>
    <w:rsid w:val="14E949EB"/>
    <w:rsid w:val="14F84E8D"/>
    <w:rsid w:val="15183DC3"/>
    <w:rsid w:val="151E360C"/>
    <w:rsid w:val="152E741E"/>
    <w:rsid w:val="155245FC"/>
    <w:rsid w:val="158A1EE9"/>
    <w:rsid w:val="15C26009"/>
    <w:rsid w:val="15C8767E"/>
    <w:rsid w:val="15D42F5A"/>
    <w:rsid w:val="15EF2D4D"/>
    <w:rsid w:val="15F2169C"/>
    <w:rsid w:val="16281CD4"/>
    <w:rsid w:val="16353752"/>
    <w:rsid w:val="16CA47FD"/>
    <w:rsid w:val="16D60152"/>
    <w:rsid w:val="16E71927"/>
    <w:rsid w:val="16EA45F2"/>
    <w:rsid w:val="16FC78F7"/>
    <w:rsid w:val="17442043"/>
    <w:rsid w:val="174F03E0"/>
    <w:rsid w:val="17570DA6"/>
    <w:rsid w:val="17664690"/>
    <w:rsid w:val="179A4B33"/>
    <w:rsid w:val="17D22748"/>
    <w:rsid w:val="17FF2CE1"/>
    <w:rsid w:val="18085FD5"/>
    <w:rsid w:val="18105E27"/>
    <w:rsid w:val="18505CE6"/>
    <w:rsid w:val="188158E0"/>
    <w:rsid w:val="188356CC"/>
    <w:rsid w:val="18AC5105"/>
    <w:rsid w:val="18CD387F"/>
    <w:rsid w:val="18D508D0"/>
    <w:rsid w:val="18E535DF"/>
    <w:rsid w:val="190D000F"/>
    <w:rsid w:val="191636E7"/>
    <w:rsid w:val="19307579"/>
    <w:rsid w:val="19510D5F"/>
    <w:rsid w:val="19677FDE"/>
    <w:rsid w:val="197259BB"/>
    <w:rsid w:val="197442FC"/>
    <w:rsid w:val="197A1944"/>
    <w:rsid w:val="19A47654"/>
    <w:rsid w:val="19D16667"/>
    <w:rsid w:val="19D73C29"/>
    <w:rsid w:val="1A197D52"/>
    <w:rsid w:val="1A230C33"/>
    <w:rsid w:val="1A431110"/>
    <w:rsid w:val="1A556C83"/>
    <w:rsid w:val="1A7410FB"/>
    <w:rsid w:val="1A790B6C"/>
    <w:rsid w:val="1A7A27E9"/>
    <w:rsid w:val="1ACD0686"/>
    <w:rsid w:val="1ACF2A53"/>
    <w:rsid w:val="1AF46E52"/>
    <w:rsid w:val="1AF87311"/>
    <w:rsid w:val="1AFE6BA1"/>
    <w:rsid w:val="1B0F50F1"/>
    <w:rsid w:val="1B4D06B0"/>
    <w:rsid w:val="1B665347"/>
    <w:rsid w:val="1B6A4A34"/>
    <w:rsid w:val="1B7511E6"/>
    <w:rsid w:val="1B7E0D1E"/>
    <w:rsid w:val="1BA42A97"/>
    <w:rsid w:val="1BCE3F1D"/>
    <w:rsid w:val="1C0B7E55"/>
    <w:rsid w:val="1C1F28C7"/>
    <w:rsid w:val="1C2B3992"/>
    <w:rsid w:val="1C3048B5"/>
    <w:rsid w:val="1C5A26C9"/>
    <w:rsid w:val="1CA53788"/>
    <w:rsid w:val="1CF17E73"/>
    <w:rsid w:val="1D312FA2"/>
    <w:rsid w:val="1D533610"/>
    <w:rsid w:val="1D642490"/>
    <w:rsid w:val="1D72774A"/>
    <w:rsid w:val="1DBA0A20"/>
    <w:rsid w:val="1DCC403D"/>
    <w:rsid w:val="1DEF73E9"/>
    <w:rsid w:val="1E215DC7"/>
    <w:rsid w:val="1E2824BA"/>
    <w:rsid w:val="1E620EA8"/>
    <w:rsid w:val="1E6F6F95"/>
    <w:rsid w:val="1E7A15EB"/>
    <w:rsid w:val="1E8913AC"/>
    <w:rsid w:val="1ED56C08"/>
    <w:rsid w:val="1F100240"/>
    <w:rsid w:val="1F1448BA"/>
    <w:rsid w:val="1F2A1B27"/>
    <w:rsid w:val="1F3B6495"/>
    <w:rsid w:val="1F4A10B6"/>
    <w:rsid w:val="1F541C9A"/>
    <w:rsid w:val="1F7A500F"/>
    <w:rsid w:val="1F915949"/>
    <w:rsid w:val="1FD20D5D"/>
    <w:rsid w:val="1FDF5056"/>
    <w:rsid w:val="1FE81A6D"/>
    <w:rsid w:val="20145856"/>
    <w:rsid w:val="201C0D98"/>
    <w:rsid w:val="202E0EA6"/>
    <w:rsid w:val="205A1CFE"/>
    <w:rsid w:val="20860BB7"/>
    <w:rsid w:val="20973E1F"/>
    <w:rsid w:val="209B3485"/>
    <w:rsid w:val="20A41511"/>
    <w:rsid w:val="20CA74BC"/>
    <w:rsid w:val="210569FC"/>
    <w:rsid w:val="21274B2C"/>
    <w:rsid w:val="21370D06"/>
    <w:rsid w:val="21524148"/>
    <w:rsid w:val="21744714"/>
    <w:rsid w:val="21AD2B4A"/>
    <w:rsid w:val="21C8734E"/>
    <w:rsid w:val="22096576"/>
    <w:rsid w:val="22203906"/>
    <w:rsid w:val="222075B5"/>
    <w:rsid w:val="2222144A"/>
    <w:rsid w:val="229B4A69"/>
    <w:rsid w:val="229F6EEA"/>
    <w:rsid w:val="22F710B3"/>
    <w:rsid w:val="2300469C"/>
    <w:rsid w:val="23026BC5"/>
    <w:rsid w:val="230C09E0"/>
    <w:rsid w:val="230D5B7F"/>
    <w:rsid w:val="231073A7"/>
    <w:rsid w:val="231C5A0B"/>
    <w:rsid w:val="23422496"/>
    <w:rsid w:val="23435A7E"/>
    <w:rsid w:val="236F605B"/>
    <w:rsid w:val="23872379"/>
    <w:rsid w:val="23AB420E"/>
    <w:rsid w:val="23AC4FFC"/>
    <w:rsid w:val="23C05324"/>
    <w:rsid w:val="23C6368E"/>
    <w:rsid w:val="23D81837"/>
    <w:rsid w:val="23DA17AE"/>
    <w:rsid w:val="23E41E50"/>
    <w:rsid w:val="23EB73A5"/>
    <w:rsid w:val="240A0CF5"/>
    <w:rsid w:val="241354DC"/>
    <w:rsid w:val="241955BC"/>
    <w:rsid w:val="24242385"/>
    <w:rsid w:val="242A1824"/>
    <w:rsid w:val="243A45A5"/>
    <w:rsid w:val="245C7A22"/>
    <w:rsid w:val="245D0692"/>
    <w:rsid w:val="247D5321"/>
    <w:rsid w:val="24871059"/>
    <w:rsid w:val="249A23B9"/>
    <w:rsid w:val="24AB0AFF"/>
    <w:rsid w:val="24DE6C44"/>
    <w:rsid w:val="252C0F54"/>
    <w:rsid w:val="252F7DEF"/>
    <w:rsid w:val="253602FA"/>
    <w:rsid w:val="255507EA"/>
    <w:rsid w:val="25716BED"/>
    <w:rsid w:val="2587256B"/>
    <w:rsid w:val="25954206"/>
    <w:rsid w:val="25D743FC"/>
    <w:rsid w:val="25E01BFB"/>
    <w:rsid w:val="25F12613"/>
    <w:rsid w:val="25F641AB"/>
    <w:rsid w:val="25F669D3"/>
    <w:rsid w:val="26071BE5"/>
    <w:rsid w:val="262724BF"/>
    <w:rsid w:val="265E0C05"/>
    <w:rsid w:val="266D74D2"/>
    <w:rsid w:val="26AD2FF5"/>
    <w:rsid w:val="26E2008D"/>
    <w:rsid w:val="26F63C0A"/>
    <w:rsid w:val="26FA6EC8"/>
    <w:rsid w:val="26FD2F8D"/>
    <w:rsid w:val="270628AE"/>
    <w:rsid w:val="272B02D7"/>
    <w:rsid w:val="274D2ECB"/>
    <w:rsid w:val="274E229B"/>
    <w:rsid w:val="275314D2"/>
    <w:rsid w:val="27715A8E"/>
    <w:rsid w:val="27963F5A"/>
    <w:rsid w:val="279650D3"/>
    <w:rsid w:val="27A56672"/>
    <w:rsid w:val="27BA1E01"/>
    <w:rsid w:val="27BC3DDC"/>
    <w:rsid w:val="27F46D6B"/>
    <w:rsid w:val="280B10B3"/>
    <w:rsid w:val="28182985"/>
    <w:rsid w:val="28651F66"/>
    <w:rsid w:val="28EC0EE4"/>
    <w:rsid w:val="29116A22"/>
    <w:rsid w:val="29117D2A"/>
    <w:rsid w:val="291A0A46"/>
    <w:rsid w:val="291A2D52"/>
    <w:rsid w:val="291B3223"/>
    <w:rsid w:val="293269A1"/>
    <w:rsid w:val="29426589"/>
    <w:rsid w:val="29445BDF"/>
    <w:rsid w:val="296430FC"/>
    <w:rsid w:val="29AC2596"/>
    <w:rsid w:val="29B42EDD"/>
    <w:rsid w:val="29D11057"/>
    <w:rsid w:val="29D55950"/>
    <w:rsid w:val="29E15056"/>
    <w:rsid w:val="29E364FD"/>
    <w:rsid w:val="2A100640"/>
    <w:rsid w:val="2A244E60"/>
    <w:rsid w:val="2A424A38"/>
    <w:rsid w:val="2A560A29"/>
    <w:rsid w:val="2A5B32C7"/>
    <w:rsid w:val="2A7B774B"/>
    <w:rsid w:val="2A7C0BAE"/>
    <w:rsid w:val="2A87651B"/>
    <w:rsid w:val="2AE22416"/>
    <w:rsid w:val="2AF0030A"/>
    <w:rsid w:val="2AF216C5"/>
    <w:rsid w:val="2AFF7937"/>
    <w:rsid w:val="2B0E225A"/>
    <w:rsid w:val="2B1A6FB6"/>
    <w:rsid w:val="2B4D516B"/>
    <w:rsid w:val="2B692BFD"/>
    <w:rsid w:val="2B6A07A0"/>
    <w:rsid w:val="2B6E10B2"/>
    <w:rsid w:val="2B787666"/>
    <w:rsid w:val="2B816D6E"/>
    <w:rsid w:val="2BA7797A"/>
    <w:rsid w:val="2BC247CE"/>
    <w:rsid w:val="2BC50433"/>
    <w:rsid w:val="2BCA2288"/>
    <w:rsid w:val="2C0200AB"/>
    <w:rsid w:val="2C0676BC"/>
    <w:rsid w:val="2C0A377B"/>
    <w:rsid w:val="2C0E3CC0"/>
    <w:rsid w:val="2C0F0EF0"/>
    <w:rsid w:val="2C1641F8"/>
    <w:rsid w:val="2C48007A"/>
    <w:rsid w:val="2C5051B3"/>
    <w:rsid w:val="2C54096C"/>
    <w:rsid w:val="2C635596"/>
    <w:rsid w:val="2C644422"/>
    <w:rsid w:val="2C703BDB"/>
    <w:rsid w:val="2CBC41DD"/>
    <w:rsid w:val="2CE5452D"/>
    <w:rsid w:val="2CE80895"/>
    <w:rsid w:val="2D2E2C96"/>
    <w:rsid w:val="2D4D1B33"/>
    <w:rsid w:val="2D640572"/>
    <w:rsid w:val="2D885015"/>
    <w:rsid w:val="2D944D53"/>
    <w:rsid w:val="2D9742FD"/>
    <w:rsid w:val="2DA33405"/>
    <w:rsid w:val="2DAB6ACD"/>
    <w:rsid w:val="2DCD0402"/>
    <w:rsid w:val="2E061950"/>
    <w:rsid w:val="2E1378CD"/>
    <w:rsid w:val="2E6C6E0B"/>
    <w:rsid w:val="2EF226BA"/>
    <w:rsid w:val="2F0468E1"/>
    <w:rsid w:val="2F28797D"/>
    <w:rsid w:val="2F6B2278"/>
    <w:rsid w:val="2F6B483D"/>
    <w:rsid w:val="2F742582"/>
    <w:rsid w:val="2FFE7E48"/>
    <w:rsid w:val="3041325B"/>
    <w:rsid w:val="305D666C"/>
    <w:rsid w:val="30760CBA"/>
    <w:rsid w:val="3076445D"/>
    <w:rsid w:val="30840715"/>
    <w:rsid w:val="30DE78E5"/>
    <w:rsid w:val="31370823"/>
    <w:rsid w:val="31435431"/>
    <w:rsid w:val="31662691"/>
    <w:rsid w:val="31714D26"/>
    <w:rsid w:val="317C0EFC"/>
    <w:rsid w:val="318F4143"/>
    <w:rsid w:val="31984288"/>
    <w:rsid w:val="31D00D90"/>
    <w:rsid w:val="31D9301E"/>
    <w:rsid w:val="31DB3781"/>
    <w:rsid w:val="31DD49C9"/>
    <w:rsid w:val="31E1275F"/>
    <w:rsid w:val="320A4A3B"/>
    <w:rsid w:val="320D3361"/>
    <w:rsid w:val="321A67A3"/>
    <w:rsid w:val="324E2E8C"/>
    <w:rsid w:val="325B7023"/>
    <w:rsid w:val="325D5C8D"/>
    <w:rsid w:val="326E1049"/>
    <w:rsid w:val="3270128D"/>
    <w:rsid w:val="32725306"/>
    <w:rsid w:val="32860746"/>
    <w:rsid w:val="32B97983"/>
    <w:rsid w:val="32BF31FB"/>
    <w:rsid w:val="33345652"/>
    <w:rsid w:val="3345281D"/>
    <w:rsid w:val="334D579D"/>
    <w:rsid w:val="3384757F"/>
    <w:rsid w:val="33905598"/>
    <w:rsid w:val="33984CDE"/>
    <w:rsid w:val="33AD594F"/>
    <w:rsid w:val="33BB3F0C"/>
    <w:rsid w:val="33DD1882"/>
    <w:rsid w:val="33FA10CE"/>
    <w:rsid w:val="344D7F19"/>
    <w:rsid w:val="34650501"/>
    <w:rsid w:val="3478345B"/>
    <w:rsid w:val="347E27DA"/>
    <w:rsid w:val="34985552"/>
    <w:rsid w:val="349F070C"/>
    <w:rsid w:val="34A52456"/>
    <w:rsid w:val="34AB5351"/>
    <w:rsid w:val="34CC360B"/>
    <w:rsid w:val="34F31198"/>
    <w:rsid w:val="34FD2AC3"/>
    <w:rsid w:val="352106C3"/>
    <w:rsid w:val="352B1E7D"/>
    <w:rsid w:val="355970CD"/>
    <w:rsid w:val="35626BEE"/>
    <w:rsid w:val="35682173"/>
    <w:rsid w:val="358147DF"/>
    <w:rsid w:val="358F6EC8"/>
    <w:rsid w:val="35CB3CA3"/>
    <w:rsid w:val="35D74DA6"/>
    <w:rsid w:val="35E86581"/>
    <w:rsid w:val="35F7044B"/>
    <w:rsid w:val="3630187C"/>
    <w:rsid w:val="363F56E6"/>
    <w:rsid w:val="36617EF8"/>
    <w:rsid w:val="36756BD4"/>
    <w:rsid w:val="367E4459"/>
    <w:rsid w:val="37050A49"/>
    <w:rsid w:val="37517011"/>
    <w:rsid w:val="376568E0"/>
    <w:rsid w:val="37680B8A"/>
    <w:rsid w:val="376E2DCC"/>
    <w:rsid w:val="37BA6B45"/>
    <w:rsid w:val="37F8450D"/>
    <w:rsid w:val="38181DBA"/>
    <w:rsid w:val="384C7C6A"/>
    <w:rsid w:val="38507749"/>
    <w:rsid w:val="386053CC"/>
    <w:rsid w:val="38691285"/>
    <w:rsid w:val="38732E0E"/>
    <w:rsid w:val="38AF4949"/>
    <w:rsid w:val="38DD1DEB"/>
    <w:rsid w:val="38E51E92"/>
    <w:rsid w:val="391F78E1"/>
    <w:rsid w:val="39213DF5"/>
    <w:rsid w:val="392223F4"/>
    <w:rsid w:val="39563BD2"/>
    <w:rsid w:val="398B41B8"/>
    <w:rsid w:val="39A31BE7"/>
    <w:rsid w:val="39C353A6"/>
    <w:rsid w:val="39CB2669"/>
    <w:rsid w:val="3A4C24E0"/>
    <w:rsid w:val="3A89211C"/>
    <w:rsid w:val="3AAD0A28"/>
    <w:rsid w:val="3AB77D23"/>
    <w:rsid w:val="3AD21FBD"/>
    <w:rsid w:val="3AE36719"/>
    <w:rsid w:val="3B0544DE"/>
    <w:rsid w:val="3B0C3539"/>
    <w:rsid w:val="3B1F1B99"/>
    <w:rsid w:val="3B397674"/>
    <w:rsid w:val="3B5E3641"/>
    <w:rsid w:val="3B7F12CC"/>
    <w:rsid w:val="3B882D0C"/>
    <w:rsid w:val="3B910441"/>
    <w:rsid w:val="3BC414EC"/>
    <w:rsid w:val="3BCB537E"/>
    <w:rsid w:val="3BD11C20"/>
    <w:rsid w:val="3BE94081"/>
    <w:rsid w:val="3C174D16"/>
    <w:rsid w:val="3C415832"/>
    <w:rsid w:val="3C443D22"/>
    <w:rsid w:val="3CA61335"/>
    <w:rsid w:val="3CA73BE4"/>
    <w:rsid w:val="3CBB2DB7"/>
    <w:rsid w:val="3CC1644E"/>
    <w:rsid w:val="3CDB0A6B"/>
    <w:rsid w:val="3CED12E7"/>
    <w:rsid w:val="3CF67F84"/>
    <w:rsid w:val="3D0F78DF"/>
    <w:rsid w:val="3D133D46"/>
    <w:rsid w:val="3D191A69"/>
    <w:rsid w:val="3D3A2EEC"/>
    <w:rsid w:val="3D484215"/>
    <w:rsid w:val="3D4E095A"/>
    <w:rsid w:val="3D522EA3"/>
    <w:rsid w:val="3DA349A4"/>
    <w:rsid w:val="3DB6383B"/>
    <w:rsid w:val="3DD53EBF"/>
    <w:rsid w:val="3DF54574"/>
    <w:rsid w:val="3DFD77DA"/>
    <w:rsid w:val="3E0E74C5"/>
    <w:rsid w:val="3E2A5EEF"/>
    <w:rsid w:val="3E3C0336"/>
    <w:rsid w:val="3E471E3A"/>
    <w:rsid w:val="3E8A1151"/>
    <w:rsid w:val="3ECD300E"/>
    <w:rsid w:val="3ED06D14"/>
    <w:rsid w:val="3ED3262F"/>
    <w:rsid w:val="3ED620B9"/>
    <w:rsid w:val="3F022440"/>
    <w:rsid w:val="3F1930C2"/>
    <w:rsid w:val="3F236252"/>
    <w:rsid w:val="3F493C5D"/>
    <w:rsid w:val="3F6A1992"/>
    <w:rsid w:val="3FE268C4"/>
    <w:rsid w:val="3FE7257F"/>
    <w:rsid w:val="3FF30B56"/>
    <w:rsid w:val="3FF80A79"/>
    <w:rsid w:val="4014263B"/>
    <w:rsid w:val="40166807"/>
    <w:rsid w:val="404B7278"/>
    <w:rsid w:val="404F539E"/>
    <w:rsid w:val="40543A1C"/>
    <w:rsid w:val="405965DD"/>
    <w:rsid w:val="408025C4"/>
    <w:rsid w:val="40816506"/>
    <w:rsid w:val="40A60E2E"/>
    <w:rsid w:val="40E06F57"/>
    <w:rsid w:val="40E659D8"/>
    <w:rsid w:val="4118749C"/>
    <w:rsid w:val="4134689A"/>
    <w:rsid w:val="414D0EE2"/>
    <w:rsid w:val="415B2D15"/>
    <w:rsid w:val="415C312B"/>
    <w:rsid w:val="416002CE"/>
    <w:rsid w:val="416007D5"/>
    <w:rsid w:val="41B53C13"/>
    <w:rsid w:val="41C65572"/>
    <w:rsid w:val="41C862FA"/>
    <w:rsid w:val="41CE50B8"/>
    <w:rsid w:val="41F87AA8"/>
    <w:rsid w:val="42113248"/>
    <w:rsid w:val="42135090"/>
    <w:rsid w:val="42516BF2"/>
    <w:rsid w:val="42A55600"/>
    <w:rsid w:val="42A650D9"/>
    <w:rsid w:val="42B45AA4"/>
    <w:rsid w:val="42D6786F"/>
    <w:rsid w:val="42F5428B"/>
    <w:rsid w:val="42F73FD6"/>
    <w:rsid w:val="430E2F52"/>
    <w:rsid w:val="43127D3C"/>
    <w:rsid w:val="43141CF4"/>
    <w:rsid w:val="431B59FC"/>
    <w:rsid w:val="432B430D"/>
    <w:rsid w:val="43834D24"/>
    <w:rsid w:val="43B90AB5"/>
    <w:rsid w:val="44074642"/>
    <w:rsid w:val="44202EA5"/>
    <w:rsid w:val="4449143C"/>
    <w:rsid w:val="446C6227"/>
    <w:rsid w:val="4489415F"/>
    <w:rsid w:val="448D32FB"/>
    <w:rsid w:val="449E3643"/>
    <w:rsid w:val="44AE44B9"/>
    <w:rsid w:val="44BC1D31"/>
    <w:rsid w:val="44C43F2D"/>
    <w:rsid w:val="44D849FE"/>
    <w:rsid w:val="45023D82"/>
    <w:rsid w:val="45112AF4"/>
    <w:rsid w:val="45170D81"/>
    <w:rsid w:val="452850E4"/>
    <w:rsid w:val="453D0A1A"/>
    <w:rsid w:val="45637DA0"/>
    <w:rsid w:val="459F7184"/>
    <w:rsid w:val="45AC79AA"/>
    <w:rsid w:val="45B569AC"/>
    <w:rsid w:val="45DC4F6D"/>
    <w:rsid w:val="45E15C18"/>
    <w:rsid w:val="46233388"/>
    <w:rsid w:val="46237271"/>
    <w:rsid w:val="46372D77"/>
    <w:rsid w:val="46455CFB"/>
    <w:rsid w:val="4653110B"/>
    <w:rsid w:val="46687089"/>
    <w:rsid w:val="46931D38"/>
    <w:rsid w:val="46C250A5"/>
    <w:rsid w:val="46D017BA"/>
    <w:rsid w:val="46E268F7"/>
    <w:rsid w:val="46FB0EBE"/>
    <w:rsid w:val="473F2A55"/>
    <w:rsid w:val="47657464"/>
    <w:rsid w:val="477419B5"/>
    <w:rsid w:val="4784427C"/>
    <w:rsid w:val="478A484A"/>
    <w:rsid w:val="47AB710C"/>
    <w:rsid w:val="47CF7442"/>
    <w:rsid w:val="47EA5F99"/>
    <w:rsid w:val="48122B31"/>
    <w:rsid w:val="48176B5A"/>
    <w:rsid w:val="48387288"/>
    <w:rsid w:val="483E0E44"/>
    <w:rsid w:val="48446716"/>
    <w:rsid w:val="484B3AB2"/>
    <w:rsid w:val="48510BA6"/>
    <w:rsid w:val="48684C5E"/>
    <w:rsid w:val="488268CA"/>
    <w:rsid w:val="48A61AA3"/>
    <w:rsid w:val="48C028CA"/>
    <w:rsid w:val="48C30F11"/>
    <w:rsid w:val="48DD7F66"/>
    <w:rsid w:val="48E10510"/>
    <w:rsid w:val="48FB6ABE"/>
    <w:rsid w:val="490203BF"/>
    <w:rsid w:val="490577EC"/>
    <w:rsid w:val="49230E67"/>
    <w:rsid w:val="4941094E"/>
    <w:rsid w:val="49467E53"/>
    <w:rsid w:val="49531EE7"/>
    <w:rsid w:val="496B56A5"/>
    <w:rsid w:val="498B2E25"/>
    <w:rsid w:val="49C3422F"/>
    <w:rsid w:val="49EB59DD"/>
    <w:rsid w:val="4A136AC9"/>
    <w:rsid w:val="4A2E7E1E"/>
    <w:rsid w:val="4A31150C"/>
    <w:rsid w:val="4A4410C7"/>
    <w:rsid w:val="4A655189"/>
    <w:rsid w:val="4A754954"/>
    <w:rsid w:val="4A8E2DEA"/>
    <w:rsid w:val="4ACB4448"/>
    <w:rsid w:val="4AE5115E"/>
    <w:rsid w:val="4AEB74B5"/>
    <w:rsid w:val="4B1734E7"/>
    <w:rsid w:val="4B2102B0"/>
    <w:rsid w:val="4B340BEA"/>
    <w:rsid w:val="4B4973EE"/>
    <w:rsid w:val="4B4A3210"/>
    <w:rsid w:val="4B4D771C"/>
    <w:rsid w:val="4B596FA5"/>
    <w:rsid w:val="4B68747D"/>
    <w:rsid w:val="4B835E59"/>
    <w:rsid w:val="4BFC0653"/>
    <w:rsid w:val="4C123656"/>
    <w:rsid w:val="4C2B1802"/>
    <w:rsid w:val="4C2E1697"/>
    <w:rsid w:val="4C332449"/>
    <w:rsid w:val="4C3B33E3"/>
    <w:rsid w:val="4C3F5E46"/>
    <w:rsid w:val="4C8E7A47"/>
    <w:rsid w:val="4CA13F76"/>
    <w:rsid w:val="4CA152D8"/>
    <w:rsid w:val="4CE85788"/>
    <w:rsid w:val="4D3E60FB"/>
    <w:rsid w:val="4D400776"/>
    <w:rsid w:val="4D4F2149"/>
    <w:rsid w:val="4D6A45C5"/>
    <w:rsid w:val="4D992BF9"/>
    <w:rsid w:val="4DA241CF"/>
    <w:rsid w:val="4DA868BB"/>
    <w:rsid w:val="4DAE77C7"/>
    <w:rsid w:val="4DB474AB"/>
    <w:rsid w:val="4DE929BE"/>
    <w:rsid w:val="4E0A520F"/>
    <w:rsid w:val="4E3E65E0"/>
    <w:rsid w:val="4E416029"/>
    <w:rsid w:val="4E5A0E1A"/>
    <w:rsid w:val="4E6D0402"/>
    <w:rsid w:val="4E7E5E13"/>
    <w:rsid w:val="4E8E4C31"/>
    <w:rsid w:val="4EBC11E2"/>
    <w:rsid w:val="4F0565D5"/>
    <w:rsid w:val="4F126B38"/>
    <w:rsid w:val="4F7C7026"/>
    <w:rsid w:val="4F861884"/>
    <w:rsid w:val="4F8B2B91"/>
    <w:rsid w:val="4F976CB4"/>
    <w:rsid w:val="4F9E0061"/>
    <w:rsid w:val="4FE8476F"/>
    <w:rsid w:val="4FF51709"/>
    <w:rsid w:val="4FF8696C"/>
    <w:rsid w:val="4FFF403A"/>
    <w:rsid w:val="501B1D9F"/>
    <w:rsid w:val="50266920"/>
    <w:rsid w:val="503C368E"/>
    <w:rsid w:val="504B3530"/>
    <w:rsid w:val="508A0A43"/>
    <w:rsid w:val="50B47FA0"/>
    <w:rsid w:val="510F2C9D"/>
    <w:rsid w:val="510F3EF1"/>
    <w:rsid w:val="51285D6F"/>
    <w:rsid w:val="5131256E"/>
    <w:rsid w:val="513934A8"/>
    <w:rsid w:val="515D745C"/>
    <w:rsid w:val="51661F99"/>
    <w:rsid w:val="51B30EB1"/>
    <w:rsid w:val="51BF7D50"/>
    <w:rsid w:val="51D11608"/>
    <w:rsid w:val="51E65A99"/>
    <w:rsid w:val="520D094F"/>
    <w:rsid w:val="52147067"/>
    <w:rsid w:val="52245191"/>
    <w:rsid w:val="522A5550"/>
    <w:rsid w:val="525E33A5"/>
    <w:rsid w:val="528314AD"/>
    <w:rsid w:val="52833282"/>
    <w:rsid w:val="52894740"/>
    <w:rsid w:val="52B2151F"/>
    <w:rsid w:val="52BA367D"/>
    <w:rsid w:val="52C62FF6"/>
    <w:rsid w:val="52C85E64"/>
    <w:rsid w:val="53201E9B"/>
    <w:rsid w:val="534C3815"/>
    <w:rsid w:val="53BF4F06"/>
    <w:rsid w:val="53DC0706"/>
    <w:rsid w:val="53ED77C8"/>
    <w:rsid w:val="540364DE"/>
    <w:rsid w:val="540F4813"/>
    <w:rsid w:val="54432719"/>
    <w:rsid w:val="544F3BBF"/>
    <w:rsid w:val="54990AA6"/>
    <w:rsid w:val="549C2505"/>
    <w:rsid w:val="54AC6833"/>
    <w:rsid w:val="55043329"/>
    <w:rsid w:val="551517CA"/>
    <w:rsid w:val="5526355C"/>
    <w:rsid w:val="5533458B"/>
    <w:rsid w:val="55621AB6"/>
    <w:rsid w:val="55A6605F"/>
    <w:rsid w:val="55AE2563"/>
    <w:rsid w:val="55BA2FFA"/>
    <w:rsid w:val="56020F11"/>
    <w:rsid w:val="5620362D"/>
    <w:rsid w:val="5636477E"/>
    <w:rsid w:val="56376ED7"/>
    <w:rsid w:val="56394512"/>
    <w:rsid w:val="56685A0A"/>
    <w:rsid w:val="566A3709"/>
    <w:rsid w:val="567D5D55"/>
    <w:rsid w:val="569944CD"/>
    <w:rsid w:val="56DB67A3"/>
    <w:rsid w:val="56DF3173"/>
    <w:rsid w:val="57241602"/>
    <w:rsid w:val="574612EE"/>
    <w:rsid w:val="57694B55"/>
    <w:rsid w:val="577E6A14"/>
    <w:rsid w:val="578E1AD4"/>
    <w:rsid w:val="57A625F0"/>
    <w:rsid w:val="57CC4D67"/>
    <w:rsid w:val="57DE3CC6"/>
    <w:rsid w:val="57E646CA"/>
    <w:rsid w:val="57E927F5"/>
    <w:rsid w:val="581C60E8"/>
    <w:rsid w:val="58334041"/>
    <w:rsid w:val="583E5EA9"/>
    <w:rsid w:val="5845527F"/>
    <w:rsid w:val="588F6F5A"/>
    <w:rsid w:val="58AC71AA"/>
    <w:rsid w:val="5909701B"/>
    <w:rsid w:val="5941594B"/>
    <w:rsid w:val="595E161C"/>
    <w:rsid w:val="5986215B"/>
    <w:rsid w:val="59A671AF"/>
    <w:rsid w:val="59AF0023"/>
    <w:rsid w:val="59C053FD"/>
    <w:rsid w:val="59C37276"/>
    <w:rsid w:val="59E135FD"/>
    <w:rsid w:val="59F4060B"/>
    <w:rsid w:val="5A131806"/>
    <w:rsid w:val="5A1C56FA"/>
    <w:rsid w:val="5A234F01"/>
    <w:rsid w:val="5A6125A7"/>
    <w:rsid w:val="5A8E7196"/>
    <w:rsid w:val="5ABC4BE7"/>
    <w:rsid w:val="5AFE76A4"/>
    <w:rsid w:val="5B1B450F"/>
    <w:rsid w:val="5B1E63AA"/>
    <w:rsid w:val="5B1F21ED"/>
    <w:rsid w:val="5B296DA2"/>
    <w:rsid w:val="5B345AF1"/>
    <w:rsid w:val="5B443B31"/>
    <w:rsid w:val="5B6461FE"/>
    <w:rsid w:val="5B7660F2"/>
    <w:rsid w:val="5B7A2293"/>
    <w:rsid w:val="5B994F22"/>
    <w:rsid w:val="5BD52EF0"/>
    <w:rsid w:val="5C0A5F97"/>
    <w:rsid w:val="5C1A24AD"/>
    <w:rsid w:val="5C2076A0"/>
    <w:rsid w:val="5C2F2566"/>
    <w:rsid w:val="5C5164C4"/>
    <w:rsid w:val="5C8E5A8D"/>
    <w:rsid w:val="5C971F71"/>
    <w:rsid w:val="5CB16C2F"/>
    <w:rsid w:val="5CD70DD7"/>
    <w:rsid w:val="5CDA0526"/>
    <w:rsid w:val="5CED2F48"/>
    <w:rsid w:val="5D137D76"/>
    <w:rsid w:val="5D183034"/>
    <w:rsid w:val="5D1F6B12"/>
    <w:rsid w:val="5D2C18AA"/>
    <w:rsid w:val="5DC50696"/>
    <w:rsid w:val="5DD0269D"/>
    <w:rsid w:val="5DD12B14"/>
    <w:rsid w:val="5DFE7E3B"/>
    <w:rsid w:val="5E0E5748"/>
    <w:rsid w:val="5E153083"/>
    <w:rsid w:val="5E220082"/>
    <w:rsid w:val="5E38063A"/>
    <w:rsid w:val="5E3A427D"/>
    <w:rsid w:val="5E51652B"/>
    <w:rsid w:val="5E5F3A26"/>
    <w:rsid w:val="5E614DFB"/>
    <w:rsid w:val="5E7A32EB"/>
    <w:rsid w:val="5EA02B20"/>
    <w:rsid w:val="5ED40AA9"/>
    <w:rsid w:val="5EE04909"/>
    <w:rsid w:val="5F042CB4"/>
    <w:rsid w:val="5F176B59"/>
    <w:rsid w:val="5F294E0B"/>
    <w:rsid w:val="5F2D53FD"/>
    <w:rsid w:val="5FB76C04"/>
    <w:rsid w:val="5FB81814"/>
    <w:rsid w:val="5FE363D6"/>
    <w:rsid w:val="600048DF"/>
    <w:rsid w:val="60156A4E"/>
    <w:rsid w:val="604920D1"/>
    <w:rsid w:val="606B4325"/>
    <w:rsid w:val="608D3766"/>
    <w:rsid w:val="608E075A"/>
    <w:rsid w:val="60B53CFB"/>
    <w:rsid w:val="60BA5B5E"/>
    <w:rsid w:val="60C33695"/>
    <w:rsid w:val="60CE0100"/>
    <w:rsid w:val="60F12CB6"/>
    <w:rsid w:val="61046617"/>
    <w:rsid w:val="610E451D"/>
    <w:rsid w:val="61245E4A"/>
    <w:rsid w:val="61414C2D"/>
    <w:rsid w:val="6162654E"/>
    <w:rsid w:val="61634B04"/>
    <w:rsid w:val="61873393"/>
    <w:rsid w:val="61A73312"/>
    <w:rsid w:val="61AC355A"/>
    <w:rsid w:val="61B26045"/>
    <w:rsid w:val="61F359AF"/>
    <w:rsid w:val="620B2C56"/>
    <w:rsid w:val="62123776"/>
    <w:rsid w:val="62174945"/>
    <w:rsid w:val="62295297"/>
    <w:rsid w:val="62440D79"/>
    <w:rsid w:val="624D3DA1"/>
    <w:rsid w:val="62543CB5"/>
    <w:rsid w:val="62601504"/>
    <w:rsid w:val="62B3299E"/>
    <w:rsid w:val="62B55BF3"/>
    <w:rsid w:val="62D67089"/>
    <w:rsid w:val="62E26E71"/>
    <w:rsid w:val="62E347C9"/>
    <w:rsid w:val="62EB4F11"/>
    <w:rsid w:val="631A2EEA"/>
    <w:rsid w:val="63406D8E"/>
    <w:rsid w:val="6369188B"/>
    <w:rsid w:val="63824F2E"/>
    <w:rsid w:val="638612C7"/>
    <w:rsid w:val="63AE29B2"/>
    <w:rsid w:val="63E66B8C"/>
    <w:rsid w:val="64097E28"/>
    <w:rsid w:val="640A5751"/>
    <w:rsid w:val="64255650"/>
    <w:rsid w:val="642F1DF6"/>
    <w:rsid w:val="645E4B3B"/>
    <w:rsid w:val="64932B8C"/>
    <w:rsid w:val="64A01877"/>
    <w:rsid w:val="64BC2429"/>
    <w:rsid w:val="64BD75A4"/>
    <w:rsid w:val="64D76932"/>
    <w:rsid w:val="64DF3E87"/>
    <w:rsid w:val="64FD4442"/>
    <w:rsid w:val="650A1CCA"/>
    <w:rsid w:val="650A2358"/>
    <w:rsid w:val="65187D38"/>
    <w:rsid w:val="652A650E"/>
    <w:rsid w:val="6533795B"/>
    <w:rsid w:val="65374C26"/>
    <w:rsid w:val="653C0645"/>
    <w:rsid w:val="653E4F50"/>
    <w:rsid w:val="65537B21"/>
    <w:rsid w:val="656B3CB1"/>
    <w:rsid w:val="65780FD1"/>
    <w:rsid w:val="65AB09D7"/>
    <w:rsid w:val="66066181"/>
    <w:rsid w:val="663E43AA"/>
    <w:rsid w:val="66445C98"/>
    <w:rsid w:val="66B73924"/>
    <w:rsid w:val="66CF5264"/>
    <w:rsid w:val="66E263CB"/>
    <w:rsid w:val="66F84A94"/>
    <w:rsid w:val="670D2C5C"/>
    <w:rsid w:val="67106C86"/>
    <w:rsid w:val="672276F7"/>
    <w:rsid w:val="672B1C02"/>
    <w:rsid w:val="67482DEE"/>
    <w:rsid w:val="674D577D"/>
    <w:rsid w:val="679D5CC0"/>
    <w:rsid w:val="679E0CF9"/>
    <w:rsid w:val="67AE1349"/>
    <w:rsid w:val="67AF6C09"/>
    <w:rsid w:val="67C65E52"/>
    <w:rsid w:val="67D030FB"/>
    <w:rsid w:val="67EB2C98"/>
    <w:rsid w:val="67EC429E"/>
    <w:rsid w:val="67F02B59"/>
    <w:rsid w:val="67FC5976"/>
    <w:rsid w:val="683D196D"/>
    <w:rsid w:val="68815C48"/>
    <w:rsid w:val="688D5A68"/>
    <w:rsid w:val="68F37C98"/>
    <w:rsid w:val="68F4242A"/>
    <w:rsid w:val="68FC31B9"/>
    <w:rsid w:val="69070104"/>
    <w:rsid w:val="691D6BD6"/>
    <w:rsid w:val="69503321"/>
    <w:rsid w:val="69554F14"/>
    <w:rsid w:val="698E78B2"/>
    <w:rsid w:val="69AA460D"/>
    <w:rsid w:val="69E04B26"/>
    <w:rsid w:val="69E13D8E"/>
    <w:rsid w:val="69ED6BD7"/>
    <w:rsid w:val="69EE03BD"/>
    <w:rsid w:val="6A286A16"/>
    <w:rsid w:val="6A571779"/>
    <w:rsid w:val="6A5C5052"/>
    <w:rsid w:val="6A7D6534"/>
    <w:rsid w:val="6AC90117"/>
    <w:rsid w:val="6AD95735"/>
    <w:rsid w:val="6ADB57D5"/>
    <w:rsid w:val="6B0D2F95"/>
    <w:rsid w:val="6B1017E0"/>
    <w:rsid w:val="6B1761A3"/>
    <w:rsid w:val="6B207A8F"/>
    <w:rsid w:val="6B2D6648"/>
    <w:rsid w:val="6B4B7CA5"/>
    <w:rsid w:val="6B502EA9"/>
    <w:rsid w:val="6BA422AC"/>
    <w:rsid w:val="6BA67CC4"/>
    <w:rsid w:val="6C0C7D39"/>
    <w:rsid w:val="6C304050"/>
    <w:rsid w:val="6C6667DA"/>
    <w:rsid w:val="6CBA2646"/>
    <w:rsid w:val="6CCF33BA"/>
    <w:rsid w:val="6CD96497"/>
    <w:rsid w:val="6CDC4242"/>
    <w:rsid w:val="6CE121B3"/>
    <w:rsid w:val="6CF87FCA"/>
    <w:rsid w:val="6CFC4777"/>
    <w:rsid w:val="6D2213CE"/>
    <w:rsid w:val="6D2247D4"/>
    <w:rsid w:val="6D2C7FC8"/>
    <w:rsid w:val="6D4341ED"/>
    <w:rsid w:val="6D577EB1"/>
    <w:rsid w:val="6D681B39"/>
    <w:rsid w:val="6D682299"/>
    <w:rsid w:val="6D6C17C5"/>
    <w:rsid w:val="6D8A133F"/>
    <w:rsid w:val="6D8F711F"/>
    <w:rsid w:val="6DA25275"/>
    <w:rsid w:val="6DAF4DE9"/>
    <w:rsid w:val="6E203861"/>
    <w:rsid w:val="6E791A40"/>
    <w:rsid w:val="6E7E4556"/>
    <w:rsid w:val="6EA6188A"/>
    <w:rsid w:val="6EC85AA7"/>
    <w:rsid w:val="6F0678D2"/>
    <w:rsid w:val="6F316E33"/>
    <w:rsid w:val="6F413076"/>
    <w:rsid w:val="6F6133B0"/>
    <w:rsid w:val="6F784E8D"/>
    <w:rsid w:val="6F947714"/>
    <w:rsid w:val="6FCC7FF0"/>
    <w:rsid w:val="6FE87CEE"/>
    <w:rsid w:val="70290AC9"/>
    <w:rsid w:val="709A3BF9"/>
    <w:rsid w:val="70A15567"/>
    <w:rsid w:val="70A15927"/>
    <w:rsid w:val="70B41DA2"/>
    <w:rsid w:val="70BA42C9"/>
    <w:rsid w:val="70BB10BA"/>
    <w:rsid w:val="70BC0E81"/>
    <w:rsid w:val="70F049E8"/>
    <w:rsid w:val="712115D0"/>
    <w:rsid w:val="71463E4C"/>
    <w:rsid w:val="71501ED5"/>
    <w:rsid w:val="716F3357"/>
    <w:rsid w:val="71786885"/>
    <w:rsid w:val="717B318D"/>
    <w:rsid w:val="717D07DB"/>
    <w:rsid w:val="71B61413"/>
    <w:rsid w:val="71EE3742"/>
    <w:rsid w:val="720074D0"/>
    <w:rsid w:val="72203549"/>
    <w:rsid w:val="722F17A4"/>
    <w:rsid w:val="72347055"/>
    <w:rsid w:val="7238595D"/>
    <w:rsid w:val="72594841"/>
    <w:rsid w:val="729B27C3"/>
    <w:rsid w:val="729E3809"/>
    <w:rsid w:val="72BB2BBC"/>
    <w:rsid w:val="72C4453E"/>
    <w:rsid w:val="72CF656A"/>
    <w:rsid w:val="72E31B46"/>
    <w:rsid w:val="72EF6751"/>
    <w:rsid w:val="732D64D0"/>
    <w:rsid w:val="735D1069"/>
    <w:rsid w:val="73B01F12"/>
    <w:rsid w:val="73C702C3"/>
    <w:rsid w:val="73E0677C"/>
    <w:rsid w:val="73EA59B4"/>
    <w:rsid w:val="742C3495"/>
    <w:rsid w:val="7443382B"/>
    <w:rsid w:val="74494E19"/>
    <w:rsid w:val="74586D42"/>
    <w:rsid w:val="747C1EB3"/>
    <w:rsid w:val="74852565"/>
    <w:rsid w:val="74B91785"/>
    <w:rsid w:val="75015F2E"/>
    <w:rsid w:val="752012C8"/>
    <w:rsid w:val="75444F59"/>
    <w:rsid w:val="75553977"/>
    <w:rsid w:val="75641A9A"/>
    <w:rsid w:val="756D5DAA"/>
    <w:rsid w:val="758B5C55"/>
    <w:rsid w:val="75D71473"/>
    <w:rsid w:val="75E64967"/>
    <w:rsid w:val="76056C4A"/>
    <w:rsid w:val="766A0B86"/>
    <w:rsid w:val="76737632"/>
    <w:rsid w:val="767C3412"/>
    <w:rsid w:val="768C3D84"/>
    <w:rsid w:val="769234F8"/>
    <w:rsid w:val="769E493E"/>
    <w:rsid w:val="76A859C9"/>
    <w:rsid w:val="76AE43F7"/>
    <w:rsid w:val="76BA4424"/>
    <w:rsid w:val="76C26629"/>
    <w:rsid w:val="76D85787"/>
    <w:rsid w:val="76F57D13"/>
    <w:rsid w:val="77153B24"/>
    <w:rsid w:val="772863AB"/>
    <w:rsid w:val="772F7FF3"/>
    <w:rsid w:val="77305CC6"/>
    <w:rsid w:val="77762870"/>
    <w:rsid w:val="777F1860"/>
    <w:rsid w:val="778B21EC"/>
    <w:rsid w:val="779477BA"/>
    <w:rsid w:val="77A97409"/>
    <w:rsid w:val="77BF0642"/>
    <w:rsid w:val="77C61FC8"/>
    <w:rsid w:val="77CD5414"/>
    <w:rsid w:val="77F90E2D"/>
    <w:rsid w:val="780D31DE"/>
    <w:rsid w:val="782A36F5"/>
    <w:rsid w:val="782E09A6"/>
    <w:rsid w:val="787E5832"/>
    <w:rsid w:val="788D0B4A"/>
    <w:rsid w:val="78ED1DFA"/>
    <w:rsid w:val="78F21D2E"/>
    <w:rsid w:val="78FB5534"/>
    <w:rsid w:val="78FE039B"/>
    <w:rsid w:val="790E3CE8"/>
    <w:rsid w:val="791C3FE4"/>
    <w:rsid w:val="79275956"/>
    <w:rsid w:val="7927734A"/>
    <w:rsid w:val="793B124C"/>
    <w:rsid w:val="79436648"/>
    <w:rsid w:val="79595992"/>
    <w:rsid w:val="795F5E5E"/>
    <w:rsid w:val="79730A33"/>
    <w:rsid w:val="79DC3A6E"/>
    <w:rsid w:val="7A0178DB"/>
    <w:rsid w:val="7A017EE5"/>
    <w:rsid w:val="7A0273E6"/>
    <w:rsid w:val="7A047271"/>
    <w:rsid w:val="7A123E90"/>
    <w:rsid w:val="7A136F6F"/>
    <w:rsid w:val="7A1C274B"/>
    <w:rsid w:val="7A3141CB"/>
    <w:rsid w:val="7A317627"/>
    <w:rsid w:val="7A5B0471"/>
    <w:rsid w:val="7A7457D4"/>
    <w:rsid w:val="7A8763FF"/>
    <w:rsid w:val="7AA1158F"/>
    <w:rsid w:val="7AAB2203"/>
    <w:rsid w:val="7B2E73DD"/>
    <w:rsid w:val="7B375FEC"/>
    <w:rsid w:val="7B5B1EB8"/>
    <w:rsid w:val="7B5E558F"/>
    <w:rsid w:val="7B6942C2"/>
    <w:rsid w:val="7BA069AD"/>
    <w:rsid w:val="7BA13BB3"/>
    <w:rsid w:val="7BF477EA"/>
    <w:rsid w:val="7C115A3D"/>
    <w:rsid w:val="7C1B4051"/>
    <w:rsid w:val="7C263B20"/>
    <w:rsid w:val="7C5D06E2"/>
    <w:rsid w:val="7C83637C"/>
    <w:rsid w:val="7C9C7A00"/>
    <w:rsid w:val="7CDE4207"/>
    <w:rsid w:val="7CFA370D"/>
    <w:rsid w:val="7D00258A"/>
    <w:rsid w:val="7D2E0274"/>
    <w:rsid w:val="7DA417D5"/>
    <w:rsid w:val="7DAA2EDB"/>
    <w:rsid w:val="7DC27E4D"/>
    <w:rsid w:val="7E030C2E"/>
    <w:rsid w:val="7E1A4646"/>
    <w:rsid w:val="7E3D7AB2"/>
    <w:rsid w:val="7E3E050E"/>
    <w:rsid w:val="7E5F3DA2"/>
    <w:rsid w:val="7E760B1D"/>
    <w:rsid w:val="7EA331AF"/>
    <w:rsid w:val="7ED135AB"/>
    <w:rsid w:val="7EDC0487"/>
    <w:rsid w:val="7EEC56F3"/>
    <w:rsid w:val="7F0E0C77"/>
    <w:rsid w:val="7F202D4A"/>
    <w:rsid w:val="7F370A24"/>
    <w:rsid w:val="7F373F9B"/>
    <w:rsid w:val="7F561F7F"/>
    <w:rsid w:val="7F5907C1"/>
    <w:rsid w:val="7F677F42"/>
    <w:rsid w:val="7F6B5FF1"/>
    <w:rsid w:val="7F8404AD"/>
    <w:rsid w:val="7F8D1FA4"/>
    <w:rsid w:val="7FA47902"/>
    <w:rsid w:val="7FB11DEE"/>
    <w:rsid w:val="7FFB1B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DA44E6C-788D-4AF5-A4EF-732EEDB07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semiHidden="1" w:unhideWhenUsed="1"/>
    <w:lsdException w:name="annotation text" w:uiPriority="0" w:qFormat="1"/>
    <w:lsdException w:name="header" w:uiPriority="0" w:qFormat="1"/>
    <w:lsdException w:name="footer"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qFormat="1"/>
    <w:lsdException w:name="Body Text First Indent" w:uiPriority="0" w:qFormat="1"/>
    <w:lsdException w:name="Body Text First Indent 2" w:semiHidden="1" w:unhideWhenUsed="1"/>
    <w:lsdException w:name="Note Heading" w:semiHidden="1" w:unhideWhenUsed="1"/>
    <w:lsdException w:name="Body Text 2" w:semiHidden="1" w:qFormat="1"/>
    <w:lsdException w:name="Body Text 3" w:uiPriority="0" w:qFormat="1"/>
    <w:lsdException w:name="Body Text Indent 2" w:uiPriority="0" w:qFormat="1"/>
    <w:lsdException w:name="Body Text Indent 3" w:uiPriority="0" w:qFormat="1"/>
    <w:lsdException w:name="Block Text" w:uiPriority="0" w:qFormat="1"/>
    <w:lsdException w:name="Hyperlink" w:qFormat="1"/>
    <w:lsdException w:name="FollowedHyperlink" w:uiPriority="0" w:qFormat="1"/>
    <w:lsdException w:name="Strong" w:qFormat="1"/>
    <w:lsdException w:name="Emphasis" w:uiPriority="0" w:qFormat="1"/>
    <w:lsdException w:name="Document Map" w:uiPriority="0" w:qFormat="1"/>
    <w:lsdException w:name="Plain Text"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qFormat="1"/>
    <w:lsdException w:name="HTML Typewriter" w:semiHidden="1" w:unhideWhenUsed="1"/>
    <w:lsdException w:name="HTML Variable" w:semiHidden="1" w:unhideWhenUsed="1"/>
    <w:lsdException w:name="Normal Table" w:semiHidden="1" w:unhideWhenUsed="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next w:val="2"/>
    <w:qFormat/>
    <w:pPr>
      <w:widowControl w:val="0"/>
      <w:jc w:val="both"/>
    </w:pPr>
    <w:rPr>
      <w:rFonts w:ascii="Times New Roman" w:hAnsi="Times New Roman"/>
      <w:kern w:val="2"/>
      <w:sz w:val="28"/>
    </w:rPr>
  </w:style>
  <w:style w:type="paragraph" w:styleId="1">
    <w:name w:val="heading 1"/>
    <w:basedOn w:val="a6"/>
    <w:next w:val="a6"/>
    <w:link w:val="1Char"/>
    <w:qFormat/>
    <w:pPr>
      <w:keepNext/>
      <w:keepLines/>
      <w:spacing w:before="340" w:after="330" w:line="576" w:lineRule="auto"/>
      <w:jc w:val="center"/>
      <w:outlineLvl w:val="0"/>
    </w:pPr>
    <w:rPr>
      <w:b/>
      <w:bCs/>
      <w:kern w:val="44"/>
      <w:sz w:val="36"/>
      <w:szCs w:val="44"/>
      <w:lang w:val="zh-CN"/>
    </w:rPr>
  </w:style>
  <w:style w:type="paragraph" w:styleId="20">
    <w:name w:val="heading 2"/>
    <w:basedOn w:val="a6"/>
    <w:next w:val="a6"/>
    <w:link w:val="2Char"/>
    <w:qFormat/>
    <w:pPr>
      <w:keepNext/>
      <w:keepLines/>
      <w:spacing w:before="260" w:after="260" w:line="413" w:lineRule="auto"/>
      <w:outlineLvl w:val="1"/>
    </w:pPr>
    <w:rPr>
      <w:rFonts w:ascii="Arial" w:eastAsia="黑体" w:hAnsi="Arial"/>
      <w:b/>
      <w:bCs/>
      <w:kern w:val="0"/>
      <w:sz w:val="32"/>
      <w:szCs w:val="32"/>
      <w:lang w:val="zh-CN"/>
    </w:rPr>
  </w:style>
  <w:style w:type="paragraph" w:styleId="3">
    <w:name w:val="heading 3"/>
    <w:basedOn w:val="a6"/>
    <w:next w:val="a6"/>
    <w:link w:val="3Char"/>
    <w:qFormat/>
    <w:pPr>
      <w:keepNext/>
      <w:keepLines/>
      <w:spacing w:before="260" w:after="260" w:line="413" w:lineRule="auto"/>
      <w:outlineLvl w:val="2"/>
    </w:pPr>
    <w:rPr>
      <w:b/>
      <w:bCs/>
      <w:kern w:val="0"/>
      <w:sz w:val="32"/>
      <w:szCs w:val="32"/>
    </w:rPr>
  </w:style>
  <w:style w:type="paragraph" w:styleId="4">
    <w:name w:val="heading 4"/>
    <w:basedOn w:val="a6"/>
    <w:next w:val="a6"/>
    <w:link w:val="4Char"/>
    <w:qFormat/>
    <w:pPr>
      <w:keepNext/>
      <w:spacing w:line="440" w:lineRule="exact"/>
      <w:jc w:val="center"/>
      <w:outlineLvl w:val="3"/>
    </w:pPr>
    <w:rPr>
      <w:rFonts w:ascii="仿宋_GB2312" w:eastAsia="仿宋_GB2312"/>
      <w:kern w:val="0"/>
      <w:szCs w:val="24"/>
    </w:rPr>
  </w:style>
  <w:style w:type="paragraph" w:styleId="5">
    <w:name w:val="heading 5"/>
    <w:basedOn w:val="a6"/>
    <w:next w:val="a6"/>
    <w:link w:val="5Char"/>
    <w:qFormat/>
    <w:pPr>
      <w:keepNext/>
      <w:keepLines/>
      <w:numPr>
        <w:ilvl w:val="4"/>
        <w:numId w:val="1"/>
      </w:numPr>
      <w:tabs>
        <w:tab w:val="left" w:pos="1008"/>
      </w:tabs>
      <w:suppressAutoHyphens/>
      <w:spacing w:before="280" w:after="290" w:line="372" w:lineRule="auto"/>
      <w:outlineLvl w:val="4"/>
    </w:pPr>
    <w:rPr>
      <w:rFonts w:ascii="宋体" w:hAnsi="宋体"/>
      <w:b/>
      <w:kern w:val="21"/>
      <w:lang w:eastAsia="ar-SA"/>
    </w:rPr>
  </w:style>
  <w:style w:type="paragraph" w:styleId="6">
    <w:name w:val="heading 6"/>
    <w:basedOn w:val="a6"/>
    <w:next w:val="a6"/>
    <w:link w:val="6Char"/>
    <w:qFormat/>
    <w:pPr>
      <w:keepNext/>
      <w:keepLines/>
      <w:numPr>
        <w:ilvl w:val="5"/>
        <w:numId w:val="1"/>
      </w:numPr>
      <w:tabs>
        <w:tab w:val="left" w:pos="1152"/>
      </w:tabs>
      <w:suppressAutoHyphens/>
      <w:spacing w:before="240" w:after="64" w:line="317" w:lineRule="auto"/>
      <w:outlineLvl w:val="5"/>
    </w:pPr>
    <w:rPr>
      <w:rFonts w:ascii="Arial" w:eastAsia="黑体" w:hAnsi="Arial"/>
      <w:b/>
      <w:kern w:val="21"/>
      <w:sz w:val="24"/>
      <w:lang w:eastAsia="ar-SA"/>
    </w:rPr>
  </w:style>
  <w:style w:type="paragraph" w:styleId="7">
    <w:name w:val="heading 7"/>
    <w:basedOn w:val="a6"/>
    <w:next w:val="a6"/>
    <w:link w:val="7Char"/>
    <w:qFormat/>
    <w:pPr>
      <w:keepNext/>
      <w:keepLines/>
      <w:numPr>
        <w:ilvl w:val="6"/>
        <w:numId w:val="1"/>
      </w:numPr>
      <w:tabs>
        <w:tab w:val="left" w:pos="1296"/>
      </w:tabs>
      <w:suppressAutoHyphens/>
      <w:spacing w:before="240" w:after="64" w:line="317" w:lineRule="auto"/>
      <w:outlineLvl w:val="6"/>
    </w:pPr>
    <w:rPr>
      <w:rFonts w:ascii="宋体" w:hAnsi="宋体"/>
      <w:b/>
      <w:kern w:val="21"/>
      <w:sz w:val="24"/>
      <w:lang w:eastAsia="ar-SA"/>
    </w:rPr>
  </w:style>
  <w:style w:type="paragraph" w:styleId="8">
    <w:name w:val="heading 8"/>
    <w:basedOn w:val="a6"/>
    <w:next w:val="a6"/>
    <w:link w:val="8Char"/>
    <w:qFormat/>
    <w:pPr>
      <w:keepNext/>
      <w:keepLines/>
      <w:numPr>
        <w:ilvl w:val="7"/>
        <w:numId w:val="1"/>
      </w:numPr>
      <w:tabs>
        <w:tab w:val="left" w:pos="1440"/>
      </w:tabs>
      <w:suppressAutoHyphens/>
      <w:spacing w:before="240" w:after="64" w:line="317" w:lineRule="auto"/>
      <w:outlineLvl w:val="7"/>
    </w:pPr>
    <w:rPr>
      <w:rFonts w:ascii="Arial" w:eastAsia="黑体" w:hAnsi="Arial"/>
      <w:kern w:val="21"/>
      <w:sz w:val="24"/>
      <w:lang w:eastAsia="ar-SA"/>
    </w:rPr>
  </w:style>
  <w:style w:type="paragraph" w:styleId="9">
    <w:name w:val="heading 9"/>
    <w:basedOn w:val="a6"/>
    <w:next w:val="a6"/>
    <w:link w:val="9Char"/>
    <w:qFormat/>
    <w:pPr>
      <w:keepNext/>
      <w:keepLines/>
      <w:numPr>
        <w:ilvl w:val="8"/>
        <w:numId w:val="1"/>
      </w:numPr>
      <w:tabs>
        <w:tab w:val="clear" w:pos="4329"/>
        <w:tab w:val="left" w:pos="1584"/>
      </w:tabs>
      <w:suppressAutoHyphens/>
      <w:spacing w:before="240" w:after="64" w:line="317" w:lineRule="auto"/>
      <w:outlineLvl w:val="8"/>
    </w:pPr>
    <w:rPr>
      <w:rFonts w:ascii="Arial" w:eastAsia="黑体" w:hAnsi="Arial"/>
      <w:kern w:val="21"/>
      <w:sz w:val="21"/>
      <w:lang w:eastAsia="ar-SA"/>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2">
    <w:name w:val="Body Text 2"/>
    <w:basedOn w:val="a6"/>
    <w:uiPriority w:val="99"/>
    <w:semiHidden/>
    <w:qFormat/>
    <w:pPr>
      <w:spacing w:line="480" w:lineRule="auto"/>
    </w:pPr>
  </w:style>
  <w:style w:type="paragraph" w:styleId="aa">
    <w:name w:val="annotation subject"/>
    <w:basedOn w:val="ab"/>
    <w:next w:val="ab"/>
    <w:link w:val="Char"/>
    <w:qFormat/>
    <w:pPr>
      <w:suppressAutoHyphens/>
    </w:pPr>
    <w:rPr>
      <w:rFonts w:ascii="宋体" w:hAnsi="宋体"/>
      <w:b/>
      <w:kern w:val="21"/>
      <w:lang w:eastAsia="ar-SA"/>
    </w:rPr>
  </w:style>
  <w:style w:type="paragraph" w:styleId="ab">
    <w:name w:val="annotation text"/>
    <w:basedOn w:val="a6"/>
    <w:link w:val="Char0"/>
    <w:qFormat/>
    <w:pPr>
      <w:jc w:val="left"/>
    </w:pPr>
  </w:style>
  <w:style w:type="paragraph" w:styleId="70">
    <w:name w:val="toc 7"/>
    <w:basedOn w:val="ac"/>
    <w:next w:val="a6"/>
    <w:uiPriority w:val="39"/>
    <w:qFormat/>
    <w:pPr>
      <w:suppressLineNumbers w:val="0"/>
      <w:ind w:left="1260"/>
      <w:jc w:val="left"/>
    </w:pPr>
    <w:rPr>
      <w:rFonts w:ascii="Times New Roman" w:hAnsi="Times New Roman"/>
      <w:sz w:val="18"/>
    </w:rPr>
  </w:style>
  <w:style w:type="paragraph" w:customStyle="1" w:styleId="ac">
    <w:name w:val="目录"/>
    <w:basedOn w:val="a6"/>
    <w:qFormat/>
    <w:pPr>
      <w:suppressLineNumbers/>
      <w:suppressAutoHyphens/>
    </w:pPr>
    <w:rPr>
      <w:rFonts w:ascii="宋体" w:hAnsi="宋体"/>
      <w:kern w:val="21"/>
      <w:lang w:eastAsia="ar-SA"/>
    </w:rPr>
  </w:style>
  <w:style w:type="paragraph" w:styleId="ad">
    <w:name w:val="Body Text First Indent"/>
    <w:basedOn w:val="ae"/>
    <w:link w:val="Char1"/>
    <w:qFormat/>
    <w:pPr>
      <w:ind w:firstLineChars="100" w:firstLine="420"/>
    </w:pPr>
    <w:rPr>
      <w:kern w:val="2"/>
      <w:sz w:val="28"/>
    </w:rPr>
  </w:style>
  <w:style w:type="paragraph" w:styleId="ae">
    <w:name w:val="Body Text"/>
    <w:basedOn w:val="a6"/>
    <w:link w:val="Char2"/>
    <w:qFormat/>
    <w:pPr>
      <w:spacing w:after="120"/>
    </w:pPr>
    <w:rPr>
      <w:kern w:val="0"/>
      <w:sz w:val="20"/>
      <w:szCs w:val="24"/>
    </w:rPr>
  </w:style>
  <w:style w:type="paragraph" w:styleId="af">
    <w:name w:val="Normal Indent"/>
    <w:aliases w:val="表正文,正文非缩进,正文（首行缩进两字）,标题4,特点,四号,段1,body text,鋘drad,???änd,正文（首行缩进两字） Char,正文（首行缩进两字） Char Char Char Char Char Char Char Char Char Char Char Char Char Char,水上软件,缩进,正文不缩进,ALT+Z,Paragraph2,Paragraph3,特点正文,正文（首行缩进两字） Char Char Char Char Char,正文对齐,正文编号,"/>
    <w:basedOn w:val="a6"/>
    <w:qFormat/>
    <w:pPr>
      <w:ind w:firstLine="420"/>
    </w:pPr>
  </w:style>
  <w:style w:type="paragraph" w:styleId="af0">
    <w:name w:val="Document Map"/>
    <w:basedOn w:val="a6"/>
    <w:link w:val="Char3"/>
    <w:qFormat/>
    <w:pPr>
      <w:shd w:val="clear" w:color="auto" w:fill="000080"/>
      <w:suppressAutoHyphens/>
    </w:pPr>
    <w:rPr>
      <w:rFonts w:ascii="宋体" w:hAnsi="宋体"/>
      <w:kern w:val="21"/>
      <w:lang w:eastAsia="ar-SA"/>
    </w:rPr>
  </w:style>
  <w:style w:type="paragraph" w:styleId="30">
    <w:name w:val="Body Text 3"/>
    <w:basedOn w:val="a6"/>
    <w:link w:val="3Char0"/>
    <w:qFormat/>
    <w:rPr>
      <w:rFonts w:ascii="黑体" w:eastAsia="黑体" w:hAnsi="Arial"/>
      <w:b/>
      <w:kern w:val="0"/>
    </w:rPr>
  </w:style>
  <w:style w:type="paragraph" w:styleId="af1">
    <w:name w:val="Body Text Indent"/>
    <w:basedOn w:val="a6"/>
    <w:link w:val="Char4"/>
    <w:qFormat/>
    <w:pPr>
      <w:ind w:firstLineChars="352" w:firstLine="830"/>
    </w:pPr>
    <w:rPr>
      <w:rFonts w:ascii="仿宋_GB2312" w:eastAsia="仿宋_GB2312"/>
      <w:kern w:val="0"/>
      <w:sz w:val="32"/>
    </w:rPr>
  </w:style>
  <w:style w:type="paragraph" w:styleId="af2">
    <w:name w:val="Block Text"/>
    <w:basedOn w:val="a6"/>
    <w:qFormat/>
    <w:pPr>
      <w:autoSpaceDE w:val="0"/>
      <w:autoSpaceDN w:val="0"/>
      <w:adjustRightInd w:val="0"/>
      <w:spacing w:line="500" w:lineRule="exact"/>
      <w:ind w:left="391" w:right="246"/>
    </w:pPr>
    <w:rPr>
      <w:rFonts w:ascii="仿宋_GB2312" w:eastAsia="仿宋_GB2312"/>
      <w:kern w:val="0"/>
      <w:sz w:val="24"/>
      <w:szCs w:val="24"/>
    </w:rPr>
  </w:style>
  <w:style w:type="paragraph" w:styleId="50">
    <w:name w:val="toc 5"/>
    <w:basedOn w:val="ac"/>
    <w:next w:val="a6"/>
    <w:uiPriority w:val="39"/>
    <w:qFormat/>
    <w:pPr>
      <w:suppressLineNumbers w:val="0"/>
      <w:ind w:left="840"/>
      <w:jc w:val="left"/>
    </w:pPr>
    <w:rPr>
      <w:rFonts w:ascii="Times New Roman" w:hAnsi="Times New Roman"/>
      <w:sz w:val="18"/>
    </w:rPr>
  </w:style>
  <w:style w:type="paragraph" w:styleId="31">
    <w:name w:val="toc 3"/>
    <w:basedOn w:val="a6"/>
    <w:next w:val="a6"/>
    <w:uiPriority w:val="39"/>
    <w:qFormat/>
    <w:pPr>
      <w:ind w:leftChars="400" w:left="840"/>
    </w:pPr>
  </w:style>
  <w:style w:type="paragraph" w:styleId="af3">
    <w:name w:val="Plain Text"/>
    <w:basedOn w:val="a6"/>
    <w:next w:val="a6"/>
    <w:link w:val="Char5"/>
    <w:uiPriority w:val="99"/>
    <w:qFormat/>
    <w:rPr>
      <w:rFonts w:ascii="宋体" w:hAnsi="Courier New" w:cs="Courier New"/>
      <w:kern w:val="0"/>
      <w:sz w:val="20"/>
      <w:szCs w:val="21"/>
    </w:rPr>
  </w:style>
  <w:style w:type="paragraph" w:styleId="80">
    <w:name w:val="toc 8"/>
    <w:basedOn w:val="ac"/>
    <w:next w:val="a6"/>
    <w:uiPriority w:val="39"/>
    <w:qFormat/>
    <w:pPr>
      <w:suppressLineNumbers w:val="0"/>
      <w:ind w:left="1470"/>
      <w:jc w:val="left"/>
    </w:pPr>
    <w:rPr>
      <w:rFonts w:ascii="Times New Roman" w:hAnsi="Times New Roman"/>
      <w:sz w:val="18"/>
    </w:rPr>
  </w:style>
  <w:style w:type="paragraph" w:styleId="af4">
    <w:name w:val="Date"/>
    <w:basedOn w:val="a6"/>
    <w:next w:val="a6"/>
    <w:link w:val="Char6"/>
    <w:qFormat/>
    <w:pPr>
      <w:ind w:leftChars="2500" w:left="100"/>
    </w:pPr>
    <w:rPr>
      <w:rFonts w:ascii="宋体" w:hAnsi="Courier New" w:cs="Courier New"/>
      <w:kern w:val="0"/>
      <w:sz w:val="20"/>
      <w:szCs w:val="21"/>
    </w:rPr>
  </w:style>
  <w:style w:type="paragraph" w:styleId="21">
    <w:name w:val="Body Text Indent 2"/>
    <w:basedOn w:val="a6"/>
    <w:link w:val="2Char0"/>
    <w:qFormat/>
    <w:pPr>
      <w:spacing w:after="120" w:line="480" w:lineRule="auto"/>
      <w:ind w:leftChars="200" w:left="420"/>
    </w:pPr>
    <w:rPr>
      <w:kern w:val="0"/>
      <w:sz w:val="20"/>
      <w:szCs w:val="24"/>
    </w:rPr>
  </w:style>
  <w:style w:type="paragraph" w:styleId="af5">
    <w:name w:val="Balloon Text"/>
    <w:basedOn w:val="a6"/>
    <w:link w:val="Char7"/>
    <w:qFormat/>
    <w:rPr>
      <w:kern w:val="0"/>
      <w:sz w:val="18"/>
      <w:szCs w:val="18"/>
    </w:rPr>
  </w:style>
  <w:style w:type="paragraph" w:styleId="af6">
    <w:name w:val="footer"/>
    <w:basedOn w:val="a6"/>
    <w:link w:val="Char8"/>
    <w:uiPriority w:val="99"/>
    <w:qFormat/>
    <w:pPr>
      <w:tabs>
        <w:tab w:val="center" w:pos="4153"/>
        <w:tab w:val="right" w:pos="8306"/>
      </w:tabs>
      <w:snapToGrid w:val="0"/>
      <w:jc w:val="left"/>
    </w:pPr>
    <w:rPr>
      <w:kern w:val="0"/>
      <w:sz w:val="18"/>
      <w:szCs w:val="18"/>
    </w:rPr>
  </w:style>
  <w:style w:type="paragraph" w:styleId="af7">
    <w:name w:val="header"/>
    <w:basedOn w:val="a6"/>
    <w:link w:val="Char9"/>
    <w:qFormat/>
    <w:pPr>
      <w:pBdr>
        <w:bottom w:val="single" w:sz="6" w:space="1" w:color="auto"/>
      </w:pBdr>
      <w:tabs>
        <w:tab w:val="center" w:pos="4153"/>
        <w:tab w:val="right" w:pos="8306"/>
      </w:tabs>
      <w:snapToGrid w:val="0"/>
      <w:jc w:val="center"/>
    </w:pPr>
    <w:rPr>
      <w:kern w:val="0"/>
      <w:sz w:val="18"/>
      <w:szCs w:val="18"/>
    </w:rPr>
  </w:style>
  <w:style w:type="paragraph" w:styleId="10">
    <w:name w:val="toc 1"/>
    <w:basedOn w:val="a6"/>
    <w:next w:val="a6"/>
    <w:uiPriority w:val="39"/>
    <w:qFormat/>
    <w:pPr>
      <w:spacing w:before="120" w:after="120"/>
      <w:jc w:val="left"/>
    </w:pPr>
    <w:rPr>
      <w:b/>
      <w:bCs/>
      <w:caps/>
    </w:rPr>
  </w:style>
  <w:style w:type="paragraph" w:styleId="40">
    <w:name w:val="toc 4"/>
    <w:basedOn w:val="a6"/>
    <w:next w:val="a6"/>
    <w:uiPriority w:val="39"/>
    <w:qFormat/>
    <w:pPr>
      <w:ind w:leftChars="600" w:left="1260"/>
    </w:pPr>
    <w:rPr>
      <w:szCs w:val="24"/>
    </w:rPr>
  </w:style>
  <w:style w:type="paragraph" w:styleId="af8">
    <w:name w:val="Subtitle"/>
    <w:basedOn w:val="a6"/>
    <w:next w:val="a6"/>
    <w:link w:val="Chara"/>
    <w:qFormat/>
    <w:pPr>
      <w:spacing w:before="240" w:after="60" w:line="312" w:lineRule="auto"/>
      <w:jc w:val="center"/>
      <w:outlineLvl w:val="1"/>
    </w:pPr>
    <w:rPr>
      <w:rFonts w:ascii="Cambria" w:eastAsia="方正楷体简体" w:hAnsi="Cambria"/>
      <w:bCs/>
      <w:kern w:val="28"/>
      <w:sz w:val="20"/>
      <w:szCs w:val="32"/>
    </w:rPr>
  </w:style>
  <w:style w:type="paragraph" w:styleId="af9">
    <w:name w:val="List"/>
    <w:basedOn w:val="ae"/>
    <w:qFormat/>
    <w:pPr>
      <w:suppressAutoHyphens/>
    </w:pPr>
    <w:rPr>
      <w:rFonts w:ascii="方正大黑简体" w:hAnsi="宋体" w:hint="eastAsia"/>
      <w:kern w:val="44"/>
      <w:position w:val="6"/>
      <w:sz w:val="30"/>
      <w:szCs w:val="20"/>
    </w:rPr>
  </w:style>
  <w:style w:type="paragraph" w:styleId="60">
    <w:name w:val="toc 6"/>
    <w:basedOn w:val="ac"/>
    <w:next w:val="a6"/>
    <w:uiPriority w:val="39"/>
    <w:qFormat/>
    <w:pPr>
      <w:suppressLineNumbers w:val="0"/>
      <w:ind w:left="1050"/>
      <w:jc w:val="left"/>
    </w:pPr>
    <w:rPr>
      <w:rFonts w:ascii="Times New Roman" w:hAnsi="Times New Roman"/>
      <w:sz w:val="18"/>
    </w:rPr>
  </w:style>
  <w:style w:type="paragraph" w:styleId="32">
    <w:name w:val="Body Text Indent 3"/>
    <w:basedOn w:val="a6"/>
    <w:link w:val="3Char1"/>
    <w:qFormat/>
    <w:pPr>
      <w:spacing w:after="120"/>
      <w:ind w:leftChars="200" w:left="420"/>
    </w:pPr>
    <w:rPr>
      <w:kern w:val="0"/>
      <w:sz w:val="16"/>
      <w:szCs w:val="16"/>
    </w:rPr>
  </w:style>
  <w:style w:type="paragraph" w:styleId="22">
    <w:name w:val="toc 2"/>
    <w:basedOn w:val="a6"/>
    <w:next w:val="a6"/>
    <w:uiPriority w:val="39"/>
    <w:qFormat/>
    <w:pPr>
      <w:ind w:leftChars="200" w:left="420"/>
    </w:pPr>
    <w:rPr>
      <w:sz w:val="24"/>
    </w:rPr>
  </w:style>
  <w:style w:type="paragraph" w:styleId="90">
    <w:name w:val="toc 9"/>
    <w:basedOn w:val="ac"/>
    <w:next w:val="a6"/>
    <w:uiPriority w:val="39"/>
    <w:qFormat/>
    <w:pPr>
      <w:suppressLineNumbers w:val="0"/>
      <w:ind w:left="1680"/>
      <w:jc w:val="left"/>
    </w:pPr>
    <w:rPr>
      <w:rFonts w:ascii="Times New Roman" w:hAnsi="Times New Roman"/>
      <w:sz w:val="18"/>
    </w:rPr>
  </w:style>
  <w:style w:type="paragraph" w:styleId="HTML">
    <w:name w:val="HTML Preformatted"/>
    <w:basedOn w:val="a6"/>
    <w:link w:val="HTMLChar"/>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afa">
    <w:name w:val="Normal (Web)"/>
    <w:basedOn w:val="a6"/>
    <w:uiPriority w:val="99"/>
    <w:qFormat/>
    <w:pPr>
      <w:widowControl/>
      <w:spacing w:before="100" w:beforeAutospacing="1" w:after="100" w:afterAutospacing="1"/>
      <w:jc w:val="left"/>
    </w:pPr>
    <w:rPr>
      <w:rFonts w:ascii="宋体" w:hAnsi="宋体"/>
      <w:kern w:val="0"/>
      <w:sz w:val="24"/>
      <w:szCs w:val="24"/>
    </w:rPr>
  </w:style>
  <w:style w:type="paragraph" w:styleId="afb">
    <w:name w:val="Title"/>
    <w:basedOn w:val="a6"/>
    <w:next w:val="a6"/>
    <w:link w:val="Charb"/>
    <w:uiPriority w:val="99"/>
    <w:qFormat/>
    <w:pPr>
      <w:spacing w:before="240" w:after="60"/>
      <w:jc w:val="center"/>
      <w:outlineLvl w:val="0"/>
    </w:pPr>
    <w:rPr>
      <w:rFonts w:ascii="Cambria" w:eastAsia="方正小标宋简体" w:hAnsi="Cambria"/>
      <w:b/>
      <w:bCs/>
      <w:kern w:val="0"/>
      <w:sz w:val="44"/>
      <w:szCs w:val="32"/>
    </w:rPr>
  </w:style>
  <w:style w:type="character" w:styleId="afc">
    <w:name w:val="Strong"/>
    <w:uiPriority w:val="99"/>
    <w:qFormat/>
    <w:rPr>
      <w:b/>
    </w:rPr>
  </w:style>
  <w:style w:type="character" w:styleId="afd">
    <w:name w:val="page number"/>
    <w:basedOn w:val="a7"/>
    <w:qFormat/>
  </w:style>
  <w:style w:type="character" w:styleId="afe">
    <w:name w:val="FollowedHyperlink"/>
    <w:qFormat/>
    <w:rPr>
      <w:color w:val="800080"/>
      <w:u w:val="single"/>
    </w:rPr>
  </w:style>
  <w:style w:type="character" w:styleId="aff">
    <w:name w:val="Emphasis"/>
    <w:qFormat/>
    <w:rPr>
      <w:rFonts w:ascii="Times New Roman" w:hAnsi="Times New Roman" w:cs="Times New Roman" w:hint="default"/>
    </w:rPr>
  </w:style>
  <w:style w:type="character" w:styleId="aff0">
    <w:name w:val="Hyperlink"/>
    <w:uiPriority w:val="99"/>
    <w:qFormat/>
    <w:rPr>
      <w:color w:val="0000FF"/>
      <w:u w:val="single"/>
    </w:rPr>
  </w:style>
  <w:style w:type="character" w:styleId="aff1">
    <w:name w:val="annotation reference"/>
    <w:qFormat/>
    <w:rPr>
      <w:sz w:val="21"/>
    </w:rPr>
  </w:style>
  <w:style w:type="character" w:styleId="HTML0">
    <w:name w:val="HTML Sample"/>
    <w:uiPriority w:val="99"/>
    <w:qFormat/>
    <w:rPr>
      <w:rFonts w:ascii="Courier New" w:hAnsi="Courier New" w:cs="Courier New"/>
    </w:rPr>
  </w:style>
  <w:style w:type="table" w:styleId="aff2">
    <w:name w:val="Table Grid"/>
    <w:basedOn w:val="a8"/>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列出段落1"/>
    <w:basedOn w:val="a6"/>
    <w:uiPriority w:val="34"/>
    <w:qFormat/>
    <w:pPr>
      <w:ind w:firstLineChars="200" w:firstLine="420"/>
    </w:pPr>
    <w:rPr>
      <w:rFonts w:ascii="Calibri" w:hAnsi="Calibri"/>
      <w:szCs w:val="22"/>
    </w:rPr>
  </w:style>
  <w:style w:type="character" w:customStyle="1" w:styleId="1Char">
    <w:name w:val="标题 1 Char"/>
    <w:link w:val="1"/>
    <w:qFormat/>
    <w:rPr>
      <w:rFonts w:ascii="Times New Roman" w:hAnsi="Times New Roman"/>
      <w:b/>
      <w:bCs/>
      <w:kern w:val="44"/>
      <w:sz w:val="36"/>
      <w:szCs w:val="44"/>
      <w:lang w:val="zh-CN" w:eastAsia="zh-CN"/>
    </w:rPr>
  </w:style>
  <w:style w:type="character" w:customStyle="1" w:styleId="2Char">
    <w:name w:val="标题 2 Char"/>
    <w:link w:val="20"/>
    <w:qFormat/>
    <w:rPr>
      <w:rFonts w:ascii="Arial" w:eastAsia="黑体" w:hAnsi="Arial"/>
      <w:b/>
      <w:bCs/>
      <w:sz w:val="32"/>
      <w:szCs w:val="32"/>
      <w:lang w:val="zh-CN" w:eastAsia="zh-CN"/>
    </w:rPr>
  </w:style>
  <w:style w:type="character" w:customStyle="1" w:styleId="3Char">
    <w:name w:val="标题 3 Char"/>
    <w:link w:val="3"/>
    <w:qFormat/>
    <w:rPr>
      <w:rFonts w:ascii="Times New Roman" w:hAnsi="Times New Roman"/>
      <w:b/>
      <w:bCs/>
      <w:sz w:val="32"/>
      <w:szCs w:val="32"/>
    </w:rPr>
  </w:style>
  <w:style w:type="character" w:customStyle="1" w:styleId="4Char">
    <w:name w:val="标题 4 Char"/>
    <w:link w:val="4"/>
    <w:qFormat/>
    <w:rPr>
      <w:rFonts w:ascii="仿宋_GB2312" w:eastAsia="仿宋_GB2312" w:hAnsi="Times New Roman"/>
      <w:sz w:val="28"/>
      <w:szCs w:val="24"/>
    </w:rPr>
  </w:style>
  <w:style w:type="character" w:customStyle="1" w:styleId="5Char">
    <w:name w:val="标题 5 Char"/>
    <w:link w:val="5"/>
    <w:qFormat/>
    <w:rPr>
      <w:rFonts w:ascii="宋体" w:hAnsi="宋体"/>
      <w:b/>
      <w:kern w:val="21"/>
      <w:sz w:val="28"/>
      <w:lang w:eastAsia="ar-SA"/>
    </w:rPr>
  </w:style>
  <w:style w:type="character" w:customStyle="1" w:styleId="6Char">
    <w:name w:val="标题 6 Char"/>
    <w:link w:val="6"/>
    <w:qFormat/>
    <w:rPr>
      <w:rFonts w:ascii="Arial" w:eastAsia="黑体" w:hAnsi="Arial"/>
      <w:b/>
      <w:kern w:val="21"/>
      <w:sz w:val="24"/>
      <w:lang w:eastAsia="ar-SA"/>
    </w:rPr>
  </w:style>
  <w:style w:type="character" w:customStyle="1" w:styleId="7Char">
    <w:name w:val="标题 7 Char"/>
    <w:link w:val="7"/>
    <w:qFormat/>
    <w:rPr>
      <w:rFonts w:ascii="宋体" w:hAnsi="宋体"/>
      <w:b/>
      <w:kern w:val="21"/>
      <w:sz w:val="24"/>
      <w:lang w:eastAsia="ar-SA"/>
    </w:rPr>
  </w:style>
  <w:style w:type="character" w:customStyle="1" w:styleId="8Char">
    <w:name w:val="标题 8 Char"/>
    <w:link w:val="8"/>
    <w:qFormat/>
    <w:rPr>
      <w:rFonts w:ascii="Arial" w:eastAsia="黑体" w:hAnsi="Arial"/>
      <w:kern w:val="21"/>
      <w:sz w:val="24"/>
      <w:lang w:eastAsia="ar-SA"/>
    </w:rPr>
  </w:style>
  <w:style w:type="character" w:customStyle="1" w:styleId="9Char">
    <w:name w:val="标题 9 Char"/>
    <w:link w:val="9"/>
    <w:qFormat/>
    <w:rPr>
      <w:rFonts w:ascii="Arial" w:eastAsia="黑体" w:hAnsi="Arial"/>
      <w:kern w:val="21"/>
      <w:sz w:val="21"/>
      <w:lang w:eastAsia="ar-SA"/>
    </w:rPr>
  </w:style>
  <w:style w:type="character" w:customStyle="1" w:styleId="Charb">
    <w:name w:val="标题 Char"/>
    <w:link w:val="afb"/>
    <w:uiPriority w:val="99"/>
    <w:qFormat/>
    <w:rPr>
      <w:rFonts w:ascii="Cambria" w:eastAsia="方正小标宋简体" w:hAnsi="Cambria"/>
      <w:b/>
      <w:bCs/>
      <w:sz w:val="44"/>
      <w:szCs w:val="32"/>
    </w:rPr>
  </w:style>
  <w:style w:type="character" w:customStyle="1" w:styleId="Chara">
    <w:name w:val="副标题 Char"/>
    <w:link w:val="af8"/>
    <w:qFormat/>
    <w:rPr>
      <w:rFonts w:ascii="Cambria" w:eastAsia="方正楷体简体" w:hAnsi="Cambria"/>
      <w:bCs/>
      <w:kern w:val="28"/>
      <w:szCs w:val="32"/>
    </w:rPr>
  </w:style>
  <w:style w:type="character" w:customStyle="1" w:styleId="Char5">
    <w:name w:val="纯文本 Char"/>
    <w:link w:val="af3"/>
    <w:qFormat/>
    <w:rPr>
      <w:rFonts w:ascii="宋体" w:hAnsi="Courier New" w:cs="Courier New"/>
      <w:szCs w:val="21"/>
    </w:rPr>
  </w:style>
  <w:style w:type="paragraph" w:styleId="aff3">
    <w:name w:val="No Spacing"/>
    <w:link w:val="Charc"/>
    <w:qFormat/>
    <w:rPr>
      <w:sz w:val="22"/>
    </w:rPr>
  </w:style>
  <w:style w:type="character" w:customStyle="1" w:styleId="Charc">
    <w:name w:val="无间隔 Char"/>
    <w:link w:val="aff3"/>
    <w:qFormat/>
    <w:rPr>
      <w:sz w:val="22"/>
    </w:rPr>
  </w:style>
  <w:style w:type="paragraph" w:styleId="aff4">
    <w:name w:val="List Paragraph"/>
    <w:basedOn w:val="a6"/>
    <w:uiPriority w:val="34"/>
    <w:qFormat/>
    <w:pPr>
      <w:ind w:firstLineChars="200" w:firstLine="420"/>
    </w:pPr>
    <w:rPr>
      <w:szCs w:val="21"/>
    </w:rPr>
  </w:style>
  <w:style w:type="paragraph" w:customStyle="1" w:styleId="TOC1">
    <w:name w:val="TOC 标题1"/>
    <w:basedOn w:val="1"/>
    <w:next w:val="a6"/>
    <w:qFormat/>
    <w:pPr>
      <w:widowControl/>
      <w:spacing w:before="480" w:after="0" w:line="276" w:lineRule="auto"/>
      <w:jc w:val="left"/>
      <w:outlineLvl w:val="9"/>
    </w:pPr>
    <w:rPr>
      <w:rFonts w:ascii="Cambria" w:hAnsi="Cambria"/>
      <w:color w:val="365F91"/>
      <w:kern w:val="0"/>
      <w:sz w:val="28"/>
      <w:szCs w:val="28"/>
    </w:rPr>
  </w:style>
  <w:style w:type="character" w:customStyle="1" w:styleId="fontheight2">
    <w:name w:val="fontheight2"/>
    <w:qFormat/>
    <w:rPr>
      <w:sz w:val="20"/>
      <w:szCs w:val="20"/>
      <w:u w:val="none"/>
    </w:rPr>
  </w:style>
  <w:style w:type="character" w:customStyle="1" w:styleId="Char9">
    <w:name w:val="页眉 Char"/>
    <w:link w:val="af7"/>
    <w:qFormat/>
    <w:rPr>
      <w:rFonts w:ascii="Times New Roman" w:hAnsi="Times New Roman"/>
      <w:sz w:val="18"/>
      <w:szCs w:val="18"/>
    </w:rPr>
  </w:style>
  <w:style w:type="character" w:customStyle="1" w:styleId="WW8Num1z3">
    <w:name w:val="WW8Num1z3"/>
    <w:qFormat/>
    <w:rPr>
      <w:rFonts w:ascii="Arial" w:hAnsi="Arial"/>
      <w:color w:val="auto"/>
      <w:position w:val="0"/>
      <w:sz w:val="21"/>
      <w:vertAlign w:val="baseline"/>
    </w:rPr>
  </w:style>
  <w:style w:type="character" w:customStyle="1" w:styleId="WW8Num1z2">
    <w:name w:val="WW8Num1z2"/>
    <w:qFormat/>
    <w:rPr>
      <w:b/>
      <w:sz w:val="28"/>
    </w:rPr>
  </w:style>
  <w:style w:type="character" w:customStyle="1" w:styleId="H3Char">
    <w:name w:val="H3 Char"/>
    <w:qFormat/>
    <w:rPr>
      <w:rFonts w:eastAsia="宋体"/>
      <w:b/>
      <w:bCs/>
      <w:sz w:val="32"/>
      <w:szCs w:val="32"/>
      <w:lang w:val="en-US" w:eastAsia="zh-CN" w:bidi="ar-SA"/>
    </w:rPr>
  </w:style>
  <w:style w:type="character" w:customStyle="1" w:styleId="text91">
    <w:name w:val="text91"/>
    <w:qFormat/>
    <w:rPr>
      <w:sz w:val="18"/>
      <w:u w:val="none"/>
    </w:rPr>
  </w:style>
  <w:style w:type="character" w:customStyle="1" w:styleId="ca-6">
    <w:name w:val="ca-6"/>
    <w:basedOn w:val="a7"/>
    <w:qFormat/>
  </w:style>
  <w:style w:type="character" w:customStyle="1" w:styleId="CharChar10">
    <w:name w:val="Char Char10"/>
    <w:qFormat/>
    <w:rPr>
      <w:rFonts w:ascii="宋体" w:eastAsia="宋体" w:hAnsi="Courier New" w:cs="Times New Roman" w:hint="eastAsia"/>
      <w:sz w:val="18"/>
      <w:szCs w:val="20"/>
    </w:rPr>
  </w:style>
  <w:style w:type="character" w:customStyle="1" w:styleId="faq">
    <w:name w:val="faq"/>
    <w:basedOn w:val="a7"/>
    <w:qFormat/>
  </w:style>
  <w:style w:type="character" w:customStyle="1" w:styleId="WW8Num15z6">
    <w:name w:val="WW8Num15z6"/>
    <w:qFormat/>
    <w:rPr>
      <w:rFonts w:ascii="Times New Roman" w:hAnsi="Times New Roman"/>
    </w:rPr>
  </w:style>
  <w:style w:type="character" w:customStyle="1" w:styleId="CharChar">
    <w:name w:val="Char Char"/>
    <w:qFormat/>
    <w:rPr>
      <w:rFonts w:ascii="Times New Roman" w:hAnsi="Times New Roman"/>
      <w:sz w:val="21"/>
      <w:szCs w:val="24"/>
    </w:rPr>
  </w:style>
  <w:style w:type="character" w:customStyle="1" w:styleId="WW8Num1z0">
    <w:name w:val="WW8Num1z0"/>
    <w:qFormat/>
    <w:rPr>
      <w:rFonts w:ascii="Arial" w:hAnsi="Arial"/>
      <w:b/>
      <w:color w:val="000000"/>
      <w:position w:val="0"/>
      <w:sz w:val="36"/>
      <w:vertAlign w:val="baseline"/>
    </w:rPr>
  </w:style>
  <w:style w:type="character" w:customStyle="1" w:styleId="Char2">
    <w:name w:val="正文文本 Char"/>
    <w:link w:val="ae"/>
    <w:qFormat/>
    <w:rPr>
      <w:rFonts w:ascii="Times New Roman" w:hAnsi="Times New Roman"/>
      <w:szCs w:val="24"/>
    </w:rPr>
  </w:style>
  <w:style w:type="character" w:customStyle="1" w:styleId="085CharChar">
    <w:name w:val="首行缩进:  0.85 厘米 Char Char"/>
    <w:link w:val="085"/>
    <w:qFormat/>
    <w:rPr>
      <w:rFonts w:eastAsia="昆仑黑体" w:cs="Arial Unicode MS"/>
      <w:sz w:val="28"/>
      <w:lang w:eastAsia="en-US" w:bidi="en-US"/>
    </w:rPr>
  </w:style>
  <w:style w:type="paragraph" w:customStyle="1" w:styleId="085">
    <w:name w:val="首行缩进:  0.85 厘米"/>
    <w:basedOn w:val="a6"/>
    <w:link w:val="085CharChar"/>
    <w:qFormat/>
    <w:pPr>
      <w:spacing w:line="360" w:lineRule="auto"/>
      <w:ind w:firstLine="482"/>
      <w:jc w:val="left"/>
    </w:pPr>
    <w:rPr>
      <w:rFonts w:ascii="Calibri" w:eastAsia="昆仑黑体" w:hAnsi="Calibri" w:cs="Arial Unicode MS"/>
      <w:kern w:val="0"/>
      <w:lang w:eastAsia="en-US" w:bidi="en-US"/>
    </w:rPr>
  </w:style>
  <w:style w:type="character" w:customStyle="1" w:styleId="0921Char">
    <w:name w:val="0921 Char"/>
    <w:qFormat/>
    <w:rPr>
      <w:rFonts w:ascii="宋体" w:hAnsi="Courier New" w:cs="宋体"/>
      <w:kern w:val="2"/>
      <w:sz w:val="21"/>
      <w:szCs w:val="21"/>
    </w:rPr>
  </w:style>
  <w:style w:type="character" w:customStyle="1" w:styleId="paramname2">
    <w:name w:val="paramname2"/>
    <w:qFormat/>
    <w:rPr>
      <w:color w:val="999999"/>
    </w:rPr>
  </w:style>
  <w:style w:type="character" w:customStyle="1" w:styleId="WW8Num2z3">
    <w:name w:val="WW8Num2z3"/>
    <w:qFormat/>
    <w:rPr>
      <w:rFonts w:ascii="Arial" w:hAnsi="Arial"/>
      <w:color w:val="auto"/>
      <w:position w:val="0"/>
      <w:sz w:val="21"/>
      <w:vertAlign w:val="baseline"/>
    </w:rPr>
  </w:style>
  <w:style w:type="character" w:customStyle="1" w:styleId="12">
    <w:name w:val="默认段落字体1"/>
    <w:qFormat/>
  </w:style>
  <w:style w:type="character" w:customStyle="1" w:styleId="WW8Num17z0">
    <w:name w:val="WW8Num17z0"/>
    <w:qFormat/>
    <w:rPr>
      <w:rFonts w:ascii="Wingdings" w:hAnsi="Wingdings"/>
    </w:rPr>
  </w:style>
  <w:style w:type="character" w:customStyle="1" w:styleId="WW-Absatz-Standardschriftart">
    <w:name w:val="WW-Absatz-Standardschriftart"/>
    <w:qFormat/>
  </w:style>
  <w:style w:type="character" w:customStyle="1" w:styleId="WW8Num22z1">
    <w:name w:val="WW8Num22z1"/>
    <w:qFormat/>
    <w:rPr>
      <w:rFonts w:ascii="Wingdings" w:hAnsi="Wingdings"/>
    </w:rPr>
  </w:style>
  <w:style w:type="character" w:customStyle="1" w:styleId="WW8Num2z2">
    <w:name w:val="WW8Num2z2"/>
    <w:qFormat/>
    <w:rPr>
      <w:rFonts w:ascii="Arial" w:hAnsi="Arial"/>
      <w:color w:val="000000"/>
      <w:position w:val="0"/>
      <w:sz w:val="24"/>
      <w:vertAlign w:val="baseline"/>
    </w:rPr>
  </w:style>
  <w:style w:type="character" w:customStyle="1" w:styleId="3Char1">
    <w:name w:val="正文文本缩进 3 Char"/>
    <w:link w:val="32"/>
    <w:qFormat/>
    <w:rPr>
      <w:rFonts w:ascii="Times New Roman" w:hAnsi="Times New Roman"/>
      <w:sz w:val="16"/>
      <w:szCs w:val="16"/>
    </w:rPr>
  </w:style>
  <w:style w:type="character" w:customStyle="1" w:styleId="CharChar0">
    <w:name w:val="正文要点 Char Char"/>
    <w:link w:val="a3"/>
    <w:qFormat/>
    <w:rPr>
      <w:kern w:val="2"/>
      <w:sz w:val="21"/>
      <w:szCs w:val="24"/>
    </w:rPr>
  </w:style>
  <w:style w:type="paragraph" w:customStyle="1" w:styleId="a3">
    <w:name w:val="正文要点"/>
    <w:basedOn w:val="a6"/>
    <w:next w:val="aff5"/>
    <w:link w:val="CharChar0"/>
    <w:qFormat/>
    <w:pPr>
      <w:numPr>
        <w:numId w:val="2"/>
      </w:numPr>
      <w:tabs>
        <w:tab w:val="clear" w:pos="840"/>
        <w:tab w:val="left" w:pos="420"/>
      </w:tabs>
      <w:spacing w:line="360" w:lineRule="auto"/>
    </w:pPr>
    <w:rPr>
      <w:rFonts w:ascii="Calibri" w:hAnsi="Calibri"/>
      <w:sz w:val="21"/>
      <w:szCs w:val="24"/>
    </w:rPr>
  </w:style>
  <w:style w:type="paragraph" w:customStyle="1" w:styleId="aff5">
    <w:name w:val="正文要点内容"/>
    <w:basedOn w:val="a3"/>
    <w:link w:val="CharChar1"/>
    <w:qFormat/>
    <w:pPr>
      <w:numPr>
        <w:numId w:val="0"/>
      </w:numPr>
      <w:tabs>
        <w:tab w:val="clear" w:pos="840"/>
      </w:tabs>
      <w:ind w:leftChars="400" w:left="400" w:firstLineChars="200" w:firstLine="200"/>
    </w:pPr>
    <w:rPr>
      <w:rFonts w:ascii="Times New Roman" w:hAnsi="Times New Roman"/>
      <w:kern w:val="0"/>
      <w:sz w:val="20"/>
    </w:rPr>
  </w:style>
  <w:style w:type="character" w:customStyle="1" w:styleId="WW8Num19z0">
    <w:name w:val="WW8Num19z0"/>
    <w:qFormat/>
    <w:rPr>
      <w:rFonts w:ascii="Wingdings" w:hAnsi="Wingdings"/>
    </w:rPr>
  </w:style>
  <w:style w:type="character" w:customStyle="1" w:styleId="case31">
    <w:name w:val="case31"/>
    <w:qFormat/>
    <w:rPr>
      <w:rFonts w:hint="default"/>
      <w:spacing w:val="390"/>
      <w:sz w:val="21"/>
      <w:szCs w:val="21"/>
    </w:rPr>
  </w:style>
  <w:style w:type="character" w:customStyle="1" w:styleId="mark4">
    <w:name w:val="mark4"/>
    <w:qFormat/>
  </w:style>
  <w:style w:type="character" w:customStyle="1" w:styleId="WW8Num9z0">
    <w:name w:val="WW8Num9z0"/>
    <w:qFormat/>
    <w:rPr>
      <w:b/>
    </w:rPr>
  </w:style>
  <w:style w:type="character" w:customStyle="1" w:styleId="apple-style-span">
    <w:name w:val="apple-style-span"/>
    <w:basedOn w:val="a7"/>
    <w:qFormat/>
  </w:style>
  <w:style w:type="character" w:customStyle="1" w:styleId="WW8Num31z1">
    <w:name w:val="WW8Num31z1"/>
    <w:qFormat/>
    <w:rPr>
      <w:b/>
      <w:color w:val="000000"/>
    </w:rPr>
  </w:style>
  <w:style w:type="character" w:customStyle="1" w:styleId="CharChar4">
    <w:name w:val="Char Char4"/>
    <w:qFormat/>
    <w:rPr>
      <w:rFonts w:eastAsia="宋体"/>
      <w:b/>
      <w:bCs/>
      <w:kern w:val="44"/>
      <w:sz w:val="44"/>
      <w:szCs w:val="44"/>
      <w:lang w:val="en-US" w:eastAsia="zh-CN" w:bidi="ar-SA"/>
    </w:rPr>
  </w:style>
  <w:style w:type="character" w:customStyle="1" w:styleId="WW8Num2z0">
    <w:name w:val="WW8Num2z0"/>
    <w:qFormat/>
    <w:rPr>
      <w:rFonts w:ascii="Arial" w:hAnsi="Arial"/>
      <w:b/>
      <w:color w:val="000000"/>
      <w:position w:val="0"/>
      <w:sz w:val="36"/>
      <w:vertAlign w:val="baseline"/>
    </w:rPr>
  </w:style>
  <w:style w:type="character" w:customStyle="1" w:styleId="WW8Num27z0">
    <w:name w:val="WW8Num27z0"/>
    <w:qFormat/>
    <w:rPr>
      <w:b/>
    </w:rPr>
  </w:style>
  <w:style w:type="character" w:customStyle="1" w:styleId="Char7">
    <w:name w:val="批注框文本 Char"/>
    <w:link w:val="af5"/>
    <w:qFormat/>
    <w:rPr>
      <w:rFonts w:ascii="Times New Roman" w:hAnsi="Times New Roman"/>
      <w:sz w:val="18"/>
      <w:szCs w:val="18"/>
    </w:rPr>
  </w:style>
  <w:style w:type="character" w:customStyle="1" w:styleId="WW-Absatz-Standardschriftart1">
    <w:name w:val="WW-Absatz-Standardschriftart1"/>
    <w:qFormat/>
  </w:style>
  <w:style w:type="character" w:customStyle="1" w:styleId="WW8Num8z0">
    <w:name w:val="WW8Num8z0"/>
    <w:qFormat/>
    <w:rPr>
      <w:b/>
    </w:rPr>
  </w:style>
  <w:style w:type="character" w:customStyle="1" w:styleId="jk">
    <w:name w:val="jk"/>
    <w:qFormat/>
  </w:style>
  <w:style w:type="character" w:customStyle="1" w:styleId="2Char0">
    <w:name w:val="正文文本缩进 2 Char"/>
    <w:link w:val="21"/>
    <w:qFormat/>
    <w:rPr>
      <w:rFonts w:ascii="Times New Roman" w:hAnsi="Times New Roman"/>
      <w:szCs w:val="24"/>
    </w:rPr>
  </w:style>
  <w:style w:type="character" w:customStyle="1" w:styleId="font131">
    <w:name w:val="font131"/>
    <w:qFormat/>
    <w:rPr>
      <w:sz w:val="20"/>
      <w:szCs w:val="20"/>
    </w:rPr>
  </w:style>
  <w:style w:type="character" w:customStyle="1" w:styleId="Absatz-Standardschriftart">
    <w:name w:val="Absatz-Standardschriftart"/>
    <w:qFormat/>
  </w:style>
  <w:style w:type="character" w:customStyle="1" w:styleId="WW8Num1z1">
    <w:name w:val="WW8Num1z1"/>
    <w:qFormat/>
    <w:rPr>
      <w:b/>
      <w:sz w:val="28"/>
    </w:rPr>
  </w:style>
  <w:style w:type="character" w:customStyle="1" w:styleId="ca-2">
    <w:name w:val="ca-2"/>
    <w:basedOn w:val="a7"/>
    <w:qFormat/>
  </w:style>
  <w:style w:type="character" w:customStyle="1" w:styleId="Char4">
    <w:name w:val="正文文本缩进 Char"/>
    <w:link w:val="af1"/>
    <w:qFormat/>
    <w:rPr>
      <w:rFonts w:ascii="仿宋_GB2312" w:eastAsia="仿宋_GB2312" w:hAnsi="Times New Roman"/>
      <w:sz w:val="32"/>
    </w:rPr>
  </w:style>
  <w:style w:type="character" w:customStyle="1" w:styleId="CharChar1">
    <w:name w:val="正文要点内容 Char Char"/>
    <w:link w:val="aff5"/>
    <w:qFormat/>
    <w:rPr>
      <w:rFonts w:ascii="Times New Roman" w:hAnsi="Times New Roman"/>
      <w:szCs w:val="24"/>
    </w:rPr>
  </w:style>
  <w:style w:type="character" w:customStyle="1" w:styleId="Char6">
    <w:name w:val="日期 Char"/>
    <w:link w:val="af4"/>
    <w:qFormat/>
    <w:rPr>
      <w:rFonts w:ascii="宋体" w:hAnsi="Courier New" w:cs="Courier New"/>
      <w:szCs w:val="21"/>
    </w:rPr>
  </w:style>
  <w:style w:type="character" w:customStyle="1" w:styleId="a14redbold1">
    <w:name w:val="a14_red_bold1"/>
    <w:qFormat/>
    <w:rPr>
      <w:rFonts w:ascii="Arial" w:hAnsi="Arial" w:cs="Arial"/>
      <w:b/>
      <w:bCs/>
      <w:color w:val="auto"/>
      <w:sz w:val="21"/>
      <w:szCs w:val="21"/>
      <w:u w:val="none"/>
    </w:rPr>
  </w:style>
  <w:style w:type="character" w:customStyle="1" w:styleId="21heading2IndentLeft025inh2h1CharChar">
    <w:name w:val="样式 标题 2第一层条论文标题 1正文二级标题heading 2 + Indent: Left 0.25 inh2h...1 Char Char"/>
    <w:link w:val="21heading2IndentLeft025inh2h1"/>
    <w:qFormat/>
    <w:rPr>
      <w:rFonts w:ascii="新宋体" w:eastAsia="新宋体" w:hAnsi="新宋体" w:cs="宋体"/>
      <w:b/>
      <w:bCs/>
      <w:kern w:val="2"/>
      <w:sz w:val="28"/>
    </w:rPr>
  </w:style>
  <w:style w:type="paragraph" w:customStyle="1" w:styleId="21heading2IndentLeft025inh2h1">
    <w:name w:val="样式 标题 2第一层条论文标题 1正文二级标题heading 2 + Indent: Left 0.25 inh2h...1"/>
    <w:basedOn w:val="20"/>
    <w:link w:val="21heading2IndentLeft025inh2h1CharChar"/>
    <w:qFormat/>
    <w:pPr>
      <w:keepNext w:val="0"/>
      <w:keepLines w:val="0"/>
      <w:spacing w:before="0" w:after="156" w:line="360" w:lineRule="auto"/>
    </w:pPr>
    <w:rPr>
      <w:rFonts w:ascii="新宋体" w:eastAsia="新宋体" w:hAnsi="新宋体" w:cs="宋体"/>
      <w:kern w:val="2"/>
      <w:sz w:val="28"/>
      <w:szCs w:val="20"/>
      <w:lang w:val="en-US"/>
    </w:rPr>
  </w:style>
  <w:style w:type="character" w:customStyle="1" w:styleId="WW8Num2z1">
    <w:name w:val="WW8Num2z1"/>
    <w:qFormat/>
    <w:rPr>
      <w:rFonts w:ascii="Arial" w:hAnsi="Arial"/>
      <w:color w:val="000000"/>
      <w:position w:val="0"/>
      <w:sz w:val="30"/>
      <w:vertAlign w:val="baseline"/>
    </w:rPr>
  </w:style>
  <w:style w:type="character" w:customStyle="1" w:styleId="WW8Num13z0">
    <w:name w:val="WW8Num13z0"/>
    <w:qFormat/>
    <w:rPr>
      <w:rFonts w:ascii="Wingdings" w:hAnsi="Wingdings"/>
    </w:rPr>
  </w:style>
  <w:style w:type="character" w:customStyle="1" w:styleId="huei12b1">
    <w:name w:val="huei12b1"/>
    <w:qFormat/>
    <w:rPr>
      <w:b/>
      <w:color w:val="333333"/>
      <w:sz w:val="18"/>
    </w:rPr>
  </w:style>
  <w:style w:type="character" w:customStyle="1" w:styleId="3Char0">
    <w:name w:val="正文文本 3 Char"/>
    <w:link w:val="30"/>
    <w:qFormat/>
    <w:rPr>
      <w:rFonts w:ascii="黑体" w:eastAsia="黑体" w:hAnsi="Arial"/>
      <w:b/>
      <w:sz w:val="28"/>
    </w:rPr>
  </w:style>
  <w:style w:type="character" w:customStyle="1" w:styleId="h4Char">
    <w:name w:val="h4 Char"/>
    <w:qFormat/>
    <w:rPr>
      <w:rFonts w:ascii="Arial" w:eastAsia="黑体" w:hAnsi="Arial" w:cs="Arial"/>
      <w:b/>
      <w:bCs/>
      <w:sz w:val="28"/>
      <w:szCs w:val="28"/>
      <w:lang w:val="en-US" w:eastAsia="zh-CN" w:bidi="ar-SA"/>
    </w:rPr>
  </w:style>
  <w:style w:type="character" w:customStyle="1" w:styleId="WW8Num12z6">
    <w:name w:val="WW8Num12z6"/>
    <w:qFormat/>
    <w:rPr>
      <w:rFonts w:ascii="Times New Roman" w:hAnsi="Times New Roman"/>
    </w:rPr>
  </w:style>
  <w:style w:type="character" w:customStyle="1" w:styleId="ca-3">
    <w:name w:val="ca-3"/>
    <w:basedOn w:val="a7"/>
    <w:qFormat/>
  </w:style>
  <w:style w:type="character" w:customStyle="1" w:styleId="WW8Num18z0">
    <w:name w:val="WW8Num18z0"/>
    <w:qFormat/>
    <w:rPr>
      <w:b/>
    </w:rPr>
  </w:style>
  <w:style w:type="character" w:customStyle="1" w:styleId="Char8">
    <w:name w:val="页脚 Char"/>
    <w:link w:val="af6"/>
    <w:uiPriority w:val="99"/>
    <w:qFormat/>
    <w:rPr>
      <w:rFonts w:ascii="Times New Roman" w:hAnsi="Times New Roman"/>
      <w:sz w:val="18"/>
      <w:szCs w:val="18"/>
    </w:rPr>
  </w:style>
  <w:style w:type="character" w:customStyle="1" w:styleId="WW8Num31z2">
    <w:name w:val="WW8Num31z2"/>
    <w:qFormat/>
    <w:rPr>
      <w:b/>
    </w:rPr>
  </w:style>
  <w:style w:type="character" w:customStyle="1" w:styleId="WW8Num14z0">
    <w:name w:val="WW8Num14z0"/>
    <w:qFormat/>
    <w:rPr>
      <w:b/>
    </w:rPr>
  </w:style>
  <w:style w:type="character" w:customStyle="1" w:styleId="WW8Num16z0">
    <w:name w:val="WW8Num16z0"/>
    <w:qFormat/>
    <w:rPr>
      <w:b/>
    </w:rPr>
  </w:style>
  <w:style w:type="character" w:customStyle="1" w:styleId="WW8Num16z1">
    <w:name w:val="WW8Num16z1"/>
    <w:qFormat/>
    <w:rPr>
      <w:rFonts w:ascii="Wingdings" w:hAnsi="Wingdings"/>
    </w:rPr>
  </w:style>
  <w:style w:type="character" w:customStyle="1" w:styleId="WW8Num23z0">
    <w:name w:val="WW8Num23z0"/>
    <w:qFormat/>
    <w:rPr>
      <w:rFonts w:ascii="Wingdings" w:hAnsi="Wingdings"/>
    </w:rPr>
  </w:style>
  <w:style w:type="character" w:customStyle="1" w:styleId="CharChar2">
    <w:name w:val="正文段落 Char Char"/>
    <w:link w:val="aff6"/>
    <w:qFormat/>
    <w:rPr>
      <w:rFonts w:ascii="宋体" w:hAnsi="宋体"/>
      <w:kern w:val="2"/>
      <w:sz w:val="28"/>
      <w:szCs w:val="22"/>
    </w:rPr>
  </w:style>
  <w:style w:type="paragraph" w:customStyle="1" w:styleId="aff6">
    <w:name w:val="正文段落"/>
    <w:basedOn w:val="a6"/>
    <w:link w:val="CharChar2"/>
    <w:qFormat/>
    <w:pPr>
      <w:ind w:firstLineChars="200" w:firstLine="560"/>
    </w:pPr>
    <w:rPr>
      <w:rFonts w:ascii="宋体" w:hAnsi="宋体"/>
      <w:szCs w:val="22"/>
    </w:rPr>
  </w:style>
  <w:style w:type="paragraph" w:customStyle="1" w:styleId="List1">
    <w:name w:val="List1"/>
    <w:basedOn w:val="a6"/>
    <w:qFormat/>
    <w:pPr>
      <w:widowControl/>
      <w:tabs>
        <w:tab w:val="left" w:pos="1145"/>
      </w:tabs>
      <w:spacing w:after="120" w:line="360" w:lineRule="auto"/>
      <w:ind w:left="425"/>
    </w:pPr>
    <w:rPr>
      <w:rFonts w:ascii="楷体_GB2312" w:eastAsia="楷体_GB2312" w:hint="eastAsia"/>
      <w:kern w:val="0"/>
      <w:sz w:val="24"/>
      <w:szCs w:val="24"/>
    </w:rPr>
  </w:style>
  <w:style w:type="paragraph" w:customStyle="1" w:styleId="font7">
    <w:name w:val="font7"/>
    <w:basedOn w:val="a6"/>
    <w:qFormat/>
    <w:pPr>
      <w:widowControl/>
      <w:spacing w:before="100" w:beforeAutospacing="1" w:after="100" w:afterAutospacing="1"/>
      <w:jc w:val="left"/>
    </w:pPr>
    <w:rPr>
      <w:rFonts w:ascii="楷体_GB2312" w:eastAsia="楷体_GB2312" w:hAnsi="宋体" w:cs="楷体_GB2312"/>
      <w:b/>
      <w:bCs/>
      <w:kern w:val="0"/>
      <w:sz w:val="22"/>
      <w:szCs w:val="22"/>
    </w:rPr>
  </w:style>
  <w:style w:type="paragraph" w:customStyle="1" w:styleId="aff7">
    <w:name w:val="标签"/>
    <w:basedOn w:val="a6"/>
    <w:qFormat/>
    <w:pPr>
      <w:suppressLineNumbers/>
      <w:suppressAutoHyphens/>
      <w:spacing w:before="120" w:after="120"/>
    </w:pPr>
    <w:rPr>
      <w:rFonts w:ascii="宋体" w:hAnsi="宋体"/>
      <w:i/>
      <w:kern w:val="1"/>
      <w:sz w:val="24"/>
      <w:lang w:eastAsia="ar-SA"/>
    </w:rPr>
  </w:style>
  <w:style w:type="paragraph" w:customStyle="1" w:styleId="xl26">
    <w:name w:val="xl26"/>
    <w:basedOn w:val="a6"/>
    <w:qFormat/>
    <w:pPr>
      <w:widowControl/>
      <w:spacing w:before="100" w:beforeAutospacing="1" w:after="100" w:afterAutospacing="1"/>
      <w:jc w:val="left"/>
    </w:pPr>
    <w:rPr>
      <w:rFonts w:ascii="楷体_GB2312" w:eastAsia="楷体_GB2312" w:hAnsi="宋体" w:cs="楷体_GB2312"/>
      <w:b/>
      <w:bCs/>
      <w:kern w:val="0"/>
      <w:sz w:val="24"/>
      <w:szCs w:val="24"/>
    </w:rPr>
  </w:style>
  <w:style w:type="paragraph" w:customStyle="1" w:styleId="tabletext">
    <w:name w:val="tabletext"/>
    <w:basedOn w:val="a6"/>
    <w:qFormat/>
    <w:pPr>
      <w:widowControl/>
      <w:spacing w:before="100" w:beforeAutospacing="1" w:after="100" w:afterAutospacing="1"/>
      <w:jc w:val="left"/>
    </w:pPr>
    <w:rPr>
      <w:rFonts w:ascii="宋体" w:hAnsi="宋体" w:cs="宋体"/>
      <w:kern w:val="0"/>
      <w:sz w:val="24"/>
      <w:szCs w:val="24"/>
    </w:rPr>
  </w:style>
  <w:style w:type="paragraph" w:customStyle="1" w:styleId="xl65">
    <w:name w:val="xl65"/>
    <w:basedOn w:val="a6"/>
    <w:qFormat/>
    <w:pPr>
      <w:widowControl/>
      <w:spacing w:before="100" w:beforeAutospacing="1" w:after="100" w:afterAutospacing="1"/>
      <w:jc w:val="center"/>
    </w:pPr>
    <w:rPr>
      <w:rFonts w:ascii="宋体" w:hAnsi="宋体" w:cs="宋体"/>
      <w:color w:val="000000"/>
      <w:kern w:val="0"/>
      <w:sz w:val="20"/>
    </w:rPr>
  </w:style>
  <w:style w:type="paragraph" w:customStyle="1" w:styleId="100">
    <w:name w:val="内容目录 10"/>
    <w:basedOn w:val="ac"/>
    <w:qFormat/>
    <w:pPr>
      <w:tabs>
        <w:tab w:val="right" w:leader="dot" w:pos="9637"/>
      </w:tabs>
      <w:ind w:left="2547"/>
    </w:pPr>
  </w:style>
  <w:style w:type="paragraph" w:customStyle="1" w:styleId="font8">
    <w:name w:val="font8"/>
    <w:basedOn w:val="a6"/>
    <w:qFormat/>
    <w:pPr>
      <w:widowControl/>
      <w:spacing w:before="100" w:beforeAutospacing="1" w:after="100" w:afterAutospacing="1"/>
      <w:jc w:val="left"/>
    </w:pPr>
    <w:rPr>
      <w:rFonts w:ascii="黑体" w:eastAsia="黑体" w:hAnsi="Arial Unicode MS" w:cs="Arial Unicode MS" w:hint="eastAsia"/>
      <w:kern w:val="0"/>
      <w:sz w:val="22"/>
      <w:szCs w:val="22"/>
    </w:rPr>
  </w:style>
  <w:style w:type="paragraph" w:customStyle="1" w:styleId="aff8">
    <w:name w:val="首行缩进"/>
    <w:basedOn w:val="a6"/>
    <w:qFormat/>
    <w:pPr>
      <w:autoSpaceDE w:val="0"/>
      <w:autoSpaceDN w:val="0"/>
      <w:adjustRightInd w:val="0"/>
      <w:spacing w:line="360" w:lineRule="auto"/>
      <w:ind w:firstLineChars="200" w:firstLine="480"/>
      <w:jc w:val="left"/>
    </w:pPr>
    <w:rPr>
      <w:sz w:val="24"/>
      <w:szCs w:val="21"/>
    </w:rPr>
  </w:style>
  <w:style w:type="paragraph" w:customStyle="1" w:styleId="aff9">
    <w:name w:val="框内容"/>
    <w:basedOn w:val="ae"/>
    <w:qFormat/>
    <w:pPr>
      <w:suppressAutoHyphens/>
    </w:pPr>
    <w:rPr>
      <w:rFonts w:ascii="方正大黑简体" w:eastAsia="方正大黑简体" w:hAnsi="宋体" w:hint="eastAsia"/>
      <w:kern w:val="44"/>
      <w:position w:val="6"/>
      <w:sz w:val="30"/>
      <w:szCs w:val="20"/>
    </w:rPr>
  </w:style>
  <w:style w:type="paragraph" w:customStyle="1" w:styleId="pa-2">
    <w:name w:val="pa-2"/>
    <w:basedOn w:val="a6"/>
    <w:qFormat/>
    <w:pPr>
      <w:widowControl/>
      <w:spacing w:line="360" w:lineRule="atLeast"/>
      <w:ind w:firstLine="480"/>
    </w:pPr>
    <w:rPr>
      <w:rFonts w:ascii="宋体" w:hAnsi="宋体" w:cs="宋体"/>
      <w:kern w:val="0"/>
      <w:sz w:val="24"/>
      <w:szCs w:val="24"/>
    </w:rPr>
  </w:style>
  <w:style w:type="paragraph" w:customStyle="1" w:styleId="xl66">
    <w:name w:val="xl66"/>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rPr>
  </w:style>
  <w:style w:type="paragraph" w:customStyle="1" w:styleId="affa">
    <w:name w:val="前言、引言标题"/>
    <w:next w:val="a6"/>
    <w:qFormat/>
    <w:pPr>
      <w:shd w:val="clear" w:color="auto" w:fill="FFFFFF"/>
      <w:tabs>
        <w:tab w:val="left" w:pos="840"/>
      </w:tabs>
      <w:spacing w:before="640" w:after="560"/>
      <w:ind w:left="840" w:hanging="420"/>
      <w:jc w:val="center"/>
      <w:outlineLvl w:val="0"/>
    </w:pPr>
    <w:rPr>
      <w:rFonts w:ascii="黑体" w:eastAsia="黑体" w:hAnsi="Times New Roman"/>
      <w:sz w:val="32"/>
    </w:rPr>
  </w:style>
  <w:style w:type="paragraph" w:customStyle="1" w:styleId="ParaChar">
    <w:name w:val="默认段落字体 Para Char"/>
    <w:basedOn w:val="a6"/>
    <w:qFormat/>
    <w:rPr>
      <w:szCs w:val="21"/>
    </w:rPr>
  </w:style>
  <w:style w:type="paragraph" w:customStyle="1" w:styleId="affb">
    <w:name w:val="表格标题"/>
    <w:basedOn w:val="affc"/>
    <w:qFormat/>
    <w:pPr>
      <w:jc w:val="center"/>
    </w:pPr>
    <w:rPr>
      <w:b/>
    </w:rPr>
  </w:style>
  <w:style w:type="paragraph" w:customStyle="1" w:styleId="affc">
    <w:name w:val="表格内容"/>
    <w:basedOn w:val="a6"/>
    <w:qFormat/>
    <w:pPr>
      <w:suppressLineNumbers/>
      <w:suppressAutoHyphens/>
    </w:pPr>
    <w:rPr>
      <w:rFonts w:ascii="宋体" w:hAnsi="宋体"/>
      <w:kern w:val="1"/>
      <w:lang w:eastAsia="ar-SA"/>
    </w:rPr>
  </w:style>
  <w:style w:type="paragraph" w:customStyle="1" w:styleId="CharChar3">
    <w:name w:val="批注框文本 Char Char"/>
    <w:basedOn w:val="a6"/>
    <w:qFormat/>
    <w:rPr>
      <w:sz w:val="18"/>
      <w:szCs w:val="18"/>
    </w:rPr>
  </w:style>
  <w:style w:type="paragraph" w:customStyle="1" w:styleId="CharCharChar">
    <w:name w:val="Char Char Char"/>
    <w:basedOn w:val="a6"/>
    <w:qFormat/>
    <w:pPr>
      <w:widowControl/>
      <w:suppressAutoHyphens/>
      <w:spacing w:after="160" w:line="240" w:lineRule="exact"/>
      <w:jc w:val="left"/>
    </w:pPr>
    <w:rPr>
      <w:rFonts w:ascii="Verdana" w:hAnsi="Verdana"/>
      <w:kern w:val="1"/>
      <w:sz w:val="20"/>
      <w:lang w:eastAsia="ar-SA"/>
    </w:rPr>
  </w:style>
  <w:style w:type="paragraph" w:customStyle="1" w:styleId="CSS1">
    <w:name w:val="CSS1级正文"/>
    <w:basedOn w:val="ae"/>
    <w:qFormat/>
    <w:pPr>
      <w:adjustRightInd w:val="0"/>
      <w:snapToGrid w:val="0"/>
      <w:spacing w:after="0" w:line="360" w:lineRule="auto"/>
      <w:ind w:firstLineChars="200" w:firstLine="480"/>
    </w:pPr>
    <w:rPr>
      <w:rFonts w:ascii="黑体" w:hAnsi="Courier New"/>
      <w:sz w:val="24"/>
      <w:szCs w:val="20"/>
      <w:shd w:val="pct10" w:color="auto" w:fill="FFFFFF"/>
    </w:rPr>
  </w:style>
  <w:style w:type="paragraph" w:customStyle="1" w:styleId="affd">
    <w:name w:val="标题二样式"/>
    <w:basedOn w:val="20"/>
    <w:qFormat/>
    <w:pPr>
      <w:suppressAutoHyphens/>
      <w:spacing w:before="0" w:after="0" w:line="240" w:lineRule="auto"/>
      <w:jc w:val="left"/>
    </w:pPr>
    <w:rPr>
      <w:bCs w:val="0"/>
      <w:kern w:val="1"/>
      <w:szCs w:val="20"/>
      <w:lang w:eastAsia="ar-SA"/>
    </w:rPr>
  </w:style>
  <w:style w:type="paragraph" w:customStyle="1" w:styleId="DL">
    <w:name w:val="D&amp;L"/>
    <w:basedOn w:val="af7"/>
    <w:qFormat/>
    <w:pPr>
      <w:pBdr>
        <w:bottom w:val="thinThickSmallGap" w:sz="18" w:space="1" w:color="auto"/>
      </w:pBdr>
      <w:adjustRightInd w:val="0"/>
      <w:snapToGrid/>
      <w:spacing w:line="240" w:lineRule="atLeast"/>
      <w:textAlignment w:val="baseline"/>
    </w:pPr>
    <w:rPr>
      <w:sz w:val="24"/>
      <w:szCs w:val="20"/>
    </w:rPr>
  </w:style>
  <w:style w:type="paragraph" w:customStyle="1" w:styleId="13">
    <w:name w:val="论文标题1"/>
    <w:basedOn w:val="1"/>
    <w:qFormat/>
    <w:pPr>
      <w:tabs>
        <w:tab w:val="left" w:pos="747"/>
      </w:tabs>
      <w:adjustRightInd w:val="0"/>
      <w:spacing w:line="240" w:lineRule="auto"/>
      <w:ind w:left="747" w:hanging="567"/>
      <w:textAlignment w:val="baseline"/>
    </w:pPr>
  </w:style>
  <w:style w:type="paragraph" w:customStyle="1" w:styleId="affe">
    <w:name w:val="我的正文"/>
    <w:basedOn w:val="a6"/>
    <w:qFormat/>
    <w:pPr>
      <w:ind w:firstLineChars="200" w:firstLine="200"/>
    </w:pPr>
    <w:rPr>
      <w:rFonts w:ascii="宋体" w:hAnsi="宋体"/>
      <w:sz w:val="24"/>
    </w:rPr>
  </w:style>
  <w:style w:type="paragraph" w:customStyle="1" w:styleId="afff">
    <w:name w:val="表格"/>
    <w:basedOn w:val="afff0"/>
    <w:qFormat/>
    <w:pPr>
      <w:spacing w:line="240" w:lineRule="atLeast"/>
      <w:ind w:firstLineChars="0" w:firstLine="0"/>
      <w:jc w:val="center"/>
    </w:pPr>
    <w:rPr>
      <w:rFonts w:ascii="Arial" w:eastAsia="宋体" w:hAnsi="Arial"/>
      <w:sz w:val="21"/>
    </w:rPr>
  </w:style>
  <w:style w:type="paragraph" w:customStyle="1" w:styleId="afff0">
    <w:name w:val="正文部分"/>
    <w:basedOn w:val="a6"/>
    <w:qFormat/>
    <w:pPr>
      <w:spacing w:line="500" w:lineRule="exact"/>
      <w:ind w:firstLineChars="200" w:firstLine="480"/>
      <w:textAlignment w:val="center"/>
    </w:pPr>
    <w:rPr>
      <w:rFonts w:ascii="华文细黑" w:eastAsia="楷体_GB2312" w:hAnsi="华文细黑"/>
      <w:sz w:val="24"/>
    </w:rPr>
  </w:style>
  <w:style w:type="paragraph" w:customStyle="1" w:styleId="afff1">
    <w:name w:val="ÕýÎÄ"/>
    <w:qFormat/>
    <w:pPr>
      <w:widowControl w:val="0"/>
      <w:overflowPunct w:val="0"/>
      <w:autoSpaceDE w:val="0"/>
      <w:autoSpaceDN w:val="0"/>
      <w:adjustRightInd w:val="0"/>
      <w:spacing w:line="351" w:lineRule="atLeast"/>
      <w:ind w:firstLine="419"/>
      <w:jc w:val="both"/>
      <w:textAlignment w:val="baseline"/>
    </w:pPr>
    <w:rPr>
      <w:rFonts w:ascii="Times New Roman" w:hAnsi="Times New Roman"/>
      <w:color w:val="000000"/>
      <w:sz w:val="21"/>
    </w:rPr>
  </w:style>
  <w:style w:type="paragraph" w:customStyle="1" w:styleId="af17cgridlangnp1033langf">
    <w:name w:val="af17cgridlangnp1033langf"/>
    <w:qFormat/>
    <w:pPr>
      <w:widowControl w:val="0"/>
      <w:autoSpaceDE w:val="0"/>
      <w:autoSpaceDN w:val="0"/>
      <w:adjustRightInd w:val="0"/>
      <w:spacing w:before="156" w:line="360" w:lineRule="atLeast"/>
      <w:ind w:left="567" w:firstLine="510"/>
      <w:jc w:val="both"/>
    </w:pPr>
    <w:rPr>
      <w:rFonts w:ascii="Times New Roman" w:hAnsi="Times New Roman"/>
    </w:rPr>
  </w:style>
  <w:style w:type="paragraph" w:customStyle="1" w:styleId="Chard">
    <w:name w:val="Char"/>
    <w:basedOn w:val="a6"/>
    <w:qFormat/>
    <w:rPr>
      <w:szCs w:val="24"/>
    </w:rPr>
  </w:style>
  <w:style w:type="paragraph" w:customStyle="1" w:styleId="afff2">
    <w:name w:val="正文内容"/>
    <w:basedOn w:val="a6"/>
    <w:qFormat/>
    <w:pPr>
      <w:suppressAutoHyphens/>
    </w:pPr>
    <w:rPr>
      <w:rFonts w:ascii="Arial" w:hAnsi="Arial"/>
      <w:spacing w:val="-12"/>
      <w:kern w:val="21"/>
      <w:lang w:eastAsia="ar-SA"/>
    </w:rPr>
  </w:style>
  <w:style w:type="paragraph" w:customStyle="1" w:styleId="Char1CharCharCharCharCharChar">
    <w:name w:val="Char1 Char Char Char Char Char Char"/>
    <w:basedOn w:val="a6"/>
    <w:qFormat/>
    <w:rPr>
      <w:rFonts w:ascii="Tahoma" w:hAnsi="Tahoma"/>
      <w:sz w:val="24"/>
    </w:rPr>
  </w:style>
  <w:style w:type="paragraph" w:customStyle="1" w:styleId="afff3">
    <w:name w:val="标准正文"/>
    <w:basedOn w:val="a6"/>
    <w:qFormat/>
    <w:pPr>
      <w:spacing w:line="360" w:lineRule="auto"/>
      <w:ind w:firstLineChars="200" w:firstLine="420"/>
    </w:pPr>
    <w:rPr>
      <w:rFonts w:ascii="Calibri" w:hAnsi="Calibri"/>
    </w:rPr>
  </w:style>
  <w:style w:type="paragraph" w:customStyle="1" w:styleId="xl33">
    <w:name w:val="xl33"/>
    <w:basedOn w:val="a6"/>
    <w:qFormat/>
    <w:pPr>
      <w:widowControl/>
      <w:spacing w:before="100" w:beforeAutospacing="1" w:after="100" w:afterAutospacing="1"/>
      <w:jc w:val="center"/>
      <w:textAlignment w:val="center"/>
    </w:pPr>
    <w:rPr>
      <w:rFonts w:ascii="黑体" w:eastAsia="黑体" w:hAnsi="Arial Unicode MS" w:cs="Arial Unicode MS" w:hint="eastAsia"/>
      <w:kern w:val="0"/>
      <w:sz w:val="22"/>
      <w:szCs w:val="22"/>
    </w:rPr>
  </w:style>
  <w:style w:type="paragraph" w:customStyle="1" w:styleId="Normal1">
    <w:name w:val="Normal1"/>
    <w:basedOn w:val="a6"/>
    <w:qFormat/>
    <w:pPr>
      <w:suppressAutoHyphens/>
      <w:spacing w:line="360" w:lineRule="auto"/>
    </w:pPr>
    <w:rPr>
      <w:rFonts w:ascii="宋体" w:hAnsi="宋体"/>
      <w:kern w:val="1"/>
      <w:lang w:eastAsia="ar-SA"/>
    </w:rPr>
  </w:style>
  <w:style w:type="paragraph" w:customStyle="1" w:styleId="xl25">
    <w:name w:val="xl25"/>
    <w:basedOn w:val="a6"/>
    <w:qFormat/>
    <w:pPr>
      <w:widowControl/>
      <w:spacing w:before="100" w:beforeAutospacing="1" w:after="100" w:afterAutospacing="1"/>
      <w:jc w:val="center"/>
    </w:pPr>
    <w:rPr>
      <w:rFonts w:ascii="楷体_GB2312" w:eastAsia="楷体_GB2312" w:hAnsi="宋体" w:cs="楷体_GB2312"/>
      <w:kern w:val="0"/>
      <w:sz w:val="24"/>
      <w:szCs w:val="24"/>
    </w:rPr>
  </w:style>
  <w:style w:type="paragraph" w:customStyle="1" w:styleId="xl67">
    <w:name w:val="xl67"/>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color w:val="000000"/>
      <w:kern w:val="0"/>
      <w:sz w:val="20"/>
    </w:rPr>
  </w:style>
  <w:style w:type="paragraph" w:customStyle="1" w:styleId="ParaCharCharCharChar">
    <w:name w:val="默认段落字体 Para Char Char Char Char"/>
    <w:basedOn w:val="a6"/>
    <w:qFormat/>
    <w:rPr>
      <w:szCs w:val="24"/>
    </w:rPr>
  </w:style>
  <w:style w:type="paragraph" w:customStyle="1" w:styleId="3h3Level3HeadH3Heading3-oldlevel3PIM3BOD0s">
    <w:name w:val="样式 标题 3h3Level 3 HeadH3Heading 3 - oldlevel_3PIM 3BOD 0s..."/>
    <w:basedOn w:val="3"/>
    <w:qFormat/>
    <w:pPr>
      <w:tabs>
        <w:tab w:val="left" w:pos="0"/>
      </w:tabs>
      <w:adjustRightInd w:val="0"/>
      <w:spacing w:before="0" w:after="0" w:line="500" w:lineRule="exact"/>
      <w:textAlignment w:val="baseline"/>
    </w:pPr>
    <w:rPr>
      <w:rFonts w:cs="宋体"/>
      <w:sz w:val="28"/>
      <w:szCs w:val="20"/>
      <w:lang w:val="zh-CN"/>
    </w:rPr>
  </w:style>
  <w:style w:type="paragraph" w:customStyle="1" w:styleId="14">
    <w:name w:val="样式1"/>
    <w:basedOn w:val="a6"/>
    <w:qFormat/>
    <w:pPr>
      <w:tabs>
        <w:tab w:val="left" w:pos="1674"/>
      </w:tabs>
      <w:adjustRightInd w:val="0"/>
      <w:ind w:left="1674" w:hanging="1125"/>
      <w:textAlignment w:val="baseline"/>
    </w:pPr>
    <w:rPr>
      <w:rFonts w:ascii="宋体" w:hAnsi="宋体"/>
      <w:kern w:val="0"/>
      <w:szCs w:val="21"/>
    </w:rPr>
  </w:style>
  <w:style w:type="paragraph" w:customStyle="1" w:styleId="TableDescription">
    <w:name w:val="Table Description"/>
    <w:basedOn w:val="a6"/>
    <w:qFormat/>
    <w:pPr>
      <w:suppressAutoHyphens/>
    </w:pPr>
    <w:rPr>
      <w:rFonts w:ascii="宋体" w:hAnsi="宋体"/>
      <w:kern w:val="1"/>
      <w:lang w:eastAsia="ar-SA"/>
    </w:rPr>
  </w:style>
  <w:style w:type="paragraph" w:customStyle="1" w:styleId="tableheading">
    <w:name w:val="tableheading"/>
    <w:basedOn w:val="a6"/>
    <w:qFormat/>
    <w:pPr>
      <w:widowControl/>
      <w:numPr>
        <w:numId w:val="3"/>
      </w:numPr>
      <w:spacing w:before="100" w:beforeAutospacing="1" w:after="100" w:afterAutospacing="1" w:line="240" w:lineRule="atLeast"/>
      <w:ind w:left="0" w:firstLine="0"/>
      <w:jc w:val="left"/>
    </w:pPr>
    <w:rPr>
      <w:rFonts w:ascii="宋体" w:hAnsi="宋体" w:hint="eastAsia"/>
      <w:kern w:val="0"/>
      <w:sz w:val="18"/>
    </w:rPr>
  </w:style>
  <w:style w:type="paragraph" w:customStyle="1" w:styleId="Bullet">
    <w:name w:val="Bullet"/>
    <w:basedOn w:val="a6"/>
    <w:qFormat/>
    <w:pPr>
      <w:widowControl/>
      <w:adjustRightInd w:val="0"/>
      <w:spacing w:before="60" w:after="60" w:line="500" w:lineRule="exact"/>
      <w:ind w:firstLineChars="196" w:firstLine="551"/>
    </w:pPr>
    <w:rPr>
      <w:rFonts w:ascii="宋体" w:hAnsi="宋体" w:cs="宋体"/>
      <w:b/>
      <w:color w:val="333333"/>
      <w:kern w:val="0"/>
      <w:szCs w:val="28"/>
    </w:rPr>
  </w:style>
  <w:style w:type="paragraph" w:customStyle="1" w:styleId="CharCharCharChar">
    <w:name w:val="Char Char Char Char"/>
    <w:basedOn w:val="a6"/>
    <w:qFormat/>
    <w:pPr>
      <w:widowControl/>
      <w:spacing w:after="160" w:line="240" w:lineRule="exact"/>
      <w:jc w:val="left"/>
    </w:pPr>
    <w:rPr>
      <w:rFonts w:ascii="Verdana" w:eastAsia="仿宋_GB2312" w:hAnsi="Verdana"/>
      <w:kern w:val="0"/>
      <w:sz w:val="24"/>
      <w:lang w:eastAsia="en-US"/>
    </w:rPr>
  </w:style>
  <w:style w:type="paragraph" w:customStyle="1" w:styleId="WPSPlain">
    <w:name w:val="WPS Plain"/>
    <w:qFormat/>
    <w:rPr>
      <w:rFonts w:ascii="Times New Roman" w:hAnsi="Times New Roman"/>
    </w:rPr>
  </w:style>
  <w:style w:type="paragraph" w:customStyle="1" w:styleId="Char1CharCharChar">
    <w:name w:val="Char1 Char Char Char"/>
    <w:basedOn w:val="a6"/>
    <w:qFormat/>
    <w:pPr>
      <w:suppressAutoHyphens/>
    </w:pPr>
    <w:rPr>
      <w:rFonts w:ascii="宋体" w:hAnsi="宋体"/>
      <w:kern w:val="1"/>
      <w:sz w:val="24"/>
      <w:lang w:eastAsia="ar-SA"/>
    </w:rPr>
  </w:style>
  <w:style w:type="paragraph" w:customStyle="1" w:styleId="FigureDescription">
    <w:name w:val="Figure Description"/>
    <w:basedOn w:val="a6"/>
    <w:qFormat/>
    <w:pPr>
      <w:suppressAutoHyphens/>
    </w:pPr>
    <w:rPr>
      <w:rFonts w:ascii="宋体" w:hAnsi="宋体"/>
      <w:kern w:val="1"/>
      <w:lang w:eastAsia="ar-SA"/>
    </w:rPr>
  </w:style>
  <w:style w:type="paragraph" w:customStyle="1" w:styleId="afff4">
    <w:name w:val="文档正文"/>
    <w:basedOn w:val="a6"/>
    <w:qFormat/>
    <w:pPr>
      <w:adjustRightInd w:val="0"/>
      <w:spacing w:line="480" w:lineRule="atLeast"/>
      <w:ind w:firstLine="567"/>
      <w:textAlignment w:val="baseline"/>
    </w:pPr>
    <w:rPr>
      <w:rFonts w:ascii="长城仿宋"/>
      <w:kern w:val="0"/>
      <w:sz w:val="24"/>
    </w:rPr>
  </w:style>
  <w:style w:type="paragraph" w:customStyle="1" w:styleId="1156156">
    <w:name w:val="样式 标题 1 + 黑体 小二 居中 段前: 15.6 磅 段后: 15.6 磅 行距: 单倍行距"/>
    <w:basedOn w:val="1"/>
    <w:qFormat/>
    <w:pPr>
      <w:spacing w:before="312" w:after="312" w:line="240" w:lineRule="auto"/>
    </w:pPr>
    <w:rPr>
      <w:rFonts w:ascii="黑体" w:eastAsia="黑体" w:cs="宋体"/>
      <w:szCs w:val="20"/>
    </w:rPr>
  </w:style>
  <w:style w:type="paragraph" w:customStyle="1" w:styleId="bodytext">
    <w:name w:val="bodytext"/>
    <w:basedOn w:val="a6"/>
    <w:qFormat/>
    <w:pPr>
      <w:widowControl/>
      <w:spacing w:before="100" w:beforeAutospacing="1" w:after="100" w:afterAutospacing="1"/>
      <w:jc w:val="left"/>
    </w:pPr>
    <w:rPr>
      <w:rFonts w:ascii="宋体" w:hAnsi="宋体" w:cs="宋体"/>
      <w:kern w:val="0"/>
      <w:sz w:val="24"/>
      <w:szCs w:val="24"/>
    </w:rPr>
  </w:style>
  <w:style w:type="paragraph" w:customStyle="1" w:styleId="CharCharCharCharCharCharChar1Char">
    <w:name w:val="Char Char Char Char Char Char Char1 Char"/>
    <w:basedOn w:val="a6"/>
    <w:qFormat/>
    <w:rPr>
      <w:rFonts w:ascii="Tahoma" w:hAnsi="Tahoma"/>
      <w:sz w:val="24"/>
    </w:rPr>
  </w:style>
  <w:style w:type="paragraph" w:customStyle="1" w:styleId="font5">
    <w:name w:val="font5"/>
    <w:basedOn w:val="a6"/>
    <w:qFormat/>
    <w:pPr>
      <w:widowControl/>
      <w:spacing w:before="100" w:beforeAutospacing="1" w:after="100" w:afterAutospacing="1"/>
      <w:jc w:val="left"/>
    </w:pPr>
    <w:rPr>
      <w:rFonts w:ascii="宋体" w:hAnsi="宋体" w:cs="宋体"/>
      <w:kern w:val="0"/>
      <w:sz w:val="18"/>
      <w:szCs w:val="18"/>
    </w:rPr>
  </w:style>
  <w:style w:type="paragraph" w:customStyle="1" w:styleId="Char10">
    <w:name w:val="Char1"/>
    <w:basedOn w:val="a6"/>
    <w:qFormat/>
    <w:pPr>
      <w:suppressAutoHyphens/>
    </w:pPr>
    <w:rPr>
      <w:rFonts w:ascii="宋体" w:hAnsi="宋体"/>
      <w:kern w:val="1"/>
      <w:sz w:val="24"/>
      <w:lang w:eastAsia="ar-SA"/>
    </w:rPr>
  </w:style>
  <w:style w:type="paragraph" w:customStyle="1" w:styleId="a0">
    <w:name w:val="三级条标题"/>
    <w:basedOn w:val="a"/>
    <w:next w:val="a6"/>
    <w:qFormat/>
    <w:pPr>
      <w:numPr>
        <w:ilvl w:val="4"/>
      </w:numPr>
      <w:tabs>
        <w:tab w:val="left" w:pos="360"/>
      </w:tabs>
      <w:outlineLvl w:val="4"/>
    </w:pPr>
  </w:style>
  <w:style w:type="paragraph" w:customStyle="1" w:styleId="a">
    <w:name w:val="二级条标题"/>
    <w:basedOn w:val="a6"/>
    <w:next w:val="a6"/>
    <w:qFormat/>
    <w:pPr>
      <w:widowControl/>
      <w:numPr>
        <w:ilvl w:val="3"/>
        <w:numId w:val="4"/>
      </w:numPr>
      <w:jc w:val="left"/>
      <w:outlineLvl w:val="3"/>
    </w:pPr>
    <w:rPr>
      <w:rFonts w:eastAsia="黑体"/>
      <w:kern w:val="0"/>
    </w:rPr>
  </w:style>
  <w:style w:type="paragraph" w:customStyle="1" w:styleId="p0">
    <w:name w:val="p0"/>
    <w:basedOn w:val="a6"/>
    <w:qFormat/>
    <w:pPr>
      <w:widowControl/>
    </w:pPr>
    <w:rPr>
      <w:kern w:val="0"/>
      <w:szCs w:val="21"/>
    </w:rPr>
  </w:style>
  <w:style w:type="character" w:customStyle="1" w:styleId="2Char1">
    <w:name w:val="正文文本缩进 2 Char1"/>
    <w:basedOn w:val="a7"/>
    <w:uiPriority w:val="99"/>
    <w:semiHidden/>
    <w:qFormat/>
    <w:rPr>
      <w:rFonts w:ascii="Times New Roman" w:hAnsi="Times New Roman"/>
      <w:kern w:val="2"/>
      <w:sz w:val="28"/>
    </w:rPr>
  </w:style>
  <w:style w:type="character" w:customStyle="1" w:styleId="Char0">
    <w:name w:val="批注文字 Char"/>
    <w:basedOn w:val="a7"/>
    <w:link w:val="ab"/>
    <w:qFormat/>
    <w:rPr>
      <w:rFonts w:ascii="Times New Roman" w:hAnsi="Times New Roman"/>
      <w:kern w:val="2"/>
      <w:sz w:val="28"/>
    </w:rPr>
  </w:style>
  <w:style w:type="character" w:customStyle="1" w:styleId="Char">
    <w:name w:val="批注主题 Char"/>
    <w:basedOn w:val="Char0"/>
    <w:link w:val="aa"/>
    <w:qFormat/>
    <w:rPr>
      <w:rFonts w:ascii="宋体" w:hAnsi="宋体"/>
      <w:b/>
      <w:kern w:val="21"/>
      <w:sz w:val="28"/>
      <w:lang w:eastAsia="ar-SA"/>
    </w:rPr>
  </w:style>
  <w:style w:type="character" w:customStyle="1" w:styleId="HTMLChar">
    <w:name w:val="HTML 预设格式 Char"/>
    <w:basedOn w:val="a7"/>
    <w:link w:val="HTML"/>
    <w:qFormat/>
    <w:rPr>
      <w:rFonts w:ascii="Arial" w:hAnsi="Arial" w:cs="Arial"/>
      <w:sz w:val="24"/>
    </w:rPr>
  </w:style>
  <w:style w:type="character" w:customStyle="1" w:styleId="Char11">
    <w:name w:val="批注框文本 Char1"/>
    <w:basedOn w:val="a7"/>
    <w:uiPriority w:val="99"/>
    <w:semiHidden/>
    <w:qFormat/>
    <w:rPr>
      <w:rFonts w:ascii="Times New Roman" w:hAnsi="Times New Roman"/>
      <w:kern w:val="2"/>
      <w:sz w:val="18"/>
      <w:szCs w:val="18"/>
    </w:rPr>
  </w:style>
  <w:style w:type="character" w:customStyle="1" w:styleId="Char12">
    <w:name w:val="正文文本 Char1"/>
    <w:basedOn w:val="a7"/>
    <w:uiPriority w:val="99"/>
    <w:semiHidden/>
    <w:qFormat/>
    <w:rPr>
      <w:rFonts w:ascii="Times New Roman" w:hAnsi="Times New Roman"/>
      <w:kern w:val="2"/>
      <w:sz w:val="28"/>
    </w:rPr>
  </w:style>
  <w:style w:type="character" w:customStyle="1" w:styleId="Char13">
    <w:name w:val="页脚 Char1"/>
    <w:basedOn w:val="a7"/>
    <w:uiPriority w:val="99"/>
    <w:semiHidden/>
    <w:qFormat/>
    <w:rPr>
      <w:rFonts w:ascii="Times New Roman" w:hAnsi="Times New Roman"/>
      <w:kern w:val="2"/>
      <w:sz w:val="18"/>
      <w:szCs w:val="18"/>
    </w:rPr>
  </w:style>
  <w:style w:type="character" w:customStyle="1" w:styleId="3Char10">
    <w:name w:val="正文文本 3 Char1"/>
    <w:basedOn w:val="a7"/>
    <w:uiPriority w:val="99"/>
    <w:semiHidden/>
    <w:qFormat/>
    <w:rPr>
      <w:rFonts w:ascii="Times New Roman" w:hAnsi="Times New Roman"/>
      <w:kern w:val="2"/>
      <w:sz w:val="16"/>
      <w:szCs w:val="16"/>
    </w:rPr>
  </w:style>
  <w:style w:type="paragraph" w:customStyle="1" w:styleId="afff5">
    <w:name w:val="点序列"/>
    <w:basedOn w:val="a6"/>
    <w:qFormat/>
    <w:pPr>
      <w:widowControl/>
      <w:tabs>
        <w:tab w:val="left" w:pos="1145"/>
        <w:tab w:val="left" w:pos="1412"/>
      </w:tabs>
      <w:spacing w:line="400" w:lineRule="atLeast"/>
      <w:ind w:left="1412"/>
      <w:jc w:val="left"/>
    </w:pPr>
    <w:rPr>
      <w:kern w:val="0"/>
      <w:sz w:val="24"/>
      <w:szCs w:val="24"/>
    </w:rPr>
  </w:style>
  <w:style w:type="paragraph" w:customStyle="1" w:styleId="xl27">
    <w:name w:val="xl27"/>
    <w:basedOn w:val="a6"/>
    <w:qFormat/>
    <w:pPr>
      <w:widowControl/>
      <w:spacing w:before="100" w:beforeAutospacing="1" w:after="100" w:afterAutospacing="1"/>
      <w:jc w:val="center"/>
      <w:textAlignment w:val="center"/>
    </w:pPr>
    <w:rPr>
      <w:rFonts w:ascii="华文细黑" w:eastAsia="华文细黑" w:hAnsi="华文细黑" w:cs="Arial Unicode MS" w:hint="eastAsia"/>
      <w:b/>
      <w:bCs/>
      <w:kern w:val="0"/>
      <w:sz w:val="22"/>
      <w:szCs w:val="22"/>
    </w:rPr>
  </w:style>
  <w:style w:type="paragraph" w:customStyle="1" w:styleId="afff6">
    <w:name w:val="段"/>
    <w:link w:val="Chare"/>
    <w:qFormat/>
    <w:pPr>
      <w:autoSpaceDE w:val="0"/>
      <w:autoSpaceDN w:val="0"/>
      <w:ind w:firstLineChars="200" w:firstLine="200"/>
      <w:jc w:val="both"/>
    </w:pPr>
    <w:rPr>
      <w:rFonts w:ascii="宋体" w:hAnsi="Times New Roman"/>
      <w:sz w:val="21"/>
    </w:rPr>
  </w:style>
  <w:style w:type="paragraph" w:customStyle="1" w:styleId="CharChar1CharCharCharCharCharCharCharCharCharCharCharCharCharCharChar">
    <w:name w:val="Char Char1 Char Char Char Char Char Char Char Char Char Char Char Char Char Char Char"/>
    <w:basedOn w:val="a6"/>
    <w:qFormat/>
    <w:pPr>
      <w:widowControl/>
      <w:spacing w:after="160" w:line="240" w:lineRule="exact"/>
      <w:jc w:val="left"/>
    </w:pPr>
    <w:rPr>
      <w:rFonts w:ascii="Verdana" w:hAnsi="Verdana"/>
      <w:kern w:val="0"/>
      <w:sz w:val="20"/>
      <w:lang w:eastAsia="en-US"/>
    </w:rPr>
  </w:style>
  <w:style w:type="paragraph" w:customStyle="1" w:styleId="CharChar5">
    <w:name w:val="正文文本 Char Char"/>
    <w:basedOn w:val="a6"/>
    <w:qFormat/>
    <w:pPr>
      <w:jc w:val="center"/>
    </w:pPr>
    <w:rPr>
      <w:rFonts w:ascii="方正大黑简体" w:eastAsia="方正大黑简体" w:hAnsi="宋体" w:hint="eastAsia"/>
      <w:kern w:val="44"/>
      <w:position w:val="6"/>
      <w:sz w:val="30"/>
    </w:rPr>
  </w:style>
  <w:style w:type="character" w:customStyle="1" w:styleId="Char14">
    <w:name w:val="日期 Char1"/>
    <w:basedOn w:val="a7"/>
    <w:uiPriority w:val="99"/>
    <w:semiHidden/>
    <w:qFormat/>
    <w:rPr>
      <w:rFonts w:ascii="Times New Roman" w:hAnsi="Times New Roman"/>
      <w:kern w:val="2"/>
      <w:sz w:val="28"/>
    </w:rPr>
  </w:style>
  <w:style w:type="character" w:customStyle="1" w:styleId="Char3">
    <w:name w:val="文档结构图 Char"/>
    <w:basedOn w:val="a7"/>
    <w:link w:val="af0"/>
    <w:qFormat/>
    <w:rPr>
      <w:rFonts w:ascii="宋体" w:hAnsi="宋体"/>
      <w:kern w:val="21"/>
      <w:sz w:val="28"/>
      <w:shd w:val="clear" w:color="auto" w:fill="000080"/>
      <w:lang w:eastAsia="ar-SA"/>
    </w:rPr>
  </w:style>
  <w:style w:type="character" w:customStyle="1" w:styleId="Char15">
    <w:name w:val="正文文本缩进 Char1"/>
    <w:basedOn w:val="a7"/>
    <w:uiPriority w:val="99"/>
    <w:semiHidden/>
    <w:qFormat/>
    <w:rPr>
      <w:rFonts w:ascii="Times New Roman" w:hAnsi="Times New Roman"/>
      <w:kern w:val="2"/>
      <w:sz w:val="28"/>
    </w:rPr>
  </w:style>
  <w:style w:type="character" w:customStyle="1" w:styleId="Char16">
    <w:name w:val="页眉 Char1"/>
    <w:basedOn w:val="a7"/>
    <w:uiPriority w:val="99"/>
    <w:semiHidden/>
    <w:qFormat/>
    <w:rPr>
      <w:rFonts w:ascii="Times New Roman" w:hAnsi="Times New Roman"/>
      <w:kern w:val="2"/>
      <w:sz w:val="18"/>
      <w:szCs w:val="18"/>
    </w:rPr>
  </w:style>
  <w:style w:type="character" w:customStyle="1" w:styleId="3Char11">
    <w:name w:val="正文文本缩进 3 Char1"/>
    <w:basedOn w:val="a7"/>
    <w:uiPriority w:val="99"/>
    <w:semiHidden/>
    <w:qFormat/>
    <w:rPr>
      <w:rFonts w:ascii="Times New Roman" w:hAnsi="Times New Roman"/>
      <w:kern w:val="2"/>
      <w:sz w:val="16"/>
      <w:szCs w:val="16"/>
    </w:rPr>
  </w:style>
  <w:style w:type="paragraph" w:customStyle="1" w:styleId="afff7">
    <w:name w:val="样式 加粗 居中"/>
    <w:basedOn w:val="a6"/>
    <w:qFormat/>
    <w:pPr>
      <w:spacing w:beforeLines="50" w:before="156" w:line="360" w:lineRule="auto"/>
      <w:ind w:rightChars="100" w:right="210"/>
      <w:jc w:val="center"/>
    </w:pPr>
    <w:rPr>
      <w:rFonts w:ascii="宋体" w:hAnsi="宋体" w:cs="宋体"/>
      <w:b/>
      <w:bCs/>
      <w:kern w:val="0"/>
      <w:sz w:val="24"/>
      <w:szCs w:val="24"/>
    </w:rPr>
  </w:style>
  <w:style w:type="character" w:customStyle="1" w:styleId="apple-converted-space">
    <w:name w:val="apple-converted-space"/>
    <w:qFormat/>
  </w:style>
  <w:style w:type="paragraph" w:customStyle="1" w:styleId="23">
    <w:name w:val="列出段落2"/>
    <w:basedOn w:val="a6"/>
    <w:qFormat/>
    <w:pPr>
      <w:ind w:firstLineChars="200" w:firstLine="420"/>
    </w:pPr>
  </w:style>
  <w:style w:type="paragraph" w:customStyle="1" w:styleId="style1">
    <w:name w:val="style1"/>
    <w:basedOn w:val="a6"/>
    <w:qFormat/>
    <w:pPr>
      <w:widowControl/>
      <w:spacing w:before="100" w:beforeAutospacing="1" w:after="100" w:afterAutospacing="1"/>
      <w:jc w:val="left"/>
    </w:pPr>
    <w:rPr>
      <w:rFonts w:ascii="宋体" w:hAnsi="宋体" w:cs="宋体"/>
      <w:kern w:val="0"/>
      <w:sz w:val="24"/>
      <w:szCs w:val="24"/>
    </w:rPr>
  </w:style>
  <w:style w:type="paragraph" w:customStyle="1" w:styleId="Default">
    <w:name w:val="Default"/>
    <w:qFormat/>
    <w:pPr>
      <w:widowControl w:val="0"/>
      <w:autoSpaceDE w:val="0"/>
      <w:autoSpaceDN w:val="0"/>
      <w:adjustRightInd w:val="0"/>
    </w:pPr>
    <w:rPr>
      <w:rFonts w:ascii="黑体...." w:eastAsia="黑体...." w:hAnsi="Times New Roman" w:cs="黑体...."/>
      <w:color w:val="000000"/>
      <w:sz w:val="24"/>
      <w:szCs w:val="24"/>
    </w:rPr>
  </w:style>
  <w:style w:type="character" w:customStyle="1" w:styleId="Char1">
    <w:name w:val="正文首行缩进 Char"/>
    <w:basedOn w:val="Char12"/>
    <w:link w:val="ad"/>
    <w:qFormat/>
    <w:rPr>
      <w:rFonts w:ascii="Times New Roman" w:hAnsi="Times New Roman"/>
      <w:kern w:val="2"/>
      <w:sz w:val="28"/>
      <w:szCs w:val="24"/>
    </w:rPr>
  </w:style>
  <w:style w:type="paragraph" w:customStyle="1" w:styleId="210">
    <w:name w:val="列出段落21"/>
    <w:basedOn w:val="a6"/>
    <w:uiPriority w:val="99"/>
    <w:qFormat/>
    <w:pPr>
      <w:ind w:firstLineChars="200" w:firstLine="420"/>
    </w:pPr>
    <w:rPr>
      <w:rFonts w:ascii="Calibri" w:hAnsi="Calibri"/>
      <w:sz w:val="21"/>
      <w:szCs w:val="22"/>
    </w:rPr>
  </w:style>
  <w:style w:type="character" w:customStyle="1" w:styleId="Chare">
    <w:name w:val="段 Char"/>
    <w:link w:val="afff6"/>
    <w:qFormat/>
    <w:locked/>
    <w:rPr>
      <w:rFonts w:ascii="宋体" w:hAnsi="Times New Roman"/>
      <w:sz w:val="21"/>
    </w:rPr>
  </w:style>
  <w:style w:type="paragraph" w:customStyle="1" w:styleId="afff8">
    <w:name w:val="一级条标题"/>
    <w:next w:val="afff6"/>
    <w:qFormat/>
    <w:pPr>
      <w:spacing w:beforeLines="50"/>
      <w:outlineLvl w:val="2"/>
    </w:pPr>
    <w:rPr>
      <w:rFonts w:ascii="黑体" w:eastAsia="黑体" w:hAnsi="Times New Roman"/>
      <w:sz w:val="21"/>
      <w:szCs w:val="21"/>
    </w:rPr>
  </w:style>
  <w:style w:type="paragraph" w:customStyle="1" w:styleId="afff9">
    <w:name w:val="章标题"/>
    <w:next w:val="afff6"/>
    <w:qFormat/>
    <w:pPr>
      <w:spacing w:beforeLines="100"/>
      <w:ind w:left="2310"/>
      <w:jc w:val="both"/>
      <w:outlineLvl w:val="1"/>
    </w:pPr>
    <w:rPr>
      <w:rFonts w:ascii="黑体" w:eastAsia="黑体" w:hAnsi="Times New Roman"/>
      <w:sz w:val="21"/>
    </w:rPr>
  </w:style>
  <w:style w:type="paragraph" w:customStyle="1" w:styleId="afffa">
    <w:name w:val="四级条标题"/>
    <w:basedOn w:val="a0"/>
    <w:next w:val="afff6"/>
    <w:qFormat/>
    <w:pPr>
      <w:numPr>
        <w:ilvl w:val="0"/>
        <w:numId w:val="0"/>
      </w:numPr>
      <w:tabs>
        <w:tab w:val="clear" w:pos="360"/>
      </w:tabs>
      <w:spacing w:beforeLines="50" w:afterLines="50"/>
      <w:outlineLvl w:val="5"/>
    </w:pPr>
    <w:rPr>
      <w:rFonts w:ascii="黑体"/>
      <w:sz w:val="21"/>
      <w:szCs w:val="21"/>
    </w:rPr>
  </w:style>
  <w:style w:type="paragraph" w:customStyle="1" w:styleId="afffb">
    <w:name w:val="五级条标题"/>
    <w:basedOn w:val="afffa"/>
    <w:next w:val="afff6"/>
    <w:qFormat/>
    <w:pPr>
      <w:outlineLvl w:val="6"/>
    </w:pPr>
  </w:style>
  <w:style w:type="paragraph" w:customStyle="1" w:styleId="a1">
    <w:name w:val="二级无"/>
    <w:basedOn w:val="a"/>
    <w:qFormat/>
    <w:pPr>
      <w:numPr>
        <w:ilvl w:val="2"/>
        <w:numId w:val="1"/>
      </w:numPr>
      <w:spacing w:before="50" w:after="50"/>
    </w:pPr>
    <w:rPr>
      <w:rFonts w:ascii="宋体" w:eastAsia="宋体"/>
      <w:sz w:val="21"/>
      <w:szCs w:val="21"/>
    </w:rPr>
  </w:style>
  <w:style w:type="paragraph" w:customStyle="1" w:styleId="a4">
    <w:name w:val="附录表标号"/>
    <w:basedOn w:val="a6"/>
    <w:next w:val="afff6"/>
    <w:qFormat/>
    <w:pPr>
      <w:numPr>
        <w:numId w:val="5"/>
      </w:numPr>
      <w:spacing w:line="14" w:lineRule="exact"/>
      <w:ind w:left="811" w:hanging="448"/>
      <w:jc w:val="center"/>
      <w:outlineLvl w:val="0"/>
    </w:pPr>
    <w:rPr>
      <w:color w:val="FFFFFF"/>
      <w:sz w:val="21"/>
      <w:szCs w:val="24"/>
    </w:rPr>
  </w:style>
  <w:style w:type="paragraph" w:customStyle="1" w:styleId="a5">
    <w:name w:val="附录表标题"/>
    <w:basedOn w:val="a6"/>
    <w:next w:val="afff6"/>
    <w:qFormat/>
    <w:pPr>
      <w:numPr>
        <w:ilvl w:val="1"/>
        <w:numId w:val="5"/>
      </w:numPr>
      <w:spacing w:beforeLines="50"/>
      <w:ind w:left="7090"/>
      <w:jc w:val="center"/>
    </w:pPr>
    <w:rPr>
      <w:rFonts w:ascii="黑体" w:eastAsia="黑体"/>
      <w:sz w:val="21"/>
      <w:szCs w:val="21"/>
    </w:rPr>
  </w:style>
  <w:style w:type="paragraph" w:customStyle="1" w:styleId="a2">
    <w:name w:val="三级无"/>
    <w:basedOn w:val="a0"/>
    <w:qFormat/>
    <w:pPr>
      <w:numPr>
        <w:ilvl w:val="3"/>
        <w:numId w:val="1"/>
      </w:numPr>
      <w:tabs>
        <w:tab w:val="clear" w:pos="360"/>
      </w:tabs>
      <w:spacing w:before="50" w:after="50"/>
    </w:pPr>
    <w:rPr>
      <w:rFonts w:ascii="宋体" w:eastAsia="宋体"/>
      <w:sz w:val="21"/>
      <w:szCs w:val="21"/>
    </w:rPr>
  </w:style>
  <w:style w:type="paragraph" w:customStyle="1" w:styleId="p15">
    <w:name w:val="p15"/>
    <w:basedOn w:val="a6"/>
    <w:qFormat/>
    <w:pPr>
      <w:widowControl/>
    </w:pPr>
    <w:rPr>
      <w:rFonts w:ascii="Wingdings" w:hAnsi="Wingdings" w:cs="宋体"/>
      <w:kern w:val="0"/>
      <w:szCs w:val="28"/>
    </w:rPr>
  </w:style>
  <w:style w:type="paragraph" w:customStyle="1" w:styleId="130">
    <w:name w:val="正文_13"/>
    <w:qFormat/>
    <w:pPr>
      <w:widowControl w:val="0"/>
      <w:jc w:val="both"/>
    </w:pPr>
    <w:rPr>
      <w:rFonts w:ascii="Times New Roman" w:hAnsi="Times New Roman"/>
      <w:kern w:val="2"/>
      <w:sz w:val="21"/>
      <w:szCs w:val="24"/>
    </w:rPr>
  </w:style>
  <w:style w:type="paragraph" w:customStyle="1" w:styleId="Style3">
    <w:name w:val="_Style 3"/>
    <w:basedOn w:val="1"/>
    <w:next w:val="a6"/>
    <w:qFormat/>
    <w:pPr>
      <w:widowControl/>
      <w:spacing w:before="480" w:after="0" w:line="276" w:lineRule="auto"/>
      <w:jc w:val="left"/>
      <w:outlineLvl w:val="9"/>
    </w:pPr>
    <w:rPr>
      <w:rFonts w:ascii="Cambria" w:hAnsi="Cambria"/>
      <w:color w:val="365F91"/>
      <w:kern w:val="0"/>
      <w:sz w:val="28"/>
      <w:szCs w:val="28"/>
    </w:rPr>
  </w:style>
  <w:style w:type="table" w:customStyle="1" w:styleId="15">
    <w:name w:val="网格型1"/>
    <w:basedOn w:val="a8"/>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78020">
    <w:name w:val="样式 标题 3 + (中文) 黑体 小四 非加粗 段前: 7.8 磅 段后: 0 磅 行距: 固定值 20 磅"/>
    <w:basedOn w:val="3"/>
    <w:qFormat/>
    <w:rsid w:val="00916A66"/>
    <w:pPr>
      <w:spacing w:before="0" w:after="0" w:line="400" w:lineRule="exact"/>
    </w:pPr>
    <w:rPr>
      <w:rFonts w:eastAsia="黑体" w:cs="宋体"/>
      <w:b w:val="0"/>
      <w:bCs w:val="0"/>
      <w:kern w:val="2"/>
      <w:sz w:val="24"/>
      <w:szCs w:val="20"/>
    </w:rPr>
  </w:style>
  <w:style w:type="table" w:customStyle="1" w:styleId="24">
    <w:name w:val="网格型2"/>
    <w:basedOn w:val="a8"/>
    <w:next w:val="aff2"/>
    <w:uiPriority w:val="59"/>
    <w:rsid w:val="009D6030"/>
    <w:rPr>
      <w:rFonts w:asciiTheme="minorHAnsi" w:eastAsiaTheme="minorEastAsia"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
    <w:name w:val="网格型3"/>
    <w:basedOn w:val="a8"/>
    <w:next w:val="aff2"/>
    <w:uiPriority w:val="59"/>
    <w:rsid w:val="00070B44"/>
    <w:rPr>
      <w:rFonts w:asciiTheme="minorHAnsi" w:eastAsiaTheme="minorEastAsia"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344643">
      <w:bodyDiv w:val="1"/>
      <w:marLeft w:val="0"/>
      <w:marRight w:val="0"/>
      <w:marTop w:val="0"/>
      <w:marBottom w:val="0"/>
      <w:divBdr>
        <w:top w:val="none" w:sz="0" w:space="0" w:color="auto"/>
        <w:left w:val="none" w:sz="0" w:space="0" w:color="auto"/>
        <w:bottom w:val="none" w:sz="0" w:space="0" w:color="auto"/>
        <w:right w:val="none" w:sz="0" w:space="0" w:color="auto"/>
      </w:divBdr>
    </w:div>
    <w:div w:id="275252848">
      <w:bodyDiv w:val="1"/>
      <w:marLeft w:val="0"/>
      <w:marRight w:val="0"/>
      <w:marTop w:val="0"/>
      <w:marBottom w:val="0"/>
      <w:divBdr>
        <w:top w:val="none" w:sz="0" w:space="0" w:color="auto"/>
        <w:left w:val="none" w:sz="0" w:space="0" w:color="auto"/>
        <w:bottom w:val="none" w:sz="0" w:space="0" w:color="auto"/>
        <w:right w:val="none" w:sz="0" w:space="0" w:color="auto"/>
      </w:divBdr>
    </w:div>
    <w:div w:id="384255397">
      <w:bodyDiv w:val="1"/>
      <w:marLeft w:val="0"/>
      <w:marRight w:val="0"/>
      <w:marTop w:val="0"/>
      <w:marBottom w:val="0"/>
      <w:divBdr>
        <w:top w:val="none" w:sz="0" w:space="0" w:color="auto"/>
        <w:left w:val="none" w:sz="0" w:space="0" w:color="auto"/>
        <w:bottom w:val="none" w:sz="0" w:space="0" w:color="auto"/>
        <w:right w:val="none" w:sz="0" w:space="0" w:color="auto"/>
      </w:divBdr>
    </w:div>
    <w:div w:id="707989557">
      <w:bodyDiv w:val="1"/>
      <w:marLeft w:val="0"/>
      <w:marRight w:val="0"/>
      <w:marTop w:val="0"/>
      <w:marBottom w:val="0"/>
      <w:divBdr>
        <w:top w:val="none" w:sz="0" w:space="0" w:color="auto"/>
        <w:left w:val="none" w:sz="0" w:space="0" w:color="auto"/>
        <w:bottom w:val="none" w:sz="0" w:space="0" w:color="auto"/>
        <w:right w:val="none" w:sz="0" w:space="0" w:color="auto"/>
      </w:divBdr>
    </w:div>
    <w:div w:id="731460873">
      <w:bodyDiv w:val="1"/>
      <w:marLeft w:val="0"/>
      <w:marRight w:val="0"/>
      <w:marTop w:val="0"/>
      <w:marBottom w:val="0"/>
      <w:divBdr>
        <w:top w:val="none" w:sz="0" w:space="0" w:color="auto"/>
        <w:left w:val="none" w:sz="0" w:space="0" w:color="auto"/>
        <w:bottom w:val="none" w:sz="0" w:space="0" w:color="auto"/>
        <w:right w:val="none" w:sz="0" w:space="0" w:color="auto"/>
      </w:divBdr>
    </w:div>
    <w:div w:id="778643603">
      <w:bodyDiv w:val="1"/>
      <w:marLeft w:val="0"/>
      <w:marRight w:val="0"/>
      <w:marTop w:val="0"/>
      <w:marBottom w:val="0"/>
      <w:divBdr>
        <w:top w:val="none" w:sz="0" w:space="0" w:color="auto"/>
        <w:left w:val="none" w:sz="0" w:space="0" w:color="auto"/>
        <w:bottom w:val="none" w:sz="0" w:space="0" w:color="auto"/>
        <w:right w:val="none" w:sz="0" w:space="0" w:color="auto"/>
      </w:divBdr>
    </w:div>
    <w:div w:id="1034233857">
      <w:bodyDiv w:val="1"/>
      <w:marLeft w:val="0"/>
      <w:marRight w:val="0"/>
      <w:marTop w:val="0"/>
      <w:marBottom w:val="0"/>
      <w:divBdr>
        <w:top w:val="none" w:sz="0" w:space="0" w:color="auto"/>
        <w:left w:val="none" w:sz="0" w:space="0" w:color="auto"/>
        <w:bottom w:val="none" w:sz="0" w:space="0" w:color="auto"/>
        <w:right w:val="none" w:sz="0" w:space="0" w:color="auto"/>
      </w:divBdr>
    </w:div>
    <w:div w:id="1101342032">
      <w:bodyDiv w:val="1"/>
      <w:marLeft w:val="0"/>
      <w:marRight w:val="0"/>
      <w:marTop w:val="0"/>
      <w:marBottom w:val="0"/>
      <w:divBdr>
        <w:top w:val="none" w:sz="0" w:space="0" w:color="auto"/>
        <w:left w:val="none" w:sz="0" w:space="0" w:color="auto"/>
        <w:bottom w:val="none" w:sz="0" w:space="0" w:color="auto"/>
        <w:right w:val="none" w:sz="0" w:space="0" w:color="auto"/>
      </w:divBdr>
    </w:div>
    <w:div w:id="1302464777">
      <w:bodyDiv w:val="1"/>
      <w:marLeft w:val="0"/>
      <w:marRight w:val="0"/>
      <w:marTop w:val="0"/>
      <w:marBottom w:val="0"/>
      <w:divBdr>
        <w:top w:val="none" w:sz="0" w:space="0" w:color="auto"/>
        <w:left w:val="none" w:sz="0" w:space="0" w:color="auto"/>
        <w:bottom w:val="none" w:sz="0" w:space="0" w:color="auto"/>
        <w:right w:val="none" w:sz="0" w:space="0" w:color="auto"/>
      </w:divBdr>
    </w:div>
    <w:div w:id="1402290104">
      <w:bodyDiv w:val="1"/>
      <w:marLeft w:val="0"/>
      <w:marRight w:val="0"/>
      <w:marTop w:val="0"/>
      <w:marBottom w:val="0"/>
      <w:divBdr>
        <w:top w:val="none" w:sz="0" w:space="0" w:color="auto"/>
        <w:left w:val="none" w:sz="0" w:space="0" w:color="auto"/>
        <w:bottom w:val="none" w:sz="0" w:space="0" w:color="auto"/>
        <w:right w:val="none" w:sz="0" w:space="0" w:color="auto"/>
      </w:divBdr>
    </w:div>
    <w:div w:id="1421221889">
      <w:bodyDiv w:val="1"/>
      <w:marLeft w:val="0"/>
      <w:marRight w:val="0"/>
      <w:marTop w:val="0"/>
      <w:marBottom w:val="0"/>
      <w:divBdr>
        <w:top w:val="none" w:sz="0" w:space="0" w:color="auto"/>
        <w:left w:val="none" w:sz="0" w:space="0" w:color="auto"/>
        <w:bottom w:val="none" w:sz="0" w:space="0" w:color="auto"/>
        <w:right w:val="none" w:sz="0" w:space="0" w:color="auto"/>
      </w:divBdr>
    </w:div>
    <w:div w:id="1787656553">
      <w:bodyDiv w:val="1"/>
      <w:marLeft w:val="0"/>
      <w:marRight w:val="0"/>
      <w:marTop w:val="0"/>
      <w:marBottom w:val="0"/>
      <w:divBdr>
        <w:top w:val="none" w:sz="0" w:space="0" w:color="auto"/>
        <w:left w:val="none" w:sz="0" w:space="0" w:color="auto"/>
        <w:bottom w:val="none" w:sz="0" w:space="0" w:color="auto"/>
        <w:right w:val="none" w:sz="0" w:space="0" w:color="auto"/>
      </w:divBdr>
    </w:div>
    <w:div w:id="18537640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header" Target="header5.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www.creditchina.gov.cn" TargetMode="External"/><Relationship Id="rId2" Type="http://schemas.openxmlformats.org/officeDocument/2006/relationships/customXml" Target="../customXml/item2.xml"/><Relationship Id="rId16" Type="http://schemas.openxmlformats.org/officeDocument/2006/relationships/hyperlink" Target="mailto:605380904@qq.com" TargetMode="Externa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ordosggzyjy.org.cn/TPFront_yjhlq/" TargetMode="Externa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footer" Target="footer4.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6.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3BC3246-A1E0-4984-AA9B-5002D4AA14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1122</TotalTime>
  <Pages>54</Pages>
  <Words>4317</Words>
  <Characters>24613</Characters>
  <Application>Microsoft Office Word</Application>
  <DocSecurity>0</DocSecurity>
  <Lines>205</Lines>
  <Paragraphs>57</Paragraphs>
  <ScaleCrop>false</ScaleCrop>
  <Company>Sky123.Org</Company>
  <LinksUpToDate>false</LinksUpToDate>
  <CharactersWithSpaces>28873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微软用户</cp:lastModifiedBy>
  <cp:revision>1056</cp:revision>
  <cp:lastPrinted>2018-06-20T02:12:00Z</cp:lastPrinted>
  <dcterms:created xsi:type="dcterms:W3CDTF">2019-03-13T08:27:00Z</dcterms:created>
  <dcterms:modified xsi:type="dcterms:W3CDTF">2020-01-10T09:03:00Z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2052-10.1.0.7468</vt:lpwstr>
  </property>
</Properties>
</file>