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准格尔旗城市基础设施建设投资有限公司</w:t>
      </w:r>
    </w:p>
    <w:p>
      <w:pPr>
        <w:pStyle w:val="11"/>
        <w:spacing w:line="360" w:lineRule="auto"/>
        <w:ind w:left="2465" w:leftChars="836" w:hanging="124" w:hangingChars="44"/>
        <w:rPr>
          <w:rFonts w:hint="eastAsia" w:ascii="宋体" w:hAnsi="宋体" w:eastAsia="宋体"/>
          <w:color w:val="000000"/>
          <w:szCs w:val="28"/>
          <w:lang w:eastAsia="zh-CN"/>
        </w:rPr>
      </w:pPr>
      <w:r>
        <w:rPr>
          <w:rFonts w:hint="eastAsia" w:ascii="宋体" w:hAnsi="宋体" w:eastAsia="宋体"/>
          <w:color w:val="000000"/>
          <w:szCs w:val="28"/>
          <w:lang w:eastAsia="zh-CN"/>
        </w:rPr>
        <w:t>采购薛家湾镇、大路新区弱电管道巡查维护服务</w:t>
      </w:r>
    </w:p>
    <w:p>
      <w:pPr>
        <w:pStyle w:val="11"/>
        <w:spacing w:line="360" w:lineRule="auto"/>
        <w:ind w:left="2335" w:leftChars="337" w:hanging="1391" w:hangingChars="495"/>
        <w:rPr>
          <w:rFonts w:hint="eastAsia" w:ascii="宋体" w:hAnsi="宋体" w:eastAsia="宋体"/>
          <w:color w:val="000000"/>
          <w:szCs w:val="28"/>
          <w:lang w:val="en-US" w:eastAsia="zh-CN"/>
        </w:rPr>
      </w:pPr>
      <w:r>
        <w:rPr>
          <w:rFonts w:hint="eastAsia" w:ascii="宋体" w:hAnsi="宋体" w:eastAsia="宋体"/>
          <w:color w:val="000000"/>
          <w:szCs w:val="28"/>
        </w:rPr>
        <w:t>项目编号：</w:t>
      </w:r>
      <w:r>
        <w:rPr>
          <w:rFonts w:hint="eastAsia" w:ascii="宋体" w:hAnsi="宋体" w:eastAsia="宋体"/>
          <w:color w:val="000000"/>
          <w:szCs w:val="28"/>
          <w:lang w:val="en-US" w:eastAsia="zh-CN"/>
        </w:rPr>
        <w:t>2018-CG-G-054A</w:t>
      </w:r>
    </w:p>
    <w:p>
      <w:pPr>
        <w:pStyle w:val="11"/>
        <w:spacing w:line="360" w:lineRule="auto"/>
        <w:ind w:left="2335" w:leftChars="337" w:hanging="1391" w:hangingChars="495"/>
        <w:rPr>
          <w:rFonts w:ascii="宋体" w:hAnsi="宋体" w:eastAsia="宋体"/>
          <w:color w:val="000000"/>
          <w:szCs w:val="28"/>
        </w:rPr>
      </w:pP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w:t>
      </w:r>
      <w:r>
        <w:rPr>
          <w:rFonts w:hint="eastAsia" w:ascii="宋体" w:hAnsi="宋体"/>
          <w:color w:val="000000"/>
          <w:szCs w:val="28"/>
          <w:lang w:val="en-US" w:eastAsia="zh-CN"/>
        </w:rPr>
        <w:t>18</w:t>
      </w:r>
      <w:r>
        <w:rPr>
          <w:rFonts w:hint="eastAsia" w:ascii="宋体" w:hAnsi="宋体"/>
          <w:color w:val="000000"/>
          <w:szCs w:val="28"/>
        </w:rPr>
        <w:t>年</w:t>
      </w:r>
      <w:r>
        <w:rPr>
          <w:rFonts w:hint="eastAsia" w:ascii="宋体" w:hAnsi="宋体"/>
          <w:color w:val="000000"/>
          <w:szCs w:val="28"/>
          <w:lang w:val="en-US" w:eastAsia="zh-CN"/>
        </w:rPr>
        <w:t>7</w:t>
      </w:r>
      <w:r>
        <w:rPr>
          <w:rFonts w:hint="eastAsia" w:ascii="宋体" w:hAnsi="宋体"/>
          <w:color w:val="000000"/>
          <w:szCs w:val="28"/>
        </w:rPr>
        <w:t>月</w:t>
      </w:r>
      <w:r>
        <w:rPr>
          <w:rFonts w:hint="eastAsia" w:ascii="宋体" w:hAnsi="宋体"/>
          <w:color w:val="000000"/>
          <w:szCs w:val="28"/>
          <w:lang w:val="en-US" w:eastAsia="zh-CN"/>
        </w:rPr>
        <w:t>11</w:t>
      </w:r>
      <w:r>
        <w:rPr>
          <w:rFonts w:hint="eastAsia" w:ascii="宋体" w:hAnsi="宋体"/>
          <w:color w:val="000000"/>
          <w:szCs w:val="28"/>
        </w:rPr>
        <w:t>日</w:t>
      </w:r>
    </w:p>
    <w:p>
      <w:pPr>
        <w:rPr>
          <w:rFonts w:ascii="宋体" w:hAnsi="宋体"/>
          <w:color w:val="000000"/>
          <w:szCs w:val="28"/>
        </w:rPr>
      </w:pPr>
      <w:r>
        <w:rPr>
          <w:rFonts w:ascii="宋体" w:hAnsi="宋体"/>
          <w:color w:val="000000"/>
          <w:szCs w:val="28"/>
        </w:rPr>
        <w:br w:type="page"/>
      </w:r>
    </w:p>
    <w:p>
      <w:pPr>
        <w:pStyle w:val="44"/>
        <w:keepNext w:val="0"/>
        <w:keepLines w:val="0"/>
        <w:spacing w:before="0" w:line="360" w:lineRule="auto"/>
        <w:jc w:val="center"/>
        <w:rPr>
          <w:rFonts w:ascii="宋体" w:hAnsi="宋体"/>
          <w:color w:val="000000"/>
          <w:lang w:val="zh-CN" w:eastAsia="zh-CN"/>
        </w:rPr>
      </w:pPr>
      <w:r>
        <w:rPr>
          <w:rFonts w:hint="eastAsia" w:ascii="宋体" w:hAnsi="宋体"/>
          <w:color w:val="000000"/>
          <w:lang w:val="zh-CN"/>
        </w:rPr>
        <w:t>目   录</w:t>
      </w:r>
    </w:p>
    <w:p>
      <w:pPr>
        <w:pStyle w:val="18"/>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"_Toc497408641" </w:instrText>
      </w:r>
      <w:r>
        <w:fldChar w:fldCharType="separate"/>
      </w:r>
      <w:r>
        <w:rPr>
          <w:rStyle w:val="25"/>
          <w:rFonts w:hint="eastAsia" w:ascii="宋体" w:hAnsi="宋体"/>
        </w:rPr>
        <w:t>第一章</w:t>
      </w:r>
      <w:r>
        <w:rPr>
          <w:rStyle w:val="25"/>
          <w:rFonts w:ascii="宋体" w:hAnsi="宋体"/>
        </w:rPr>
        <w:t xml:space="preserve"> </w:t>
      </w:r>
      <w:r>
        <w:rPr>
          <w:rStyle w:val="25"/>
          <w:rFonts w:hint="eastAsia" w:ascii="宋体" w:hAnsi="宋体"/>
        </w:rPr>
        <w:t>招标公告</w:t>
      </w:r>
      <w:r>
        <w:tab/>
      </w:r>
      <w:r>
        <w:fldChar w:fldCharType="begin"/>
      </w:r>
      <w:r>
        <w:instrText xml:space="preserve"> PAGEREF _Toc497408641 \h </w:instrText>
      </w:r>
      <w:r>
        <w:fldChar w:fldCharType="separate"/>
      </w:r>
      <w:r>
        <w:t>2</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"_Toc497408642" </w:instrText>
      </w:r>
      <w:r>
        <w:fldChar w:fldCharType="separate"/>
      </w:r>
      <w:r>
        <w:rPr>
          <w:rStyle w:val="25"/>
          <w:rFonts w:hint="eastAsia" w:ascii="宋体" w:hAnsi="宋体"/>
        </w:rPr>
        <w:t>第二章</w:t>
      </w:r>
      <w:r>
        <w:rPr>
          <w:rStyle w:val="25"/>
          <w:rFonts w:ascii="宋体" w:hAnsi="宋体"/>
        </w:rPr>
        <w:t xml:space="preserve"> </w:t>
      </w:r>
      <w:r>
        <w:rPr>
          <w:rStyle w:val="25"/>
          <w:rFonts w:hint="eastAsia" w:ascii="宋体" w:hAnsi="宋体"/>
        </w:rPr>
        <w:t>投标人须知</w:t>
      </w:r>
      <w:r>
        <w:tab/>
      </w:r>
      <w:r>
        <w:fldChar w:fldCharType="begin"/>
      </w:r>
      <w:r>
        <w:instrText xml:space="preserve"> PAGEREF _Toc497408642 \h </w:instrText>
      </w:r>
      <w:r>
        <w:fldChar w:fldCharType="separate"/>
      </w:r>
      <w:r>
        <w:t>4</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"_Toc497408643" </w:instrText>
      </w:r>
      <w:r>
        <w:fldChar w:fldCharType="separate"/>
      </w:r>
      <w:r>
        <w:rPr>
          <w:rStyle w:val="25"/>
          <w:rFonts w:hint="eastAsia" w:ascii="宋体" w:hAnsi="宋体" w:cs="宋体"/>
        </w:rPr>
        <w:t>第三章</w:t>
      </w:r>
      <w:r>
        <w:rPr>
          <w:rStyle w:val="25"/>
          <w:rFonts w:ascii="宋体" w:hAnsi="宋体" w:cs="宋体"/>
        </w:rPr>
        <w:t xml:space="preserve"> </w:t>
      </w:r>
      <w:r>
        <w:rPr>
          <w:rStyle w:val="25"/>
          <w:rFonts w:hint="eastAsia" w:ascii="宋体" w:hAnsi="宋体" w:cs="宋体"/>
        </w:rPr>
        <w:t>合同与验收</w:t>
      </w:r>
      <w:r>
        <w:tab/>
      </w:r>
      <w:r>
        <w:fldChar w:fldCharType="begin"/>
      </w:r>
      <w:r>
        <w:instrText xml:space="preserve"> PAGEREF _Toc497408643 \h </w:instrText>
      </w:r>
      <w:r>
        <w:fldChar w:fldCharType="separate"/>
      </w:r>
      <w:r>
        <w:t>16</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"_Toc497408644" </w:instrText>
      </w:r>
      <w:r>
        <w:fldChar w:fldCharType="separate"/>
      </w:r>
      <w:r>
        <w:rPr>
          <w:rStyle w:val="25"/>
          <w:rFonts w:hint="eastAsia" w:ascii="宋体" w:hAnsi="宋体"/>
          <w:kern w:val="44"/>
          <w:lang w:val="zh-CN" w:eastAsia="zh-CN"/>
        </w:rPr>
        <w:t>第四章</w:t>
      </w:r>
      <w:r>
        <w:rPr>
          <w:rStyle w:val="25"/>
          <w:rFonts w:ascii="宋体" w:hAnsi="宋体"/>
          <w:kern w:val="44"/>
          <w:lang w:val="zh-CN"/>
        </w:rPr>
        <w:t xml:space="preserve"> </w:t>
      </w:r>
      <w:r>
        <w:rPr>
          <w:rStyle w:val="25"/>
          <w:rFonts w:hint="eastAsia" w:ascii="宋体" w:hAnsi="宋体"/>
          <w:kern w:val="44"/>
          <w:lang w:val="zh-CN"/>
        </w:rPr>
        <w:t>服务需求</w:t>
      </w:r>
      <w:r>
        <w:tab/>
      </w:r>
      <w:r>
        <w:fldChar w:fldCharType="begin"/>
      </w:r>
      <w:r>
        <w:instrText xml:space="preserve"> PAGEREF _Toc497408644 \h </w:instrText>
      </w:r>
      <w:r>
        <w:fldChar w:fldCharType="separate"/>
      </w:r>
      <w:r>
        <w:t>19</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"_Toc497408645" </w:instrText>
      </w:r>
      <w:r>
        <w:fldChar w:fldCharType="separate"/>
      </w:r>
      <w:r>
        <w:rPr>
          <w:rStyle w:val="25"/>
          <w:rFonts w:hint="eastAsia" w:ascii="宋体" w:hAnsi="宋体"/>
          <w:kern w:val="44"/>
          <w:lang w:val="zh-CN" w:eastAsia="zh-CN"/>
        </w:rPr>
        <w:t>第五章</w:t>
      </w:r>
      <w:r>
        <w:rPr>
          <w:rStyle w:val="25"/>
          <w:rFonts w:ascii="宋体" w:hAnsi="宋体"/>
          <w:kern w:val="44"/>
          <w:lang w:val="zh-CN"/>
        </w:rPr>
        <w:t xml:space="preserve"> </w:t>
      </w:r>
      <w:r>
        <w:rPr>
          <w:rStyle w:val="25"/>
          <w:rFonts w:hint="eastAsia" w:ascii="宋体" w:hAnsi="宋体"/>
          <w:kern w:val="44"/>
          <w:lang w:val="zh-CN" w:eastAsia="zh-CN"/>
        </w:rPr>
        <w:t>投标人资格证明及相关文件要求</w:t>
      </w:r>
      <w:r>
        <w:tab/>
      </w:r>
      <w:r>
        <w:fldChar w:fldCharType="begin"/>
      </w:r>
      <w:r>
        <w:instrText xml:space="preserve"> PAGEREF _Toc497408645 \h </w:instrText>
      </w:r>
      <w:r>
        <w:fldChar w:fldCharType="separate"/>
      </w:r>
      <w:r>
        <w:t>20</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"_Toc497408646" </w:instrText>
      </w:r>
      <w:r>
        <w:fldChar w:fldCharType="separate"/>
      </w:r>
      <w:r>
        <w:rPr>
          <w:rStyle w:val="25"/>
          <w:rFonts w:hint="eastAsia" w:ascii="宋体" w:hAnsi="宋体"/>
          <w:kern w:val="44"/>
          <w:lang w:val="zh-CN"/>
        </w:rPr>
        <w:t>第六章</w:t>
      </w:r>
      <w:r>
        <w:rPr>
          <w:rStyle w:val="25"/>
          <w:rFonts w:ascii="宋体" w:hAnsi="宋体"/>
          <w:kern w:val="44"/>
          <w:lang w:val="zh-CN"/>
        </w:rPr>
        <w:t xml:space="preserve"> </w:t>
      </w:r>
      <w:r>
        <w:rPr>
          <w:rStyle w:val="25"/>
          <w:rFonts w:hint="eastAsia" w:ascii="宋体" w:hAnsi="宋体"/>
          <w:kern w:val="44"/>
          <w:lang w:val="zh-CN"/>
        </w:rPr>
        <w:t>评标办法（最低评标价法）</w:t>
      </w:r>
      <w:r>
        <w:tab/>
      </w:r>
      <w:r>
        <w:fldChar w:fldCharType="begin"/>
      </w:r>
      <w:r>
        <w:instrText xml:space="preserve"> PAGEREF _Toc497408646 \h </w:instrText>
      </w:r>
      <w:r>
        <w:fldChar w:fldCharType="separate"/>
      </w:r>
      <w:r>
        <w:t>21</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"_Toc497408647" </w:instrText>
      </w:r>
      <w:r>
        <w:fldChar w:fldCharType="separate"/>
      </w:r>
      <w:r>
        <w:rPr>
          <w:rStyle w:val="25"/>
          <w:rFonts w:hint="eastAsia" w:ascii="宋体" w:hAnsi="宋体"/>
        </w:rPr>
        <w:t>第七章</w:t>
      </w:r>
      <w:r>
        <w:rPr>
          <w:rStyle w:val="25"/>
          <w:rFonts w:ascii="宋体" w:hAnsi="宋体"/>
        </w:rPr>
        <w:t xml:space="preserve"> </w:t>
      </w:r>
      <w:r>
        <w:rPr>
          <w:rStyle w:val="25"/>
          <w:rFonts w:hint="eastAsia" w:ascii="宋体" w:hAnsi="宋体"/>
        </w:rPr>
        <w:t>投标文件格式与要求</w:t>
      </w:r>
      <w:r>
        <w:tab/>
      </w:r>
      <w:r>
        <w:fldChar w:fldCharType="begin"/>
      </w:r>
      <w:r>
        <w:instrText xml:space="preserve"> PAGEREF _Toc497408647 \h </w:instrText>
      </w:r>
      <w:r>
        <w:fldChar w:fldCharType="separate"/>
      </w:r>
      <w:r>
        <w:t>24</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"_Toc497408648" </w:instrText>
      </w:r>
      <w:r>
        <w:fldChar w:fldCharType="separate"/>
      </w:r>
      <w:r>
        <w:rPr>
          <w:rStyle w:val="25"/>
          <w:rFonts w:hint="eastAsia" w:ascii="宋体" w:hAnsi="宋体"/>
          <w:lang w:val="zh-CN"/>
        </w:rPr>
        <w:t>温馨提示</w:t>
      </w:r>
      <w:r>
        <w:tab/>
      </w:r>
      <w:r>
        <w:fldChar w:fldCharType="begin"/>
      </w:r>
      <w:r>
        <w:instrText xml:space="preserve"> PAGEREF _Toc497408648 \h </w:instrText>
      </w:r>
      <w:r>
        <w:fldChar w:fldCharType="separate"/>
      </w:r>
      <w:r>
        <w:t>50</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41"/>
      <w:r>
        <w:rPr>
          <w:rFonts w:hint="eastAsia" w:ascii="宋体" w:hAnsi="宋体"/>
          <w:b/>
          <w:sz w:val="24"/>
          <w:szCs w:val="24"/>
        </w:rPr>
        <w:t>第一章 招标公告</w:t>
      </w:r>
      <w:bookmarkEnd w:id="0"/>
    </w:p>
    <w:p>
      <w:pPr>
        <w:spacing w:line="360" w:lineRule="auto"/>
        <w:ind w:firstLine="2530" w:firstLineChars="1050"/>
        <w:jc w:val="both"/>
        <w:rPr>
          <w:rFonts w:hint="eastAsia" w:ascii="宋体" w:hAnsi="宋体"/>
          <w:b/>
          <w:sz w:val="24"/>
          <w:szCs w:val="24"/>
          <w:lang w:eastAsia="zh-CN"/>
        </w:rPr>
      </w:pPr>
      <w:r>
        <w:rPr>
          <w:rFonts w:hint="eastAsia" w:ascii="宋体" w:hAnsi="宋体"/>
          <w:b/>
          <w:sz w:val="24"/>
          <w:szCs w:val="24"/>
          <w:lang w:eastAsia="zh-CN"/>
        </w:rPr>
        <w:t>准格尔旗城市基础设施建设投资有限公司</w:t>
      </w:r>
    </w:p>
    <w:p>
      <w:pPr>
        <w:spacing w:line="360" w:lineRule="auto"/>
        <w:ind w:firstLine="482" w:firstLineChars="200"/>
        <w:jc w:val="center"/>
        <w:rPr>
          <w:rFonts w:ascii="宋体" w:hAnsi="宋体"/>
          <w:sz w:val="24"/>
          <w:szCs w:val="24"/>
        </w:rPr>
      </w:pPr>
      <w:r>
        <w:rPr>
          <w:rFonts w:hint="eastAsia" w:ascii="宋体" w:hAnsi="宋体"/>
          <w:b/>
          <w:sz w:val="24"/>
          <w:szCs w:val="24"/>
          <w:lang w:eastAsia="zh-CN"/>
        </w:rPr>
        <w:t>采购薛家湾镇、大路新区弱电管道巡查维护服务</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bookmarkStart w:id="35" w:name="_GoBack"/>
      <w:r>
        <w:rPr>
          <w:rFonts w:hint="eastAsia" w:ascii="宋体" w:hAnsi="宋体"/>
          <w:sz w:val="24"/>
          <w:szCs w:val="24"/>
        </w:rPr>
        <w:t>鄂尔多斯市</w:t>
      </w:r>
      <w:r>
        <w:rPr>
          <w:rFonts w:hint="eastAsia" w:ascii="宋体" w:hAnsi="宋体"/>
          <w:sz w:val="24"/>
          <w:szCs w:val="24"/>
          <w:lang w:eastAsia="zh-CN"/>
        </w:rPr>
        <w:t>准格尔旗公共资源交易中心</w:t>
      </w:r>
      <w:r>
        <w:rPr>
          <w:rFonts w:hint="eastAsia" w:ascii="宋体" w:hAnsi="宋体"/>
          <w:sz w:val="24"/>
          <w:szCs w:val="24"/>
        </w:rPr>
        <w:t>受</w:t>
      </w:r>
      <w:r>
        <w:rPr>
          <w:rFonts w:hint="eastAsia" w:ascii="宋体" w:hAnsi="宋体"/>
          <w:sz w:val="24"/>
          <w:szCs w:val="24"/>
          <w:lang w:eastAsia="zh-CN"/>
        </w:rPr>
        <w:t>准格尔旗城市基础设施建设投资有限公司</w:t>
      </w:r>
      <w:r>
        <w:rPr>
          <w:rFonts w:hint="eastAsia" w:ascii="宋体" w:hAnsi="宋体"/>
          <w:sz w:val="24"/>
          <w:szCs w:val="24"/>
        </w:rPr>
        <w:t>委托，采用公开招标方式组织采购</w:t>
      </w:r>
      <w:r>
        <w:rPr>
          <w:rFonts w:hint="eastAsia" w:ascii="宋体" w:hAnsi="宋体"/>
          <w:sz w:val="24"/>
          <w:szCs w:val="24"/>
          <w:lang w:eastAsia="zh-CN"/>
        </w:rPr>
        <w:t>薛家湾镇、大路新区弱电管道巡查维护服务</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3"/>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准格尔旗城市基础设施建设投资有限公司</w:t>
      </w:r>
    </w:p>
    <w:p>
      <w:pPr>
        <w:spacing w:line="360" w:lineRule="auto"/>
        <w:ind w:firstLine="1680" w:firstLineChars="700"/>
        <w:jc w:val="left"/>
        <w:rPr>
          <w:rFonts w:hint="eastAsia" w:ascii="宋体" w:hAnsi="宋体"/>
          <w:sz w:val="24"/>
          <w:szCs w:val="24"/>
          <w:lang w:eastAsia="zh-CN"/>
        </w:rPr>
      </w:pPr>
      <w:r>
        <w:rPr>
          <w:rFonts w:hint="eastAsia" w:ascii="宋体" w:hAnsi="宋体"/>
          <w:sz w:val="24"/>
          <w:szCs w:val="24"/>
          <w:lang w:eastAsia="zh-CN"/>
        </w:rPr>
        <w:t>采购薛家湾镇、大路新区弱电管道巡查维护服务</w:t>
      </w:r>
    </w:p>
    <w:p>
      <w:pPr>
        <w:spacing w:line="360" w:lineRule="auto"/>
        <w:ind w:firstLine="480" w:firstLineChars="200"/>
        <w:jc w:val="left"/>
        <w:rPr>
          <w:rFonts w:hint="eastAsia" w:ascii="宋体" w:hAnsi="宋体"/>
          <w:color w:val="000000"/>
          <w:sz w:val="24"/>
          <w:szCs w:val="24"/>
          <w:lang w:val="en-US" w:eastAsia="zh-CN"/>
        </w:rPr>
      </w:pPr>
      <w:r>
        <w:rPr>
          <w:rFonts w:hint="eastAsia" w:ascii="宋体" w:hAnsi="宋体"/>
          <w:sz w:val="24"/>
          <w:szCs w:val="24"/>
        </w:rPr>
        <w:t>采购文件编号：</w:t>
      </w:r>
      <w:r>
        <w:rPr>
          <w:rFonts w:hint="eastAsia" w:ascii="宋体" w:hAnsi="宋体"/>
          <w:color w:val="000000"/>
          <w:sz w:val="24"/>
          <w:szCs w:val="24"/>
          <w:lang w:val="en-US" w:eastAsia="zh-CN"/>
        </w:rPr>
        <w:t>2018CG-G-054A</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938"/>
        <w:gridCol w:w="170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9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服务期限</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w:t>
            </w:r>
          </w:p>
        </w:tc>
        <w:tc>
          <w:tcPr>
            <w:tcW w:w="29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eastAsia="zh-CN"/>
              </w:rPr>
              <w:t>薛家湾镇、大路新区弱电管道巡查维护服务</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 xml:space="preserve">3年 </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900000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firstLine="480" w:firstLineChars="200"/>
        <w:rPr>
          <w:rFonts w:hint="eastAsia"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3.投标单位须具备中华人民共和国住房和城乡建设部颁发的通信工程总承包三级及以上。</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5、准格尔旗公共资源交易网</w:t>
      </w:r>
    </w:p>
    <w:p>
      <w:pPr>
        <w:spacing w:line="360" w:lineRule="auto"/>
        <w:textAlignment w:val="baseline"/>
        <w:rPr>
          <w:rFonts w:hint="eastAsia"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08</w:t>
      </w:r>
      <w:r>
        <w:rPr>
          <w:rFonts w:hint="eastAsia" w:ascii="宋体" w:hAnsi="宋体"/>
          <w:sz w:val="24"/>
          <w:szCs w:val="24"/>
        </w:rPr>
        <w:t>月</w:t>
      </w:r>
      <w:r>
        <w:rPr>
          <w:rFonts w:hint="eastAsia" w:ascii="宋体" w:hAnsi="宋体"/>
          <w:sz w:val="24"/>
          <w:szCs w:val="24"/>
          <w:lang w:val="en-US" w:eastAsia="zh-CN"/>
        </w:rPr>
        <w:t xml:space="preserve">2 </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鄂尔多斯市准格尔旗公共资源交易中心二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08</w:t>
      </w:r>
      <w:r>
        <w:rPr>
          <w:rFonts w:hint="eastAsia" w:ascii="宋体" w:hAnsi="宋体"/>
          <w:sz w:val="24"/>
          <w:szCs w:val="24"/>
        </w:rPr>
        <w:t>月</w:t>
      </w:r>
      <w:r>
        <w:rPr>
          <w:rFonts w:hint="eastAsia" w:ascii="宋体" w:hAnsi="宋体"/>
          <w:sz w:val="24"/>
          <w:szCs w:val="24"/>
          <w:lang w:val="en-US" w:eastAsia="zh-CN"/>
        </w:rPr>
        <w:t xml:space="preserve">2 </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w:t>
      </w:r>
      <w:r>
        <w:rPr>
          <w:rFonts w:hint="eastAsia" w:ascii="宋体" w:hAnsi="宋体"/>
          <w:sz w:val="24"/>
          <w:szCs w:val="24"/>
          <w:lang w:eastAsia="zh-CN"/>
        </w:rPr>
        <w:t>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w:t>
      </w:r>
      <w:r>
        <w:rPr>
          <w:rFonts w:hint="eastAsia" w:ascii="宋体" w:hAnsi="宋体"/>
          <w:color w:val="000000"/>
          <w:sz w:val="24"/>
          <w:szCs w:val="24"/>
          <w:lang w:eastAsia="zh-CN"/>
        </w:rPr>
        <w:t>准格尔旗</w:t>
      </w:r>
      <w:r>
        <w:rPr>
          <w:rFonts w:hint="eastAsia" w:ascii="宋体" w:hAnsi="宋体"/>
          <w:color w:val="000000"/>
          <w:sz w:val="24"/>
          <w:szCs w:val="24"/>
        </w:rPr>
        <w:t>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202</w:t>
      </w:r>
      <w:r>
        <w:rPr>
          <w:rFonts w:hint="eastAsia" w:ascii="宋体" w:hAnsi="宋体"/>
          <w:color w:val="000000"/>
          <w:sz w:val="24"/>
          <w:szCs w:val="24"/>
        </w:rPr>
        <w:t>室（</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ascii="宋体" w:hAnsi="宋体"/>
          <w:color w:val="000000"/>
          <w:sz w:val="24"/>
          <w:szCs w:val="24"/>
          <w:lang w:val="en-US"/>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准格尔旗城市基础设施建设投资有限公司</w:t>
      </w:r>
    </w:p>
    <w:p>
      <w:pPr>
        <w:spacing w:line="360" w:lineRule="auto"/>
        <w:ind w:firstLine="480" w:firstLineChars="200"/>
        <w:rPr>
          <w:rFonts w:ascii="宋体" w:hAnsi="宋体"/>
          <w:sz w:val="24"/>
          <w:szCs w:val="24"/>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准格尔旗薛家湾镇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w:t>
      </w:r>
      <w:r>
        <w:rPr>
          <w:rFonts w:hint="eastAsia" w:ascii="宋体" w:hAnsi="宋体"/>
          <w:sz w:val="24"/>
          <w:szCs w:val="24"/>
          <w:lang w:val="en-US" w:eastAsia="zh-CN"/>
        </w:rPr>
        <w:t xml:space="preserve"> </w:t>
      </w:r>
      <w:r>
        <w:rPr>
          <w:rFonts w:hint="eastAsia" w:ascii="宋体" w:hAnsi="宋体"/>
          <w:sz w:val="24"/>
          <w:szCs w:val="24"/>
        </w:rPr>
        <w:t>系</w:t>
      </w:r>
      <w:r>
        <w:rPr>
          <w:rFonts w:hint="eastAsia" w:ascii="宋体" w:hAnsi="宋体"/>
          <w:sz w:val="24"/>
          <w:szCs w:val="24"/>
          <w:lang w:val="en-US" w:eastAsia="zh-CN"/>
        </w:rPr>
        <w:t xml:space="preserve"> </w:t>
      </w:r>
      <w:r>
        <w:rPr>
          <w:rFonts w:hint="eastAsia" w:ascii="宋体" w:hAnsi="宋体"/>
          <w:sz w:val="24"/>
          <w:szCs w:val="24"/>
        </w:rPr>
        <w:t>人：</w:t>
      </w:r>
      <w:r>
        <w:rPr>
          <w:rFonts w:hint="eastAsia" w:ascii="宋体" w:hAnsi="宋体"/>
          <w:sz w:val="24"/>
          <w:szCs w:val="24"/>
          <w:lang w:eastAsia="zh-CN"/>
        </w:rPr>
        <w:t>史文强</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0477-4893940</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w:t>
      </w:r>
      <w:r>
        <w:rPr>
          <w:rFonts w:hint="eastAsia" w:ascii="宋体" w:hAnsi="宋体"/>
          <w:sz w:val="24"/>
          <w:szCs w:val="24"/>
          <w:lang w:eastAsia="zh-CN"/>
        </w:rPr>
        <w:t>准格尔旗公共资源交易中心</w:t>
      </w:r>
    </w:p>
    <w:p>
      <w:pPr>
        <w:ind w:firstLine="4800" w:firstLineChars="2000"/>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p>
    <w:bookmarkEnd w:id="35"/>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42"/>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sz w:val="24"/>
                <w:szCs w:val="24"/>
                <w:lang w:eastAsia="zh-CN"/>
              </w:rPr>
              <w:t>准格尔旗城市基础设施建设投资有限公司</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eastAsia="zh-CN"/>
              </w:rPr>
              <w:t>史文强</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0477-4893940</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鄂尔多斯市</w:t>
            </w:r>
            <w:r>
              <w:rPr>
                <w:rFonts w:hint="eastAsia" w:ascii="宋体" w:hAnsi="宋体"/>
                <w:color w:val="000000"/>
                <w:sz w:val="24"/>
                <w:szCs w:val="24"/>
                <w:lang w:eastAsia="zh-CN"/>
              </w:rPr>
              <w:t>准格尔旗公共资源交易中心</w:t>
            </w:r>
            <w:r>
              <w:rPr>
                <w:rFonts w:hint="eastAsia" w:ascii="宋体" w:hAnsi="宋体"/>
                <w:color w:val="000000"/>
                <w:sz w:val="24"/>
                <w:szCs w:val="24"/>
              </w:rPr>
              <w:t xml:space="preserve"> </w:t>
            </w:r>
          </w:p>
          <w:p>
            <w:pPr>
              <w:spacing w:line="360" w:lineRule="auto"/>
              <w:ind w:right="-140" w:rightChars="-50"/>
              <w:rPr>
                <w:rFonts w:ascii="宋体" w:hAnsi="宋体"/>
                <w:color w:val="000000"/>
                <w:sz w:val="24"/>
                <w:szCs w:val="24"/>
                <w:lang w:val="en-US"/>
              </w:rPr>
            </w:pPr>
            <w:r>
              <w:rPr>
                <w:rFonts w:hint="eastAsia" w:ascii="宋体" w:hAnsi="宋体"/>
                <w:color w:val="000000"/>
                <w:sz w:val="24"/>
                <w:szCs w:val="24"/>
              </w:rPr>
              <w:t>联系电话：0477-</w:t>
            </w:r>
            <w:r>
              <w:rPr>
                <w:rFonts w:hint="eastAsia" w:ascii="宋体" w:hAnsi="宋体"/>
                <w:color w:val="000000"/>
                <w:sz w:val="24"/>
                <w:szCs w:val="24"/>
                <w:lang w:val="en-US" w:eastAsia="zh-CN"/>
              </w:rPr>
              <w:t>3864233</w:t>
            </w:r>
          </w:p>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地址：鄂尔多斯市</w:t>
            </w:r>
            <w:r>
              <w:rPr>
                <w:rFonts w:hint="eastAsia" w:ascii="宋体" w:hAnsi="宋体"/>
                <w:color w:val="000000"/>
                <w:sz w:val="24"/>
                <w:szCs w:val="24"/>
                <w:lang w:eastAsia="zh-CN"/>
              </w:rPr>
              <w:t>准格尔旗</w:t>
            </w:r>
            <w:r>
              <w:rPr>
                <w:rFonts w:hint="eastAsia" w:ascii="宋体" w:hAnsi="宋体"/>
                <w:color w:val="000000"/>
                <w:sz w:val="24"/>
                <w:szCs w:val="24"/>
              </w:rPr>
              <w:t>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202</w:t>
            </w:r>
            <w:r>
              <w:rPr>
                <w:rFonts w:hint="eastAsia" w:ascii="宋体" w:hAnsi="宋体"/>
                <w:color w:val="000000"/>
                <w:sz w:val="24"/>
                <w:szCs w:val="24"/>
              </w:rPr>
              <w:t>室</w:t>
            </w:r>
          </w:p>
          <w:p>
            <w:pPr>
              <w:spacing w:line="360" w:lineRule="auto"/>
              <w:ind w:right="-140" w:rightChars="-50" w:firstLine="720" w:firstLineChars="30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准格尔旗大路新区</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900000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一整包</w:t>
            </w:r>
            <w:r>
              <w:rPr>
                <w:rFonts w:hint="eastAsia" w:ascii="宋体" w:hAnsi="宋体"/>
                <w:color w:val="000000"/>
                <w:sz w:val="24"/>
                <w:szCs w:val="24"/>
                <w:lang w:val="en-US" w:eastAsia="zh-CN"/>
              </w:rPr>
              <w:t xml:space="preserve">   </w:t>
            </w:r>
            <w:r>
              <w:rPr>
                <w:rFonts w:hint="eastAsia" w:ascii="宋体" w:hAnsi="宋体"/>
                <w:color w:val="000000"/>
                <w:sz w:val="24"/>
                <w:szCs w:val="24"/>
              </w:rPr>
              <w:t>□</w:t>
            </w:r>
            <w:r>
              <w:rPr>
                <w:rFonts w:hint="eastAsia" w:ascii="宋体" w:hAnsi="宋体"/>
                <w:color w:val="000000"/>
                <w:sz w:val="24"/>
                <w:szCs w:val="24"/>
                <w:lang w:eastAsia="zh-CN"/>
              </w:rPr>
              <w:t>共</w:t>
            </w:r>
            <w:r>
              <w:rPr>
                <w:rFonts w:hint="eastAsia" w:ascii="宋体" w:hAnsi="宋体"/>
                <w:color w:val="000000"/>
                <w:sz w:val="24"/>
                <w:szCs w:val="24"/>
                <w:u w:val="single"/>
                <w:lang w:val="en-US" w:eastAsia="zh-CN"/>
              </w:rPr>
              <w:t xml:space="preserve">  </w:t>
            </w:r>
            <w:r>
              <w:rPr>
                <w:rFonts w:hint="eastAsia" w:ascii="宋体" w:hAnsi="宋体"/>
                <w:color w:val="000000"/>
                <w:sz w:val="24"/>
                <w:szCs w:val="24"/>
                <w:lang w:val="en-US" w:eastAsia="zh-CN"/>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lang w:eastAsia="zh-CN"/>
              </w:rPr>
              <w:t>五</w:t>
            </w:r>
            <w:r>
              <w:rPr>
                <w:rFonts w:hint="eastAsia" w:ascii="宋体" w:hAnsi="宋体"/>
                <w:color w:val="000000"/>
                <w:sz w:val="24"/>
                <w:szCs w:val="24"/>
              </w:rPr>
              <w:t>人</w:t>
            </w:r>
            <w:r>
              <w:rPr>
                <w:rFonts w:hint="eastAsia" w:ascii="宋体" w:hAnsi="宋体"/>
                <w:color w:val="000000"/>
                <w:sz w:val="24"/>
                <w:szCs w:val="24"/>
                <w:lang w:eastAsia="zh-CN"/>
              </w:rPr>
              <w:t>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08</w:t>
            </w:r>
            <w:r>
              <w:rPr>
                <w:rFonts w:hint="eastAsia" w:ascii="宋体" w:hAnsi="宋体"/>
                <w:color w:val="000000"/>
                <w:sz w:val="24"/>
                <w:szCs w:val="24"/>
              </w:rPr>
              <w:t>月</w:t>
            </w:r>
            <w:r>
              <w:rPr>
                <w:rFonts w:hint="eastAsia" w:ascii="宋体" w:hAnsi="宋体"/>
                <w:color w:val="000000"/>
                <w:sz w:val="24"/>
                <w:szCs w:val="24"/>
                <w:lang w:val="en-US" w:eastAsia="zh-CN"/>
              </w:rPr>
              <w:t xml:space="preserve">2 </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08</w:t>
            </w:r>
            <w:r>
              <w:rPr>
                <w:rFonts w:hint="eastAsia" w:ascii="宋体" w:hAnsi="宋体"/>
                <w:color w:val="000000"/>
                <w:sz w:val="24"/>
                <w:szCs w:val="24"/>
              </w:rPr>
              <w:t>月</w:t>
            </w:r>
            <w:r>
              <w:rPr>
                <w:rFonts w:hint="eastAsia" w:ascii="宋体" w:hAnsi="宋体"/>
                <w:color w:val="000000"/>
                <w:sz w:val="24"/>
                <w:szCs w:val="24"/>
                <w:lang w:val="en-US" w:eastAsia="zh-CN"/>
              </w:rPr>
              <w:t xml:space="preserve">2 </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color w:val="000000"/>
                <w:sz w:val="24"/>
                <w:szCs w:val="24"/>
              </w:rPr>
            </w:pPr>
            <w:r>
              <w:rPr>
                <w:rFonts w:hint="eastAsia" w:ascii="宋体" w:hAnsi="宋体"/>
                <w:color w:val="000000"/>
                <w:sz w:val="24"/>
                <w:szCs w:val="24"/>
              </w:rPr>
              <w:t>鄂尔多斯市</w:t>
            </w:r>
            <w:r>
              <w:rPr>
                <w:rFonts w:hint="eastAsia" w:ascii="宋体" w:hAnsi="宋体"/>
                <w:color w:val="000000"/>
                <w:sz w:val="24"/>
                <w:szCs w:val="24"/>
                <w:lang w:eastAsia="zh-CN"/>
              </w:rPr>
              <w:t>准格尔旗</w:t>
            </w:r>
            <w:r>
              <w:rPr>
                <w:rFonts w:hint="eastAsia" w:ascii="宋体" w:hAnsi="宋体"/>
                <w:color w:val="000000"/>
                <w:sz w:val="24"/>
                <w:szCs w:val="24"/>
              </w:rPr>
              <w:t>公共资源交易中心</w:t>
            </w:r>
            <w:r>
              <w:rPr>
                <w:rFonts w:hint="eastAsia" w:ascii="宋体" w:hAnsi="宋体"/>
                <w:color w:val="000000"/>
                <w:sz w:val="24"/>
                <w:szCs w:val="24"/>
                <w:lang w:eastAsia="zh-CN"/>
              </w:rPr>
              <w:t>二</w:t>
            </w:r>
            <w:r>
              <w:rPr>
                <w:rFonts w:hint="eastAsia" w:ascii="宋体" w:hAnsi="宋体"/>
                <w:color w:val="000000"/>
                <w:sz w:val="24"/>
                <w:szCs w:val="24"/>
              </w:rPr>
              <w:t>楼开标室</w:t>
            </w:r>
          </w:p>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hint="eastAsia" w:ascii="宋体" w:hAnsi="宋体"/>
          <w:b/>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11</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08</w:t>
      </w:r>
      <w:r>
        <w:rPr>
          <w:rFonts w:hint="eastAsia" w:ascii="宋体" w:hAnsi="宋体" w:cs="宋体"/>
          <w:kern w:val="0"/>
          <w:sz w:val="24"/>
          <w:szCs w:val="24"/>
        </w:rPr>
        <w:t>月</w:t>
      </w:r>
      <w:r>
        <w:rPr>
          <w:rFonts w:hint="eastAsia" w:ascii="宋体" w:hAnsi="宋体" w:cs="宋体"/>
          <w:kern w:val="0"/>
          <w:sz w:val="24"/>
          <w:szCs w:val="24"/>
          <w:lang w:val="en-US" w:eastAsia="zh-CN"/>
        </w:rPr>
        <w:t xml:space="preserve">2 </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25"/>
          <w:rFonts w:hint="eastAsia" w:ascii="宋体" w:hAnsi="宋体" w:cs="宋体"/>
          <w:kern w:val="0"/>
          <w:sz w:val="24"/>
          <w:szCs w:val="24"/>
          <w:lang w:val="en-US" w:eastAsia="zh-CN"/>
        </w:rPr>
        <w:t>zqjycg</w:t>
      </w:r>
      <w:r>
        <w:rPr>
          <w:rStyle w:val="25"/>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4"/>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w:t>
      </w:r>
      <w:r>
        <w:rPr>
          <w:rFonts w:hint="eastAsia" w:hAnsi="宋体"/>
          <w:sz w:val="24"/>
          <w:szCs w:val="24"/>
          <w:lang w:eastAsia="zh-CN"/>
        </w:rPr>
        <w:t>准格尔旗公共资源交易中心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sz w:val="24"/>
          <w:szCs w:val="24"/>
          <w:lang w:eastAsia="zh-CN"/>
        </w:rPr>
        <w:t>准格尔旗城市基础设施建设投资有限公司</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w:t>
      </w:r>
      <w:r>
        <w:rPr>
          <w:rFonts w:hint="eastAsia" w:ascii="宋体" w:hAnsi="宋体"/>
          <w:color w:val="000000"/>
          <w:sz w:val="24"/>
          <w:szCs w:val="24"/>
          <w:lang w:eastAsia="zh-CN"/>
        </w:rPr>
        <w:t>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准格尔旗公共资源交易中心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w:t>
      </w:r>
      <w:r>
        <w:rPr>
          <w:rFonts w:hint="eastAsia" w:ascii="宋体" w:hAnsi="宋体"/>
          <w:sz w:val="24"/>
          <w:szCs w:val="24"/>
        </w:rPr>
        <w:t>服务需求</w:t>
      </w:r>
      <w:r>
        <w:rPr>
          <w:rFonts w:ascii="宋体" w:hAnsi="宋体"/>
          <w:sz w:val="24"/>
          <w:szCs w:val="24"/>
        </w:rPr>
        <w:t>”的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2.2 投标报价的范围：本次投标报价为一次性报价。投标报价含本招标文件要求、合同履约需要及服务过程中所产生的全部费用。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2.3投标报价不得有选择性报价和附有条件的报价，不得缺项、漏项，不得高于预算价或最高限价。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FF0000"/>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准格尔旗公共资源交易中心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hint="eastAsia"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准格尔旗公共资源交易中心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w:t>
      </w:r>
      <w:r>
        <w:rPr>
          <w:rFonts w:hint="eastAsia" w:ascii="宋体" w:hAnsi="宋体"/>
          <w:color w:val="000000"/>
          <w:sz w:val="24"/>
          <w:szCs w:val="24"/>
          <w:lang w:eastAsia="zh-CN"/>
        </w:rPr>
        <w:t>准格尔旗</w:t>
      </w:r>
      <w:r>
        <w:rPr>
          <w:rFonts w:hint="eastAsia" w:ascii="宋体" w:hAnsi="宋体"/>
          <w:color w:val="000000"/>
          <w:sz w:val="24"/>
          <w:szCs w:val="24"/>
        </w:rPr>
        <w:t>公共资源交易中心</w:t>
      </w:r>
      <w:r>
        <w:rPr>
          <w:rFonts w:hint="eastAsia" w:ascii="宋体" w:hAnsi="宋体"/>
          <w:color w:val="000000"/>
          <w:sz w:val="24"/>
          <w:szCs w:val="24"/>
          <w:lang w:val="en-US" w:eastAsia="zh-CN"/>
        </w:rPr>
        <w:t>202</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w:t>
      </w:r>
      <w:r>
        <w:rPr>
          <w:rFonts w:hint="eastAsia" w:ascii="宋体" w:hAnsi="宋体" w:cs="宋体"/>
          <w:sz w:val="24"/>
          <w:szCs w:val="24"/>
          <w:lang w:eastAsia="zh-CN"/>
        </w:rPr>
        <w:t>交易中心</w:t>
      </w:r>
      <w:r>
        <w:rPr>
          <w:rFonts w:hint="eastAsia" w:ascii="宋体" w:hAnsi="宋体" w:cs="宋体"/>
          <w:sz w:val="24"/>
          <w:szCs w:val="24"/>
        </w:rPr>
        <w:t>提出询问，采购人或</w:t>
      </w:r>
      <w:r>
        <w:rPr>
          <w:rFonts w:hint="eastAsia" w:ascii="宋体" w:hAnsi="宋体" w:cs="宋体"/>
          <w:sz w:val="24"/>
          <w:szCs w:val="24"/>
          <w:lang w:eastAsia="zh-CN"/>
        </w:rPr>
        <w:t>交易中心</w:t>
      </w:r>
      <w:r>
        <w:rPr>
          <w:rFonts w:hint="eastAsia" w:ascii="宋体" w:hAnsi="宋体" w:cs="宋体"/>
          <w:sz w:val="24"/>
          <w:szCs w:val="24"/>
        </w:rPr>
        <w:t>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委托授权范围的，</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准格尔旗公共资源交易中心</w:t>
      </w:r>
      <w:r>
        <w:rPr>
          <w:rFonts w:hint="eastAsia" w:ascii="宋体" w:hAnsi="宋体" w:cs="宋体"/>
          <w:kern w:val="0"/>
          <w:sz w:val="24"/>
          <w:szCs w:val="24"/>
        </w:rPr>
        <w:t>，正式受理后方可生效，否则，为无效询问。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1"/>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1"/>
        <w:spacing w:line="360" w:lineRule="auto"/>
        <w:rPr>
          <w:rFonts w:ascii="宋体" w:hAnsi="宋体" w:eastAsia="宋体" w:cs="宋体"/>
          <w:bCs w:val="0"/>
          <w:color w:val="000000"/>
          <w:sz w:val="24"/>
          <w:szCs w:val="24"/>
        </w:rPr>
      </w:pPr>
      <w:bookmarkStart w:id="4" w:name="_Toc497408643"/>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鄂尔多斯市准格尔旗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jc w:val="center"/>
        <w:rPr>
          <w:rFonts w:hint="eastAsia" w:ascii="仿宋" w:hAnsi="仿宋" w:eastAsia="仿宋" w:cs="仿宋"/>
          <w:color w:val="FF0000"/>
          <w:sz w:val="36"/>
          <w:szCs w:val="36"/>
        </w:rPr>
      </w:pPr>
      <w:r>
        <w:rPr>
          <w:rFonts w:hint="eastAsia" w:ascii="黑体" w:hAnsi="黑体" w:eastAsia="黑体" w:cs="黑体"/>
          <w:color w:val="FF0000"/>
          <w:sz w:val="36"/>
          <w:szCs w:val="36"/>
          <w:lang w:val="en-US" w:eastAsia="zh-CN"/>
        </w:rPr>
        <w:t>*******</w:t>
      </w:r>
      <w:r>
        <w:rPr>
          <w:rFonts w:hint="eastAsia" w:ascii="黑体" w:hAnsi="黑体" w:eastAsia="黑体" w:cs="黑体"/>
          <w:color w:val="FF0000"/>
          <w:sz w:val="36"/>
          <w:szCs w:val="36"/>
        </w:rPr>
        <w:t>管道代维合同</w:t>
      </w:r>
    </w:p>
    <w:p>
      <w:pPr>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甲方：</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rPr>
      </w:pPr>
      <w:r>
        <w:rPr>
          <w:rFonts w:hint="eastAsia" w:ascii="宋体" w:hAnsi="宋体" w:eastAsia="宋体" w:cs="宋体"/>
          <w:color w:val="FF0000"/>
          <w:sz w:val="24"/>
          <w:szCs w:val="24"/>
        </w:rPr>
        <w:t>地址：</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法定代表人／负责人：</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rPr>
      </w:pPr>
      <w:r>
        <w:rPr>
          <w:rFonts w:hint="eastAsia" w:ascii="宋体" w:hAnsi="宋体" w:eastAsia="宋体" w:cs="宋体"/>
          <w:color w:val="FF0000"/>
          <w:sz w:val="24"/>
          <w:szCs w:val="24"/>
        </w:rPr>
        <w:t>乙方：</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地址：</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法定代表人／负责人：</w:t>
      </w:r>
      <w:r>
        <w:rPr>
          <w:rFonts w:hint="eastAsia" w:ascii="宋体" w:hAnsi="宋体" w:eastAsia="宋体" w:cs="宋体"/>
          <w:color w:val="FF0000"/>
          <w:sz w:val="24"/>
          <w:szCs w:val="24"/>
          <w:u w:val="single"/>
          <w:lang w:val="en-US" w:eastAsia="zh-CN"/>
        </w:rPr>
        <w:t xml:space="preserve">           </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根据《中华人民共和国合同法》及有关法律、法规的规定，在平等、自愿和诚实信用原则的基础上，为明确双方的权利与义务，现就甲方委托乙方代维管道之事宜，经双方充分协商，达成本合同。</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第一条维护范围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w:t>
      </w:r>
      <w:r>
        <w:rPr>
          <w:rFonts w:hint="eastAsia" w:ascii="宋体" w:hAnsi="宋体" w:eastAsia="宋体" w:cs="宋体"/>
          <w:color w:val="FF0000"/>
          <w:sz w:val="24"/>
          <w:szCs w:val="24"/>
          <w:lang w:val="en-US" w:eastAsia="zh-CN"/>
        </w:rPr>
        <w:t>.1</w:t>
      </w:r>
      <w:r>
        <w:rPr>
          <w:rFonts w:hint="eastAsia" w:ascii="宋体" w:hAnsi="宋体" w:eastAsia="宋体" w:cs="宋体"/>
          <w:color w:val="FF0000"/>
          <w:sz w:val="24"/>
          <w:szCs w:val="24"/>
        </w:rPr>
        <w:t>甲方委托乙方实施管道维护工作，乙方具体维护范围详见本合同附件1。</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1.2在本合同履行期限内，乙方维护区域内的新增管道自动纳入维护范围。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第二条维护地点</w:t>
      </w:r>
    </w:p>
    <w:p>
      <w:pPr>
        <w:jc w:val="left"/>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2.1乙方协助甲方维护准旗大路</w:t>
      </w:r>
      <w:r>
        <w:rPr>
          <w:rFonts w:hint="eastAsia" w:ascii="宋体" w:hAnsi="宋体" w:cs="宋体"/>
          <w:color w:val="FF0000"/>
          <w:sz w:val="24"/>
          <w:szCs w:val="24"/>
          <w:lang w:val="en-US" w:eastAsia="zh-CN"/>
        </w:rPr>
        <w:t>市政区和薛家湾镇区</w:t>
      </w:r>
      <w:r>
        <w:rPr>
          <w:rFonts w:hint="eastAsia" w:ascii="宋体" w:hAnsi="宋体" w:eastAsia="宋体" w:cs="宋体"/>
          <w:color w:val="FF0000"/>
          <w:sz w:val="24"/>
          <w:szCs w:val="24"/>
        </w:rPr>
        <w:t>管道共计：</w:t>
      </w:r>
      <w:r>
        <w:rPr>
          <w:rFonts w:hint="eastAsia" w:ascii="宋体" w:hAnsi="宋体" w:eastAsia="宋体" w:cs="宋体"/>
          <w:color w:val="FF0000"/>
          <w:sz w:val="24"/>
          <w:szCs w:val="24"/>
          <w:u w:val="single"/>
          <w:lang w:val="en-US" w:eastAsia="zh-CN"/>
        </w:rPr>
        <w:t xml:space="preserve">                         公</w:t>
      </w:r>
      <w:r>
        <w:rPr>
          <w:rFonts w:hint="eastAsia" w:ascii="宋体" w:hAnsi="宋体" w:eastAsia="宋体" w:cs="宋体"/>
          <w:color w:val="FF0000"/>
          <w:sz w:val="24"/>
          <w:szCs w:val="24"/>
          <w:u w:val="single"/>
        </w:rPr>
        <w:t>里</w:t>
      </w:r>
      <w:r>
        <w:rPr>
          <w:rFonts w:hint="eastAsia" w:ascii="宋体" w:hAnsi="宋体" w:eastAsia="宋体" w:cs="宋体"/>
          <w:color w:val="FF0000"/>
          <w:sz w:val="24"/>
          <w:szCs w:val="24"/>
        </w:rPr>
        <w:t>管道，具体维护地点详见本合同附件l。</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2.2在本合同履行期限内，自动纳入维护范围的新增管道的相应地点。</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第三条代维期间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本合同有效期自</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年</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月</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日起至</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年</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月</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日止。</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第四条维护费标准及支付</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4.1乙方按国家有关政策和</w:t>
      </w:r>
      <w:r>
        <w:rPr>
          <w:rFonts w:hint="eastAsia" w:ascii="宋体" w:hAnsi="宋体" w:eastAsia="宋体" w:cs="宋体"/>
          <w:color w:val="FF0000"/>
          <w:sz w:val="24"/>
          <w:szCs w:val="24"/>
          <w:lang w:val="en-US" w:eastAsia="zh-CN"/>
        </w:rPr>
        <w:t>中标</w:t>
      </w:r>
      <w:r>
        <w:rPr>
          <w:rFonts w:hint="eastAsia" w:ascii="宋体" w:hAnsi="宋体" w:eastAsia="宋体" w:cs="宋体"/>
          <w:color w:val="FF0000"/>
          <w:sz w:val="24"/>
          <w:szCs w:val="24"/>
        </w:rPr>
        <w:t>价格向甲方收取以下费</w:t>
      </w:r>
      <w:r>
        <w:rPr>
          <w:rFonts w:hint="eastAsia" w:ascii="宋体" w:hAnsi="宋体" w:eastAsia="宋体" w:cs="宋体"/>
          <w:color w:val="FF0000"/>
          <w:sz w:val="24"/>
          <w:szCs w:val="24"/>
          <w:lang w:val="en-US" w:eastAsia="zh-CN"/>
        </w:rPr>
        <w:t>用</w:t>
      </w:r>
      <w:r>
        <w:rPr>
          <w:rFonts w:hint="eastAsia" w:ascii="宋体" w:hAnsi="宋体" w:eastAsia="宋体" w:cs="宋体"/>
          <w:color w:val="FF0000"/>
          <w:sz w:val="24"/>
          <w:szCs w:val="24"/>
        </w:rPr>
        <w:t>：</w:t>
      </w:r>
    </w:p>
    <w:p>
      <w:pPr>
        <w:jc w:val="left"/>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本地管道维护费：</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元公里／年，（写：</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）（指波纹管、七孔梅花管</w:t>
      </w:r>
      <w:r>
        <w:rPr>
          <w:rFonts w:hint="eastAsia" w:ascii="宋体" w:hAnsi="宋体" w:eastAsia="宋体" w:cs="宋体"/>
          <w:color w:val="FF0000"/>
          <w:sz w:val="24"/>
          <w:szCs w:val="24"/>
          <w:lang w:val="en-US" w:eastAsia="zh-CN"/>
        </w:rPr>
        <w:t>费</w:t>
      </w:r>
      <w:r>
        <w:rPr>
          <w:rFonts w:hint="eastAsia" w:ascii="宋体" w:hAnsi="宋体" w:eastAsia="宋体" w:cs="宋体"/>
          <w:color w:val="FF0000"/>
          <w:sz w:val="24"/>
          <w:szCs w:val="24"/>
        </w:rPr>
        <w:t>用）。本年度实际收取维</w:t>
      </w:r>
      <w:r>
        <w:rPr>
          <w:rFonts w:hint="eastAsia" w:ascii="宋体" w:hAnsi="宋体" w:eastAsia="宋体" w:cs="宋体"/>
          <w:color w:val="FF0000"/>
          <w:sz w:val="24"/>
          <w:szCs w:val="24"/>
          <w:lang w:val="en-US" w:eastAsia="zh-CN"/>
        </w:rPr>
        <w:t>护</w:t>
      </w:r>
      <w:r>
        <w:rPr>
          <w:rFonts w:hint="eastAsia" w:ascii="宋体" w:hAnsi="宋体" w:eastAsia="宋体" w:cs="宋体"/>
          <w:color w:val="FF0000"/>
          <w:sz w:val="24"/>
          <w:szCs w:val="24"/>
        </w:rPr>
        <w:t>费金额在应收维护费总价基础上按</w:t>
      </w:r>
      <w:r>
        <w:rPr>
          <w:rFonts w:hint="eastAsia" w:ascii="宋体" w:hAnsi="宋体" w:eastAsia="宋体" w:cs="宋体"/>
          <w:color w:val="FF0000"/>
          <w:sz w:val="24"/>
          <w:szCs w:val="24"/>
          <w:lang w:val="en-US" w:eastAsia="zh-CN"/>
        </w:rPr>
        <w:t>100%</w:t>
      </w:r>
      <w:r>
        <w:rPr>
          <w:rFonts w:hint="eastAsia" w:ascii="宋体" w:hAnsi="宋体" w:eastAsia="宋体" w:cs="宋体"/>
          <w:color w:val="FF0000"/>
          <w:sz w:val="24"/>
          <w:szCs w:val="24"/>
        </w:rPr>
        <w:t>计取，见附件l。</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 xml:space="preserve"> 4.2</w:t>
      </w:r>
      <w:r>
        <w:rPr>
          <w:rFonts w:hint="eastAsia" w:ascii="宋体" w:hAnsi="宋体" w:eastAsia="宋体" w:cs="宋体"/>
          <w:color w:val="FF0000"/>
          <w:sz w:val="24"/>
          <w:szCs w:val="24"/>
          <w:lang w:val="en-US" w:eastAsia="zh-CN"/>
        </w:rPr>
        <w:t>合同</w:t>
      </w:r>
      <w:r>
        <w:rPr>
          <w:rFonts w:hint="eastAsia" w:ascii="宋体" w:hAnsi="宋体" w:eastAsia="宋体" w:cs="宋体"/>
          <w:color w:val="FF0000"/>
          <w:sz w:val="24"/>
          <w:szCs w:val="24"/>
        </w:rPr>
        <w:t>总金额：</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元（大写：</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 xml:space="preserve"> 4.3付款方式：</w:t>
      </w:r>
      <w:r>
        <w:rPr>
          <w:rFonts w:hint="eastAsia" w:ascii="宋体" w:hAnsi="宋体" w:eastAsia="宋体" w:cs="宋体"/>
          <w:color w:val="FF0000"/>
          <w:sz w:val="24"/>
          <w:szCs w:val="24"/>
          <w:lang w:val="en-US" w:eastAsia="zh-CN"/>
        </w:rPr>
        <w:t>按季度</w:t>
      </w:r>
      <w:r>
        <w:rPr>
          <w:rFonts w:hint="eastAsia" w:ascii="宋体" w:hAnsi="宋体" w:eastAsia="宋体" w:cs="宋体"/>
          <w:color w:val="FF0000"/>
          <w:sz w:val="24"/>
          <w:szCs w:val="24"/>
        </w:rPr>
        <w:t>付款，</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4</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t>4服务按季度结算，乙方收到甲方出具的付款通知书以及相应金额的、符合国家规定的增值税专用发票后，在90个工作曰内</w:t>
      </w:r>
      <w:r>
        <w:rPr>
          <w:rFonts w:hint="eastAsia" w:ascii="宋体" w:hAnsi="宋体" w:eastAsia="宋体" w:cs="宋体"/>
          <w:color w:val="FF0000"/>
          <w:sz w:val="24"/>
          <w:szCs w:val="24"/>
          <w:lang w:val="en-US" w:eastAsia="zh-CN"/>
        </w:rPr>
        <w:t>支付</w:t>
      </w:r>
      <w:r>
        <w:rPr>
          <w:rFonts w:hint="eastAsia" w:ascii="宋体" w:hAnsi="宋体" w:eastAsia="宋体" w:cs="宋体"/>
          <w:color w:val="FF0000"/>
          <w:sz w:val="24"/>
          <w:szCs w:val="24"/>
        </w:rPr>
        <w:t>。</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乙方账户信息如下：</w:t>
      </w:r>
    </w:p>
    <w:p>
      <w:pP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 xml:space="preserve">    户名：</w:t>
      </w:r>
      <w:r>
        <w:rPr>
          <w:rFonts w:hint="eastAsia" w:ascii="宋体" w:hAnsi="宋体" w:eastAsia="宋体" w:cs="宋体"/>
          <w:color w:val="FF0000"/>
          <w:sz w:val="24"/>
          <w:szCs w:val="24"/>
          <w:u w:val="single"/>
          <w:lang w:val="en-US" w:eastAsia="zh-CN"/>
        </w:rPr>
        <w:t xml:space="preserve">                                     </w:t>
      </w:r>
    </w:p>
    <w:p>
      <w:pPr>
        <w:ind w:left="640" w:hanging="480" w:hanging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账号：</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 xml:space="preserve">    </w:t>
      </w:r>
    </w:p>
    <w:p>
      <w:pPr>
        <w:ind w:left="476" w:leftChars="170" w:firstLine="0" w:firstLineChars="0"/>
        <w:jc w:val="left"/>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开户行：</w:t>
      </w:r>
      <w:r>
        <w:rPr>
          <w:rFonts w:hint="eastAsia" w:ascii="宋体" w:hAnsi="宋体" w:eastAsia="宋体" w:cs="宋体"/>
          <w:color w:val="FF0000"/>
          <w:sz w:val="24"/>
          <w:szCs w:val="24"/>
          <w:u w:val="single"/>
          <w:lang w:val="en-US" w:eastAsia="zh-CN"/>
        </w:rPr>
        <w:t xml:space="preserve">                                   </w:t>
      </w:r>
    </w:p>
    <w:p>
      <w:pPr>
        <w:ind w:firstLine="480" w:firstLineChars="200"/>
        <w:jc w:val="left"/>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银行</w:t>
      </w:r>
      <w:r>
        <w:rPr>
          <w:rFonts w:hint="eastAsia" w:ascii="宋体" w:hAnsi="宋体" w:eastAsia="宋体" w:cs="宋体"/>
          <w:color w:val="FF0000"/>
          <w:sz w:val="24"/>
          <w:szCs w:val="24"/>
          <w:lang w:val="en-US" w:eastAsia="zh-CN"/>
        </w:rPr>
        <w:t>序</w:t>
      </w:r>
      <w:r>
        <w:rPr>
          <w:rFonts w:hint="eastAsia" w:ascii="宋体" w:hAnsi="宋体" w:eastAsia="宋体" w:cs="宋体"/>
          <w:color w:val="FF0000"/>
          <w:sz w:val="24"/>
          <w:szCs w:val="24"/>
        </w:rPr>
        <w:t>号：</w:t>
      </w:r>
      <w:r>
        <w:rPr>
          <w:rFonts w:hint="eastAsia" w:ascii="宋体" w:hAnsi="宋体" w:eastAsia="宋体" w:cs="宋体"/>
          <w:color w:val="FF0000"/>
          <w:sz w:val="24"/>
          <w:szCs w:val="24"/>
          <w:u w:val="single"/>
          <w:lang w:val="en-US" w:eastAsia="zh-CN"/>
        </w:rPr>
        <w:t xml:space="preserve">                                 </w:t>
      </w:r>
    </w:p>
    <w:p>
      <w:pPr>
        <w:jc w:val="left"/>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第五条</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甲方的权利与义务</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5.1负责向乙方提供维护所需要的相关的图纸和竣工资料。</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5.2负责提出服务质量（包括维护质量和服务规范）要求。</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5.3负责制订考核服务质量标准并进行考核。</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5.4甲方有权依据本协议和相关规定对乙方实施奖励和处罚。</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5.5对乙方在维护工作中提交的问题及时协调解决。</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5.6对乙方工作人员实行不定期检查，包括工作人员对服务规范、服务标准、业务技术及相应的规章制度的掌握情况。</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5.7代维期间如遇不可抗力事件所引发的故障，在接到乙方通知后，应为乙方作技术支援。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 8甲方有权了解代维费用的使用情况。</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5.9制定代维认证工作标准和工作制度，并对乙方执行情况进行检查和评估。</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5.10如乙方人员、工器具、车辆等配备不到位，而影响到甲方维护工作正常进行时，甲方有权解除或部分解除本合同，并取消乙方维</w:t>
      </w:r>
      <w:r>
        <w:rPr>
          <w:rFonts w:hint="eastAsia" w:ascii="宋体" w:hAnsi="宋体" w:cs="宋体"/>
          <w:color w:val="FF0000"/>
          <w:sz w:val="24"/>
          <w:szCs w:val="24"/>
          <w:lang w:val="en-US" w:eastAsia="zh-CN"/>
        </w:rPr>
        <w:t>护</w:t>
      </w:r>
      <w:r>
        <w:rPr>
          <w:rFonts w:hint="eastAsia" w:ascii="宋体" w:hAnsi="宋体" w:eastAsia="宋体" w:cs="宋体"/>
          <w:color w:val="FF0000"/>
          <w:sz w:val="24"/>
          <w:szCs w:val="24"/>
        </w:rPr>
        <w:t>资格。</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w:t>
      </w:r>
      <w:r>
        <w:rPr>
          <w:rFonts w:hint="eastAsia" w:ascii="宋体" w:hAnsi="宋体" w:eastAsia="宋体" w:cs="宋体"/>
          <w:color w:val="FF0000"/>
          <w:sz w:val="24"/>
          <w:szCs w:val="24"/>
          <w:lang w:val="en-US" w:eastAsia="zh-CN"/>
        </w:rPr>
        <w:t>.11</w:t>
      </w:r>
      <w:r>
        <w:rPr>
          <w:rFonts w:hint="eastAsia" w:ascii="宋体" w:hAnsi="宋体" w:eastAsia="宋体" w:cs="宋体"/>
          <w:color w:val="FF0000"/>
          <w:sz w:val="24"/>
          <w:szCs w:val="24"/>
        </w:rPr>
        <w:t>按合同约定时间向乙方支付维护费。</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5.12甲方有权对本合同项下的管道进行改造、更新、大修。</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第六条乙方的权利与义务</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6.1乙方根据有关线路维护施工（或服务）规范、标准、流程和规定组织完成线路的日常巡检、查障和维护保养。本协议未尽事宣依照《中国电信本地网电缆线路维护规程</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和相关维护管理文件执行。</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6.2按照甲方规定的工程验收规范、标准和规定，配合甲方完成维护区域内的所有工程建设的验收工作，甲方为乙方提供准确详细的工程验收资料，乙方应按照甲方要求在规定时限内参加由甲方组织的竣工验收。工程验收合格的工程纳入乙方维护范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6.3根据甲方要求制定、执行维护作业计划，对巡检中发现的重大问题以书面报告方式提交甲方。</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6.4负责代维过程中的资料更新、障碍处理和材料使用、作业计划执行情况的汇报等工作。在障碍处理过程中根据甲方要求与甲方的其他代维单位做好配合工作。</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6.5在代维工作区域内，乙方设定专人负责资料的管理，配合甲方</w:t>
      </w:r>
      <w:r>
        <w:rPr>
          <w:rFonts w:hint="eastAsia" w:ascii="宋体" w:hAnsi="宋体" w:eastAsia="宋体" w:cs="宋体"/>
          <w:color w:val="FF0000"/>
          <w:sz w:val="24"/>
          <w:szCs w:val="24"/>
          <w:lang w:val="en-US" w:eastAsia="zh-CN"/>
        </w:rPr>
        <w:t>资料</w:t>
      </w:r>
      <w:r>
        <w:rPr>
          <w:rFonts w:hint="eastAsia" w:ascii="宋体" w:hAnsi="宋体" w:eastAsia="宋体" w:cs="宋体"/>
          <w:color w:val="FF0000"/>
          <w:sz w:val="24"/>
          <w:szCs w:val="24"/>
        </w:rPr>
        <w:t>管理的工作，乙方根据甲方要求及时、准确地整理和提供线路维护资料，资料包括维护区域内现有线路及附属</w:t>
      </w:r>
      <w:r>
        <w:rPr>
          <w:rFonts w:hint="eastAsia" w:ascii="宋体" w:hAnsi="宋体" w:eastAsia="宋体" w:cs="宋体"/>
          <w:color w:val="FF0000"/>
          <w:sz w:val="24"/>
          <w:szCs w:val="24"/>
          <w:lang w:val="en-US" w:eastAsia="zh-CN"/>
        </w:rPr>
        <w:t>设</w:t>
      </w:r>
      <w:r>
        <w:rPr>
          <w:rFonts w:hint="eastAsia" w:ascii="宋体" w:hAnsi="宋体" w:eastAsia="宋体" w:cs="宋体"/>
          <w:color w:val="FF0000"/>
          <w:sz w:val="24"/>
          <w:szCs w:val="24"/>
        </w:rPr>
        <w:t>备。</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6.6遭遇不可抗力事件</w:t>
      </w:r>
      <w:r>
        <w:rPr>
          <w:rFonts w:hint="eastAsia" w:ascii="宋体" w:hAnsi="宋体" w:eastAsia="宋体" w:cs="宋体"/>
          <w:color w:val="FF0000"/>
          <w:sz w:val="24"/>
          <w:szCs w:val="24"/>
          <w:lang w:val="en-US" w:eastAsia="zh-CN"/>
        </w:rPr>
        <w:t>造成损毁的或</w:t>
      </w:r>
      <w:r>
        <w:rPr>
          <w:rFonts w:hint="eastAsia" w:ascii="宋体" w:hAnsi="宋体" w:eastAsia="宋体" w:cs="宋体"/>
          <w:color w:val="FF0000"/>
          <w:sz w:val="24"/>
          <w:szCs w:val="24"/>
        </w:rPr>
        <w:t>根据甲方的改造、</w:t>
      </w:r>
      <w:r>
        <w:rPr>
          <w:rFonts w:hint="eastAsia" w:ascii="宋体" w:hAnsi="宋体" w:eastAsia="宋体" w:cs="宋体"/>
          <w:color w:val="FF0000"/>
          <w:sz w:val="24"/>
          <w:szCs w:val="24"/>
          <w:lang w:val="en-US" w:eastAsia="zh-CN"/>
        </w:rPr>
        <w:t>更</w:t>
      </w:r>
      <w:r>
        <w:rPr>
          <w:rFonts w:hint="eastAsia" w:ascii="宋体" w:hAnsi="宋体" w:eastAsia="宋体" w:cs="宋体"/>
          <w:color w:val="FF0000"/>
          <w:sz w:val="24"/>
          <w:szCs w:val="24"/>
        </w:rPr>
        <w:t>新、大修计划进行代维区域内的改造、更新、大修工作，</w:t>
      </w:r>
      <w:r>
        <w:rPr>
          <w:rFonts w:hint="eastAsia" w:ascii="宋体" w:hAnsi="宋体" w:eastAsia="宋体" w:cs="宋体"/>
          <w:color w:val="FF0000"/>
          <w:sz w:val="24"/>
          <w:szCs w:val="24"/>
          <w:highlight w:val="none"/>
        </w:rPr>
        <w:t>以上项目按照工程施工的相应标准取费</w:t>
      </w:r>
      <w:r>
        <w:rPr>
          <w:rFonts w:hint="eastAsia" w:ascii="宋体" w:hAnsi="宋体" w:eastAsia="宋体" w:cs="宋体"/>
          <w:color w:val="FF0000"/>
          <w:sz w:val="24"/>
          <w:szCs w:val="24"/>
        </w:rPr>
        <w:t>。</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6.7承担代维期间由于乙方原因造成的伤亡、车祸或其他意外事故的责任。</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6.8负责对工作人员的服务规范、业务理论知识以及实际操作技能的培训工作，所有维护工作人员按照甲方的服务规范要求，统一服装，统一形象。</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6.9根据主动维护要求，为降低故障发生比率，乙方除了正常的巡视和管道线路抢修外，承担零星的线路迁改、割接，迁改后绘制竣工图并统计用料。</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6.10乙方配备的人员必须全部通过甲方组织的代维人员上岗培训考试；否则不能上岗工作。</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6.11</w:t>
      </w:r>
      <w:r>
        <w:rPr>
          <w:rFonts w:hint="eastAsia" w:ascii="宋体" w:hAnsi="宋体" w:eastAsia="宋体" w:cs="宋体"/>
          <w:color w:val="FF0000"/>
          <w:sz w:val="24"/>
          <w:szCs w:val="24"/>
          <w:lang w:val="en-US" w:eastAsia="zh-CN"/>
        </w:rPr>
        <w:t>未</w:t>
      </w:r>
      <w:r>
        <w:rPr>
          <w:rFonts w:hint="eastAsia" w:ascii="宋体" w:hAnsi="宋体" w:eastAsia="宋体" w:cs="宋体"/>
          <w:color w:val="FF0000"/>
          <w:sz w:val="24"/>
          <w:szCs w:val="24"/>
        </w:rPr>
        <w:t>经甲方书面同意，乙方不得将本合同义务全部或部分转委托给第三人。</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第七条</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材料供应</w:t>
      </w:r>
    </w:p>
    <w:p>
      <w:pP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7.1</w:t>
      </w:r>
      <w:r>
        <w:rPr>
          <w:rFonts w:hint="eastAsia" w:ascii="宋体" w:hAnsi="宋体" w:cs="宋体"/>
          <w:color w:val="FF0000"/>
          <w:sz w:val="24"/>
          <w:szCs w:val="24"/>
          <w:lang w:val="en-US" w:eastAsia="zh-CN"/>
        </w:rPr>
        <w:t>乙</w:t>
      </w:r>
      <w:r>
        <w:rPr>
          <w:rFonts w:hint="eastAsia" w:ascii="宋体" w:hAnsi="宋体" w:eastAsia="宋体" w:cs="宋体"/>
          <w:color w:val="FF0000"/>
          <w:sz w:val="24"/>
          <w:szCs w:val="24"/>
        </w:rPr>
        <w:t>方负责</w:t>
      </w:r>
      <w:r>
        <w:rPr>
          <w:rFonts w:hint="eastAsia" w:ascii="宋体" w:hAnsi="宋体" w:cs="宋体"/>
          <w:color w:val="FF0000"/>
          <w:sz w:val="24"/>
          <w:szCs w:val="24"/>
          <w:lang w:val="en-US" w:eastAsia="zh-CN"/>
        </w:rPr>
        <w:t>维护过程中所有材料（管材、井圈、井盖等）</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7.</w:t>
      </w:r>
      <w:r>
        <w:rPr>
          <w:rFonts w:hint="eastAsia" w:ascii="宋体" w:hAnsi="宋体" w:cs="宋体"/>
          <w:color w:val="FF0000"/>
          <w:sz w:val="24"/>
          <w:szCs w:val="24"/>
          <w:lang w:val="en-US" w:eastAsia="zh-CN"/>
        </w:rPr>
        <w:t>2</w:t>
      </w:r>
      <w:r>
        <w:rPr>
          <w:rFonts w:hint="eastAsia" w:ascii="宋体" w:hAnsi="宋体" w:eastAsia="宋体" w:cs="宋体"/>
          <w:color w:val="FF0000"/>
          <w:sz w:val="24"/>
          <w:szCs w:val="24"/>
        </w:rPr>
        <w:t>乙方负责自行承担维护工作中需要使用的各种易耗材料，材料包括</w:t>
      </w:r>
      <w:r>
        <w:rPr>
          <w:rFonts w:hint="eastAsia" w:ascii="宋体" w:hAnsi="宋体" w:cs="宋体"/>
          <w:color w:val="FF0000"/>
          <w:sz w:val="24"/>
          <w:szCs w:val="24"/>
          <w:lang w:val="en-US" w:eastAsia="zh-CN"/>
        </w:rPr>
        <w:t>托架、标牌、</w:t>
      </w:r>
      <w:r>
        <w:rPr>
          <w:rFonts w:hint="eastAsia" w:ascii="宋体" w:hAnsi="宋体" w:eastAsia="宋体" w:cs="宋体"/>
          <w:color w:val="FF0000"/>
          <w:sz w:val="24"/>
          <w:szCs w:val="24"/>
        </w:rPr>
        <w:t>钢管、扎带、胶带、皮扣、钉子等。</w:t>
      </w:r>
    </w:p>
    <w:p>
      <w:pPr>
        <w:ind w:firstLine="480"/>
        <w:rPr>
          <w:rFonts w:hint="eastAsia" w:ascii="宋体" w:hAnsi="宋体" w:cs="宋体"/>
          <w:color w:val="FF0000"/>
          <w:sz w:val="24"/>
          <w:szCs w:val="24"/>
          <w:lang w:val="en-US" w:eastAsia="zh-CN"/>
        </w:rPr>
      </w:pPr>
      <w:r>
        <w:rPr>
          <w:rFonts w:hint="eastAsia" w:ascii="宋体" w:hAnsi="宋体" w:eastAsia="宋体" w:cs="宋体"/>
          <w:color w:val="FF0000"/>
          <w:sz w:val="24"/>
          <w:szCs w:val="24"/>
        </w:rPr>
        <w:t>7.</w:t>
      </w:r>
      <w:r>
        <w:rPr>
          <w:rFonts w:hint="eastAsia" w:ascii="宋体" w:hAnsi="宋体" w:cs="宋体"/>
          <w:color w:val="FF0000"/>
          <w:sz w:val="24"/>
          <w:szCs w:val="24"/>
          <w:lang w:val="en-US" w:eastAsia="zh-CN"/>
        </w:rPr>
        <w:t>3</w:t>
      </w:r>
      <w:r>
        <w:rPr>
          <w:rFonts w:hint="eastAsia" w:ascii="宋体" w:hAnsi="宋体" w:eastAsia="宋体" w:cs="宋体"/>
          <w:color w:val="FF0000"/>
          <w:sz w:val="24"/>
          <w:szCs w:val="24"/>
        </w:rPr>
        <w:t>乙方维护</w:t>
      </w:r>
      <w:r>
        <w:rPr>
          <w:rFonts w:hint="eastAsia" w:ascii="宋体" w:hAnsi="宋体" w:cs="宋体"/>
          <w:color w:val="FF0000"/>
          <w:sz w:val="24"/>
          <w:szCs w:val="24"/>
          <w:lang w:val="en-US" w:eastAsia="zh-CN"/>
        </w:rPr>
        <w:t>因材料到场不及时，没有按时完成维修、维护任务的，甲方从维护款中扣除购买所需材料材料款，提供给乙方使用。</w:t>
      </w:r>
    </w:p>
    <w:p>
      <w:pPr>
        <w:ind w:firstLine="480"/>
        <w:rPr>
          <w:rFonts w:hint="eastAsia" w:ascii="宋体" w:hAnsi="宋体" w:eastAsia="宋体" w:cs="宋体"/>
          <w:color w:val="FF0000"/>
          <w:sz w:val="24"/>
          <w:szCs w:val="24"/>
        </w:rPr>
      </w:pPr>
      <w:r>
        <w:rPr>
          <w:rFonts w:hint="eastAsia" w:ascii="宋体" w:hAnsi="宋体" w:eastAsia="宋体" w:cs="宋体"/>
          <w:b/>
          <w:bCs/>
          <w:color w:val="FF0000"/>
          <w:sz w:val="24"/>
          <w:szCs w:val="24"/>
        </w:rPr>
        <w:t>第八条</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安全管理</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rPr>
        <w:t xml:space="preserve">    8.1乙方应严格按照有关规定，采取严格的安全防护措施，防止各类安全事故发生；乙方承担由于自身安全措施不力造成事故的责任和因此发生的费用。</w:t>
      </w:r>
      <w:r>
        <w:rPr>
          <w:rFonts w:hint="eastAsia" w:ascii="宋体" w:hAnsi="宋体" w:eastAsia="宋体" w:cs="宋体"/>
          <w:color w:val="FF0000"/>
          <w:sz w:val="24"/>
          <w:szCs w:val="24"/>
          <w:highlight w:val="none"/>
        </w:rPr>
        <w:t>非乙方责任造成的伤亡事故，由责任方承担责任和发生的费用。</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8.2乙方要重视和加强施工安全管理，定期对施工人员进行安全教育培训，给施工人员配备必要的安全防护用品用具：施工前认真查勘施工现场，制定安全防护预案：加强安全检查，落实安全措施，防止各类事故发生。</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8.3对乙方施工中的不安全因素，甲方有权提出整改或停工整顿。</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第九</w:t>
      </w:r>
      <w:r>
        <w:rPr>
          <w:rFonts w:hint="eastAsia" w:ascii="宋体" w:hAnsi="宋体" w:eastAsia="宋体" w:cs="宋体"/>
          <w:b/>
          <w:bCs/>
          <w:color w:val="FF0000"/>
          <w:sz w:val="24"/>
          <w:szCs w:val="24"/>
          <w:lang w:val="en-US" w:eastAsia="zh-CN"/>
        </w:rPr>
        <w:t xml:space="preserve">条 </w:t>
      </w:r>
      <w:r>
        <w:rPr>
          <w:rFonts w:hint="eastAsia" w:ascii="宋体" w:hAnsi="宋体" w:eastAsia="宋体" w:cs="宋体"/>
          <w:b/>
          <w:bCs/>
          <w:color w:val="FF0000"/>
          <w:sz w:val="24"/>
          <w:szCs w:val="24"/>
        </w:rPr>
        <w:t>保密</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9.1本合同一方（“披露方”）对其向本合同另一方（“接受方”）按照本合同（或就本合同）所提供／披露的各类技术和商业资料、规格说明、图纸、文件及专有技术（统称“保密资料”）享有合法所有权。</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9.2接受方应将保密资料作为商业秘密予以保护，除本合同授权实施的行为外，不得将保密资料部分地或全部地对外披露。接受方可仅为本合同的目的向其确有知悉必要的雇员披露对方提供的保密资料，但同时须指示其雇员遵守本条规定的保密友不披露义务。接受方仅得为履行本合同项之目的对保密资料进行复制。接受方应当在本合同终止或解除时将保密资料原件全部返还披露方，并销毁所有复制件。接受方应当妥善保管保密资料，并对保密资料在接受方期间发生的被盗、泄露或其他有损保密资料保密性的事件承担全部责任，因此造成披露方损失的，接受方应负责赔偿。</w:t>
      </w:r>
    </w:p>
    <w:p>
      <w:p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9.3出现下述情况时，本条对保密资料的限制不适用。当保密资料：</w:t>
      </w:r>
    </w:p>
    <w:p>
      <w:pPr>
        <w:numPr>
          <w:ilvl w:val="0"/>
          <w:numId w:val="0"/>
        </w:numPr>
        <w:ind w:left="420" w:leftChars="0"/>
        <w:rPr>
          <w:rFonts w:hint="eastAsia" w:ascii="宋体" w:hAnsi="宋体" w:eastAsia="宋体" w:cs="宋体"/>
          <w:color w:val="FF0000"/>
          <w:sz w:val="24"/>
          <w:szCs w:val="24"/>
        </w:rPr>
      </w:pP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1</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并非接受方的过错而已经进入公有领域的。</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FF0000"/>
          <w:sz w:val="24"/>
          <w:szCs w:val="24"/>
        </w:rPr>
        <w:t>(2</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t>已通过该方的有关记录证明是由接受方独立开发的。</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(3)由接受方从没有违反对披露方的保密义务的人合法取得的。</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(4)法律要求接受方披露的，但接受方应在合理的时间提前通知披露方，使其得以采取其认为必要的保护措施。</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9.4如接受方违反本合同关于保密的约定，应赔偿因此而给披露方造成的一切损失。</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9.5本保密条款自保密资料提供或披露之日起至本合同终止或解除后1年内有效。</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第十条侵权责任</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乙方促证其提供的服务不存在任何权利瑕疵。如果有人提出法律或行政程序（合称“侵权指控”），声称甲方侵犯了其知识产权、其他人身及财产权利，乙方应负责解决，并赔偿甲方就此所承担的一切损失和费用，包括但不限于上述侵权指控中所产生的诉讼费用、律师费用、调查费用、和解金额或生效法律文书中规定的赔偿金额等。</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第十一条违约责任</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11.1乙方对知悉的甲方商业秘密、甲乙双方共同创造的商业秘密、甲方提供的所有资料、本合同内容负有保密义务：未征得甲方书面同意，不得泄露给任何第三人：如有泄露应向甲方支付本合同总维护费10%的违约金。违约金不足以弥补损失的，还应赔偿甲方的损失。</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11.2甲乙双方因不可抗力导致不能履行本合同的，根据不可抗力的影响，部</w:t>
      </w:r>
      <w:r>
        <w:rPr>
          <w:rFonts w:hint="eastAsia" w:ascii="宋体" w:hAnsi="宋体" w:eastAsia="宋体" w:cs="宋体"/>
          <w:color w:val="FF0000"/>
          <w:sz w:val="24"/>
          <w:szCs w:val="24"/>
          <w:lang w:val="en-US" w:eastAsia="zh-CN"/>
        </w:rPr>
        <w:t>分</w:t>
      </w:r>
      <w:r>
        <w:rPr>
          <w:rFonts w:hint="eastAsia" w:ascii="宋体" w:hAnsi="宋体" w:eastAsia="宋体" w:cs="宋体"/>
          <w:color w:val="FF0000"/>
          <w:sz w:val="24"/>
          <w:szCs w:val="24"/>
        </w:rPr>
        <w:t>或者全部免除责任。但遭遇不可抗力事件的一方或双方应于不可抗力事件发生之日起15日内将情况通知对方，并在合理期限内提供有关证明。因未及时通</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知对方而给对方造成扩大损失的，应就扩大的损失向对方承担赔偿责任。在不可抗力事件影响消除后的合理时间内，双方应协商决定是否修改、终止或继续履行本合同。未受影响的合同部分仍继续履行。</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11.3如果乙方的配置要求达不到本合同约定的要求，甲方有权根据实际情况对乙方的维护费标准下调5%</w:t>
      </w:r>
      <w:r>
        <w:rPr>
          <w:rFonts w:hint="eastAsia" w:ascii="宋体" w:hAnsi="宋体" w:eastAsia="宋体" w:cs="宋体"/>
          <w:color w:val="FF0000"/>
          <w:sz w:val="24"/>
          <w:szCs w:val="24"/>
          <w:lang w:val="en-US" w:eastAsia="zh-CN"/>
        </w:rPr>
        <w:t>至</w:t>
      </w:r>
      <w:r>
        <w:rPr>
          <w:rFonts w:hint="eastAsia" w:ascii="宋体" w:hAnsi="宋体" w:eastAsia="宋体" w:cs="宋体"/>
          <w:color w:val="FF0000"/>
          <w:sz w:val="24"/>
          <w:szCs w:val="24"/>
        </w:rPr>
        <w:t>l0%</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乙方在收到甲方的书面整改通知之日起7日内仍未达到本合同约定要求的，乙方应向甲方支付本合同总维护费10%的违约</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金，如违约金不足以弥补损失的，还应赔偿甲方的损失，且甲方有权解除合同。</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11.4乙方未经甲方书面同意，将本合同义务全部部分转委托第三人的，乙方应向甲方支付本合同总维护费20%的违约金，如违约金不足以弥补损失的，还应赔偿甲方的损失，且甲方有权解除合同。</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第十二条</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争议解决方式</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因履行本合同而产生争议的，由双方友好协商解决。协商不成的，任何一方有权向甲方所在地人民法院提起诉讼。</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b/>
          <w:bCs/>
          <w:color w:val="FF0000"/>
          <w:sz w:val="24"/>
          <w:szCs w:val="24"/>
        </w:rPr>
        <w:t>第十三条</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其它</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13.1未尽事宜，另行协商。</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13.2本合同自甲乙双方签字、盖章之日起生效。</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13.3本合同一式4份，甲方3份，乙方1份，具有同等法律效力。</w:t>
      </w:r>
    </w:p>
    <w:p>
      <w:pPr>
        <w:numPr>
          <w:ilvl w:val="0"/>
          <w:numId w:val="0"/>
        </w:numPr>
        <w:ind w:firstLine="640"/>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13.4甲方与乙方因执行本合同或与本合同有关的一切通知都必须按照本合同中的地址，以书面信函形式或甲方与乙方确认的传真或类似的通讯方式进行。采用信函方式的应使用挂号信或者具有良好信誉的特快专递送达。如使用传真或类似的通讯方式，通知日期即为通讯发出日期，如使用挂号信件或特快专递，通知日期即为邮件寄出日期并以邮戳为准。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甲方：</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地址：</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rPr>
      </w:pPr>
      <w:r>
        <w:rPr>
          <w:rFonts w:hint="eastAsia" w:ascii="宋体" w:hAnsi="宋体" w:eastAsia="宋体" w:cs="宋体"/>
          <w:color w:val="FF0000"/>
          <w:sz w:val="24"/>
          <w:szCs w:val="24"/>
        </w:rPr>
        <w:t>联系人：</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电话：</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传真：</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手机：</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邮编：</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乙方：</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地址：</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联系人：</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手机：</w:t>
      </w:r>
      <w:r>
        <w:rPr>
          <w:rFonts w:hint="eastAsia" w:ascii="宋体" w:hAnsi="宋体" w:eastAsia="宋体" w:cs="宋体"/>
          <w:color w:val="FF0000"/>
          <w:sz w:val="24"/>
          <w:szCs w:val="24"/>
          <w:u w:val="single"/>
          <w:lang w:val="en-US" w:eastAsia="zh-CN"/>
        </w:rPr>
        <w:t xml:space="preserve">                                       </w:t>
      </w:r>
    </w:p>
    <w:p>
      <w:pPr>
        <w:numPr>
          <w:ilvl w:val="0"/>
          <w:numId w:val="0"/>
        </w:numPr>
        <w:ind w:firstLine="640"/>
        <w:rPr>
          <w:rFonts w:hint="eastAsia" w:ascii="宋体" w:hAnsi="宋体" w:eastAsia="宋体" w:cs="宋体"/>
          <w:color w:val="FF0000"/>
          <w:sz w:val="24"/>
          <w:szCs w:val="24"/>
        </w:rPr>
      </w:pPr>
      <w:r>
        <w:rPr>
          <w:rFonts w:hint="eastAsia" w:ascii="宋体" w:hAnsi="宋体" w:eastAsia="宋体" w:cs="宋体"/>
          <w:color w:val="FF0000"/>
          <w:sz w:val="24"/>
          <w:szCs w:val="24"/>
        </w:rPr>
        <w:t>邮编：</w:t>
      </w:r>
      <w:r>
        <w:rPr>
          <w:rFonts w:hint="eastAsia" w:ascii="宋体" w:hAnsi="宋体" w:eastAsia="宋体" w:cs="宋体"/>
          <w:color w:val="FF0000"/>
          <w:sz w:val="24"/>
          <w:szCs w:val="24"/>
          <w:u w:val="single"/>
          <w:lang w:val="en-US" w:eastAsia="zh-CN"/>
        </w:rPr>
        <w:t xml:space="preserve">                                       </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13.5未得到对方的书面许可，一方均不得以广告或在公共场合使用或摹仿对方的商业名称、商标、图案、服务标志、符号、代码、型号或缩写，任何一方均不得声称对对方的商业名称、商标、图案、服务标志、符号、代码、型号或缩</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写拥有所有权。</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13.6本合同的任何内容不应被视为或解释为双方之间具有合资、合伙等关系。</w:t>
      </w:r>
    </w:p>
    <w:p>
      <w:pPr>
        <w:numPr>
          <w:ilvl w:val="0"/>
          <w:numId w:val="0"/>
        </w:numPr>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13.7本合同项下的附件为本合同不可分割的组成部分。若附件与本合同正文存在不—域之处，则以本合同正文为准。</w:t>
      </w:r>
    </w:p>
    <w:p>
      <w:pPr>
        <w:numPr>
          <w:ilvl w:val="0"/>
          <w:numId w:val="0"/>
        </w:numPr>
        <w:ind w:firstLine="480"/>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13.8合同内没有明确的，严格遵照《准格尔旗城市基础设施建设投资有限公司弱电管道日常巡查维护管理办法》执行。</w:t>
      </w:r>
    </w:p>
    <w:p>
      <w:pPr>
        <w:numPr>
          <w:ilvl w:val="0"/>
          <w:numId w:val="0"/>
        </w:numPr>
        <w:ind w:firstLine="480"/>
        <w:rPr>
          <w:rFonts w:hint="eastAsia" w:ascii="宋体" w:hAnsi="宋体" w:eastAsia="宋体" w:cs="宋体"/>
          <w:color w:val="FF0000"/>
          <w:sz w:val="24"/>
          <w:szCs w:val="24"/>
        </w:rPr>
      </w:pPr>
      <w:r>
        <w:rPr>
          <w:rFonts w:hint="eastAsia" w:ascii="宋体" w:hAnsi="宋体" w:eastAsia="宋体" w:cs="宋体"/>
          <w:color w:val="FF0000"/>
          <w:sz w:val="24"/>
          <w:szCs w:val="24"/>
        </w:rPr>
        <w:t>附件：1．管道</w:t>
      </w:r>
      <w:r>
        <w:rPr>
          <w:rFonts w:hint="eastAsia" w:ascii="宋体" w:hAnsi="宋体" w:eastAsia="宋体" w:cs="宋体"/>
          <w:color w:val="FF0000"/>
          <w:sz w:val="24"/>
          <w:szCs w:val="24"/>
          <w:lang w:val="en-US" w:eastAsia="zh-CN"/>
        </w:rPr>
        <w:t>段落维护</w:t>
      </w:r>
      <w:r>
        <w:rPr>
          <w:rFonts w:hint="eastAsia" w:ascii="宋体" w:hAnsi="宋体" w:eastAsia="宋体" w:cs="宋体"/>
          <w:color w:val="FF0000"/>
          <w:sz w:val="24"/>
          <w:szCs w:val="24"/>
        </w:rPr>
        <w:t>明细表</w:t>
      </w:r>
    </w:p>
    <w:p>
      <w:pPr>
        <w:numPr>
          <w:ilvl w:val="0"/>
          <w:numId w:val="0"/>
        </w:numPr>
        <w:ind w:firstLine="480"/>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 xml:space="preserve">      2.《准格尔旗城市基础设施建设投资有限公司弱电管道日常巡查维护管理办法》</w:t>
      </w:r>
    </w:p>
    <w:p>
      <w:pPr>
        <w:numPr>
          <w:ilvl w:val="0"/>
          <w:numId w:val="0"/>
        </w:numPr>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甲方：</w:t>
      </w:r>
      <w:r>
        <w:rPr>
          <w:rFonts w:hint="eastAsia" w:ascii="宋体" w:hAnsi="宋体" w:eastAsia="宋体" w:cs="宋体"/>
          <w:color w:val="FF0000"/>
          <w:sz w:val="24"/>
          <w:szCs w:val="24"/>
          <w:u w:val="single"/>
          <w:lang w:val="en-US" w:eastAsia="zh-CN"/>
        </w:rPr>
        <w:t xml:space="preserve">                                       </w:t>
      </w:r>
    </w:p>
    <w:p>
      <w:pPr>
        <w:numPr>
          <w:ilvl w:val="0"/>
          <w:numId w:val="0"/>
        </w:numPr>
        <w:jc w:val="left"/>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法定代表人或授权代表（签字）：</w:t>
      </w:r>
      <w:r>
        <w:rPr>
          <w:rFonts w:hint="eastAsia" w:ascii="宋体" w:hAnsi="宋体" w:eastAsia="宋体" w:cs="宋体"/>
          <w:color w:val="FF0000"/>
          <w:sz w:val="24"/>
          <w:szCs w:val="24"/>
          <w:u w:val="single"/>
          <w:lang w:val="en-US" w:eastAsia="zh-CN"/>
        </w:rPr>
        <w:t xml:space="preserve">                </w:t>
      </w:r>
    </w:p>
    <w:p>
      <w:pPr>
        <w:numPr>
          <w:ilvl w:val="0"/>
          <w:numId w:val="0"/>
        </w:numPr>
        <w:jc w:val="lef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 xml:space="preserve">  年    月    日</w:t>
      </w:r>
    </w:p>
    <w:p>
      <w:pPr>
        <w:numPr>
          <w:ilvl w:val="0"/>
          <w:numId w:val="0"/>
        </w:numPr>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lang w:val="en-US" w:eastAsia="zh-CN"/>
        </w:rPr>
        <w:t>乙方</w:t>
      </w:r>
      <w:r>
        <w:rPr>
          <w:rFonts w:hint="eastAsia" w:ascii="宋体" w:hAnsi="宋体" w:eastAsia="宋体" w:cs="宋体"/>
          <w:color w:val="FF0000"/>
          <w:sz w:val="24"/>
          <w:szCs w:val="24"/>
        </w:rPr>
        <w:t>：</w:t>
      </w:r>
      <w:r>
        <w:rPr>
          <w:rFonts w:hint="eastAsia" w:ascii="宋体" w:hAnsi="宋体" w:eastAsia="宋体" w:cs="宋体"/>
          <w:color w:val="FF0000"/>
          <w:sz w:val="24"/>
          <w:szCs w:val="24"/>
          <w:u w:val="single"/>
          <w:lang w:val="en-US" w:eastAsia="zh-CN"/>
        </w:rPr>
        <w:t xml:space="preserve">                                       </w:t>
      </w:r>
    </w:p>
    <w:p>
      <w:pPr>
        <w:numPr>
          <w:ilvl w:val="0"/>
          <w:numId w:val="0"/>
        </w:numPr>
        <w:jc w:val="left"/>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rPr>
        <w:t>法定代表人或授权代表（签字）：</w:t>
      </w:r>
      <w:r>
        <w:rPr>
          <w:rFonts w:hint="eastAsia" w:ascii="宋体" w:hAnsi="宋体" w:eastAsia="宋体" w:cs="宋体"/>
          <w:color w:val="FF0000"/>
          <w:sz w:val="24"/>
          <w:szCs w:val="24"/>
          <w:u w:val="single"/>
          <w:lang w:val="en-US" w:eastAsia="zh-CN"/>
        </w:rPr>
        <w:t xml:space="preserve">                </w:t>
      </w:r>
    </w:p>
    <w:p>
      <w:pPr>
        <w:numPr>
          <w:ilvl w:val="0"/>
          <w:numId w:val="0"/>
        </w:numPr>
        <w:rPr>
          <w:rFonts w:hint="eastAsia" w:ascii="宋体" w:hAnsi="宋体" w:eastAsia="宋体" w:cs="宋体"/>
          <w:color w:val="FF0000"/>
          <w:sz w:val="24"/>
          <w:szCs w:val="24"/>
        </w:rPr>
      </w:pPr>
    </w:p>
    <w:p>
      <w:pPr>
        <w:numPr>
          <w:ilvl w:val="0"/>
          <w:numId w:val="0"/>
        </w:numP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 xml:space="preserve">    年    月    日</w:t>
      </w:r>
    </w:p>
    <w:p>
      <w:pPr>
        <w:numPr>
          <w:ilvl w:val="0"/>
          <w:numId w:val="0"/>
        </w:numPr>
        <w:rPr>
          <w:rFonts w:hint="eastAsia" w:ascii="仿宋" w:hAnsi="仿宋" w:eastAsia="仿宋" w:cs="仿宋"/>
          <w:color w:val="FF0000"/>
          <w:sz w:val="24"/>
          <w:szCs w:val="24"/>
        </w:rPr>
      </w:pPr>
      <w:r>
        <w:rPr>
          <w:rFonts w:hint="eastAsia" w:ascii="仿宋" w:hAnsi="仿宋" w:eastAsia="仿宋" w:cs="仿宋"/>
          <w:color w:val="FF0000"/>
          <w:sz w:val="24"/>
          <w:szCs w:val="24"/>
        </w:rPr>
        <w:t xml:space="preserve">    </w:t>
      </w:r>
    </w:p>
    <w:p>
      <w:pPr>
        <w:numPr>
          <w:ilvl w:val="0"/>
          <w:numId w:val="0"/>
        </w:numPr>
        <w:rPr>
          <w:rFonts w:hint="eastAsia" w:ascii="仿宋" w:hAnsi="仿宋" w:eastAsia="仿宋" w:cs="仿宋"/>
          <w:color w:val="FF0000"/>
          <w:sz w:val="32"/>
          <w:szCs w:val="32"/>
        </w:rPr>
      </w:pPr>
    </w:p>
    <w:p>
      <w:pPr>
        <w:numPr>
          <w:ilvl w:val="0"/>
          <w:numId w:val="0"/>
        </w:numPr>
        <w:rPr>
          <w:rFonts w:hint="eastAsia" w:ascii="仿宋" w:hAnsi="仿宋" w:eastAsia="仿宋" w:cs="仿宋"/>
          <w:color w:val="FF0000"/>
          <w:sz w:val="32"/>
          <w:szCs w:val="32"/>
        </w:rPr>
      </w:pPr>
    </w:p>
    <w:p>
      <w:pPr>
        <w:numPr>
          <w:ilvl w:val="0"/>
          <w:numId w:val="0"/>
        </w:numPr>
        <w:rPr>
          <w:rFonts w:hint="eastAsia" w:ascii="仿宋" w:hAnsi="仿宋" w:eastAsia="仿宋" w:cs="仿宋"/>
          <w:color w:val="FF0000"/>
          <w:sz w:val="32"/>
          <w:szCs w:val="32"/>
        </w:rPr>
      </w:pPr>
    </w:p>
    <w:p>
      <w:pPr>
        <w:numPr>
          <w:ilvl w:val="0"/>
          <w:numId w:val="0"/>
        </w:numPr>
        <w:rPr>
          <w:rFonts w:hint="eastAsia" w:ascii="仿宋" w:hAnsi="仿宋" w:eastAsia="仿宋" w:cs="仿宋"/>
          <w:color w:val="FF0000"/>
          <w:sz w:val="32"/>
          <w:szCs w:val="32"/>
        </w:rPr>
      </w:pPr>
    </w:p>
    <w:p>
      <w:pPr>
        <w:ind w:firstLine="645"/>
        <w:jc w:val="left"/>
        <w:rPr>
          <w:rFonts w:hint="eastAsia" w:ascii="宋体" w:hAnsi="宋体" w:eastAsia="宋体" w:cs="宋体"/>
          <w:color w:val="FF0000"/>
          <w:sz w:val="24"/>
          <w:szCs w:val="24"/>
        </w:rPr>
      </w:pPr>
      <w:r>
        <w:rPr>
          <w:rFonts w:hint="eastAsia" w:asciiTheme="minorEastAsia" w:hAnsiTheme="minorEastAsia" w:eastAsiaTheme="minorEastAsia"/>
          <w:color w:val="FF0000"/>
          <w:sz w:val="24"/>
          <w:szCs w:val="24"/>
          <w:lang w:val="en-US" w:eastAsia="zh-CN"/>
        </w:rPr>
        <w:t>附件1：</w:t>
      </w:r>
      <w:r>
        <w:rPr>
          <w:rFonts w:hint="eastAsia" w:ascii="宋体" w:hAnsi="宋体" w:eastAsia="宋体" w:cs="宋体"/>
          <w:color w:val="FF0000"/>
          <w:sz w:val="24"/>
          <w:szCs w:val="24"/>
        </w:rPr>
        <w:t>管道</w:t>
      </w:r>
      <w:r>
        <w:rPr>
          <w:rFonts w:hint="eastAsia" w:ascii="宋体" w:hAnsi="宋体" w:eastAsia="宋体" w:cs="宋体"/>
          <w:color w:val="FF0000"/>
          <w:sz w:val="24"/>
          <w:szCs w:val="24"/>
          <w:lang w:val="en-US" w:eastAsia="zh-CN"/>
        </w:rPr>
        <w:t>段落维护</w:t>
      </w:r>
      <w:r>
        <w:rPr>
          <w:rFonts w:hint="eastAsia" w:ascii="宋体" w:hAnsi="宋体" w:eastAsia="宋体" w:cs="宋体"/>
          <w:color w:val="FF0000"/>
          <w:sz w:val="24"/>
          <w:szCs w:val="24"/>
        </w:rPr>
        <w:t>明细表</w:t>
      </w:r>
    </w:p>
    <w:tbl>
      <w:tblPr>
        <w:tblStyle w:val="26"/>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155"/>
        <w:gridCol w:w="4876"/>
        <w:gridCol w:w="108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路名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管线长度(米)</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维护内容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纬一路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1674.24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3根pvc管9根pe管（1577.51m）2根pvc管4根pe管（96.73m）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6938.63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3根pvc管9根pe管（3929.61m）8根pvc管16根pe管（2150.41m）2根pvc管4根pe管（421.15m）1根pvc管4根pe管（44.09m）12根pe管（58.84m）2根pvc管（334.53m）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纬三路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2020.08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2根pvc管4根pe管（1873.01m）2根pvc管2根pe管（147.01m）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3743.73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3根pvc管9根pe管（3241.80m）2根pvc管4根pe管（501.93m）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纬五路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4361.63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3根pvc管9根pe管（3792.70m）2根pvc管（36.91m）2根pvc管4根pe管（442.25m）5根pe管（87.77m）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经一路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2791.08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3根pvc管9根pe管（2285.72m）2根pvc管4根pe管（250.67m）4根pe管（49.91m）5根pe管（149.75m）12根pe管（55.03m）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经二路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1396.63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2根pvc管4根pe管（874.34m）2根pvc管4根pe管（206.41m）4根pvc管（134.55m）2根pvc管2根pe管（181.33m）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经三路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4774.33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3根pvc管9根pe管（4108.05m）2根pvc管4根pe管（537.06m）4根pvc管（129.22m）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世纪大道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5267.91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3根pvc管9根pe管（5027.8m）2根pvc管4根pe管（118.79m）2根pvc管2根pe管（60.64m）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经五路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1808.51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2根pvc管4根pe管（1633.75m）2根pvc管2根pe管（114.1m）2根pvc（60.66m）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经六路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2340.31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3根pvc管9根pe管（2169.21m）2根pvc管4根pe管（171.10m）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新村一路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1662.98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8根pvc管4根pe管（468.19m）6根pe管（1194.79m）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新村四路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357.25</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2根pvc管（357.25m）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胜州西路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1386</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8根HDPE七孔梅花管，4根PE110管（933m）；5根玻璃钢110管（453m）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新村五路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650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8根HDPE七孔梅花管，4根PE110管（410m）；5根玻璃钢110管（240m）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新村二路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980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8根HDPE七孔梅花管，4根PE110管（800m）；5根玻璃钢110管（180m）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大路西街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2000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8根HDPE管（1200m）；8根DN150管（800m）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锦绣西街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4100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8根HDPE管（2500m）；8根DN150管（1600m）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纬九街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3700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8根HDPE管（2000m）；8根DN150管（1700m）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合  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52公里</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七孔梅花管单根长度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新宋体" w:hAnsi="新宋体" w:eastAsia="新宋体" w:cs="新宋体"/>
                <w:i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shd w:val="clear" w:color="auto" w:fill="auto"/>
            <w:vAlign w:val="center"/>
          </w:tcPr>
          <w:p>
            <w:pPr>
              <w:rPr>
                <w:rFonts w:hint="eastAsia" w:ascii="宋体" w:hAnsi="宋体" w:eastAsia="宋体" w:cs="宋体"/>
                <w:i w:val="0"/>
                <w:color w:val="000000"/>
                <w:sz w:val="22"/>
                <w:szCs w:val="22"/>
                <w:u w:val="none"/>
              </w:rPr>
            </w:pPr>
          </w:p>
        </w:tc>
        <w:tc>
          <w:tcPr>
            <w:tcW w:w="1155" w:type="dxa"/>
            <w:shd w:val="clear" w:color="auto" w:fill="auto"/>
            <w:vAlign w:val="center"/>
          </w:tcPr>
          <w:p>
            <w:pPr>
              <w:rPr>
                <w:rFonts w:hint="eastAsia" w:ascii="宋体" w:hAnsi="宋体" w:eastAsia="宋体" w:cs="宋体"/>
                <w:i w:val="0"/>
                <w:color w:val="000000"/>
                <w:sz w:val="22"/>
                <w:szCs w:val="22"/>
                <w:u w:val="none"/>
              </w:rPr>
            </w:pPr>
          </w:p>
        </w:tc>
        <w:tc>
          <w:tcPr>
            <w:tcW w:w="4876" w:type="dxa"/>
            <w:shd w:val="clear" w:color="auto" w:fill="auto"/>
            <w:vAlign w:val="center"/>
          </w:tcPr>
          <w:p>
            <w:pPr>
              <w:rPr>
                <w:rFonts w:hint="eastAsia" w:ascii="宋体" w:hAnsi="宋体" w:eastAsia="宋体" w:cs="宋体"/>
                <w:i w:val="0"/>
                <w:color w:val="000000"/>
                <w:sz w:val="22"/>
                <w:szCs w:val="22"/>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1079"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路名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管线长度（米</w:t>
            </w:r>
            <w:r>
              <w:rPr>
                <w:rStyle w:val="53"/>
                <w:lang w:val="en-US" w:eastAsia="zh-CN" w:bidi="ar"/>
              </w:rPr>
              <w:t>）</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材质和根数26729.67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单价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北山纬一路及经六路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3696.9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8根pvc管（3012.74m）6根pvc（42.64m）5根pvc管（348.63m）3根pvc（42.98m）2根pvc管（249.91m）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w:t>
            </w:r>
            <w:r>
              <w:rPr>
                <w:rStyle w:val="54"/>
                <w:lang w:val="en-US" w:eastAsia="zh-CN" w:bidi="ar"/>
              </w:rPr>
              <w:t>6729北山纬二路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1680.02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北山经三路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454.64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北山经四路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703.22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北山经五路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779.41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快速通道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19554.11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6根pvc管6根pe管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2号公路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4627.124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6根pe管（4596</w:t>
            </w:r>
            <w:r>
              <w:rPr>
                <w:rStyle w:val="54"/>
                <w:lang w:val="en-US" w:eastAsia="zh-CN" w:bidi="ar"/>
              </w:rPr>
              <w:t>.93m+1539）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外环2线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1205.007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经三路南段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688.399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w:t>
            </w:r>
            <w:r>
              <w:rPr>
                <w:rStyle w:val="54"/>
                <w:lang w:val="en-US" w:eastAsia="zh-CN" w:bidi="ar"/>
              </w:rPr>
              <w:t>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纬三C段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996.5154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南山经八路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850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经四路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1130.7024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水源北路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483.69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水源东路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914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南山经二路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684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准格尔路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368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6472.672</w:t>
            </w:r>
            <w:r>
              <w:rPr>
                <w:rStyle w:val="53"/>
                <w:lang w:val="en-US" w:eastAsia="zh-CN" w:bidi="ar"/>
              </w:rPr>
              <w:t xml:space="preserve"> </w:t>
            </w:r>
            <w:r>
              <w:rPr>
                <w:rStyle w:val="54"/>
                <w:lang w:val="en-US" w:eastAsia="zh-CN" w:bidi="ar"/>
              </w:rPr>
              <w:t>8根HDPE管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1号公路153段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3809.75</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滨河南路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2658.57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开源路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2207.08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通达路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1345.97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银泽经二路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444.53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湖西经一路东段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593.18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湖西经一路西段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790.1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6根pvc管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湖西经二路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334.19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湖西经三路B段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521.6</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南山经一路、纬四路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720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纬三路A段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990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纬二路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600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亿鑫、新雅路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1002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8根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西苑路、通达路延伸段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484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水晶路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740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健强巷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180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文化巷、爱民巷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440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东华路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400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6根</w:t>
            </w:r>
            <w:r>
              <w:rPr>
                <w:rStyle w:val="54"/>
                <w:lang w:val="en-US" w:eastAsia="zh-CN" w:bidi="ar"/>
              </w:rPr>
              <w:t>HDPE管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合  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57.08公里</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HDPE七孔梅花管长度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shd w:val="clear" w:color="auto" w:fill="auto"/>
            <w:vAlign w:val="center"/>
          </w:tcPr>
          <w:p>
            <w:pPr>
              <w:rPr>
                <w:rFonts w:hint="eastAsia" w:ascii="宋体" w:hAnsi="宋体" w:eastAsia="宋体" w:cs="宋体"/>
                <w:i w:val="0"/>
                <w:color w:val="000000"/>
                <w:sz w:val="22"/>
                <w:szCs w:val="22"/>
                <w:u w:val="none"/>
              </w:rPr>
            </w:pPr>
          </w:p>
        </w:tc>
        <w:tc>
          <w:tcPr>
            <w:tcW w:w="1155" w:type="dxa"/>
            <w:shd w:val="clear" w:color="auto" w:fill="auto"/>
            <w:vAlign w:val="center"/>
          </w:tcPr>
          <w:p>
            <w:pPr>
              <w:rPr>
                <w:rFonts w:hint="eastAsia" w:ascii="宋体" w:hAnsi="宋体" w:eastAsia="宋体" w:cs="宋体"/>
                <w:i w:val="0"/>
                <w:color w:val="000000"/>
                <w:sz w:val="22"/>
                <w:szCs w:val="22"/>
                <w:u w:val="none"/>
              </w:rPr>
            </w:pPr>
          </w:p>
        </w:tc>
        <w:tc>
          <w:tcPr>
            <w:tcW w:w="4876" w:type="dxa"/>
            <w:shd w:val="clear" w:color="auto" w:fill="auto"/>
            <w:vAlign w:val="center"/>
          </w:tcPr>
          <w:p>
            <w:pPr>
              <w:rPr>
                <w:rFonts w:hint="eastAsia" w:ascii="宋体" w:hAnsi="宋体" w:eastAsia="宋体" w:cs="宋体"/>
                <w:i w:val="0"/>
                <w:color w:val="000000"/>
                <w:sz w:val="22"/>
                <w:szCs w:val="22"/>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1079"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路名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管线长度（米</w:t>
            </w:r>
            <w:r>
              <w:rPr>
                <w:rStyle w:val="53"/>
                <w:lang w:val="en-US" w:eastAsia="zh-CN" w:bidi="ar"/>
              </w:rPr>
              <w:t>）</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材质和根数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单价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新雅小区西区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494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新雅小区东区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1771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亿鑫C区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943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学府家园</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561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东华小区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417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永安小区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1262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西苑小区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557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康乐小区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1359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和谐小区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2332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满世花园</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1570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恒裕小区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661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绿色馨园小区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both"/>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金汇源小区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731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2根HDPE七孔梅花管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新宋体" w:hAnsi="新宋体" w:eastAsia="新宋体" w:cs="新宋体"/>
                <w:i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合  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12.66公里</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i w:val="0"/>
                <w:color w:val="000000"/>
                <w:sz w:val="21"/>
                <w:szCs w:val="21"/>
                <w:u w:val="none"/>
              </w:rPr>
            </w:pPr>
            <w:r>
              <w:rPr>
                <w:rFonts w:hint="eastAsia" w:ascii="新宋体" w:hAnsi="新宋体" w:eastAsia="新宋体" w:cs="新宋体"/>
                <w:b/>
                <w:i w:val="0"/>
                <w:color w:val="000000"/>
                <w:kern w:val="0"/>
                <w:sz w:val="21"/>
                <w:szCs w:val="21"/>
                <w:u w:val="none"/>
                <w:lang w:val="en-US" w:eastAsia="zh-CN" w:bidi="ar"/>
              </w:rPr>
              <w:t>HDPE七孔梅花管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numPr>
          <w:ilvl w:val="0"/>
          <w:numId w:val="0"/>
        </w:numPr>
        <w:ind w:firstLine="480"/>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附件2：《准格尔旗城市基础设施建设投资有限公司弱电管道日常巡查维护管理办法》</w:t>
      </w:r>
    </w:p>
    <w:p>
      <w:pPr>
        <w:ind w:firstLine="645"/>
        <w:jc w:val="left"/>
        <w:rPr>
          <w:rFonts w:hint="eastAsia" w:asciiTheme="minorEastAsia" w:hAnsiTheme="minorEastAsia" w:eastAsiaTheme="minorEastAsia"/>
          <w:color w:val="FF0000"/>
          <w:sz w:val="24"/>
          <w:szCs w:val="24"/>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准格尔旗城市基础设施建设投资有限公司弱电</w:t>
      </w:r>
      <w:r>
        <w:rPr>
          <w:rFonts w:hint="eastAsia" w:asciiTheme="majorEastAsia" w:hAnsiTheme="majorEastAsia" w:eastAsiaTheme="majorEastAsia" w:cstheme="majorEastAsia"/>
          <w:b/>
          <w:bCs/>
          <w:sz w:val="44"/>
          <w:szCs w:val="44"/>
        </w:rPr>
        <w:t>管</w:t>
      </w:r>
      <w:r>
        <w:rPr>
          <w:rFonts w:hint="eastAsia" w:asciiTheme="majorEastAsia" w:hAnsiTheme="majorEastAsia" w:eastAsiaTheme="majorEastAsia" w:cstheme="majorEastAsia"/>
          <w:b/>
          <w:bCs/>
          <w:sz w:val="44"/>
          <w:szCs w:val="44"/>
          <w:lang w:val="en-US" w:eastAsia="zh-CN"/>
        </w:rPr>
        <w:t>道</w:t>
      </w:r>
      <w:r>
        <w:rPr>
          <w:rFonts w:hint="eastAsia" w:asciiTheme="majorEastAsia" w:hAnsiTheme="majorEastAsia" w:eastAsiaTheme="majorEastAsia" w:cstheme="majorEastAsia"/>
          <w:b/>
          <w:bCs/>
          <w:sz w:val="44"/>
          <w:szCs w:val="44"/>
        </w:rPr>
        <w:t>日常</w:t>
      </w:r>
      <w:r>
        <w:rPr>
          <w:rFonts w:hint="eastAsia" w:asciiTheme="majorEastAsia" w:hAnsiTheme="majorEastAsia" w:eastAsiaTheme="majorEastAsia" w:cstheme="majorEastAsia"/>
          <w:b/>
          <w:bCs/>
          <w:sz w:val="44"/>
          <w:szCs w:val="44"/>
          <w:lang w:val="en-US" w:eastAsia="zh-CN"/>
        </w:rPr>
        <w:t>巡查</w:t>
      </w:r>
      <w:r>
        <w:rPr>
          <w:rFonts w:hint="eastAsia" w:asciiTheme="majorEastAsia" w:hAnsiTheme="majorEastAsia" w:eastAsiaTheme="majorEastAsia" w:cstheme="majorEastAsia"/>
          <w:b/>
          <w:bCs/>
          <w:sz w:val="44"/>
          <w:szCs w:val="44"/>
        </w:rPr>
        <w:t>维护</w:t>
      </w:r>
      <w:r>
        <w:rPr>
          <w:rFonts w:hint="eastAsia" w:asciiTheme="majorEastAsia" w:hAnsiTheme="majorEastAsia" w:eastAsiaTheme="majorEastAsia" w:cstheme="majorEastAsia"/>
          <w:b/>
          <w:bCs/>
          <w:sz w:val="44"/>
          <w:szCs w:val="44"/>
          <w:lang w:val="en-US" w:eastAsia="zh-CN"/>
        </w:rPr>
        <w:t>管理办法</w:t>
      </w: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第一章  总则</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第一条 为了加强准格尔旗城市基础设施建设投资有限公司弱电管道正常运营，制定本办法。</w:t>
      </w:r>
    </w:p>
    <w:p>
      <w:pPr>
        <w:numPr>
          <w:ilvl w:val="0"/>
          <w:numId w:val="0"/>
        </w:numPr>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 xml:space="preserve">    第二条 本办法所称弱电管道（通信管道），检查井及附属设施。</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第三条 本办法适用于准格尔旗城市基础设施建设投资有限公司对弱电管道巡查、维护公司的管理。</w:t>
      </w:r>
    </w:p>
    <w:p>
      <w:pPr>
        <w:numPr>
          <w:ilvl w:val="0"/>
          <w:numId w:val="0"/>
        </w:num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第二章  巡查维护内容</w:t>
      </w:r>
    </w:p>
    <w:p>
      <w:pPr>
        <w:numPr>
          <w:ilvl w:val="0"/>
          <w:numId w:val="0"/>
        </w:numPr>
        <w:ind w:leftChars="0"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第四条 弱电管道及检查井巡查、维护至少配备1台车，2-3名人员24小时待命；</w:t>
      </w:r>
    </w:p>
    <w:p>
      <w:pPr>
        <w:numPr>
          <w:ilvl w:val="0"/>
          <w:numId w:val="0"/>
        </w:numPr>
        <w:ind w:leftChars="0"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第五条 负责弱电管道及检查井的日常巡查、维护；</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第六条 定期检查井盖、托架是否完好丢失，如有及时整理维修更换；</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第七条 井内是否有淤泥、垃圾，积水如有要及时清理抽水；</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第八条 检查弱电管道是否堵塞，渗漏现象，如有要及时维修疏通。</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第九条 定期检查井内托架、爬梯、标牌等有无脱落、绣蚀、变形，如有要及时更换维修；</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第十条 不定时巡查弱电管道是否未批先穿现象，如有立即制止并上报；</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第十一条 运营商租赁管道穿线时，巡查维护施工单位必须配备人员现场旁站监督；</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第十二条 遇到外界施工时影响弱电管道，立即上报甲方，并要求暂停止施工；</w:t>
      </w:r>
    </w:p>
    <w:p>
      <w:pPr>
        <w:numPr>
          <w:ilvl w:val="0"/>
          <w:numId w:val="0"/>
        </w:num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第三章  弱电管道检查维护注意事项</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第十三条 管道清理清淤属有限空间作业，必须遵守《有限空间作业管理规范》中的相关条例实施；</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第十四条 由于管道中可能存在大量的易燃易爆、有害有毒气体，所以在清理清淤前一定要对管道及检查井进行充分的通风换气，确保有毒气体排出，并确保管道及检查井中有足够的氧气，方可进行施工；</w:t>
      </w:r>
    </w:p>
    <w:p>
      <w:pPr>
        <w:numPr>
          <w:ilvl w:val="0"/>
          <w:numId w:val="0"/>
        </w:numPr>
        <w:ind w:firstLine="640" w:firstLineChars="200"/>
        <w:jc w:val="left"/>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第十五条 在管道检查进内不得抽烟，也不得用其他明火，否则易燃气体会引起爆炸，在管道内操作时要注意避免摩擦或碰撞引起火花；</w:t>
      </w:r>
    </w:p>
    <w:p>
      <w:pPr>
        <w:numPr>
          <w:ilvl w:val="0"/>
          <w:numId w:val="0"/>
        </w:num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第四章  巡查维护周期</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第十六条 管道巡查每天至少沿着管道线路巡查一遍，特殊路段的管道要重点巡查；</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第十七条 进入雨季每下一场雨要对检查井及坡度大的管道进行排查处理；</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第十八条 每年雨季后要全面排查管道检查井是否畅通，有淤泥，积水等，如有及时维修清理抽水；</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第十九条 每年开春要全面排查清理维修管道检查井；</w:t>
      </w:r>
    </w:p>
    <w:p>
      <w:pPr>
        <w:numPr>
          <w:ilvl w:val="0"/>
          <w:numId w:val="0"/>
        </w:num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第五章  检查验收考核</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第二十条   依照巡查维护内容的要求逐一实施；</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第二十一条 依照弱电管道检查维护注意事项逐一实施；</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第二十一条 依照巡查维护周期逐一实施；</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第二十二条 对照上述三项要求必须严格遵照实施，按季度检查考核验收，不合格的扣除相应的巡查维护费用或有权减除合同；</w:t>
      </w:r>
    </w:p>
    <w:p>
      <w:pPr>
        <w:numPr>
          <w:ilvl w:val="0"/>
          <w:numId w:val="0"/>
        </w:num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第六章  附则</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第二十三条  本办法由投资运营部解释；</w:t>
      </w:r>
    </w:p>
    <w:p>
      <w:pPr>
        <w:numPr>
          <w:ilvl w:val="0"/>
          <w:numId w:val="0"/>
        </w:numPr>
        <w:ind w:firstLine="640" w:firstLineChars="200"/>
        <w:jc w:val="both"/>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第二十四条  本办法自发布之日起实施；</w:t>
      </w:r>
    </w:p>
    <w:p>
      <w:pPr>
        <w:numPr>
          <w:ilvl w:val="0"/>
          <w:numId w:val="0"/>
        </w:numPr>
        <w:jc w:val="both"/>
        <w:rPr>
          <w:rFonts w:hint="eastAsia" w:asciiTheme="majorEastAsia" w:hAnsiTheme="majorEastAsia" w:eastAsiaTheme="majorEastAsia" w:cstheme="majorEastAsia"/>
          <w:b w:val="0"/>
          <w:bCs w:val="0"/>
          <w:sz w:val="32"/>
          <w:szCs w:val="32"/>
          <w:lang w:val="en-US" w:eastAsia="zh-CN"/>
        </w:rPr>
      </w:pPr>
    </w:p>
    <w:p>
      <w:pPr>
        <w:numPr>
          <w:ilvl w:val="0"/>
          <w:numId w:val="0"/>
        </w:numPr>
        <w:jc w:val="both"/>
        <w:rPr>
          <w:rFonts w:hint="eastAsia" w:asciiTheme="majorEastAsia" w:hAnsiTheme="majorEastAsia" w:eastAsiaTheme="majorEastAsia" w:cstheme="majorEastAsia"/>
          <w:b w:val="0"/>
          <w:bCs w:val="0"/>
          <w:sz w:val="32"/>
          <w:szCs w:val="32"/>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ind w:firstLine="645"/>
        <w:jc w:val="left"/>
        <w:rPr>
          <w:rFonts w:hint="eastAsia" w:asciiTheme="minorEastAsia" w:hAnsiTheme="minorEastAsia" w:eastAsiaTheme="minorEastAsia"/>
          <w:color w:val="FF0000"/>
          <w:sz w:val="24"/>
          <w:szCs w:val="24"/>
          <w:lang w:val="en-US" w:eastAsia="zh-CN"/>
        </w:rPr>
      </w:pPr>
    </w:p>
    <w:p>
      <w:pPr>
        <w:outlineLvl w:val="0"/>
        <w:rPr>
          <w:rFonts w:ascii="宋体" w:hAnsi="宋体"/>
          <w:b/>
          <w:bCs/>
          <w:color w:val="000000"/>
          <w:kern w:val="44"/>
          <w:sz w:val="24"/>
          <w:szCs w:val="24"/>
          <w:lang w:val="zh-CN"/>
        </w:rPr>
      </w:pPr>
    </w:p>
    <w:p>
      <w:pPr>
        <w:jc w:val="center"/>
        <w:outlineLvl w:val="0"/>
        <w:rPr>
          <w:rFonts w:ascii="宋体" w:hAnsi="宋体"/>
          <w:b/>
          <w:bCs/>
          <w:color w:val="000000"/>
          <w:kern w:val="44"/>
          <w:sz w:val="24"/>
          <w:szCs w:val="24"/>
          <w:lang w:val="zh-CN"/>
        </w:rPr>
      </w:pPr>
      <w:bookmarkStart w:id="5" w:name="_Toc493507492"/>
      <w:bookmarkStart w:id="6" w:name="_Toc497408644"/>
      <w:r>
        <w:rPr>
          <w:rFonts w:hint="eastAsia" w:ascii="宋体" w:hAnsi="宋体"/>
          <w:b/>
          <w:bCs/>
          <w:color w:val="000000"/>
          <w:kern w:val="44"/>
          <w:sz w:val="24"/>
          <w:szCs w:val="24"/>
          <w:lang w:val="zh-CN" w:eastAsia="zh-CN"/>
        </w:rPr>
        <w:t>第四章</w:t>
      </w:r>
      <w:r>
        <w:rPr>
          <w:rFonts w:hint="eastAsia" w:ascii="宋体" w:hAnsi="宋体"/>
          <w:b/>
          <w:bCs/>
          <w:color w:val="000000"/>
          <w:kern w:val="44"/>
          <w:sz w:val="24"/>
          <w:szCs w:val="24"/>
          <w:lang w:val="zh-CN"/>
        </w:rPr>
        <w:t xml:space="preserve"> 服务</w:t>
      </w:r>
      <w:bookmarkEnd w:id="5"/>
      <w:r>
        <w:rPr>
          <w:rFonts w:hint="eastAsia" w:ascii="宋体" w:hAnsi="宋体"/>
          <w:b/>
          <w:bCs/>
          <w:color w:val="000000"/>
          <w:kern w:val="44"/>
          <w:sz w:val="24"/>
          <w:szCs w:val="24"/>
          <w:lang w:val="zh-CN"/>
        </w:rPr>
        <w:t>需求</w:t>
      </w:r>
      <w:bookmarkEnd w:id="6"/>
    </w:p>
    <w:p>
      <w:pPr>
        <w:jc w:val="left"/>
        <w:rPr>
          <w:rFonts w:hAnsi="宋体"/>
          <w:sz w:val="24"/>
          <w:szCs w:val="24"/>
        </w:rPr>
      </w:pPr>
      <w:r>
        <w:rPr>
          <w:rFonts w:hint="eastAsia" w:ascii="宋体" w:hAnsi="宋体"/>
          <w:b/>
          <w:bCs/>
          <w:color w:val="000000"/>
          <w:kern w:val="44"/>
          <w:sz w:val="24"/>
          <w:szCs w:val="24"/>
          <w:lang w:val="zh-CN"/>
        </w:rPr>
        <w:t>一.主要商务要求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43"/>
              <w:ind w:firstLine="0" w:firstLineChars="0"/>
              <w:jc w:val="center"/>
              <w:rPr>
                <w:rFonts w:ascii="宋体" w:hAnsi="宋体"/>
                <w:sz w:val="24"/>
                <w:szCs w:val="24"/>
              </w:rPr>
            </w:pPr>
            <w:bookmarkStart w:id="7" w:name="_Toc491862079"/>
            <w:r>
              <w:rPr>
                <w:rFonts w:hint="eastAsia" w:ascii="宋体" w:hAnsi="宋体"/>
                <w:sz w:val="24"/>
                <w:szCs w:val="24"/>
              </w:rPr>
              <w:t xml:space="preserve">   主要商务条款</w:t>
            </w:r>
            <w:bookmarkEnd w:id="7"/>
          </w:p>
        </w:tc>
        <w:tc>
          <w:tcPr>
            <w:tcW w:w="6957" w:type="dxa"/>
            <w:vAlign w:val="center"/>
          </w:tcPr>
          <w:p>
            <w:pPr>
              <w:pStyle w:val="43"/>
              <w:ind w:firstLine="0" w:firstLineChars="0"/>
              <w:jc w:val="center"/>
              <w:rPr>
                <w:rFonts w:ascii="宋体" w:hAnsi="宋体"/>
                <w:sz w:val="24"/>
                <w:szCs w:val="24"/>
              </w:rPr>
            </w:pPr>
            <w:bookmarkStart w:id="8" w:name="_Toc491862080"/>
            <w:r>
              <w:rPr>
                <w:rFonts w:hint="eastAsia" w:ascii="宋体" w:hAnsi="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43"/>
              <w:ind w:firstLine="0" w:firstLineChars="0"/>
              <w:jc w:val="center"/>
              <w:rPr>
                <w:rFonts w:ascii="宋体" w:hAnsi="宋体"/>
                <w:sz w:val="24"/>
                <w:szCs w:val="24"/>
              </w:rPr>
            </w:pPr>
            <w:bookmarkStart w:id="9" w:name="_Toc491862082"/>
            <w:r>
              <w:rPr>
                <w:rFonts w:hint="eastAsia" w:ascii="宋体" w:hAnsi="宋体"/>
                <w:sz w:val="24"/>
                <w:szCs w:val="24"/>
              </w:rPr>
              <w:t xml:space="preserve">  采购预算/最高限价</w:t>
            </w:r>
            <w:bookmarkEnd w:id="9"/>
          </w:p>
        </w:tc>
        <w:tc>
          <w:tcPr>
            <w:tcW w:w="6957" w:type="dxa"/>
            <w:vAlign w:val="center"/>
          </w:tcPr>
          <w:p>
            <w:pPr>
              <w:ind w:firstLine="480" w:firstLineChars="200"/>
              <w:rPr>
                <w:rFonts w:ascii="宋体" w:hAnsi="宋体"/>
                <w:sz w:val="24"/>
                <w:szCs w:val="24"/>
              </w:rPr>
            </w:pPr>
            <w:bookmarkStart w:id="10" w:name="_Toc491862083"/>
            <w:r>
              <w:rPr>
                <w:rFonts w:hint="eastAsia" w:ascii="宋体" w:hAnsi="宋体"/>
                <w:sz w:val="24"/>
                <w:szCs w:val="24"/>
                <w:lang w:val="en-US" w:eastAsia="zh-CN"/>
              </w:rPr>
              <w:t>900000</w:t>
            </w:r>
            <w:r>
              <w:rPr>
                <w:rFonts w:hint="eastAsia" w:ascii="宋体" w:hAnsi="宋体"/>
                <w:sz w:val="24"/>
                <w:szCs w:val="24"/>
              </w:rPr>
              <w:t>元</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70C0"/>
                <w:sz w:val="24"/>
                <w:szCs w:val="24"/>
              </w:rPr>
            </w:pPr>
            <w:r>
              <w:rPr>
                <w:rFonts w:hint="eastAsia" w:ascii="宋体" w:hAnsi="宋体"/>
                <w:color w:val="0070C0"/>
                <w:sz w:val="24"/>
                <w:szCs w:val="24"/>
              </w:rPr>
              <w:t>服务时间</w:t>
            </w:r>
          </w:p>
        </w:tc>
        <w:tc>
          <w:tcPr>
            <w:tcW w:w="6957" w:type="dxa"/>
            <w:vAlign w:val="center"/>
          </w:tcPr>
          <w:p>
            <w:pPr>
              <w:spacing w:line="360" w:lineRule="auto"/>
              <w:rPr>
                <w:rFonts w:ascii="宋体" w:hAnsi="宋体"/>
                <w:color w:val="0070C0"/>
                <w:sz w:val="24"/>
                <w:szCs w:val="24"/>
              </w:rPr>
            </w:pPr>
            <w:r>
              <w:rPr>
                <w:rFonts w:hint="eastAsia" w:ascii="宋体" w:hAnsi="宋体"/>
                <w:color w:val="0070C0"/>
                <w:sz w:val="24"/>
                <w:szCs w:val="24"/>
              </w:rPr>
              <w:t>合同生效后</w:t>
            </w:r>
            <w:r>
              <w:rPr>
                <w:rFonts w:hint="eastAsia" w:ascii="宋体" w:hAnsi="宋体"/>
                <w:color w:val="0070C0"/>
                <w:sz w:val="24"/>
                <w:szCs w:val="24"/>
                <w:lang w:val="en-US" w:eastAsia="zh-CN"/>
              </w:rPr>
              <w:t>3年整</w:t>
            </w:r>
            <w:r>
              <w:rPr>
                <w:rFonts w:hint="eastAsia" w:ascii="宋体" w:hAnsi="宋体"/>
                <w:color w:val="0070C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3"/>
              <w:ind w:firstLine="0" w:firstLineChars="0"/>
              <w:jc w:val="center"/>
              <w:rPr>
                <w:rFonts w:ascii="宋体" w:hAnsi="宋体"/>
                <w:color w:val="0070C0"/>
                <w:sz w:val="24"/>
                <w:szCs w:val="24"/>
              </w:rPr>
            </w:pPr>
            <w:bookmarkStart w:id="11" w:name="_Toc491862089"/>
            <w:r>
              <w:rPr>
                <w:rFonts w:hint="eastAsia" w:ascii="宋体" w:hAnsi="宋体"/>
                <w:color w:val="0070C0"/>
                <w:sz w:val="24"/>
                <w:szCs w:val="24"/>
              </w:rPr>
              <w:t>服务地点</w:t>
            </w:r>
            <w:bookmarkEnd w:id="11"/>
          </w:p>
        </w:tc>
        <w:tc>
          <w:tcPr>
            <w:tcW w:w="6957" w:type="dxa"/>
            <w:vAlign w:val="center"/>
          </w:tcPr>
          <w:p>
            <w:pPr>
              <w:pStyle w:val="43"/>
              <w:ind w:firstLine="0" w:firstLineChars="0"/>
              <w:rPr>
                <w:rFonts w:ascii="宋体" w:hAnsi="宋体"/>
                <w:color w:val="0070C0"/>
                <w:sz w:val="24"/>
                <w:szCs w:val="24"/>
              </w:rPr>
            </w:pPr>
            <w:bookmarkStart w:id="12" w:name="_Toc491862090"/>
            <w:r>
              <w:rPr>
                <w:rFonts w:hint="eastAsia" w:ascii="宋体" w:hAnsi="宋体"/>
                <w:color w:val="0070C0"/>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71" w:type="dxa"/>
            <w:vAlign w:val="center"/>
          </w:tcPr>
          <w:p>
            <w:pPr>
              <w:pStyle w:val="43"/>
              <w:ind w:firstLine="0" w:firstLineChars="0"/>
              <w:jc w:val="center"/>
              <w:rPr>
                <w:rFonts w:ascii="宋体" w:hAnsi="宋体"/>
                <w:color w:val="0070C0"/>
                <w:sz w:val="24"/>
                <w:szCs w:val="24"/>
              </w:rPr>
            </w:pPr>
            <w:r>
              <w:rPr>
                <w:rFonts w:hint="eastAsia" w:ascii="宋体" w:hAnsi="宋体"/>
                <w:color w:val="0070C0"/>
                <w:sz w:val="24"/>
                <w:szCs w:val="24"/>
              </w:rPr>
              <w:t>投标有效期</w:t>
            </w:r>
          </w:p>
        </w:tc>
        <w:tc>
          <w:tcPr>
            <w:tcW w:w="6957" w:type="dxa"/>
            <w:vAlign w:val="center"/>
          </w:tcPr>
          <w:p>
            <w:pPr>
              <w:pStyle w:val="43"/>
              <w:ind w:firstLine="0" w:firstLineChars="0"/>
              <w:rPr>
                <w:rFonts w:ascii="宋体" w:hAnsi="宋体"/>
                <w:color w:val="0070C0"/>
                <w:sz w:val="24"/>
                <w:szCs w:val="24"/>
              </w:rPr>
            </w:pPr>
            <w:r>
              <w:rPr>
                <w:rFonts w:hint="eastAsia" w:ascii="宋体" w:hAnsi="宋体"/>
                <w:color w:val="0070C0"/>
                <w:sz w:val="24"/>
                <w:szCs w:val="24"/>
              </w:rPr>
              <w:t>从提交投标文件的截止之日起</w:t>
            </w:r>
            <w:r>
              <w:rPr>
                <w:rFonts w:hint="eastAsia" w:ascii="宋体" w:hAnsi="宋体"/>
                <w:color w:val="0070C0"/>
                <w:sz w:val="24"/>
                <w:szCs w:val="24"/>
                <w:highlight w:val="none"/>
                <w:u w:val="single"/>
                <w:lang w:val="en-US" w:eastAsia="zh-CN"/>
              </w:rPr>
              <w:t>90</w:t>
            </w:r>
            <w:r>
              <w:rPr>
                <w:rFonts w:hint="eastAsia" w:ascii="宋体" w:hAnsi="宋体"/>
                <w:color w:val="0070C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71" w:type="dxa"/>
            <w:vAlign w:val="center"/>
          </w:tcPr>
          <w:p>
            <w:pPr>
              <w:pStyle w:val="43"/>
              <w:ind w:firstLine="0" w:firstLineChars="0"/>
              <w:jc w:val="center"/>
              <w:rPr>
                <w:rFonts w:ascii="宋体" w:hAnsi="宋体"/>
                <w:color w:val="0070C0"/>
                <w:sz w:val="24"/>
                <w:szCs w:val="24"/>
                <w:highlight w:val="none"/>
              </w:rPr>
            </w:pPr>
            <w:bookmarkStart w:id="13" w:name="_Toc491862095"/>
            <w:r>
              <w:rPr>
                <w:rFonts w:hint="eastAsia" w:ascii="宋体" w:hAnsi="宋体"/>
                <w:color w:val="0070C0"/>
                <w:sz w:val="24"/>
                <w:szCs w:val="24"/>
                <w:highlight w:val="none"/>
              </w:rPr>
              <w:t>付款方式</w:t>
            </w:r>
            <w:bookmarkEnd w:id="13"/>
          </w:p>
        </w:tc>
        <w:tc>
          <w:tcPr>
            <w:tcW w:w="6957" w:type="dxa"/>
            <w:vAlign w:val="center"/>
          </w:tcPr>
          <w:p>
            <w:pPr>
              <w:pStyle w:val="43"/>
              <w:ind w:firstLine="0" w:firstLineChars="0"/>
              <w:rPr>
                <w:rFonts w:hint="eastAsia" w:ascii="宋体" w:hAnsi="宋体" w:eastAsia="宋体"/>
                <w:color w:val="0070C0"/>
                <w:sz w:val="24"/>
                <w:szCs w:val="24"/>
                <w:highlight w:val="none"/>
                <w:lang w:val="en-US" w:eastAsia="zh-CN"/>
              </w:rPr>
            </w:pPr>
            <w:r>
              <w:rPr>
                <w:rFonts w:hint="eastAsia" w:ascii="宋体" w:hAnsi="宋体"/>
                <w:color w:val="0070C0"/>
                <w:sz w:val="24"/>
                <w:szCs w:val="24"/>
                <w:highlight w:val="none"/>
                <w:lang w:val="en-US" w:eastAsia="zh-CN"/>
              </w:rPr>
              <w:t>按季度付款</w:t>
            </w:r>
          </w:p>
        </w:tc>
      </w:tr>
    </w:tbl>
    <w:p>
      <w:pPr>
        <w:spacing w:line="360" w:lineRule="auto"/>
        <w:jc w:val="left"/>
        <w:rPr>
          <w:rFonts w:hAnsi="宋体"/>
          <w:b/>
          <w:sz w:val="24"/>
          <w:szCs w:val="24"/>
        </w:rPr>
      </w:pPr>
      <w:r>
        <w:rPr>
          <w:rFonts w:hint="eastAsia" w:hAnsi="宋体"/>
          <w:b/>
          <w:sz w:val="24"/>
          <w:szCs w:val="24"/>
        </w:rPr>
        <w:t>二.服务需求：</w:t>
      </w:r>
    </w:p>
    <w:p>
      <w:pPr>
        <w:spacing w:line="360" w:lineRule="auto"/>
        <w:jc w:val="left"/>
        <w:rPr>
          <w:rFonts w:ascii="宋体" w:hAnsi="宋体"/>
          <w:b/>
          <w:color w:val="000000"/>
          <w:sz w:val="24"/>
          <w:szCs w:val="24"/>
        </w:rPr>
      </w:pPr>
      <w:r>
        <w:rPr>
          <w:rFonts w:hint="eastAsia" w:ascii="宋体" w:hAnsi="宋体"/>
          <w:b/>
          <w:color w:val="000000"/>
          <w:sz w:val="24"/>
          <w:szCs w:val="24"/>
        </w:rPr>
        <w:t>1.项目概况：</w:t>
      </w:r>
    </w:p>
    <w:p>
      <w:pPr>
        <w:spacing w:line="360" w:lineRule="auto"/>
        <w:ind w:right="57"/>
        <w:rPr>
          <w:rFonts w:ascii="宋体" w:hAnsi="宋体" w:cs="宋体"/>
          <w:b/>
          <w:sz w:val="24"/>
          <w:szCs w:val="24"/>
        </w:rPr>
      </w:pPr>
      <w:r>
        <w:rPr>
          <w:rFonts w:hint="eastAsia" w:ascii="宋体" w:hAnsi="宋体"/>
          <w:b/>
          <w:bCs/>
          <w:color w:val="000000" w:themeColor="text1"/>
          <w:sz w:val="24"/>
          <w:szCs w:val="24"/>
          <w:lang w:val="en-US" w:eastAsia="zh-CN"/>
          <w14:textFill>
            <w14:solidFill>
              <w14:schemeClr w14:val="tx1"/>
            </w14:solidFill>
          </w14:textFill>
        </w:rPr>
        <w:t xml:space="preserve"> </w:t>
      </w:r>
      <w:r>
        <w:rPr>
          <w:rFonts w:hint="eastAsia" w:ascii="宋体" w:hAnsi="宋体" w:cs="宋体"/>
          <w:b/>
          <w:sz w:val="24"/>
          <w:szCs w:val="24"/>
        </w:rPr>
        <w:t>2.服务需求一览表：</w:t>
      </w:r>
    </w:p>
    <w:tbl>
      <w:tblPr>
        <w:tblStyle w:val="26"/>
        <w:tblW w:w="9628" w:type="dxa"/>
        <w:tblInd w:w="0" w:type="dxa"/>
        <w:tblLayout w:type="fixed"/>
        <w:tblCellMar>
          <w:top w:w="0" w:type="dxa"/>
          <w:left w:w="108" w:type="dxa"/>
          <w:bottom w:w="0" w:type="dxa"/>
          <w:right w:w="108" w:type="dxa"/>
        </w:tblCellMar>
      </w:tblPr>
      <w:tblGrid>
        <w:gridCol w:w="816"/>
        <w:gridCol w:w="1560"/>
        <w:gridCol w:w="2126"/>
        <w:gridCol w:w="3143"/>
        <w:gridCol w:w="961"/>
        <w:gridCol w:w="1022"/>
      </w:tblGrid>
      <w:tr>
        <w:tblPrEx>
          <w:tblLayout w:type="fixed"/>
          <w:tblCellMar>
            <w:top w:w="0" w:type="dxa"/>
            <w:left w:w="108" w:type="dxa"/>
            <w:bottom w:w="0" w:type="dxa"/>
            <w:right w:w="108" w:type="dxa"/>
          </w:tblCellMar>
        </w:tblPrEx>
        <w:trPr>
          <w:trHeight w:val="75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服务性质</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79" w:hRule="atLeast"/>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26"/>
        <w:tblW w:w="9628" w:type="dxa"/>
        <w:tblInd w:w="0" w:type="dxa"/>
        <w:tblLayout w:type="fixed"/>
        <w:tblCellMar>
          <w:top w:w="0" w:type="dxa"/>
          <w:left w:w="108" w:type="dxa"/>
          <w:bottom w:w="0" w:type="dxa"/>
          <w:right w:w="108" w:type="dxa"/>
        </w:tblCellMar>
      </w:tblPr>
      <w:tblGrid>
        <w:gridCol w:w="1228"/>
        <w:gridCol w:w="1148"/>
        <w:gridCol w:w="3543"/>
        <w:gridCol w:w="3709"/>
      </w:tblGrid>
      <w:tr>
        <w:tblPrEx>
          <w:tblLayout w:type="fixed"/>
          <w:tblCellMar>
            <w:top w:w="0" w:type="dxa"/>
            <w:left w:w="108" w:type="dxa"/>
            <w:bottom w:w="0" w:type="dxa"/>
            <w:right w:w="108" w:type="dxa"/>
          </w:tblCellMar>
        </w:tblPrEx>
        <w:trPr>
          <w:trHeight w:val="640"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sz w:val="24"/>
                <w:szCs w:val="24"/>
              </w:rPr>
            </w:pPr>
            <w:r>
              <w:rPr>
                <w:rFonts w:hint="eastAsia" w:ascii="宋体" w:hAnsi="宋体" w:cs="宋体"/>
                <w:sz w:val="24"/>
                <w:szCs w:val="24"/>
              </w:rPr>
              <w:t>其他要求（如截图、演示要求等）</w:t>
            </w:r>
          </w:p>
        </w:tc>
      </w:tr>
      <w:tr>
        <w:tblPrEx>
          <w:tblLayout w:type="fixed"/>
          <w:tblCellMar>
            <w:top w:w="0" w:type="dxa"/>
            <w:left w:w="108" w:type="dxa"/>
            <w:bottom w:w="0" w:type="dxa"/>
            <w:right w:w="108" w:type="dxa"/>
          </w:tblCellMar>
        </w:tblPrEx>
        <w:trPr>
          <w:trHeight w:val="39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26"/>
        <w:tblW w:w="9628" w:type="dxa"/>
        <w:tblInd w:w="0" w:type="dxa"/>
        <w:tblLayout w:type="fixed"/>
        <w:tblCellMar>
          <w:top w:w="0" w:type="dxa"/>
          <w:left w:w="108" w:type="dxa"/>
          <w:bottom w:w="0" w:type="dxa"/>
          <w:right w:w="108" w:type="dxa"/>
        </w:tblCellMar>
      </w:tblPr>
      <w:tblGrid>
        <w:gridCol w:w="1228"/>
        <w:gridCol w:w="1148"/>
        <w:gridCol w:w="3543"/>
        <w:gridCol w:w="3709"/>
      </w:tblGrid>
      <w:tr>
        <w:tblPrEx>
          <w:tblLayout w:type="fixed"/>
          <w:tblCellMar>
            <w:top w:w="0" w:type="dxa"/>
            <w:left w:w="108" w:type="dxa"/>
            <w:bottom w:w="0" w:type="dxa"/>
            <w:right w:w="108" w:type="dxa"/>
          </w:tblCellMar>
        </w:tblPrEx>
        <w:trPr>
          <w:trHeight w:val="737"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其他要求（如截图、演示要求等）</w:t>
            </w:r>
          </w:p>
        </w:tc>
      </w:tr>
      <w:tr>
        <w:tblPrEx>
          <w:tblLayout w:type="fixed"/>
          <w:tblCellMar>
            <w:top w:w="0" w:type="dxa"/>
            <w:left w:w="108" w:type="dxa"/>
            <w:bottom w:w="0" w:type="dxa"/>
            <w:right w:w="108" w:type="dxa"/>
          </w:tblCellMar>
        </w:tblPrEx>
        <w:trPr>
          <w:trHeight w:val="39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eastAsia="zh-CN"/>
        </w:rPr>
      </w:pPr>
      <w:bookmarkStart w:id="14" w:name="_Toc494546014"/>
      <w:bookmarkStart w:id="15" w:name="_Toc497408645"/>
      <w:r>
        <w:rPr>
          <w:rFonts w:hint="eastAsia" w:ascii="宋体" w:hAnsi="宋体"/>
          <w:b/>
          <w:bCs/>
          <w:color w:val="000000"/>
          <w:kern w:val="44"/>
          <w:sz w:val="24"/>
          <w:szCs w:val="24"/>
          <w:lang w:val="zh-CN" w:eastAsia="zh-CN"/>
        </w:rPr>
        <w:t>第五章</w:t>
      </w:r>
      <w:r>
        <w:rPr>
          <w:rFonts w:hint="eastAsia" w:ascii="宋体" w:hAnsi="宋体"/>
          <w:b/>
          <w:bCs/>
          <w:color w:val="000000"/>
          <w:kern w:val="44"/>
          <w:sz w:val="24"/>
          <w:szCs w:val="24"/>
          <w:lang w:val="zh-CN"/>
        </w:rPr>
        <w:t xml:space="preserve"> </w:t>
      </w:r>
      <w:r>
        <w:rPr>
          <w:rFonts w:hint="eastAsia" w:ascii="宋体" w:hAnsi="宋体"/>
          <w:b/>
          <w:bCs/>
          <w:color w:val="000000"/>
          <w:kern w:val="44"/>
          <w:sz w:val="24"/>
          <w:szCs w:val="24"/>
          <w:lang w:val="zh-CN" w:eastAsia="zh-CN"/>
        </w:rPr>
        <w:t>投标人资格证明及相关文件要求</w:t>
      </w:r>
      <w:bookmarkEnd w:id="14"/>
      <w:bookmarkEnd w:id="15"/>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（原件）</w:t>
      </w:r>
      <w:r>
        <w:rPr>
          <w:rFonts w:hint="eastAsia" w:ascii="宋体" w:hAnsi="宋体" w:cs="宋体"/>
          <w:sz w:val="24"/>
          <w:szCs w:val="24"/>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（原件）</w:t>
      </w:r>
      <w:r>
        <w:rPr>
          <w:rFonts w:hint="eastAsia" w:ascii="宋体" w:hAnsi="宋体" w:cs="宋体"/>
          <w:sz w:val="24"/>
          <w:szCs w:val="24"/>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6" w:name="_Toc497408646"/>
      <w:r>
        <w:rPr>
          <w:rFonts w:hint="eastAsia" w:ascii="宋体" w:hAnsi="宋体"/>
          <w:b/>
          <w:bCs/>
          <w:color w:val="000000"/>
          <w:kern w:val="44"/>
          <w:sz w:val="24"/>
          <w:szCs w:val="24"/>
          <w:lang w:val="zh-CN"/>
        </w:rPr>
        <w:t>第六章 评标办法（最低评标价法）</w:t>
      </w:r>
      <w:bookmarkEnd w:id="16"/>
    </w:p>
    <w:p>
      <w:pPr>
        <w:spacing w:line="360" w:lineRule="auto"/>
        <w:jc w:val="center"/>
        <w:rPr>
          <w:rFonts w:ascii="宋体" w:hAnsi="宋体"/>
          <w:b/>
          <w:bCs/>
          <w:color w:val="000000"/>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2"/>
        </w:numPr>
        <w:spacing w:line="360" w:lineRule="auto"/>
        <w:ind w:firstLine="482" w:firstLineChars="201"/>
        <w:rPr>
          <w:rFonts w:ascii="宋体" w:hAnsi="宋体"/>
          <w:kern w:val="0"/>
          <w:sz w:val="24"/>
          <w:szCs w:val="24"/>
        </w:rPr>
      </w:pPr>
      <w:r>
        <w:rPr>
          <w:rFonts w:hint="eastAsia" w:ascii="宋体" w:hAnsi="宋体"/>
          <w:kern w:val="0"/>
          <w:sz w:val="24"/>
          <w:szCs w:val="24"/>
        </w:rPr>
        <w:t>服务内容响应情况比较。评审内容主要为各投标人的投标内容对于本招标文件第四章所列要求的满足程度进行比较。</w:t>
      </w:r>
    </w:p>
    <w:p>
      <w:pPr>
        <w:widowControl/>
        <w:numPr>
          <w:ilvl w:val="0"/>
          <w:numId w:val="2"/>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投标文件满足招标文件全部实质性要求且投标报价最低的投标人为中标人。</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9"/>
      <w:bookmarkStart w:id="18" w:name="OLE_LINK1"/>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4"/>
      <w:bookmarkStart w:id="20" w:name="OLE_LINK13"/>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b/>
          <w:sz w:val="24"/>
          <w:szCs w:val="24"/>
          <w:lang w:val="zh-CN"/>
        </w:rPr>
        <w:t>三.评审表</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 xml:space="preserve"> 1</w:t>
            </w:r>
            <w:r>
              <w:rPr>
                <w:rFonts w:hint="eastAsia" w:ascii="宋体" w:hAnsi="宋体"/>
                <w:sz w:val="24"/>
                <w:szCs w:val="24"/>
              </w:rPr>
              <w:t>月至开标当日的任意一个月缴纳增值税或营业税或企业所得税的凭据。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 xml:space="preserve"> 1</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B0F0"/>
                <w:sz w:val="24"/>
                <w:szCs w:val="24"/>
              </w:rPr>
            </w:pPr>
            <w:r>
              <w:rPr>
                <w:rFonts w:hint="eastAsia" w:ascii="宋体" w:hAnsi="宋体"/>
                <w:color w:val="00B0F0"/>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olor w:val="00B0F0"/>
                <w:sz w:val="24"/>
                <w:szCs w:val="24"/>
                <w:lang w:val="en-US" w:eastAsia="zh-CN"/>
              </w:rPr>
            </w:pPr>
            <w:r>
              <w:rPr>
                <w:rFonts w:hint="eastAsia" w:ascii="宋体" w:hAnsi="宋体"/>
                <w:color w:val="00B0F0"/>
                <w:sz w:val="24"/>
                <w:szCs w:val="24"/>
                <w:lang w:val="en-US" w:eastAsia="zh-CN"/>
              </w:rPr>
              <w:t>通信资质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w:t>
            </w:r>
            <w:r>
              <w:rPr>
                <w:rFonts w:hint="eastAsia" w:ascii="宋体" w:hAnsi="宋体"/>
                <w:color w:val="000000" w:themeColor="text1"/>
                <w:sz w:val="24"/>
                <w:szCs w:val="24"/>
                <w14:textFill>
                  <w14:solidFill>
                    <w14:schemeClr w14:val="tx1"/>
                  </w14:solidFill>
                </w14:textFill>
              </w:rPr>
              <w:t>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需求</w:t>
            </w: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未超过采购预算、符合报价明细表要求。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pStyle w:val="2"/>
        <w:keepNext w:val="0"/>
        <w:keepLines w:val="0"/>
        <w:spacing w:line="360" w:lineRule="auto"/>
        <w:rPr>
          <w:rFonts w:ascii="宋体" w:hAnsi="宋体"/>
          <w:color w:val="000000"/>
          <w:sz w:val="24"/>
          <w:szCs w:val="24"/>
          <w:lang w:eastAsia="zh-CN"/>
        </w:rPr>
      </w:pPr>
      <w:bookmarkStart w:id="21" w:name="_Toc497408647"/>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投标文件格式与要求</w:t>
      </w:r>
      <w:bookmarkEnd w:id="21"/>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八．本项目服务人员简表……………………………………………………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2"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2"/>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（采购单位名称）</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 xml:space="preserve">）招标文件要求，经我方 </w:t>
      </w:r>
      <w:r>
        <w:rPr>
          <w:rFonts w:hint="eastAsia" w:ascii="宋体" w:hAnsi="宋体"/>
          <w:color w:val="000000"/>
          <w:sz w:val="24"/>
          <w:szCs w:val="24"/>
          <w:u w:val="single"/>
        </w:rPr>
        <w:t xml:space="preserve">（投标人名称） </w:t>
      </w:r>
      <w:r>
        <w:rPr>
          <w:rFonts w:hint="eastAsia" w:ascii="宋体" w:hAnsi="宋体"/>
          <w:color w:val="000000"/>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ascii="宋体" w:hAnsi="宋体"/>
          <w:color w:val="000000"/>
          <w:sz w:val="24"/>
          <w:szCs w:val="24"/>
          <w:u w:val="single"/>
        </w:rPr>
      </w:pPr>
      <w:r>
        <w:rPr>
          <w:rFonts w:hint="eastAsia" w:ascii="宋体" w:hAnsi="宋体"/>
          <w:color w:val="000000"/>
          <w:sz w:val="24"/>
          <w:szCs w:val="24"/>
        </w:rPr>
        <w:t>投标人法人授权代表签字：（加盖公章）            年  月  日</w:t>
      </w:r>
      <w:r>
        <w:rPr>
          <w:rFonts w:ascii="宋体" w:hAnsi="宋体"/>
          <w:b/>
          <w:bCs/>
          <w:color w:val="000000"/>
          <w:kern w:val="0"/>
          <w:sz w:val="24"/>
          <w:szCs w:val="24"/>
          <w:lang w:val="zh-CN"/>
        </w:rPr>
        <w:br w:type="page"/>
      </w:r>
    </w:p>
    <w:p>
      <w:pPr>
        <w:adjustRightInd w:val="0"/>
        <w:snapToGrid w:val="0"/>
        <w:spacing w:line="360" w:lineRule="auto"/>
        <w:jc w:val="left"/>
        <w:rPr>
          <w:rFonts w:ascii="宋体" w:hAnsi="宋体"/>
          <w:color w:val="000000"/>
          <w:sz w:val="24"/>
          <w:szCs w:val="24"/>
        </w:rPr>
      </w:pPr>
      <w:r>
        <w:rPr>
          <w:rFonts w:hint="eastAsia" w:hAnsi="宋体"/>
          <w:b/>
          <w:bCs/>
          <w:color w:val="000000"/>
          <w:sz w:val="24"/>
          <w:szCs w:val="24"/>
        </w:rPr>
        <w:t>格式四：</w:t>
      </w:r>
      <w:r>
        <w:rPr>
          <w:rFonts w:hint="eastAsia" w:ascii="宋体" w:hAnsi="宋体"/>
          <w:color w:val="000000"/>
          <w:sz w:val="24"/>
          <w:szCs w:val="24"/>
        </w:rPr>
        <w:t xml:space="preserve">                   </w:t>
      </w:r>
    </w:p>
    <w:p>
      <w:pPr>
        <w:adjustRightInd w:val="0"/>
        <w:snapToGrid w:val="0"/>
        <w:spacing w:line="360" w:lineRule="auto"/>
        <w:jc w:val="center"/>
        <w:rPr>
          <w:rFonts w:ascii="宋体" w:hAnsi="宋体"/>
          <w:b/>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384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3849" w:type="dxa"/>
            <w:vMerge w:val="restart"/>
            <w:vAlign w:val="center"/>
          </w:tcPr>
          <w:p>
            <w:pPr>
              <w:spacing w:line="360" w:lineRule="auto"/>
              <w:ind w:left="57" w:right="57" w:firstLine="57"/>
              <w:jc w:val="center"/>
              <w:rPr>
                <w:rFonts w:ascii="宋体" w:hAnsi="宋体"/>
                <w:color w:val="000000"/>
                <w:sz w:val="24"/>
                <w:szCs w:val="24"/>
              </w:rPr>
            </w:pPr>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3849"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b/>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pStyle w:val="3"/>
        <w:keepNext w:val="0"/>
        <w:keepLines w:val="0"/>
        <w:spacing w:line="360" w:lineRule="auto"/>
        <w:rPr>
          <w:rFonts w:ascii="宋体" w:hAnsi="宋体" w:eastAsia="宋体"/>
          <w:color w:val="000000"/>
          <w:sz w:val="24"/>
          <w:szCs w:val="24"/>
          <w:lang w:eastAsia="zh-CN"/>
        </w:rPr>
      </w:pPr>
      <w:bookmarkStart w:id="23" w:name="_Toc482026549"/>
      <w:r>
        <w:rPr>
          <w:rFonts w:ascii="宋体" w:hAnsi="宋体" w:eastAsia="宋体"/>
          <w:color w:val="000000"/>
          <w:sz w:val="24"/>
          <w:szCs w:val="24"/>
          <w:lang w:eastAsia="zh-CN"/>
        </w:rPr>
        <w:br w:type="page"/>
      </w:r>
    </w:p>
    <w:bookmarkEnd w:id="23"/>
    <w:p>
      <w:pPr>
        <w:spacing w:line="360" w:lineRule="auto"/>
        <w:rPr>
          <w:rFonts w:asciiTheme="minorEastAsia" w:hAnsiTheme="minorEastAsia" w:eastAsiaTheme="minorEastAsia"/>
          <w:b/>
          <w:sz w:val="24"/>
          <w:szCs w:val="24"/>
        </w:rPr>
      </w:pPr>
      <w:bookmarkStart w:id="24" w:name="_Toc491862100"/>
      <w:r>
        <w:rPr>
          <w:rFonts w:hint="eastAsia" w:asciiTheme="minorEastAsia" w:hAnsiTheme="minorEastAsia" w:eastAsiaTheme="minorEastAsia"/>
          <w:b/>
          <w:sz w:val="24"/>
          <w:szCs w:val="24"/>
        </w:rPr>
        <w:t>格式五：</w:t>
      </w:r>
      <w:bookmarkStart w:id="25" w:name="_Toc496001220"/>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25"/>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4"/>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注：投标人在本表后附人员证书等复印件。</w:t>
      </w:r>
    </w:p>
    <w:p>
      <w:pPr>
        <w:widowControl/>
        <w:jc w:val="left"/>
        <w:rPr>
          <w:lang w:val="zh-CN"/>
        </w:rPr>
      </w:pPr>
      <w:r>
        <w:rPr>
          <w:lang w:val="zh-CN"/>
        </w:rPr>
        <w:br w:type="page"/>
      </w:r>
    </w:p>
    <w:p>
      <w:pPr>
        <w:adjustRightInd w:val="0"/>
        <w:snapToGrid w:val="0"/>
        <w:spacing w:line="360" w:lineRule="auto"/>
        <w:jc w:val="left"/>
        <w:rPr>
          <w:rFonts w:hAnsi="宋体"/>
          <w:b/>
          <w:bCs/>
          <w:color w:val="000000"/>
          <w:sz w:val="24"/>
          <w:szCs w:val="24"/>
        </w:rPr>
      </w:pPr>
      <w:r>
        <w:rPr>
          <w:rFonts w:hint="eastAsia" w:hAnsi="宋体"/>
          <w:b/>
          <w:bCs/>
          <w:color w:val="000000"/>
          <w:sz w:val="24"/>
          <w:szCs w:val="24"/>
        </w:rPr>
        <w:t>格式十一：</w:t>
      </w:r>
      <w:bookmarkEnd w:id="24"/>
      <w:r>
        <w:rPr>
          <w:rFonts w:hint="eastAsia" w:hAnsi="宋体"/>
          <w:b/>
          <w:bCs/>
          <w:color w:val="000000"/>
          <w:sz w:val="24"/>
          <w:szCs w:val="24"/>
        </w:rPr>
        <w:t xml:space="preserve">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5</w:t>
      </w:r>
      <w:r>
        <w:rPr>
          <w:rFonts w:hint="eastAsia" w:ascii="宋体" w:hAnsi="宋体" w:cs="宋体"/>
          <w:sz w:val="21"/>
          <w:szCs w:val="21"/>
          <w:lang w:eastAsia="zh-CN"/>
        </w:rPr>
        <w:t>）此表电子版（单独以</w:t>
      </w:r>
      <w:r>
        <w:rPr>
          <w:rFonts w:hint="eastAsia" w:ascii="宋体" w:hAnsi="宋体" w:cs="宋体"/>
          <w:sz w:val="21"/>
          <w:szCs w:val="21"/>
          <w:lang w:val="en-US" w:eastAsia="zh-CN"/>
        </w:rPr>
        <w:t>WORD或EXCEL格式</w:t>
      </w:r>
      <w:r>
        <w:rPr>
          <w:rFonts w:hint="eastAsia" w:ascii="宋体" w:hAnsi="宋体" w:cs="宋体"/>
          <w:sz w:val="21"/>
          <w:szCs w:val="21"/>
          <w:lang w:eastAsia="zh-CN"/>
        </w:rPr>
        <w:t>）随投标文件电子版密封递交。</w:t>
      </w: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w:t>
      </w:r>
    </w:p>
    <w:p>
      <w:pPr>
        <w:numPr>
          <w:ilvl w:val="0"/>
          <w:numId w:val="3"/>
        </w:num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w:t>
      </w:r>
    </w:p>
    <w:p>
      <w:pPr>
        <w:numPr>
          <w:ilvl w:val="0"/>
          <w:numId w:val="3"/>
        </w:num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color w:val="000000"/>
          <w:sz w:val="24"/>
          <w:szCs w:val="24"/>
        </w:rPr>
      </w:pPr>
      <w:r>
        <w:rPr>
          <w:rFonts w:ascii="宋体" w:hAnsi="宋体"/>
          <w:b/>
          <w:color w:val="000000"/>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color w:val="000000"/>
          <w:sz w:val="24"/>
          <w:szCs w:val="24"/>
        </w:rPr>
      </w:pPr>
      <w:r>
        <w:rPr>
          <w:rFonts w:hint="eastAsia" w:ascii="宋体" w:hAnsi="宋体"/>
          <w:color w:val="000000"/>
          <w:sz w:val="24"/>
          <w:szCs w:val="24"/>
        </w:rPr>
        <w:t>投标人业绩情况表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1</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2</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3</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4</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color w:val="000000"/>
          <w:sz w:val="24"/>
          <w:szCs w:val="24"/>
        </w:rPr>
      </w:pPr>
      <w:r>
        <w:rPr>
          <w:rFonts w:hint="eastAsia" w:ascii="宋体" w:hAnsi="宋体"/>
          <w:sz w:val="24"/>
          <w:szCs w:val="24"/>
          <w:lang w:val="zh-CN"/>
        </w:rPr>
        <w:t>投标人基本情况表</w:t>
      </w:r>
    </w:p>
    <w:tbl>
      <w:tblPr>
        <w:tblStyle w:val="2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6" w:name="_Toc482026556"/>
      <w:bookmarkStart w:id="27" w:name="_Toc438655702"/>
      <w:bookmarkStart w:id="28"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6"/>
      <w:bookmarkEnd w:id="27"/>
      <w:bookmarkEnd w:id="28"/>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bookmarkStart w:id="29" w:name="_Toc482026557"/>
      <w:bookmarkStart w:id="30" w:name="_Toc438655703"/>
      <w:bookmarkStart w:id="31" w:name="_Toc438714733"/>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9"/>
      <w:bookmarkEnd w:id="30"/>
      <w:bookmarkEnd w:id="3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5"/>
          <w:rFonts w:hint="eastAsia" w:ascii="宋体" w:hAnsi="宋体" w:cs="宋体"/>
          <w:kern w:val="0"/>
          <w:sz w:val="24"/>
          <w:szCs w:val="24"/>
        </w:rPr>
        <w:t>www.creditchina.gov.cn</w:t>
      </w:r>
      <w:r>
        <w:rPr>
          <w:rStyle w:val="25"/>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5"/>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ind w:firstLine="2168" w:firstLineChars="900"/>
        <w:rPr>
          <w:rFonts w:ascii="宋体" w:hAnsi="宋体"/>
          <w:b/>
          <w:bCs/>
          <w:color w:val="000000"/>
          <w:kern w:val="0"/>
          <w:sz w:val="24"/>
          <w:szCs w:val="24"/>
          <w:lang w:val="zh-CN"/>
        </w:rPr>
      </w:pPr>
      <w:r>
        <w:rPr>
          <w:rFonts w:hint="eastAsia" w:ascii="宋体" w:hAnsi="宋体"/>
          <w:b/>
          <w:bCs/>
          <w:color w:val="000000"/>
          <w:kern w:val="0"/>
          <w:sz w:val="24"/>
          <w:szCs w:val="24"/>
          <w:lang w:val="zh-CN"/>
        </w:rPr>
        <w:t>《检察机关行贿犯罪档案查询结果告知函》</w:t>
      </w:r>
    </w:p>
    <w:p>
      <w:pPr>
        <w:autoSpaceDE w:val="0"/>
        <w:autoSpaceDN w:val="0"/>
        <w:spacing w:line="360" w:lineRule="auto"/>
        <w:ind w:firstLine="2168" w:firstLineChars="900"/>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2"/>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2" w:name="OLE_LINK5"/>
      <w:bookmarkStart w:id="33" w:name="OLE_LINK2"/>
      <w:r>
        <w:rPr>
          <w:rFonts w:hint="eastAsia" w:ascii="宋体" w:hAnsi="宋体" w:cs="宋体"/>
          <w:kern w:val="0"/>
          <w:sz w:val="24"/>
          <w:szCs w:val="24"/>
        </w:rPr>
        <w:t>______（请填写：中型、小型、微型）企业</w:t>
      </w:r>
      <w:bookmarkEnd w:id="32"/>
      <w:bookmarkEnd w:id="33"/>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eastAsia="zh-CN"/>
        </w:rPr>
        <w:t>格式</w:t>
      </w:r>
      <w:r>
        <w:rPr>
          <w:rFonts w:hint="eastAsia" w:ascii="宋体" w:hAnsi="宋体"/>
          <w:b/>
          <w:bCs/>
          <w:color w:val="000000"/>
          <w:kern w:val="0"/>
          <w:sz w:val="24"/>
          <w:szCs w:val="24"/>
          <w:lang w:val="zh-CN"/>
        </w:rPr>
        <w:t>二十五：</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keepNext w:val="0"/>
        <w:keepLines w:val="0"/>
        <w:spacing w:line="360" w:lineRule="auto"/>
        <w:ind w:firstLine="2650" w:firstLineChars="110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spacing w:line="360" w:lineRule="auto"/>
        <w:ind w:firstLine="4216" w:firstLineChars="1750"/>
        <w:outlineLvl w:val="0"/>
        <w:rPr>
          <w:rFonts w:ascii="宋体" w:hAnsi="宋体"/>
          <w:b/>
          <w:color w:val="000000"/>
          <w:sz w:val="24"/>
          <w:szCs w:val="24"/>
          <w:lang w:val="zh-CN"/>
        </w:rPr>
      </w:pPr>
      <w:bookmarkStart w:id="34" w:name="_Toc497408648"/>
      <w:r>
        <w:rPr>
          <w:rFonts w:hint="eastAsia" w:ascii="宋体" w:hAnsi="宋体"/>
          <w:b/>
          <w:color w:val="000000"/>
          <w:sz w:val="24"/>
          <w:szCs w:val="24"/>
          <w:lang w:val="zh-CN"/>
        </w:rPr>
        <w:t>温馨提示</w:t>
      </w:r>
      <w:bookmarkEnd w:id="34"/>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docPartObj>
        <w:docPartGallery w:val="autotext"/>
      </w:docPartObj>
    </w:sdtPr>
    <w:sdtContent>
      <w:p>
        <w:pPr>
          <w:pStyle w:val="16"/>
          <w:jc w:val="center"/>
        </w:pPr>
        <w:r>
          <w:fldChar w:fldCharType="begin"/>
        </w:r>
        <w:r>
          <w:instrText xml:space="preserve">PAGE   \* MERGEFORMAT</w:instrText>
        </w:r>
        <w:r>
          <w:fldChar w:fldCharType="separate"/>
        </w:r>
        <w:r>
          <w:rPr>
            <w:lang w:val="zh-CN"/>
          </w:rPr>
          <w:t>15</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5705E00B"/>
    <w:multiLevelType w:val="singleLevel"/>
    <w:tmpl w:val="5705E00B"/>
    <w:lvl w:ilvl="0" w:tentative="0">
      <w:start w:val="2"/>
      <w:numFmt w:val="decimal"/>
      <w:suff w:val="nothing"/>
      <w:lvlText w:val="%1．"/>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4B7"/>
    <w:rsid w:val="00015A02"/>
    <w:rsid w:val="00015B44"/>
    <w:rsid w:val="00016625"/>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56BC9"/>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87B0F"/>
    <w:rsid w:val="000900FC"/>
    <w:rsid w:val="00090186"/>
    <w:rsid w:val="00090969"/>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C736B"/>
    <w:rsid w:val="000D02AA"/>
    <w:rsid w:val="000D0A17"/>
    <w:rsid w:val="000D17C6"/>
    <w:rsid w:val="000D3EE9"/>
    <w:rsid w:val="000D515C"/>
    <w:rsid w:val="000D5C01"/>
    <w:rsid w:val="000D7A79"/>
    <w:rsid w:val="000E148A"/>
    <w:rsid w:val="000E15BD"/>
    <w:rsid w:val="000E550B"/>
    <w:rsid w:val="000E6319"/>
    <w:rsid w:val="000F082D"/>
    <w:rsid w:val="000F333E"/>
    <w:rsid w:val="000F422E"/>
    <w:rsid w:val="000F64BB"/>
    <w:rsid w:val="000F6D0F"/>
    <w:rsid w:val="001016F2"/>
    <w:rsid w:val="00103E0C"/>
    <w:rsid w:val="00104530"/>
    <w:rsid w:val="001066A5"/>
    <w:rsid w:val="0010792E"/>
    <w:rsid w:val="001117FE"/>
    <w:rsid w:val="00111FA5"/>
    <w:rsid w:val="00115C17"/>
    <w:rsid w:val="00117038"/>
    <w:rsid w:val="00117F1A"/>
    <w:rsid w:val="00120A63"/>
    <w:rsid w:val="001246B6"/>
    <w:rsid w:val="001247E2"/>
    <w:rsid w:val="00124F0B"/>
    <w:rsid w:val="00126F44"/>
    <w:rsid w:val="001272A3"/>
    <w:rsid w:val="00127E2F"/>
    <w:rsid w:val="00130354"/>
    <w:rsid w:val="00131C8E"/>
    <w:rsid w:val="00132AC3"/>
    <w:rsid w:val="00132C99"/>
    <w:rsid w:val="00132FFB"/>
    <w:rsid w:val="00134349"/>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59A5"/>
    <w:rsid w:val="00165EB9"/>
    <w:rsid w:val="00166437"/>
    <w:rsid w:val="001669A9"/>
    <w:rsid w:val="0016725C"/>
    <w:rsid w:val="00170333"/>
    <w:rsid w:val="00171AA8"/>
    <w:rsid w:val="001721FE"/>
    <w:rsid w:val="001740A1"/>
    <w:rsid w:val="001761FB"/>
    <w:rsid w:val="00176355"/>
    <w:rsid w:val="0017748B"/>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05C1"/>
    <w:rsid w:val="001D1224"/>
    <w:rsid w:val="001D128E"/>
    <w:rsid w:val="001D44B5"/>
    <w:rsid w:val="001D47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C69"/>
    <w:rsid w:val="002022FF"/>
    <w:rsid w:val="002024F8"/>
    <w:rsid w:val="00203A97"/>
    <w:rsid w:val="00203C57"/>
    <w:rsid w:val="00204D35"/>
    <w:rsid w:val="00205A07"/>
    <w:rsid w:val="0021286A"/>
    <w:rsid w:val="002138E0"/>
    <w:rsid w:val="002141C4"/>
    <w:rsid w:val="0021704B"/>
    <w:rsid w:val="00217885"/>
    <w:rsid w:val="00217F36"/>
    <w:rsid w:val="00220C2D"/>
    <w:rsid w:val="002216D2"/>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61705"/>
    <w:rsid w:val="002618B9"/>
    <w:rsid w:val="0026228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3687"/>
    <w:rsid w:val="002847EC"/>
    <w:rsid w:val="00285F7D"/>
    <w:rsid w:val="00286176"/>
    <w:rsid w:val="002900C6"/>
    <w:rsid w:val="00290210"/>
    <w:rsid w:val="00290AF1"/>
    <w:rsid w:val="00290EA5"/>
    <w:rsid w:val="002917CB"/>
    <w:rsid w:val="00291B09"/>
    <w:rsid w:val="0029262E"/>
    <w:rsid w:val="00292903"/>
    <w:rsid w:val="00293351"/>
    <w:rsid w:val="00294C80"/>
    <w:rsid w:val="002954F1"/>
    <w:rsid w:val="00297645"/>
    <w:rsid w:val="002A033D"/>
    <w:rsid w:val="002A1E57"/>
    <w:rsid w:val="002A3538"/>
    <w:rsid w:val="002A3C54"/>
    <w:rsid w:val="002A40A7"/>
    <w:rsid w:val="002A5593"/>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274A"/>
    <w:rsid w:val="002D2ABF"/>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376F0"/>
    <w:rsid w:val="0034009B"/>
    <w:rsid w:val="00340152"/>
    <w:rsid w:val="00343DE1"/>
    <w:rsid w:val="00344E0C"/>
    <w:rsid w:val="003453A3"/>
    <w:rsid w:val="003456D5"/>
    <w:rsid w:val="00346797"/>
    <w:rsid w:val="00350415"/>
    <w:rsid w:val="00351A42"/>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4BA"/>
    <w:rsid w:val="0036581D"/>
    <w:rsid w:val="0036589D"/>
    <w:rsid w:val="00366FF7"/>
    <w:rsid w:val="00367583"/>
    <w:rsid w:val="00372CDD"/>
    <w:rsid w:val="00374800"/>
    <w:rsid w:val="003753C5"/>
    <w:rsid w:val="0037604A"/>
    <w:rsid w:val="0037796F"/>
    <w:rsid w:val="003850C1"/>
    <w:rsid w:val="00385BEA"/>
    <w:rsid w:val="00386C41"/>
    <w:rsid w:val="00386F2E"/>
    <w:rsid w:val="00387C9F"/>
    <w:rsid w:val="00391691"/>
    <w:rsid w:val="00394488"/>
    <w:rsid w:val="00394EAE"/>
    <w:rsid w:val="0039586D"/>
    <w:rsid w:val="00396A34"/>
    <w:rsid w:val="003973DC"/>
    <w:rsid w:val="0039754F"/>
    <w:rsid w:val="003978E6"/>
    <w:rsid w:val="003A0038"/>
    <w:rsid w:val="003A059F"/>
    <w:rsid w:val="003A231E"/>
    <w:rsid w:val="003A585F"/>
    <w:rsid w:val="003A60CE"/>
    <w:rsid w:val="003A7970"/>
    <w:rsid w:val="003A7FDC"/>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B58"/>
    <w:rsid w:val="004223BB"/>
    <w:rsid w:val="004230C7"/>
    <w:rsid w:val="00425C9D"/>
    <w:rsid w:val="00425DB7"/>
    <w:rsid w:val="004261E5"/>
    <w:rsid w:val="00426A2D"/>
    <w:rsid w:val="00431F27"/>
    <w:rsid w:val="00432AB7"/>
    <w:rsid w:val="00432F40"/>
    <w:rsid w:val="00433011"/>
    <w:rsid w:val="004340DD"/>
    <w:rsid w:val="004352F5"/>
    <w:rsid w:val="00435D31"/>
    <w:rsid w:val="00435D5B"/>
    <w:rsid w:val="004374BE"/>
    <w:rsid w:val="00440E33"/>
    <w:rsid w:val="00441C6D"/>
    <w:rsid w:val="00441CA8"/>
    <w:rsid w:val="00442FB1"/>
    <w:rsid w:val="0044319A"/>
    <w:rsid w:val="004431F8"/>
    <w:rsid w:val="00443247"/>
    <w:rsid w:val="00445BD5"/>
    <w:rsid w:val="00446442"/>
    <w:rsid w:val="00447670"/>
    <w:rsid w:val="00447B3B"/>
    <w:rsid w:val="00452F0B"/>
    <w:rsid w:val="00454B9D"/>
    <w:rsid w:val="00454BA2"/>
    <w:rsid w:val="00456764"/>
    <w:rsid w:val="004575B1"/>
    <w:rsid w:val="00461B30"/>
    <w:rsid w:val="00461F1F"/>
    <w:rsid w:val="0046293D"/>
    <w:rsid w:val="0046308F"/>
    <w:rsid w:val="00465681"/>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4B37"/>
    <w:rsid w:val="00585EC9"/>
    <w:rsid w:val="00586746"/>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EC1"/>
    <w:rsid w:val="005E4F1E"/>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C0C8A"/>
    <w:rsid w:val="006C227A"/>
    <w:rsid w:val="006C344B"/>
    <w:rsid w:val="006C3D88"/>
    <w:rsid w:val="006C4292"/>
    <w:rsid w:val="006D30BE"/>
    <w:rsid w:val="006D52A6"/>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2FBA"/>
    <w:rsid w:val="0072313F"/>
    <w:rsid w:val="00724496"/>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F4C"/>
    <w:rsid w:val="008563F5"/>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7A"/>
    <w:rsid w:val="00881CC4"/>
    <w:rsid w:val="008820EB"/>
    <w:rsid w:val="00883285"/>
    <w:rsid w:val="0088395D"/>
    <w:rsid w:val="0088652E"/>
    <w:rsid w:val="00887695"/>
    <w:rsid w:val="00887B1A"/>
    <w:rsid w:val="00890105"/>
    <w:rsid w:val="008920CE"/>
    <w:rsid w:val="00895CE7"/>
    <w:rsid w:val="008A090F"/>
    <w:rsid w:val="008A3DD5"/>
    <w:rsid w:val="008A3F3D"/>
    <w:rsid w:val="008B2560"/>
    <w:rsid w:val="008B4F77"/>
    <w:rsid w:val="008B589B"/>
    <w:rsid w:val="008B58CB"/>
    <w:rsid w:val="008B6131"/>
    <w:rsid w:val="008B773A"/>
    <w:rsid w:val="008B7839"/>
    <w:rsid w:val="008B7C2B"/>
    <w:rsid w:val="008C0BB8"/>
    <w:rsid w:val="008C141C"/>
    <w:rsid w:val="008C2460"/>
    <w:rsid w:val="008C2C58"/>
    <w:rsid w:val="008C61E1"/>
    <w:rsid w:val="008C7CCE"/>
    <w:rsid w:val="008D03BD"/>
    <w:rsid w:val="008D1CB0"/>
    <w:rsid w:val="008D4B46"/>
    <w:rsid w:val="008D51C7"/>
    <w:rsid w:val="008D6598"/>
    <w:rsid w:val="008D6D39"/>
    <w:rsid w:val="008D6E21"/>
    <w:rsid w:val="008D7F22"/>
    <w:rsid w:val="008E1103"/>
    <w:rsid w:val="008E3AA7"/>
    <w:rsid w:val="008E3D32"/>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DC1"/>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3FF4"/>
    <w:rsid w:val="00945EC2"/>
    <w:rsid w:val="009464E6"/>
    <w:rsid w:val="00947E3D"/>
    <w:rsid w:val="0095029C"/>
    <w:rsid w:val="00950A42"/>
    <w:rsid w:val="009510CA"/>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C2E57"/>
    <w:rsid w:val="009C401C"/>
    <w:rsid w:val="009C4254"/>
    <w:rsid w:val="009D1A5A"/>
    <w:rsid w:val="009D2091"/>
    <w:rsid w:val="009D37AC"/>
    <w:rsid w:val="009D3EA9"/>
    <w:rsid w:val="009D4DAB"/>
    <w:rsid w:val="009D54CB"/>
    <w:rsid w:val="009D799E"/>
    <w:rsid w:val="009E0628"/>
    <w:rsid w:val="009E1506"/>
    <w:rsid w:val="009E17E6"/>
    <w:rsid w:val="009E29BB"/>
    <w:rsid w:val="009E391F"/>
    <w:rsid w:val="009E4F61"/>
    <w:rsid w:val="009E55D8"/>
    <w:rsid w:val="009E6BCD"/>
    <w:rsid w:val="009F074C"/>
    <w:rsid w:val="009F204C"/>
    <w:rsid w:val="009F31F8"/>
    <w:rsid w:val="009F354C"/>
    <w:rsid w:val="009F4F17"/>
    <w:rsid w:val="009F5564"/>
    <w:rsid w:val="009F7C18"/>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31F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72B6"/>
    <w:rsid w:val="00A524BA"/>
    <w:rsid w:val="00A5339C"/>
    <w:rsid w:val="00A5438D"/>
    <w:rsid w:val="00A54921"/>
    <w:rsid w:val="00A553D4"/>
    <w:rsid w:val="00A5679A"/>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031"/>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3838"/>
    <w:rsid w:val="00B143BE"/>
    <w:rsid w:val="00B15F39"/>
    <w:rsid w:val="00B16ACB"/>
    <w:rsid w:val="00B1742A"/>
    <w:rsid w:val="00B204A1"/>
    <w:rsid w:val="00B21F10"/>
    <w:rsid w:val="00B22517"/>
    <w:rsid w:val="00B2713A"/>
    <w:rsid w:val="00B27C5F"/>
    <w:rsid w:val="00B315B3"/>
    <w:rsid w:val="00B31F5D"/>
    <w:rsid w:val="00B325F6"/>
    <w:rsid w:val="00B32CDD"/>
    <w:rsid w:val="00B32E6A"/>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5FBB"/>
    <w:rsid w:val="00B762DB"/>
    <w:rsid w:val="00B7695D"/>
    <w:rsid w:val="00B76FD5"/>
    <w:rsid w:val="00B777AD"/>
    <w:rsid w:val="00B81725"/>
    <w:rsid w:val="00B82DAE"/>
    <w:rsid w:val="00B83520"/>
    <w:rsid w:val="00B8568D"/>
    <w:rsid w:val="00B86795"/>
    <w:rsid w:val="00B8697F"/>
    <w:rsid w:val="00B86BC8"/>
    <w:rsid w:val="00B941A6"/>
    <w:rsid w:val="00B95A1E"/>
    <w:rsid w:val="00B97AC6"/>
    <w:rsid w:val="00BA0477"/>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4B78"/>
    <w:rsid w:val="00C20838"/>
    <w:rsid w:val="00C2217B"/>
    <w:rsid w:val="00C223CD"/>
    <w:rsid w:val="00C23E02"/>
    <w:rsid w:val="00C24386"/>
    <w:rsid w:val="00C25776"/>
    <w:rsid w:val="00C27AE9"/>
    <w:rsid w:val="00C27E3E"/>
    <w:rsid w:val="00C30542"/>
    <w:rsid w:val="00C325DA"/>
    <w:rsid w:val="00C3556B"/>
    <w:rsid w:val="00C3609F"/>
    <w:rsid w:val="00C36118"/>
    <w:rsid w:val="00C36337"/>
    <w:rsid w:val="00C3696F"/>
    <w:rsid w:val="00C37D9B"/>
    <w:rsid w:val="00C413E4"/>
    <w:rsid w:val="00C41917"/>
    <w:rsid w:val="00C426E9"/>
    <w:rsid w:val="00C432CC"/>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442"/>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8E1"/>
    <w:rsid w:val="00CA5ADB"/>
    <w:rsid w:val="00CA68E7"/>
    <w:rsid w:val="00CB44BE"/>
    <w:rsid w:val="00CB513A"/>
    <w:rsid w:val="00CB53F8"/>
    <w:rsid w:val="00CB6C02"/>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64BE"/>
    <w:rsid w:val="00D2726D"/>
    <w:rsid w:val="00D274DC"/>
    <w:rsid w:val="00D27F3D"/>
    <w:rsid w:val="00D30BF3"/>
    <w:rsid w:val="00D31203"/>
    <w:rsid w:val="00D31B6C"/>
    <w:rsid w:val="00D33F5B"/>
    <w:rsid w:val="00D35D00"/>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30B0"/>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21"/>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0C9"/>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E10D5"/>
    <w:rsid w:val="00EE1CC5"/>
    <w:rsid w:val="00EE2154"/>
    <w:rsid w:val="00EE22EE"/>
    <w:rsid w:val="00EE2FF5"/>
    <w:rsid w:val="00EE337A"/>
    <w:rsid w:val="00EE6B97"/>
    <w:rsid w:val="00EE7EB4"/>
    <w:rsid w:val="00EF149F"/>
    <w:rsid w:val="00EF1D9D"/>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665D"/>
    <w:rsid w:val="00F17582"/>
    <w:rsid w:val="00F20CD4"/>
    <w:rsid w:val="00F236A0"/>
    <w:rsid w:val="00F26503"/>
    <w:rsid w:val="00F26B75"/>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4A30"/>
    <w:rsid w:val="00FC08BE"/>
    <w:rsid w:val="00FC375D"/>
    <w:rsid w:val="00FC5551"/>
    <w:rsid w:val="00FC5D48"/>
    <w:rsid w:val="00FC751A"/>
    <w:rsid w:val="00FD0A07"/>
    <w:rsid w:val="00FD0F69"/>
    <w:rsid w:val="00FD1490"/>
    <w:rsid w:val="00FD1B78"/>
    <w:rsid w:val="00FD6052"/>
    <w:rsid w:val="00FD71B1"/>
    <w:rsid w:val="00FD7D39"/>
    <w:rsid w:val="00FE04C4"/>
    <w:rsid w:val="00FE0938"/>
    <w:rsid w:val="00FE1A27"/>
    <w:rsid w:val="00FE22B0"/>
    <w:rsid w:val="00FE2B9B"/>
    <w:rsid w:val="00FE4101"/>
    <w:rsid w:val="00FE6E59"/>
    <w:rsid w:val="00FE6E67"/>
    <w:rsid w:val="00FF1D02"/>
    <w:rsid w:val="00FF2A96"/>
    <w:rsid w:val="00FF306B"/>
    <w:rsid w:val="00FF4262"/>
    <w:rsid w:val="00FF64D3"/>
    <w:rsid w:val="00FF6919"/>
    <w:rsid w:val="00FF71FD"/>
    <w:rsid w:val="04D96646"/>
    <w:rsid w:val="157F6AC4"/>
    <w:rsid w:val="19F27E3A"/>
    <w:rsid w:val="20060CF2"/>
    <w:rsid w:val="2BF13A5A"/>
    <w:rsid w:val="4B6068A9"/>
    <w:rsid w:val="5B765560"/>
    <w:rsid w:val="5CC21B15"/>
    <w:rsid w:val="6C721942"/>
    <w:rsid w:val="6F1F1304"/>
    <w:rsid w:val="701F015B"/>
    <w:rsid w:val="781B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9"/>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31"/>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2"/>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3"/>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4"/>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35"/>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36"/>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37"/>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11">
    <w:name w:val="Body Text 3"/>
    <w:basedOn w:val="1"/>
    <w:link w:val="45"/>
    <w:qFormat/>
    <w:uiPriority w:val="0"/>
    <w:rPr>
      <w:rFonts w:ascii="黑体" w:hAnsi="Arial" w:eastAsia="黑体"/>
      <w:b/>
      <w:kern w:val="0"/>
    </w:rPr>
  </w:style>
  <w:style w:type="paragraph" w:styleId="12">
    <w:name w:val="Body Text Indent"/>
    <w:basedOn w:val="1"/>
    <w:link w:val="48"/>
    <w:unhideWhenUsed/>
    <w:qFormat/>
    <w:uiPriority w:val="99"/>
    <w:pPr>
      <w:spacing w:after="120"/>
      <w:ind w:left="420" w:leftChars="200"/>
    </w:pPr>
  </w:style>
  <w:style w:type="paragraph" w:styleId="13">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4">
    <w:name w:val="Plain Text"/>
    <w:basedOn w:val="1"/>
    <w:link w:val="40"/>
    <w:qFormat/>
    <w:uiPriority w:val="0"/>
    <w:rPr>
      <w:rFonts w:ascii="宋体" w:hAnsi="Courier New" w:cs="Courier New"/>
      <w:kern w:val="0"/>
      <w:sz w:val="20"/>
      <w:szCs w:val="21"/>
    </w:rPr>
  </w:style>
  <w:style w:type="paragraph" w:styleId="15">
    <w:name w:val="Balloon Text"/>
    <w:basedOn w:val="1"/>
    <w:link w:val="47"/>
    <w:unhideWhenUsed/>
    <w:qFormat/>
    <w:uiPriority w:val="99"/>
    <w:rPr>
      <w:sz w:val="18"/>
      <w:szCs w:val="18"/>
    </w:rPr>
  </w:style>
  <w:style w:type="paragraph" w:styleId="16">
    <w:name w:val="footer"/>
    <w:basedOn w:val="1"/>
    <w:link w:val="50"/>
    <w:unhideWhenUsed/>
    <w:qFormat/>
    <w:uiPriority w:val="99"/>
    <w:pPr>
      <w:tabs>
        <w:tab w:val="center" w:pos="4153"/>
        <w:tab w:val="right" w:pos="8306"/>
      </w:tabs>
      <w:snapToGrid w:val="0"/>
      <w:jc w:val="left"/>
    </w:pPr>
    <w:rPr>
      <w:sz w:val="18"/>
      <w:szCs w:val="18"/>
    </w:rPr>
  </w:style>
  <w:style w:type="paragraph" w:styleId="17">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39"/>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Title"/>
    <w:basedOn w:val="1"/>
    <w:next w:val="1"/>
    <w:link w:val="38"/>
    <w:qFormat/>
    <w:uiPriority w:val="99"/>
    <w:pPr>
      <w:spacing w:before="240" w:after="60"/>
      <w:jc w:val="center"/>
      <w:outlineLvl w:val="0"/>
    </w:pPr>
    <w:rPr>
      <w:rFonts w:ascii="Cambria" w:hAnsi="Cambria" w:eastAsia="方正小标宋简体"/>
      <w:b/>
      <w:bCs/>
      <w:kern w:val="0"/>
      <w:sz w:val="44"/>
      <w:szCs w:val="32"/>
    </w:rPr>
  </w:style>
  <w:style w:type="character" w:styleId="23">
    <w:name w:val="Strong"/>
    <w:qFormat/>
    <w:uiPriority w:val="22"/>
    <w:rPr>
      <w:b/>
    </w:rPr>
  </w:style>
  <w:style w:type="character" w:styleId="24">
    <w:name w:val="Emphasis"/>
    <w:qFormat/>
    <w:uiPriority w:val="0"/>
    <w:rPr>
      <w:rFonts w:hint="default" w:ascii="Times New Roman" w:hAnsi="Times New Roman" w:cs="Times New Roman"/>
    </w:rPr>
  </w:style>
  <w:style w:type="character" w:styleId="25">
    <w:name w:val="Hyperlink"/>
    <w:qFormat/>
    <w:uiPriority w:val="99"/>
    <w:rPr>
      <w:color w:val="0000FF"/>
      <w:u w:val="single"/>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列出段落1"/>
    <w:basedOn w:val="1"/>
    <w:qFormat/>
    <w:uiPriority w:val="34"/>
    <w:pPr>
      <w:ind w:firstLine="420" w:firstLineChars="200"/>
    </w:pPr>
    <w:rPr>
      <w:rFonts w:ascii="Calibri" w:hAnsi="Calibri"/>
      <w:szCs w:val="22"/>
    </w:rPr>
  </w:style>
  <w:style w:type="character" w:customStyle="1" w:styleId="29">
    <w:name w:val="标题 1 Char"/>
    <w:link w:val="2"/>
    <w:qFormat/>
    <w:uiPriority w:val="0"/>
    <w:rPr>
      <w:rFonts w:ascii="Times New Roman" w:hAnsi="Times New Roman"/>
      <w:b/>
      <w:bCs/>
      <w:kern w:val="44"/>
      <w:sz w:val="36"/>
      <w:szCs w:val="44"/>
      <w:lang w:val="zh-CN" w:eastAsia="zh-CN"/>
    </w:rPr>
  </w:style>
  <w:style w:type="character" w:customStyle="1" w:styleId="30">
    <w:name w:val="标题 2 Char"/>
    <w:link w:val="3"/>
    <w:qFormat/>
    <w:uiPriority w:val="0"/>
    <w:rPr>
      <w:rFonts w:ascii="Arial" w:hAnsi="Arial" w:eastAsia="黑体"/>
      <w:b/>
      <w:bCs/>
      <w:sz w:val="32"/>
      <w:szCs w:val="32"/>
      <w:lang w:val="zh-CN" w:eastAsia="zh-CN"/>
    </w:rPr>
  </w:style>
  <w:style w:type="character" w:customStyle="1" w:styleId="31">
    <w:name w:val="标题 3 Char"/>
    <w:link w:val="4"/>
    <w:qFormat/>
    <w:uiPriority w:val="0"/>
    <w:rPr>
      <w:rFonts w:ascii="Times New Roman" w:hAnsi="Times New Roman"/>
      <w:b/>
      <w:bCs/>
      <w:sz w:val="32"/>
      <w:szCs w:val="32"/>
    </w:rPr>
  </w:style>
  <w:style w:type="character" w:customStyle="1" w:styleId="32">
    <w:name w:val="标题 4 Char"/>
    <w:link w:val="5"/>
    <w:qFormat/>
    <w:uiPriority w:val="0"/>
    <w:rPr>
      <w:rFonts w:ascii="仿宋_GB2312" w:hAnsi="Times New Roman" w:eastAsia="仿宋_GB2312"/>
      <w:sz w:val="28"/>
      <w:szCs w:val="24"/>
    </w:rPr>
  </w:style>
  <w:style w:type="character" w:customStyle="1" w:styleId="33">
    <w:name w:val="标题 5 Char"/>
    <w:link w:val="6"/>
    <w:qFormat/>
    <w:uiPriority w:val="0"/>
    <w:rPr>
      <w:rFonts w:ascii="宋体" w:hAnsi="宋体"/>
      <w:b/>
      <w:kern w:val="21"/>
      <w:sz w:val="28"/>
      <w:lang w:eastAsia="ar-SA"/>
    </w:rPr>
  </w:style>
  <w:style w:type="character" w:customStyle="1" w:styleId="34">
    <w:name w:val="标题 6 Char"/>
    <w:link w:val="7"/>
    <w:qFormat/>
    <w:uiPriority w:val="0"/>
    <w:rPr>
      <w:rFonts w:ascii="Arial" w:hAnsi="Arial" w:eastAsia="黑体"/>
      <w:b/>
      <w:kern w:val="21"/>
      <w:sz w:val="24"/>
      <w:lang w:eastAsia="ar-SA"/>
    </w:rPr>
  </w:style>
  <w:style w:type="character" w:customStyle="1" w:styleId="35">
    <w:name w:val="标题 7 Char"/>
    <w:link w:val="8"/>
    <w:qFormat/>
    <w:uiPriority w:val="0"/>
    <w:rPr>
      <w:rFonts w:ascii="宋体" w:hAnsi="宋体"/>
      <w:b/>
      <w:kern w:val="21"/>
      <w:sz w:val="24"/>
      <w:lang w:eastAsia="ar-SA"/>
    </w:rPr>
  </w:style>
  <w:style w:type="character" w:customStyle="1" w:styleId="36">
    <w:name w:val="标题 8 Char"/>
    <w:link w:val="9"/>
    <w:qFormat/>
    <w:uiPriority w:val="0"/>
    <w:rPr>
      <w:rFonts w:ascii="Arial" w:hAnsi="Arial" w:eastAsia="黑体"/>
      <w:kern w:val="21"/>
      <w:sz w:val="24"/>
      <w:lang w:eastAsia="ar-SA"/>
    </w:rPr>
  </w:style>
  <w:style w:type="character" w:customStyle="1" w:styleId="37">
    <w:name w:val="标题 9 Char"/>
    <w:link w:val="10"/>
    <w:qFormat/>
    <w:uiPriority w:val="0"/>
    <w:rPr>
      <w:rFonts w:ascii="Arial" w:hAnsi="Arial" w:eastAsia="黑体"/>
      <w:kern w:val="21"/>
      <w:sz w:val="21"/>
      <w:lang w:eastAsia="ar-SA"/>
    </w:rPr>
  </w:style>
  <w:style w:type="character" w:customStyle="1" w:styleId="38">
    <w:name w:val="标题 Char"/>
    <w:link w:val="21"/>
    <w:qFormat/>
    <w:uiPriority w:val="99"/>
    <w:rPr>
      <w:rFonts w:ascii="Cambria" w:hAnsi="Cambria" w:eastAsia="方正小标宋简体"/>
      <w:b/>
      <w:bCs/>
      <w:sz w:val="44"/>
      <w:szCs w:val="32"/>
    </w:rPr>
  </w:style>
  <w:style w:type="character" w:customStyle="1" w:styleId="39">
    <w:name w:val="副标题 Char"/>
    <w:link w:val="19"/>
    <w:qFormat/>
    <w:uiPriority w:val="0"/>
    <w:rPr>
      <w:rFonts w:ascii="Cambria" w:hAnsi="Cambria" w:eastAsia="方正楷体简体"/>
      <w:bCs/>
      <w:kern w:val="28"/>
      <w:szCs w:val="32"/>
    </w:rPr>
  </w:style>
  <w:style w:type="character" w:customStyle="1" w:styleId="40">
    <w:name w:val="纯文本 Char"/>
    <w:link w:val="14"/>
    <w:qFormat/>
    <w:uiPriority w:val="0"/>
    <w:rPr>
      <w:rFonts w:ascii="宋体" w:hAnsi="Courier New" w:cs="Courier New"/>
      <w:szCs w:val="21"/>
    </w:rPr>
  </w:style>
  <w:style w:type="paragraph" w:styleId="41">
    <w:name w:val="No Spacing"/>
    <w:link w:val="42"/>
    <w:qFormat/>
    <w:uiPriority w:val="0"/>
    <w:rPr>
      <w:rFonts w:ascii="Calibri" w:hAnsi="Calibri" w:eastAsia="宋体" w:cs="Times New Roman"/>
      <w:sz w:val="22"/>
      <w:lang w:val="en-US" w:eastAsia="zh-CN" w:bidi="ar-SA"/>
    </w:rPr>
  </w:style>
  <w:style w:type="character" w:customStyle="1" w:styleId="42">
    <w:name w:val="无间隔 Char"/>
    <w:link w:val="41"/>
    <w:qFormat/>
    <w:uiPriority w:val="0"/>
    <w:rPr>
      <w:sz w:val="22"/>
    </w:rPr>
  </w:style>
  <w:style w:type="paragraph" w:styleId="43">
    <w:name w:val="List Paragraph"/>
    <w:basedOn w:val="1"/>
    <w:qFormat/>
    <w:uiPriority w:val="34"/>
    <w:pPr>
      <w:ind w:firstLine="420" w:firstLineChars="200"/>
    </w:pPr>
    <w:rPr>
      <w:szCs w:val="21"/>
    </w:rPr>
  </w:style>
  <w:style w:type="paragraph" w:customStyle="1" w:styleId="44">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5">
    <w:name w:val="正文文本 3 Char"/>
    <w:link w:val="11"/>
    <w:qFormat/>
    <w:uiPriority w:val="0"/>
    <w:rPr>
      <w:rFonts w:ascii="黑体" w:hAnsi="Arial" w:eastAsia="黑体"/>
      <w:b/>
      <w:sz w:val="28"/>
    </w:rPr>
  </w:style>
  <w:style w:type="character" w:customStyle="1" w:styleId="46">
    <w:name w:val="正文文本 3 Char1"/>
    <w:basedOn w:val="22"/>
    <w:semiHidden/>
    <w:qFormat/>
    <w:uiPriority w:val="99"/>
    <w:rPr>
      <w:rFonts w:ascii="Times New Roman" w:hAnsi="Times New Roman"/>
      <w:kern w:val="2"/>
      <w:sz w:val="16"/>
      <w:szCs w:val="16"/>
    </w:rPr>
  </w:style>
  <w:style w:type="character" w:customStyle="1" w:styleId="47">
    <w:name w:val="批注框文本 Char"/>
    <w:basedOn w:val="22"/>
    <w:link w:val="15"/>
    <w:semiHidden/>
    <w:qFormat/>
    <w:uiPriority w:val="99"/>
    <w:rPr>
      <w:rFonts w:ascii="Times New Roman" w:hAnsi="Times New Roman"/>
      <w:kern w:val="2"/>
      <w:sz w:val="18"/>
      <w:szCs w:val="18"/>
    </w:rPr>
  </w:style>
  <w:style w:type="character" w:customStyle="1" w:styleId="48">
    <w:name w:val="正文文本缩进 Char"/>
    <w:basedOn w:val="22"/>
    <w:link w:val="12"/>
    <w:semiHidden/>
    <w:qFormat/>
    <w:uiPriority w:val="99"/>
    <w:rPr>
      <w:rFonts w:ascii="Times New Roman" w:hAnsi="Times New Roman"/>
      <w:kern w:val="2"/>
      <w:sz w:val="28"/>
    </w:rPr>
  </w:style>
  <w:style w:type="character" w:customStyle="1" w:styleId="49">
    <w:name w:val="页眉 Char"/>
    <w:basedOn w:val="22"/>
    <w:link w:val="17"/>
    <w:qFormat/>
    <w:uiPriority w:val="99"/>
    <w:rPr>
      <w:rFonts w:ascii="Times New Roman" w:hAnsi="Times New Roman"/>
      <w:kern w:val="2"/>
      <w:sz w:val="18"/>
      <w:szCs w:val="18"/>
    </w:rPr>
  </w:style>
  <w:style w:type="character" w:customStyle="1" w:styleId="50">
    <w:name w:val="页脚 Char"/>
    <w:basedOn w:val="22"/>
    <w:link w:val="16"/>
    <w:qFormat/>
    <w:uiPriority w:val="99"/>
    <w:rPr>
      <w:rFonts w:ascii="Times New Roman" w:hAnsi="Times New Roman"/>
      <w:kern w:val="2"/>
      <w:sz w:val="18"/>
      <w:szCs w:val="18"/>
    </w:rPr>
  </w:style>
  <w:style w:type="paragraph" w:customStyle="1" w:styleId="51">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font51"/>
    <w:basedOn w:val="22"/>
    <w:uiPriority w:val="0"/>
    <w:rPr>
      <w:rFonts w:hint="eastAsia" w:ascii="新宋体" w:hAnsi="新宋体" w:eastAsia="新宋体" w:cs="新宋体"/>
      <w:b/>
      <w:color w:val="000000"/>
      <w:sz w:val="21"/>
      <w:szCs w:val="21"/>
      <w:u w:val="none"/>
    </w:rPr>
  </w:style>
  <w:style w:type="character" w:customStyle="1" w:styleId="54">
    <w:name w:val="font61"/>
    <w:basedOn w:val="22"/>
    <w:qFormat/>
    <w:uiPriority w:val="0"/>
    <w:rPr>
      <w:rFonts w:hint="eastAsia" w:ascii="新宋体" w:hAnsi="新宋体" w:eastAsia="新宋体" w:cs="新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74106-0AC1-4A08-8789-C1171C06A1E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51</Pages>
  <Words>3744</Words>
  <Characters>21343</Characters>
  <Lines>177</Lines>
  <Paragraphs>50</Paragraphs>
  <TotalTime>7</TotalTime>
  <ScaleCrop>false</ScaleCrop>
  <LinksUpToDate>false</LinksUpToDate>
  <CharactersWithSpaces>25037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dcterms:modified xsi:type="dcterms:W3CDTF">2018-07-11T03:05:30Z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