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hAnsi="宋体"/>
          <w:b/>
          <w:bCs/>
          <w:color w:val="000000"/>
          <w:spacing w:val="36"/>
          <w:w w:val="66"/>
          <w:szCs w:val="28"/>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鄂尔多斯市</w:t>
      </w:r>
      <w:r>
        <w:rPr>
          <w:rFonts w:hint="eastAsia" w:ascii="宋体" w:hAnsi="宋体"/>
          <w:b/>
          <w:bCs/>
          <w:color w:val="000000"/>
          <w:spacing w:val="36"/>
          <w:w w:val="66"/>
          <w:sz w:val="72"/>
          <w:szCs w:val="72"/>
          <w:lang w:eastAsia="zh-CN"/>
        </w:rPr>
        <w:t>准格尔旗公共资源交易</w:t>
      </w:r>
      <w:r>
        <w:rPr>
          <w:rFonts w:hint="eastAsia" w:ascii="宋体" w:hAnsi="宋体"/>
          <w:b/>
          <w:bCs/>
          <w:color w:val="000000"/>
          <w:spacing w:val="36"/>
          <w:w w:val="66"/>
          <w:sz w:val="72"/>
          <w:szCs w:val="72"/>
        </w:rPr>
        <w:t>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单一来源文件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18"/>
        <w:spacing w:line="360" w:lineRule="auto"/>
        <w:ind w:firstLine="1124" w:firstLineChars="400"/>
        <w:rPr>
          <w:rFonts w:hint="eastAsia" w:ascii="宋体" w:hAnsi="宋体" w:eastAsia="宋体"/>
          <w:color w:val="000000"/>
          <w:szCs w:val="28"/>
          <w:lang w:eastAsia="zh-CN"/>
        </w:rPr>
      </w:pPr>
      <w:r>
        <w:rPr>
          <w:rFonts w:hint="eastAsia" w:ascii="宋体" w:hAnsi="宋体" w:eastAsia="宋体"/>
          <w:color w:val="000000"/>
          <w:szCs w:val="28"/>
        </w:rPr>
        <w:t>项目名称：准格尔旗智慧党建小鱼易连云视频会议系统</w:t>
      </w:r>
      <w:r>
        <w:rPr>
          <w:rFonts w:hint="eastAsia" w:ascii="宋体" w:hAnsi="宋体" w:eastAsia="宋体"/>
          <w:color w:val="000000"/>
          <w:szCs w:val="28"/>
          <w:lang w:eastAsia="zh-CN"/>
        </w:rPr>
        <w:t>项目</w:t>
      </w:r>
    </w:p>
    <w:p>
      <w:pPr>
        <w:pStyle w:val="18"/>
        <w:spacing w:line="360" w:lineRule="auto"/>
        <w:ind w:firstLine="1124" w:firstLineChars="400"/>
        <w:rPr>
          <w:rFonts w:hint="eastAsia" w:ascii="宋体" w:hAnsi="宋体" w:eastAsia="宋体"/>
          <w:color w:val="000000"/>
          <w:szCs w:val="28"/>
        </w:rPr>
      </w:pPr>
      <w:r>
        <w:rPr>
          <w:rFonts w:hint="eastAsia" w:ascii="宋体" w:hAnsi="宋体" w:eastAsia="宋体"/>
          <w:color w:val="000000"/>
          <w:szCs w:val="28"/>
        </w:rPr>
        <w:t xml:space="preserve">项目编号：CG2019HDY146                   </w:t>
      </w:r>
    </w:p>
    <w:p>
      <w:pPr>
        <w:pStyle w:val="18"/>
        <w:spacing w:line="360" w:lineRule="auto"/>
        <w:ind w:firstLine="3654" w:firstLineChars="1300"/>
        <w:rPr>
          <w:rFonts w:ascii="宋体" w:hAnsi="宋体" w:eastAsia="宋体"/>
          <w:color w:val="000000"/>
          <w:szCs w:val="28"/>
        </w:rPr>
      </w:pPr>
      <w:r>
        <w:rPr>
          <w:rFonts w:hint="eastAsia" w:ascii="宋体" w:hAnsi="宋体" w:eastAsia="宋体"/>
          <w:color w:val="000000"/>
          <w:szCs w:val="28"/>
        </w:rPr>
        <w:t>20</w:t>
      </w:r>
      <w:r>
        <w:rPr>
          <w:rFonts w:hint="eastAsia" w:ascii="宋体" w:hAnsi="宋体" w:eastAsia="宋体"/>
          <w:color w:val="000000"/>
          <w:szCs w:val="28"/>
          <w:lang w:val="en-US" w:eastAsia="zh-CN"/>
        </w:rPr>
        <w:t>19</w:t>
      </w:r>
      <w:r>
        <w:rPr>
          <w:rFonts w:hint="eastAsia" w:ascii="宋体" w:hAnsi="宋体" w:eastAsia="宋体"/>
          <w:color w:val="000000"/>
          <w:szCs w:val="28"/>
        </w:rPr>
        <w:t>年</w:t>
      </w:r>
      <w:r>
        <w:rPr>
          <w:rFonts w:hint="eastAsia" w:ascii="宋体" w:hAnsi="宋体" w:eastAsia="宋体"/>
          <w:color w:val="000000"/>
          <w:szCs w:val="28"/>
          <w:lang w:val="en-US" w:eastAsia="zh-CN"/>
        </w:rPr>
        <w:t xml:space="preserve"> 2</w:t>
      </w:r>
      <w:r>
        <w:rPr>
          <w:rFonts w:hint="eastAsia" w:ascii="宋体" w:hAnsi="宋体" w:eastAsia="宋体"/>
          <w:color w:val="000000"/>
          <w:szCs w:val="28"/>
        </w:rPr>
        <w:t>月</w:t>
      </w:r>
      <w:r>
        <w:rPr>
          <w:rFonts w:hint="eastAsia" w:ascii="宋体" w:hAnsi="宋体" w:eastAsia="宋体"/>
          <w:color w:val="000000"/>
          <w:szCs w:val="28"/>
          <w:lang w:val="en-US" w:eastAsia="zh-CN"/>
        </w:rPr>
        <w:t>13</w:t>
      </w:r>
      <w:r>
        <w:rPr>
          <w:rFonts w:hint="eastAsia" w:ascii="宋体" w:hAnsi="宋体" w:eastAsia="宋体"/>
          <w:color w:val="000000"/>
          <w:szCs w:val="28"/>
        </w:rPr>
        <w:t>日</w:t>
      </w:r>
      <w:bookmarkStart w:id="0" w:name="_Toc266431113"/>
      <w:bookmarkStart w:id="1" w:name="_Toc266431005"/>
    </w:p>
    <w:p>
      <w:pPr>
        <w:pStyle w:val="18"/>
        <w:spacing w:line="360" w:lineRule="auto"/>
        <w:rPr>
          <w:rFonts w:ascii="宋体" w:hAnsi="宋体" w:eastAsia="宋体"/>
          <w:color w:val="000000"/>
          <w:szCs w:val="28"/>
        </w:rPr>
      </w:pPr>
    </w:p>
    <w:p>
      <w:pPr>
        <w:pStyle w:val="68"/>
        <w:keepNext w:val="0"/>
        <w:keepLines w:val="0"/>
        <w:spacing w:before="0" w:line="360" w:lineRule="auto"/>
        <w:jc w:val="center"/>
        <w:rPr>
          <w:rFonts w:ascii="宋体" w:hAnsi="宋体"/>
          <w:color w:val="000000"/>
          <w:lang w:val="zh-CN" w:eastAsia="zh-CN"/>
        </w:rPr>
      </w:pPr>
    </w:p>
    <w:p>
      <w:pPr>
        <w:pStyle w:val="68"/>
        <w:keepNext w:val="0"/>
        <w:keepLines w:val="0"/>
        <w:spacing w:before="0" w:line="360" w:lineRule="auto"/>
        <w:jc w:val="center"/>
        <w:rPr>
          <w:rFonts w:ascii="宋体" w:hAnsi="宋体"/>
          <w:color w:val="000000"/>
          <w:lang w:val="zh-CN"/>
        </w:rPr>
      </w:pPr>
      <w:r>
        <w:rPr>
          <w:rFonts w:hint="eastAsia" w:ascii="宋体" w:hAnsi="宋体"/>
          <w:color w:val="000000"/>
          <w:lang w:val="zh-CN"/>
        </w:rPr>
        <w:t>目   录</w:t>
      </w:r>
    </w:p>
    <w:p>
      <w:pPr>
        <w:pStyle w:val="31"/>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"_Toc497726798" </w:instrText>
      </w:r>
      <w:r>
        <w:fldChar w:fldCharType="separate"/>
      </w:r>
      <w:r>
        <w:rPr>
          <w:rStyle w:val="50"/>
          <w:rFonts w:hint="eastAsia" w:ascii="宋体" w:hAnsi="宋体"/>
          <w:kern w:val="0"/>
        </w:rPr>
        <w:t>第一章</w:t>
      </w:r>
      <w:r>
        <w:rPr>
          <w:rStyle w:val="50"/>
          <w:rFonts w:ascii="宋体" w:hAnsi="宋体"/>
          <w:kern w:val="0"/>
        </w:rPr>
        <w:t xml:space="preserve"> </w:t>
      </w:r>
      <w:r>
        <w:rPr>
          <w:rStyle w:val="50"/>
          <w:rFonts w:hint="eastAsia" w:ascii="宋体" w:hAnsi="宋体"/>
          <w:kern w:val="0"/>
        </w:rPr>
        <w:t>采购公告</w:t>
      </w:r>
      <w:r>
        <w:tab/>
      </w:r>
      <w:r>
        <w:fldChar w:fldCharType="begin"/>
      </w:r>
      <w:r>
        <w:instrText xml:space="preserve"> PAGEREF _Toc497726798 \h </w:instrText>
      </w:r>
      <w:r>
        <w:fldChar w:fldCharType="separate"/>
      </w:r>
      <w:r>
        <w:t>3</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"_Toc497726799" </w:instrText>
      </w:r>
      <w:r>
        <w:fldChar w:fldCharType="separate"/>
      </w:r>
      <w:r>
        <w:rPr>
          <w:rStyle w:val="50"/>
          <w:rFonts w:hint="eastAsia" w:ascii="宋体" w:hAnsi="宋体"/>
        </w:rPr>
        <w:t>第二章</w:t>
      </w:r>
      <w:r>
        <w:rPr>
          <w:rStyle w:val="50"/>
          <w:rFonts w:ascii="宋体" w:hAnsi="宋体"/>
        </w:rPr>
        <w:t xml:space="preserve"> </w:t>
      </w:r>
      <w:r>
        <w:rPr>
          <w:rStyle w:val="50"/>
          <w:rFonts w:hint="eastAsia" w:ascii="宋体" w:hAnsi="宋体"/>
        </w:rPr>
        <w:t>供应商须知</w:t>
      </w:r>
      <w:r>
        <w:tab/>
      </w:r>
      <w:r>
        <w:fldChar w:fldCharType="begin"/>
      </w:r>
      <w:r>
        <w:instrText xml:space="preserve"> PAGEREF _Toc497726799 \h </w:instrText>
      </w:r>
      <w:r>
        <w:fldChar w:fldCharType="separate"/>
      </w:r>
      <w:r>
        <w:t>5</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"_Toc497726800" </w:instrText>
      </w:r>
      <w:r>
        <w:fldChar w:fldCharType="separate"/>
      </w:r>
      <w:r>
        <w:rPr>
          <w:rStyle w:val="50"/>
          <w:rFonts w:hint="eastAsia" w:ascii="宋体" w:hAnsi="宋体"/>
        </w:rPr>
        <w:t>第三章</w:t>
      </w:r>
      <w:r>
        <w:rPr>
          <w:rStyle w:val="50"/>
          <w:rFonts w:ascii="宋体" w:hAnsi="宋体"/>
        </w:rPr>
        <w:t xml:space="preserve"> </w:t>
      </w:r>
      <w:r>
        <w:rPr>
          <w:rStyle w:val="50"/>
          <w:rFonts w:hint="eastAsia" w:ascii="宋体" w:hAnsi="宋体"/>
        </w:rPr>
        <w:t>合同与验收</w:t>
      </w:r>
      <w:r>
        <w:tab/>
      </w:r>
      <w:r>
        <w:fldChar w:fldCharType="begin"/>
      </w:r>
      <w:r>
        <w:instrText xml:space="preserve"> PAGEREF _Toc497726800 \h </w:instrText>
      </w:r>
      <w:r>
        <w:fldChar w:fldCharType="separate"/>
      </w:r>
      <w:r>
        <w:t>11</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"_Toc497726801" </w:instrText>
      </w:r>
      <w:r>
        <w:fldChar w:fldCharType="separate"/>
      </w:r>
      <w:r>
        <w:rPr>
          <w:rStyle w:val="50"/>
          <w:rFonts w:hint="eastAsia" w:ascii="宋体" w:hAnsi="宋体"/>
        </w:rPr>
        <w:t>第四章</w:t>
      </w:r>
      <w:r>
        <w:rPr>
          <w:rStyle w:val="50"/>
          <w:rFonts w:ascii="宋体" w:hAnsi="宋体"/>
        </w:rPr>
        <w:t xml:space="preserve"> </w:t>
      </w:r>
      <w:r>
        <w:rPr>
          <w:rStyle w:val="50"/>
          <w:rFonts w:hint="eastAsia" w:ascii="宋体" w:hAnsi="宋体"/>
        </w:rPr>
        <w:t>单一来源内容与技术要求</w:t>
      </w:r>
      <w:r>
        <w:tab/>
      </w:r>
      <w:r>
        <w:fldChar w:fldCharType="begin"/>
      </w:r>
      <w:r>
        <w:instrText xml:space="preserve"> PAGEREF _Toc497726801 \h </w:instrText>
      </w:r>
      <w:r>
        <w:fldChar w:fldCharType="separate"/>
      </w:r>
      <w:r>
        <w:t>14</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"_Toc497726802" </w:instrText>
      </w:r>
      <w:r>
        <w:fldChar w:fldCharType="separate"/>
      </w:r>
      <w:r>
        <w:rPr>
          <w:rStyle w:val="50"/>
          <w:rFonts w:hint="eastAsia" w:ascii="宋体" w:hAnsi="宋体"/>
        </w:rPr>
        <w:t>第五章</w:t>
      </w:r>
      <w:r>
        <w:rPr>
          <w:rStyle w:val="50"/>
          <w:rFonts w:ascii="宋体" w:hAnsi="宋体"/>
        </w:rPr>
        <w:t xml:space="preserve"> </w:t>
      </w:r>
      <w:r>
        <w:rPr>
          <w:rStyle w:val="50"/>
          <w:rFonts w:hint="eastAsia" w:ascii="宋体" w:hAnsi="宋体"/>
        </w:rPr>
        <w:t>供应商资格证明</w:t>
      </w:r>
      <w:r>
        <w:tab/>
      </w:r>
      <w:r>
        <w:fldChar w:fldCharType="begin"/>
      </w:r>
      <w:r>
        <w:instrText xml:space="preserve"> PAGEREF _Toc497726802 \h </w:instrText>
      </w:r>
      <w:r>
        <w:fldChar w:fldCharType="separate"/>
      </w:r>
      <w:r>
        <w:t>15</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"_Toc497726803" </w:instrText>
      </w:r>
      <w:r>
        <w:fldChar w:fldCharType="separate"/>
      </w:r>
      <w:r>
        <w:rPr>
          <w:rStyle w:val="50"/>
          <w:rFonts w:hint="eastAsia" w:ascii="宋体" w:hAnsi="宋体"/>
        </w:rPr>
        <w:t>第六章</w:t>
      </w:r>
      <w:r>
        <w:rPr>
          <w:rStyle w:val="50"/>
          <w:rFonts w:ascii="宋体" w:hAnsi="宋体"/>
        </w:rPr>
        <w:t xml:space="preserve"> </w:t>
      </w:r>
      <w:r>
        <w:rPr>
          <w:rStyle w:val="50"/>
          <w:rFonts w:hint="eastAsia" w:ascii="宋体" w:hAnsi="宋体"/>
        </w:rPr>
        <w:t>单一来源程序及方法</w:t>
      </w:r>
      <w:r>
        <w:tab/>
      </w:r>
      <w:r>
        <w:fldChar w:fldCharType="begin"/>
      </w:r>
      <w:r>
        <w:instrText xml:space="preserve"> PAGEREF _Toc497726803 \h </w:instrText>
      </w:r>
      <w:r>
        <w:fldChar w:fldCharType="separate"/>
      </w:r>
      <w:r>
        <w:t>16</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"_Toc497726804" </w:instrText>
      </w:r>
      <w:r>
        <w:fldChar w:fldCharType="separate"/>
      </w:r>
      <w:r>
        <w:rPr>
          <w:rStyle w:val="50"/>
          <w:rFonts w:hint="eastAsia" w:ascii="宋体" w:hAnsi="宋体"/>
        </w:rPr>
        <w:t>第七章</w:t>
      </w:r>
      <w:r>
        <w:rPr>
          <w:rStyle w:val="50"/>
          <w:rFonts w:ascii="宋体" w:hAnsi="宋体"/>
        </w:rPr>
        <w:t xml:space="preserve"> </w:t>
      </w:r>
      <w:r>
        <w:rPr>
          <w:rStyle w:val="50"/>
          <w:rFonts w:hint="eastAsia" w:ascii="宋体" w:hAnsi="宋体"/>
        </w:rPr>
        <w:t>响应文件格式与要求</w:t>
      </w:r>
      <w:r>
        <w:tab/>
      </w:r>
      <w:r>
        <w:fldChar w:fldCharType="begin"/>
      </w:r>
      <w:r>
        <w:instrText xml:space="preserve"> PAGEREF _Toc497726804 \h </w:instrText>
      </w:r>
      <w:r>
        <w:fldChar w:fldCharType="separate"/>
      </w:r>
      <w:r>
        <w:t>18</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"_Toc497726806" </w:instrText>
      </w:r>
      <w:r>
        <w:fldChar w:fldCharType="separate"/>
      </w:r>
      <w:r>
        <w:rPr>
          <w:rStyle w:val="50"/>
          <w:rFonts w:hint="eastAsia" w:ascii="宋体" w:hAnsi="宋体"/>
        </w:rPr>
        <w:t>温馨提示</w:t>
      </w:r>
      <w:r>
        <w:tab/>
      </w:r>
      <w:r>
        <w:fldChar w:fldCharType="begin"/>
      </w:r>
      <w:r>
        <w:instrText xml:space="preserve"> PAGEREF _Toc497726806 \h </w:instrText>
      </w:r>
      <w:r>
        <w:fldChar w:fldCharType="separate"/>
      </w:r>
      <w:r>
        <w:t>37</w:t>
      </w:r>
      <w:r>
        <w:fldChar w:fldCharType="end"/>
      </w:r>
      <w:r>
        <w:fldChar w:fldCharType="end"/>
      </w:r>
    </w:p>
    <w:p>
      <w:pPr>
        <w:pStyle w:val="2"/>
        <w:keepNext w:val="0"/>
        <w:keepLines w:val="0"/>
        <w:spacing w:line="360" w:lineRule="auto"/>
        <w:jc w:val="both"/>
        <w:rPr>
          <w:rFonts w:ascii="宋体" w:hAnsi="宋体"/>
          <w:b w:val="0"/>
          <w:color w:val="000000"/>
          <w:sz w:val="28"/>
          <w:szCs w:val="28"/>
          <w:lang w:eastAsia="zh-CN"/>
        </w:rPr>
      </w:pPr>
      <w:r>
        <w:rPr>
          <w:rFonts w:ascii="宋体" w:hAnsi="宋体"/>
          <w:b w:val="0"/>
          <w:color w:val="000000"/>
          <w:sz w:val="28"/>
          <w:szCs w:val="28"/>
        </w:rPr>
        <w:fldChar w:fldCharType="end"/>
      </w:r>
      <w:bookmarkEnd w:id="0"/>
      <w:bookmarkEnd w:id="1"/>
      <w:bookmarkStart w:id="2" w:name="_Toc253045125"/>
      <w:bookmarkStart w:id="3" w:name="_Toc266431116"/>
      <w:r>
        <w:rPr>
          <w:rFonts w:ascii="宋体" w:hAnsi="宋体"/>
          <w:b w:val="0"/>
          <w:color w:val="000000"/>
          <w:sz w:val="28"/>
          <w:szCs w:val="28"/>
        </w:rPr>
        <w:br w:type="page"/>
      </w:r>
    </w:p>
    <w:p>
      <w:pPr>
        <w:spacing w:line="360" w:lineRule="auto"/>
        <w:ind w:firstLine="3373" w:firstLineChars="1400"/>
        <w:outlineLvl w:val="0"/>
        <w:rPr>
          <w:rFonts w:ascii="宋体" w:hAnsi="宋体"/>
          <w:b/>
          <w:bCs/>
          <w:color w:val="000000"/>
          <w:kern w:val="0"/>
          <w:sz w:val="24"/>
          <w:szCs w:val="24"/>
        </w:rPr>
      </w:pPr>
      <w:bookmarkStart w:id="4" w:name="_Toc497726798"/>
      <w:r>
        <w:rPr>
          <w:rFonts w:hint="eastAsia" w:ascii="宋体" w:hAnsi="宋体"/>
          <w:b/>
          <w:bCs/>
          <w:color w:val="000000"/>
          <w:kern w:val="0"/>
          <w:sz w:val="24"/>
          <w:szCs w:val="24"/>
        </w:rPr>
        <w:t>第一章 采购公告</w:t>
      </w:r>
      <w:bookmarkEnd w:id="4"/>
    </w:p>
    <w:p>
      <w:pPr>
        <w:spacing w:line="360" w:lineRule="auto"/>
        <w:jc w:val="center"/>
        <w:rPr>
          <w:rFonts w:ascii="宋体" w:hAnsi="宋体"/>
          <w:sz w:val="24"/>
          <w:szCs w:val="24"/>
        </w:rPr>
      </w:pPr>
      <w:r>
        <w:rPr>
          <w:rFonts w:hint="eastAsia" w:ascii="宋体" w:hAnsi="宋体"/>
          <w:b/>
          <w:sz w:val="24"/>
          <w:szCs w:val="24"/>
          <w:lang w:eastAsia="zh-CN"/>
        </w:rPr>
        <w:t>准格尔旗智慧党建小鱼易连云视频会议系统项目</w:t>
      </w:r>
      <w:r>
        <w:rPr>
          <w:rFonts w:hint="eastAsia" w:ascii="宋体" w:hAnsi="宋体"/>
          <w:b/>
          <w:sz w:val="24"/>
          <w:szCs w:val="24"/>
        </w:rPr>
        <w:t>单一来源公告</w:t>
      </w:r>
    </w:p>
    <w:p>
      <w:pPr>
        <w:spacing w:line="360" w:lineRule="auto"/>
        <w:ind w:firstLine="480" w:firstLineChars="200"/>
        <w:rPr>
          <w:rFonts w:ascii="宋体" w:hAnsi="宋体"/>
          <w:color w:val="000000"/>
          <w:sz w:val="24"/>
          <w:szCs w:val="24"/>
        </w:rPr>
      </w:pPr>
      <w:r>
        <w:rPr>
          <w:rFonts w:hint="eastAsia" w:ascii="宋体" w:hAnsi="宋体"/>
          <w:sz w:val="24"/>
          <w:szCs w:val="24"/>
          <w:lang w:eastAsia="zh-CN"/>
        </w:rPr>
        <w:t>鄂尔多斯市准格尔旗公共资源交易中心</w:t>
      </w:r>
      <w:r>
        <w:rPr>
          <w:rFonts w:hint="eastAsia" w:ascii="宋体" w:hAnsi="宋体"/>
          <w:sz w:val="24"/>
          <w:szCs w:val="24"/>
        </w:rPr>
        <w:t>受</w:t>
      </w:r>
      <w:r>
        <w:rPr>
          <w:rFonts w:hint="eastAsia" w:ascii="宋体" w:hAnsi="宋体"/>
          <w:sz w:val="24"/>
          <w:szCs w:val="24"/>
          <w:lang w:eastAsia="zh-CN"/>
        </w:rPr>
        <w:t>中共准格尔旗委组织部</w:t>
      </w:r>
      <w:r>
        <w:rPr>
          <w:rFonts w:hint="eastAsia" w:ascii="宋体" w:hAnsi="宋体"/>
          <w:sz w:val="24"/>
          <w:szCs w:val="24"/>
        </w:rPr>
        <w:t>委托，采用单一来源方式采购</w:t>
      </w:r>
      <w:r>
        <w:rPr>
          <w:rFonts w:hint="eastAsia" w:ascii="宋体" w:hAnsi="宋体"/>
          <w:sz w:val="24"/>
          <w:szCs w:val="24"/>
          <w:lang w:val="en-US" w:eastAsia="zh-CN"/>
        </w:rPr>
        <w:t>大组工网安全改造建设项目</w:t>
      </w:r>
      <w:r>
        <w:rPr>
          <w:rFonts w:hint="eastAsia" w:ascii="宋体" w:hAnsi="宋体"/>
          <w:color w:val="000000"/>
          <w:sz w:val="24"/>
          <w:szCs w:val="24"/>
        </w:rPr>
        <w:t>。欢迎符合资格条件的供应商前来报名参加。</w:t>
      </w:r>
    </w:p>
    <w:p>
      <w:pPr>
        <w:pStyle w:val="67"/>
        <w:spacing w:line="360" w:lineRule="auto"/>
        <w:ind w:firstLine="482"/>
        <w:rPr>
          <w:rFonts w:ascii="宋体" w:hAnsi="宋体"/>
          <w:b/>
          <w:color w:val="000000"/>
          <w:sz w:val="24"/>
          <w:szCs w:val="24"/>
        </w:rPr>
      </w:pPr>
      <w:r>
        <w:rPr>
          <w:rFonts w:hint="eastAsia" w:ascii="宋体" w:hAnsi="宋体"/>
          <w:b/>
          <w:color w:val="000000"/>
          <w:sz w:val="24"/>
          <w:szCs w:val="24"/>
        </w:rPr>
        <w:t>一.项目概述</w:t>
      </w:r>
    </w:p>
    <w:p>
      <w:pPr>
        <w:pStyle w:val="67"/>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lang w:eastAsia="zh-CN"/>
        </w:rPr>
      </w:pPr>
      <w:r>
        <w:rPr>
          <w:rFonts w:hint="eastAsia" w:ascii="宋体" w:hAnsi="宋体"/>
          <w:sz w:val="24"/>
          <w:szCs w:val="24"/>
        </w:rPr>
        <w:t>项目名称：准格尔旗智慧党建小鱼易连云视频会议系统</w:t>
      </w:r>
      <w:r>
        <w:rPr>
          <w:rFonts w:hint="eastAsia" w:ascii="宋体" w:hAnsi="宋体"/>
          <w:sz w:val="24"/>
          <w:szCs w:val="24"/>
          <w:lang w:eastAsia="zh-CN"/>
        </w:rPr>
        <w:t>项目</w:t>
      </w:r>
    </w:p>
    <w:p>
      <w:pPr>
        <w:spacing w:line="360" w:lineRule="auto"/>
        <w:ind w:firstLine="480" w:firstLineChars="200"/>
        <w:jc w:val="left"/>
        <w:rPr>
          <w:rFonts w:hint="eastAsia" w:ascii="宋体" w:hAnsi="宋体" w:eastAsia="微软雅黑"/>
          <w:color w:val="FF0000"/>
          <w:sz w:val="24"/>
          <w:szCs w:val="24"/>
          <w:lang w:val="en-US" w:eastAsia="zh-CN"/>
        </w:rPr>
      </w:pPr>
      <w:r>
        <w:rPr>
          <w:rFonts w:hint="eastAsia" w:ascii="宋体" w:hAnsi="宋体"/>
          <w:sz w:val="24"/>
          <w:szCs w:val="24"/>
        </w:rPr>
        <w:t>项目编号：</w:t>
      </w:r>
      <w:r>
        <w:rPr>
          <w:rFonts w:hint="eastAsia" w:ascii="宋体" w:hAnsi="宋体"/>
          <w:sz w:val="24"/>
          <w:szCs w:val="24"/>
          <w:lang w:val="en-US" w:eastAsia="zh-CN"/>
        </w:rPr>
        <w:t xml:space="preserve"> </w:t>
      </w:r>
      <w:r>
        <w:rPr>
          <w:rFonts w:ascii="微软雅黑" w:hAnsi="微软雅黑" w:eastAsia="微软雅黑" w:cs="微软雅黑"/>
          <w:color w:val="333333"/>
          <w:sz w:val="21"/>
          <w:szCs w:val="21"/>
        </w:rPr>
        <w:t>CG2019HDY146</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43"/>
        <w:tblW w:w="8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467"/>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服务名称</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lang w:eastAsia="zh-CN"/>
              </w:rPr>
              <w:t>准格尔旗大组工网安全改造建设项目</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详见单一来源文件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26万</w:t>
            </w:r>
          </w:p>
        </w:tc>
      </w:tr>
    </w:tbl>
    <w:p>
      <w:pPr>
        <w:pStyle w:val="67"/>
        <w:spacing w:line="360" w:lineRule="auto"/>
        <w:ind w:firstLine="482"/>
        <w:rPr>
          <w:rFonts w:ascii="宋体" w:hAnsi="宋体"/>
          <w:b/>
          <w:sz w:val="24"/>
          <w:szCs w:val="24"/>
        </w:rPr>
      </w:pPr>
      <w:r>
        <w:rPr>
          <w:rFonts w:hint="eastAsia" w:ascii="宋体" w:hAnsi="宋体"/>
          <w:b/>
          <w:sz w:val="24"/>
          <w:szCs w:val="24"/>
        </w:rPr>
        <w:t>二.供应商的资格要求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1.供应商应符合《中华人民共和国政府采购法》第二十二条规定的条件；</w:t>
      </w:r>
    </w:p>
    <w:p>
      <w:pPr>
        <w:spacing w:line="360" w:lineRule="auto"/>
        <w:ind w:left="560" w:leftChars="200"/>
        <w:rPr>
          <w:rFonts w:hint="eastAsia" w:ascii="宋体" w:hAnsi="宋体" w:eastAsia="宋体" w:cs="宋体"/>
          <w:color w:val="0D203D"/>
          <w:kern w:val="0"/>
          <w:sz w:val="24"/>
          <w:szCs w:val="24"/>
        </w:rPr>
      </w:pPr>
      <w:r>
        <w:rPr>
          <w:rFonts w:hint="eastAsia" w:ascii="宋体" w:hAnsi="宋体"/>
          <w:sz w:val="24"/>
          <w:szCs w:val="24"/>
          <w:lang w:val="en-US" w:eastAsia="zh-CN"/>
        </w:rPr>
        <w:t>2</w:t>
      </w:r>
      <w:r>
        <w:rPr>
          <w:rFonts w:hint="eastAsia" w:ascii="宋体" w:hAnsi="宋体"/>
          <w:sz w:val="24"/>
          <w:szCs w:val="24"/>
        </w:rPr>
        <w:t>.</w:t>
      </w:r>
      <w:r>
        <w:rPr>
          <w:rFonts w:hint="eastAsia" w:ascii="宋体" w:hAnsi="宋体" w:eastAsia="宋体" w:cs="宋体"/>
          <w:color w:val="0D203D"/>
          <w:kern w:val="0"/>
          <w:sz w:val="24"/>
          <w:szCs w:val="24"/>
        </w:rPr>
        <w:t>内蒙古海上云信息技术有限公司</w:t>
      </w:r>
    </w:p>
    <w:p>
      <w:pPr>
        <w:spacing w:line="360" w:lineRule="auto"/>
        <w:ind w:left="560" w:leftChars="200"/>
        <w:rPr>
          <w:rFonts w:ascii="宋体" w:hAnsi="宋体"/>
          <w:b/>
          <w:color w:val="000000"/>
          <w:sz w:val="24"/>
          <w:szCs w:val="24"/>
        </w:rPr>
      </w:pPr>
      <w:r>
        <w:rPr>
          <w:rFonts w:hint="eastAsia" w:ascii="宋体" w:hAnsi="宋体"/>
          <w:b/>
          <w:color w:val="000000"/>
          <w:sz w:val="24"/>
          <w:szCs w:val="24"/>
        </w:rPr>
        <w:t>三.获取单一来源文件的时间、地点、方式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2</w:t>
      </w:r>
      <w:r>
        <w:rPr>
          <w:rFonts w:hint="eastAsia" w:ascii="宋体" w:hAnsi="宋体"/>
          <w:sz w:val="24"/>
          <w:szCs w:val="24"/>
        </w:rPr>
        <w:t>月</w:t>
      </w:r>
      <w:r>
        <w:rPr>
          <w:rFonts w:hint="eastAsia" w:ascii="宋体" w:hAnsi="宋体"/>
          <w:sz w:val="24"/>
          <w:szCs w:val="24"/>
          <w:lang w:val="en-US" w:eastAsia="zh-CN"/>
        </w:rPr>
        <w:t>13</w:t>
      </w:r>
      <w:r>
        <w:rPr>
          <w:rFonts w:hint="eastAsia" w:ascii="宋体" w:hAnsi="宋体"/>
          <w:sz w:val="24"/>
          <w:szCs w:val="24"/>
        </w:rPr>
        <w:t>日起登录内蒙古自治区政府采购网、内蒙古自治区公共资源交易网、鄂尔多斯市政府采购网或鄂尔多斯市公共资源交易网站获取单一来源文件。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3.鄂尔多斯市政府采购网（http://www.ordoscg.gov.cn）。登陆网站页面，点击“政府采购公告”，查询采购信息，点击信息公告页面中“下载单一来源文件”可浏览、下载单一来源文件。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4.鄂尔多斯市公共资源交易网（</w:t>
      </w:r>
      <w:bookmarkStart w:id="44" w:name="_GoBack"/>
      <w:bookmarkEnd w:id="44"/>
      <w:r>
        <w:rPr>
          <w:rFonts w:hint="eastAsia" w:ascii="宋体" w:hAnsi="宋体"/>
          <w:sz w:val="24"/>
          <w:szCs w:val="24"/>
          <w:lang w:eastAsia="zh-CN"/>
        </w:rPr>
        <w:t>http://www.ordosggzyjy.org.cn</w:t>
      </w:r>
      <w:r>
        <w:rPr>
          <w:rFonts w:hint="eastAsia" w:ascii="宋体" w:hAnsi="宋体"/>
          <w:sz w:val="24"/>
          <w:szCs w:val="24"/>
        </w:rPr>
        <w:t>）。登陆网站页面，点击“政府采购”中的“信息公告”栏，查询采购信息，点击信息公告页面左下角“附件”即可浏览、下载单一来源文件。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5.准格尔旗公共资源交易</w:t>
      </w:r>
      <w:r>
        <w:rPr>
          <w:rFonts w:hint="eastAsia" w:ascii="宋体" w:hAnsi="宋体"/>
          <w:sz w:val="24"/>
          <w:szCs w:val="24"/>
          <w:lang w:eastAsia="zh-CN"/>
        </w:rPr>
        <w:t>网</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（http://www.ordosggzyjy.org.cn/TPFront_zgeq/zgeq/）登陆网站页面，点击“政府采购”中的“信息公告”栏，查询采购信息，点击信息公告页面左下角“附件”即可浏览、下载招标文件。</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ind w:firstLine="482" w:firstLineChars="200"/>
        <w:rPr>
          <w:rFonts w:ascii="宋体" w:hAnsi="宋体"/>
          <w:b/>
          <w:sz w:val="24"/>
          <w:szCs w:val="24"/>
        </w:rPr>
      </w:pPr>
      <w:r>
        <w:rPr>
          <w:rFonts w:hint="eastAsia" w:ascii="宋体" w:hAnsi="宋体"/>
          <w:b/>
          <w:sz w:val="24"/>
          <w:szCs w:val="24"/>
        </w:rPr>
        <w:t>五.递交投标（响应）文件截止时间、商定时间及地点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 xml:space="preserve"> 2</w:t>
      </w:r>
      <w:r>
        <w:rPr>
          <w:rFonts w:hint="eastAsia" w:ascii="宋体" w:hAnsi="宋体"/>
          <w:sz w:val="24"/>
          <w:szCs w:val="24"/>
        </w:rPr>
        <w:t>月</w:t>
      </w:r>
      <w:r>
        <w:rPr>
          <w:rFonts w:hint="eastAsia" w:ascii="宋体" w:hAnsi="宋体"/>
          <w:sz w:val="24"/>
          <w:szCs w:val="24"/>
          <w:lang w:val="en-US" w:eastAsia="zh-CN"/>
        </w:rPr>
        <w:t>26</w:t>
      </w:r>
      <w:r>
        <w:rPr>
          <w:rFonts w:hint="eastAsia" w:ascii="宋体" w:hAnsi="宋体"/>
          <w:sz w:val="24"/>
          <w:szCs w:val="24"/>
        </w:rPr>
        <w:t>日</w:t>
      </w:r>
      <w:r>
        <w:rPr>
          <w:rFonts w:hint="eastAsia" w:ascii="宋体" w:hAnsi="宋体"/>
          <w:sz w:val="24"/>
          <w:szCs w:val="24"/>
          <w:lang w:val="en-US" w:eastAsia="zh-CN"/>
        </w:rPr>
        <w:t>09</w:t>
      </w:r>
      <w:r>
        <w:rPr>
          <w:rFonts w:hint="eastAsia" w:ascii="宋体" w:hAnsi="宋体"/>
          <w:sz w:val="24"/>
          <w:szCs w:val="24"/>
        </w:rPr>
        <w:t>时</w:t>
      </w:r>
      <w:r>
        <w:rPr>
          <w:rFonts w:hint="eastAsia" w:ascii="宋体" w:hAnsi="宋体"/>
          <w:sz w:val="24"/>
          <w:szCs w:val="24"/>
          <w:lang w:val="en-US" w:eastAsia="zh-CN"/>
        </w:rPr>
        <w:t>40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投标地点：鄂尔多斯市公共资源交易中心</w:t>
      </w:r>
      <w:r>
        <w:rPr>
          <w:rFonts w:hint="eastAsia" w:ascii="宋体" w:hAnsi="宋体"/>
          <w:sz w:val="24"/>
          <w:szCs w:val="24"/>
          <w:lang w:eastAsia="zh-CN"/>
        </w:rPr>
        <w:t>二</w:t>
      </w:r>
      <w:r>
        <w:rPr>
          <w:rFonts w:hint="eastAsia" w:ascii="宋体" w:hAnsi="宋体"/>
          <w:sz w:val="24"/>
          <w:szCs w:val="24"/>
        </w:rPr>
        <w:t>楼</w:t>
      </w:r>
      <w:r>
        <w:rPr>
          <w:rFonts w:hint="eastAsia" w:ascii="宋体" w:hAnsi="宋体"/>
          <w:sz w:val="24"/>
          <w:szCs w:val="24"/>
          <w:lang w:eastAsia="zh-CN"/>
        </w:rPr>
        <w:t>开标</w:t>
      </w:r>
      <w:r>
        <w:rPr>
          <w:rFonts w:hint="eastAsia" w:ascii="宋体" w:hAnsi="宋体"/>
          <w:sz w:val="24"/>
          <w:szCs w:val="24"/>
        </w:rPr>
        <w:t>室（鄂尔多斯市</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商定时间：</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 xml:space="preserve"> 2</w:t>
      </w:r>
      <w:r>
        <w:rPr>
          <w:rFonts w:hint="eastAsia" w:ascii="宋体" w:hAnsi="宋体"/>
          <w:sz w:val="24"/>
          <w:szCs w:val="24"/>
        </w:rPr>
        <w:t>月</w:t>
      </w:r>
      <w:r>
        <w:rPr>
          <w:rFonts w:hint="eastAsia" w:ascii="宋体" w:hAnsi="宋体"/>
          <w:sz w:val="24"/>
          <w:szCs w:val="24"/>
          <w:lang w:val="en-US" w:eastAsia="zh-CN"/>
        </w:rPr>
        <w:t>26</w:t>
      </w:r>
      <w:r>
        <w:rPr>
          <w:rFonts w:hint="eastAsia" w:ascii="宋体" w:hAnsi="宋体"/>
          <w:sz w:val="24"/>
          <w:szCs w:val="24"/>
        </w:rPr>
        <w:t>日</w:t>
      </w:r>
      <w:r>
        <w:rPr>
          <w:rFonts w:hint="eastAsia" w:ascii="宋体" w:hAnsi="宋体"/>
          <w:sz w:val="24"/>
          <w:szCs w:val="24"/>
          <w:lang w:val="en-US" w:eastAsia="zh-CN"/>
        </w:rPr>
        <w:t>09</w:t>
      </w:r>
      <w:r>
        <w:rPr>
          <w:rFonts w:hint="eastAsia" w:ascii="宋体" w:hAnsi="宋体"/>
          <w:sz w:val="24"/>
          <w:szCs w:val="24"/>
        </w:rPr>
        <w:t>时</w:t>
      </w:r>
      <w:r>
        <w:rPr>
          <w:rFonts w:hint="eastAsia" w:ascii="宋体" w:hAnsi="宋体"/>
          <w:sz w:val="24"/>
          <w:szCs w:val="24"/>
          <w:lang w:val="en-US" w:eastAsia="zh-CN"/>
        </w:rPr>
        <w:t>40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商定地点：鄂尔多斯市公共资源交易中心</w:t>
      </w:r>
      <w:r>
        <w:rPr>
          <w:rFonts w:hint="eastAsia" w:ascii="宋体" w:hAnsi="宋体"/>
          <w:sz w:val="24"/>
          <w:szCs w:val="24"/>
          <w:lang w:eastAsia="zh-CN"/>
        </w:rPr>
        <w:t>二</w:t>
      </w:r>
      <w:r>
        <w:rPr>
          <w:rFonts w:hint="eastAsia" w:ascii="宋体" w:hAnsi="宋体"/>
          <w:sz w:val="24"/>
          <w:szCs w:val="24"/>
        </w:rPr>
        <w:t>楼</w:t>
      </w:r>
      <w:r>
        <w:rPr>
          <w:rFonts w:hint="eastAsia" w:ascii="宋体" w:hAnsi="宋体"/>
          <w:sz w:val="24"/>
          <w:szCs w:val="24"/>
          <w:u w:val="none"/>
          <w:lang w:eastAsia="zh-CN"/>
        </w:rPr>
        <w:t>开标</w:t>
      </w:r>
      <w:r>
        <w:rPr>
          <w:rFonts w:hint="eastAsia" w:ascii="宋体" w:hAnsi="宋体"/>
          <w:sz w:val="24"/>
          <w:szCs w:val="24"/>
        </w:rPr>
        <w:t>室（鄂尔多斯市</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2" w:firstLineChars="200"/>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采购代理机构名称：</w:t>
      </w:r>
      <w:r>
        <w:rPr>
          <w:rFonts w:hint="eastAsia" w:ascii="宋体" w:hAnsi="宋体"/>
          <w:sz w:val="24"/>
          <w:szCs w:val="24"/>
          <w:lang w:eastAsia="zh-CN"/>
        </w:rPr>
        <w:t>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鄂尔多斯市公共资源交易中心</w:t>
      </w:r>
      <w:r>
        <w:rPr>
          <w:rFonts w:hint="eastAsia" w:ascii="宋体" w:hAnsi="宋体"/>
          <w:color w:val="000000"/>
          <w:sz w:val="24"/>
          <w:szCs w:val="24"/>
          <w:lang w:eastAsia="zh-CN"/>
        </w:rPr>
        <w:t>二</w:t>
      </w:r>
      <w:r>
        <w:rPr>
          <w:rFonts w:hint="eastAsia" w:ascii="宋体" w:hAnsi="宋体"/>
          <w:color w:val="000000"/>
          <w:sz w:val="24"/>
          <w:szCs w:val="24"/>
        </w:rPr>
        <w:t>楼</w:t>
      </w:r>
      <w:r>
        <w:rPr>
          <w:rFonts w:hint="eastAsia" w:ascii="宋体" w:hAnsi="宋体"/>
          <w:color w:val="000000"/>
          <w:sz w:val="24"/>
          <w:szCs w:val="24"/>
          <w:lang w:val="en-US" w:eastAsia="zh-CN"/>
        </w:rPr>
        <w:t>204</w:t>
      </w:r>
      <w:r>
        <w:rPr>
          <w:rFonts w:hint="eastAsia" w:ascii="宋体" w:hAnsi="宋体"/>
          <w:color w:val="000000"/>
          <w:sz w:val="24"/>
          <w:szCs w:val="24"/>
        </w:rPr>
        <w:t>室（鄂尔多斯市</w:t>
      </w:r>
      <w:r>
        <w:rPr>
          <w:rFonts w:hint="eastAsia" w:ascii="宋体" w:hAnsi="宋体"/>
          <w:color w:val="000000"/>
          <w:sz w:val="24"/>
          <w:szCs w:val="24"/>
          <w:lang w:eastAsia="zh-CN"/>
        </w:rPr>
        <w:t>准格尔旗大路新区</w:t>
      </w:r>
      <w:r>
        <w:rPr>
          <w:rFonts w:hint="eastAsia" w:ascii="宋体" w:hAnsi="宋体"/>
          <w:color w:val="00000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0477-3864233</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采购单位名称</w:t>
      </w:r>
      <w:r>
        <w:rPr>
          <w:rFonts w:hint="eastAsia" w:ascii="宋体" w:hAnsi="宋体"/>
          <w:sz w:val="24"/>
          <w:szCs w:val="24"/>
        </w:rPr>
        <w:t>：</w:t>
      </w:r>
      <w:r>
        <w:rPr>
          <w:rFonts w:hint="eastAsia" w:ascii="宋体" w:hAnsi="宋体"/>
          <w:sz w:val="24"/>
          <w:szCs w:val="24"/>
          <w:lang w:eastAsia="zh-CN"/>
        </w:rPr>
        <w:t>中共准格尔旗委组织部</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地</w:t>
      </w:r>
      <w:r>
        <w:rPr>
          <w:rFonts w:hint="eastAsia" w:ascii="宋体" w:hAnsi="宋体"/>
          <w:sz w:val="24"/>
          <w:szCs w:val="24"/>
          <w:lang w:val="en-US" w:eastAsia="zh-CN"/>
        </w:rPr>
        <w:t xml:space="preserve">    </w:t>
      </w:r>
      <w:r>
        <w:rPr>
          <w:rFonts w:hint="eastAsia" w:ascii="宋体" w:hAnsi="宋体"/>
          <w:sz w:val="24"/>
          <w:szCs w:val="24"/>
        </w:rPr>
        <w:t>址：</w:t>
      </w:r>
      <w:r>
        <w:rPr>
          <w:rFonts w:hint="eastAsia" w:ascii="宋体" w:hAnsi="宋体"/>
          <w:sz w:val="24"/>
          <w:szCs w:val="24"/>
          <w:lang w:eastAsia="zh-CN"/>
        </w:rPr>
        <w:t>准格尔旗大路新区</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联系人：</w:t>
      </w:r>
      <w:r>
        <w:rPr>
          <w:rFonts w:hint="eastAsia" w:ascii="宋体" w:hAnsi="宋体"/>
          <w:sz w:val="24"/>
          <w:szCs w:val="24"/>
          <w:lang w:eastAsia="zh-CN"/>
        </w:rPr>
        <w:t>刘乐</w:t>
      </w:r>
      <w:r>
        <w:rPr>
          <w:rFonts w:hint="eastAsia" w:ascii="宋体" w:hAnsi="宋体"/>
          <w:sz w:val="24"/>
          <w:szCs w:val="24"/>
          <w:lang w:val="en-US" w:eastAsia="zh-CN"/>
        </w:rPr>
        <w:t xml:space="preserve">       </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lang w:val="en-US" w:eastAsia="zh-CN"/>
        </w:rPr>
        <w:t xml:space="preserve"> </w:t>
      </w:r>
      <w:r>
        <w:rPr>
          <w:rFonts w:hint="eastAsia" w:ascii="宋体" w:hAnsi="宋体"/>
          <w:sz w:val="24"/>
          <w:szCs w:val="24"/>
        </w:rPr>
        <w:t>联系电话：</w:t>
      </w:r>
      <w:r>
        <w:rPr>
          <w:rFonts w:hint="eastAsia" w:ascii="宋体" w:hAnsi="宋体"/>
          <w:sz w:val="24"/>
          <w:szCs w:val="24"/>
          <w:lang w:val="en-US" w:eastAsia="zh-CN"/>
        </w:rPr>
        <w:t>0477-4277574</w:t>
      </w:r>
    </w:p>
    <w:p>
      <w:pPr>
        <w:spacing w:line="360" w:lineRule="auto"/>
        <w:rPr>
          <w:rFonts w:ascii="宋体" w:hAnsi="宋体"/>
          <w:sz w:val="24"/>
          <w:szCs w:val="24"/>
        </w:rPr>
      </w:pPr>
    </w:p>
    <w:p>
      <w:pPr>
        <w:spacing w:line="360" w:lineRule="auto"/>
        <w:ind w:firstLine="600" w:firstLineChars="250"/>
        <w:rPr>
          <w:rFonts w:hint="eastAsia" w:ascii="宋体" w:hAnsi="宋体"/>
          <w:sz w:val="24"/>
          <w:szCs w:val="24"/>
        </w:rPr>
      </w:pPr>
      <w:r>
        <w:rPr>
          <w:rFonts w:hint="eastAsia" w:ascii="宋体" w:hAnsi="宋体"/>
          <w:sz w:val="24"/>
          <w:szCs w:val="24"/>
        </w:rPr>
        <w:t xml:space="preserve">                              </w:t>
      </w: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3720" w:firstLineChars="1550"/>
        <w:rPr>
          <w:rFonts w:hint="eastAsia" w:ascii="宋体" w:hAnsi="宋体" w:eastAsia="宋体"/>
          <w:sz w:val="24"/>
          <w:szCs w:val="24"/>
          <w:lang w:eastAsia="zh-CN"/>
        </w:rPr>
      </w:pPr>
      <w:r>
        <w:rPr>
          <w:rFonts w:hint="eastAsia" w:ascii="宋体" w:hAnsi="宋体"/>
          <w:sz w:val="24"/>
          <w:szCs w:val="24"/>
          <w:lang w:eastAsia="zh-CN"/>
        </w:rPr>
        <w:t>鄂尔多斯市准格尔旗公共资源交易中心</w:t>
      </w:r>
    </w:p>
    <w:p>
      <w:pPr>
        <w:tabs>
          <w:tab w:val="left" w:pos="3025"/>
          <w:tab w:val="center" w:pos="4595"/>
        </w:tabs>
        <w:spacing w:line="360" w:lineRule="auto"/>
        <w:ind w:firstLine="4560" w:firstLineChars="1900"/>
        <w:rPr>
          <w:rFonts w:ascii="宋体" w:hAnsi="宋体"/>
          <w:sz w:val="24"/>
          <w:szCs w:val="24"/>
        </w:rPr>
      </w:pP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 xml:space="preserve"> 2</w:t>
      </w:r>
      <w:r>
        <w:rPr>
          <w:rFonts w:hint="eastAsia" w:ascii="宋体" w:hAnsi="宋体"/>
          <w:sz w:val="24"/>
          <w:szCs w:val="24"/>
        </w:rPr>
        <w:t>月</w:t>
      </w:r>
      <w:r>
        <w:rPr>
          <w:rFonts w:hint="eastAsia" w:ascii="宋体" w:hAnsi="宋体"/>
          <w:sz w:val="24"/>
          <w:szCs w:val="24"/>
          <w:lang w:val="en-US" w:eastAsia="zh-CN"/>
        </w:rPr>
        <w:t>13</w:t>
      </w:r>
      <w:r>
        <w:rPr>
          <w:rFonts w:hint="eastAsia" w:ascii="宋体" w:hAnsi="宋体"/>
          <w:sz w:val="24"/>
          <w:szCs w:val="24"/>
        </w:rPr>
        <w:t>日</w:t>
      </w:r>
      <w:r>
        <w:rPr>
          <w:rFonts w:ascii="宋体" w:hAnsi="宋体"/>
          <w:sz w:val="24"/>
          <w:szCs w:val="24"/>
        </w:rPr>
        <w:br w:type="page"/>
      </w:r>
    </w:p>
    <w:p>
      <w:pPr>
        <w:pStyle w:val="3"/>
        <w:spacing w:line="360" w:lineRule="auto"/>
        <w:rPr>
          <w:rFonts w:ascii="宋体" w:hAnsi="宋体" w:eastAsia="宋体"/>
          <w:color w:val="000000"/>
          <w:sz w:val="24"/>
          <w:szCs w:val="24"/>
        </w:rPr>
      </w:pPr>
      <w:bookmarkStart w:id="5" w:name="_Toc497726799"/>
      <w:r>
        <w:rPr>
          <w:rFonts w:hint="eastAsia" w:ascii="宋体" w:hAnsi="宋体" w:eastAsia="宋体"/>
          <w:color w:val="000000"/>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43"/>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268"/>
        <w:gridCol w:w="6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olor w:val="000000"/>
                <w:sz w:val="24"/>
                <w:szCs w:val="24"/>
              </w:rPr>
            </w:pPr>
            <w:r>
              <w:rPr>
                <w:rFonts w:hint="eastAsia" w:ascii="宋体" w:hAnsi="宋体"/>
                <w:color w:val="000000"/>
                <w:sz w:val="24"/>
                <w:szCs w:val="24"/>
              </w:rPr>
              <w:t>采购人</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000000"/>
                <w:sz w:val="24"/>
                <w:szCs w:val="24"/>
                <w:lang w:eastAsia="zh-CN"/>
              </w:rPr>
            </w:pPr>
            <w:r>
              <w:rPr>
                <w:rFonts w:hint="eastAsia" w:ascii="宋体" w:hAnsi="宋体"/>
                <w:color w:val="000000"/>
                <w:sz w:val="24"/>
                <w:szCs w:val="24"/>
                <w:lang w:eastAsia="zh-CN"/>
              </w:rPr>
              <w:t>中共准格尔旗委组织部</w:t>
            </w:r>
          </w:p>
          <w:p>
            <w:pPr>
              <w:spacing w:line="360" w:lineRule="auto"/>
              <w:ind w:right="-140" w:rightChars="-50"/>
              <w:rPr>
                <w:rFonts w:hint="eastAsia" w:ascii="宋体" w:hAnsi="宋体"/>
                <w:color w:val="000000"/>
                <w:sz w:val="24"/>
                <w:szCs w:val="24"/>
                <w:lang w:val="en-US" w:eastAsia="zh-CN"/>
              </w:rPr>
            </w:pPr>
            <w:r>
              <w:rPr>
                <w:rFonts w:hint="eastAsia" w:ascii="宋体" w:hAnsi="宋体"/>
                <w:color w:val="000000"/>
                <w:sz w:val="24"/>
                <w:szCs w:val="24"/>
              </w:rPr>
              <w:t>联系人：</w:t>
            </w:r>
            <w:r>
              <w:rPr>
                <w:rFonts w:hint="eastAsia" w:ascii="宋体" w:hAnsi="宋体"/>
                <w:sz w:val="24"/>
                <w:szCs w:val="24"/>
                <w:lang w:eastAsia="zh-CN"/>
              </w:rPr>
              <w:t>刘乐</w:t>
            </w:r>
            <w:r>
              <w:rPr>
                <w:rFonts w:hint="eastAsia" w:ascii="宋体" w:hAnsi="宋体"/>
                <w:color w:val="000000"/>
                <w:sz w:val="24"/>
                <w:szCs w:val="24"/>
              </w:rPr>
              <w:t xml:space="preserve">        联系电话：</w:t>
            </w:r>
            <w:r>
              <w:rPr>
                <w:rFonts w:hint="eastAsia" w:ascii="宋体" w:hAnsi="宋体"/>
                <w:color w:val="000000"/>
                <w:sz w:val="24"/>
                <w:szCs w:val="24"/>
                <w:lang w:val="en-US" w:eastAsia="zh-CN"/>
              </w:rPr>
              <w:t>0477-4277574</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地址：</w:t>
            </w:r>
            <w:r>
              <w:rPr>
                <w:rFonts w:hint="eastAsia" w:ascii="宋体" w:hAnsi="宋体"/>
                <w:color w:val="000000"/>
                <w:sz w:val="24"/>
                <w:szCs w:val="24"/>
                <w:lang w:eastAsia="zh-CN"/>
              </w:rPr>
              <w:t>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 xml:space="preserve"> </w:t>
            </w:r>
          </w:p>
          <w:p>
            <w:pPr>
              <w:spacing w:line="360" w:lineRule="auto"/>
              <w:ind w:right="-140" w:rightChars="-50"/>
              <w:rPr>
                <w:rFonts w:hint="eastAsia" w:ascii="宋体" w:hAnsi="宋体" w:eastAsia="宋体"/>
                <w:color w:val="000000"/>
                <w:sz w:val="24"/>
                <w:szCs w:val="24"/>
                <w:lang w:val="en-US" w:eastAsia="zh-CN"/>
              </w:rPr>
            </w:pPr>
            <w:r>
              <w:rPr>
                <w:rFonts w:hint="eastAsia" w:ascii="宋体" w:hAnsi="宋体"/>
                <w:color w:val="000000"/>
                <w:sz w:val="24"/>
                <w:szCs w:val="24"/>
              </w:rPr>
              <w:t>联系电话：</w:t>
            </w:r>
            <w:r>
              <w:rPr>
                <w:rFonts w:hint="eastAsia" w:ascii="宋体" w:hAnsi="宋体"/>
                <w:color w:val="000000"/>
                <w:sz w:val="24"/>
                <w:szCs w:val="24"/>
                <w:lang w:val="en-US" w:eastAsia="zh-CN"/>
              </w:rPr>
              <w:t>0477-3864233</w:t>
            </w:r>
          </w:p>
          <w:p>
            <w:pPr>
              <w:spacing w:line="360" w:lineRule="auto"/>
              <w:ind w:right="-140" w:rightChars="-50"/>
              <w:rPr>
                <w:rFonts w:ascii="宋体" w:hAnsi="宋体"/>
                <w:color w:val="000000"/>
                <w:sz w:val="24"/>
                <w:szCs w:val="24"/>
              </w:rPr>
            </w:pPr>
            <w:r>
              <w:rPr>
                <w:rFonts w:hint="eastAsia" w:ascii="宋体" w:hAnsi="宋体"/>
                <w:color w:val="000000"/>
                <w:sz w:val="24"/>
                <w:szCs w:val="24"/>
              </w:rPr>
              <w:t>地</w:t>
            </w:r>
            <w:r>
              <w:rPr>
                <w:rFonts w:hint="eastAsia" w:ascii="宋体" w:hAnsi="宋体"/>
                <w:color w:val="000000"/>
                <w:sz w:val="24"/>
                <w:szCs w:val="24"/>
                <w:lang w:val="en-US" w:eastAsia="zh-CN"/>
              </w:rPr>
              <w:t xml:space="preserve">    </w:t>
            </w:r>
            <w:r>
              <w:rPr>
                <w:rFonts w:hint="eastAsia" w:ascii="宋体" w:hAnsi="宋体"/>
                <w:color w:val="000000"/>
                <w:sz w:val="24"/>
                <w:szCs w:val="24"/>
              </w:rPr>
              <w:t>址：</w:t>
            </w:r>
            <w:r>
              <w:rPr>
                <w:rFonts w:hint="eastAsia" w:ascii="宋体" w:hAnsi="宋体"/>
                <w:color w:val="000000"/>
                <w:sz w:val="24"/>
                <w:szCs w:val="24"/>
                <w:lang w:eastAsia="zh-CN"/>
              </w:rPr>
              <w:t>准格尔旗薛家湾镇</w:t>
            </w:r>
            <w:r>
              <w:rPr>
                <w:rFonts w:hint="eastAsia" w:ascii="宋体" w:hAnsi="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sz w:val="24"/>
                <w:szCs w:val="24"/>
              </w:rPr>
              <w:t>项目内容及要求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textAlignment w:val="baseline"/>
              <w:rPr>
                <w:rFonts w:ascii="宋体" w:hAnsi="宋体"/>
                <w:color w:val="000000"/>
                <w:sz w:val="24"/>
                <w:szCs w:val="24"/>
              </w:rPr>
            </w:pPr>
            <w:r>
              <w:rPr>
                <w:rFonts w:hint="eastAsia" w:ascii="宋体" w:hAnsi="宋体"/>
                <w:color w:val="000000"/>
                <w:sz w:val="24"/>
                <w:szCs w:val="24"/>
              </w:rPr>
              <w:t>详见单一来源文件第四章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single"/>
                <w:lang w:val="en-US" w:eastAsia="zh-CN"/>
              </w:rPr>
              <w:t>450000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sym w:font="Wingdings 2" w:char="00A3"/>
            </w:r>
            <w:r>
              <w:rPr>
                <w:rFonts w:hint="eastAsia" w:ascii="宋体" w:hAnsi="宋体"/>
                <w:color w:val="000000"/>
                <w:sz w:val="24"/>
                <w:szCs w:val="24"/>
              </w:rPr>
              <w:t>国库集中支付、</w:t>
            </w:r>
            <w:r>
              <w:rPr>
                <w:rFonts w:hint="eastAsia" w:ascii="宋体" w:hAnsi="宋体"/>
                <w:color w:val="000000"/>
                <w:sz w:val="24"/>
                <w:szCs w:val="24"/>
              </w:rPr>
              <w:sym w:font="Wingdings 2" w:char="0052"/>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单一来源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评标委员会依法组建，由采购人代表和评审专家组成共</w:t>
            </w:r>
            <w:r>
              <w:rPr>
                <w:rFonts w:hint="eastAsia" w:ascii="宋体" w:hAnsi="宋体"/>
                <w:sz w:val="24"/>
                <w:szCs w:val="24"/>
                <w:u w:val="single"/>
                <w:lang w:eastAsia="zh-CN"/>
              </w:rPr>
              <w:t>三</w:t>
            </w:r>
            <w:r>
              <w:rPr>
                <w:rFonts w:hint="eastAsia" w:ascii="宋体" w:hAnsi="宋体"/>
                <w:sz w:val="24"/>
                <w:szCs w:val="24"/>
              </w:rPr>
              <w:t>人</w:t>
            </w:r>
            <w:r>
              <w:rPr>
                <w:rFonts w:hint="eastAsia" w:ascii="宋体" w:hAnsi="宋体"/>
                <w:sz w:val="24"/>
                <w:szCs w:val="24"/>
                <w:lang w:eastAsia="zh-CN"/>
              </w:rPr>
              <w:t>及以上单数</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成交供应商确定</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sym w:font="Wingdings 2" w:char="0052"/>
            </w:r>
            <w:r>
              <w:rPr>
                <w:rFonts w:hint="eastAsia" w:ascii="宋体" w:hAnsi="宋体"/>
                <w:color w:val="000000"/>
                <w:sz w:val="24"/>
                <w:szCs w:val="24"/>
              </w:rPr>
              <w:t>采购人授权单一来源采购人员直接确定成交供应商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供应商资格要求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详见单一来源采购公告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商定之日起90日历天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12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响应文件递交时间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2019</w:t>
            </w:r>
            <w:r>
              <w:rPr>
                <w:rFonts w:hint="eastAsia" w:ascii="宋体" w:hAnsi="宋体"/>
                <w:color w:val="000000"/>
                <w:sz w:val="24"/>
                <w:szCs w:val="24"/>
              </w:rPr>
              <w:t>年</w:t>
            </w:r>
            <w:r>
              <w:rPr>
                <w:rFonts w:hint="eastAsia" w:ascii="宋体" w:hAnsi="宋体"/>
                <w:color w:val="000000"/>
                <w:sz w:val="24"/>
                <w:szCs w:val="24"/>
                <w:lang w:val="en-US" w:eastAsia="zh-CN"/>
              </w:rPr>
              <w:t xml:space="preserve"> 2</w:t>
            </w:r>
            <w:r>
              <w:rPr>
                <w:rFonts w:hint="eastAsia" w:ascii="宋体" w:hAnsi="宋体"/>
                <w:color w:val="000000"/>
                <w:sz w:val="24"/>
                <w:szCs w:val="24"/>
              </w:rPr>
              <w:t>月</w:t>
            </w:r>
            <w:r>
              <w:rPr>
                <w:rFonts w:hint="eastAsia" w:ascii="宋体" w:hAnsi="宋体"/>
                <w:color w:val="000000"/>
                <w:sz w:val="24"/>
                <w:szCs w:val="24"/>
                <w:lang w:val="en-US" w:eastAsia="zh-CN"/>
              </w:rPr>
              <w:t>26</w:t>
            </w:r>
            <w:r>
              <w:rPr>
                <w:rFonts w:hint="eastAsia" w:ascii="宋体" w:hAnsi="宋体"/>
                <w:color w:val="000000"/>
                <w:sz w:val="24"/>
                <w:szCs w:val="24"/>
              </w:rPr>
              <w:t>日</w:t>
            </w:r>
            <w:r>
              <w:rPr>
                <w:rFonts w:hint="eastAsia" w:ascii="宋体" w:hAnsi="宋体"/>
                <w:color w:val="000000"/>
                <w:sz w:val="24"/>
                <w:szCs w:val="24"/>
                <w:lang w:val="en-US" w:eastAsia="zh-CN"/>
              </w:rPr>
              <w:t>09</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分--</w:t>
            </w:r>
            <w:r>
              <w:rPr>
                <w:rFonts w:hint="eastAsia" w:ascii="宋体" w:hAnsi="宋体"/>
                <w:color w:val="000000"/>
                <w:sz w:val="24"/>
                <w:szCs w:val="24"/>
                <w:lang w:val="en-US" w:eastAsia="zh-CN"/>
              </w:rPr>
              <w:t>09</w:t>
            </w:r>
            <w:r>
              <w:rPr>
                <w:rFonts w:hint="eastAsia" w:ascii="宋体" w:hAnsi="宋体"/>
                <w:color w:val="000000"/>
                <w:sz w:val="24"/>
                <w:szCs w:val="24"/>
              </w:rPr>
              <w:t>时</w:t>
            </w:r>
            <w:r>
              <w:rPr>
                <w:rFonts w:hint="eastAsia" w:ascii="宋体" w:hAnsi="宋体"/>
                <w:color w:val="000000"/>
                <w:sz w:val="24"/>
                <w:szCs w:val="24"/>
                <w:lang w:val="en-US" w:eastAsia="zh-CN"/>
              </w:rPr>
              <w:t>40</w:t>
            </w:r>
            <w:r>
              <w:rPr>
                <w:rFonts w:hint="eastAsia" w:ascii="宋体" w:hAnsi="宋体"/>
                <w:color w:val="000000"/>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商定时间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2019</w:t>
            </w:r>
            <w:r>
              <w:rPr>
                <w:rFonts w:hint="eastAsia" w:ascii="宋体" w:hAnsi="宋体"/>
                <w:color w:val="000000"/>
                <w:sz w:val="24"/>
                <w:szCs w:val="24"/>
              </w:rPr>
              <w:t>年</w:t>
            </w:r>
            <w:r>
              <w:rPr>
                <w:rFonts w:hint="eastAsia" w:ascii="宋体" w:hAnsi="宋体"/>
                <w:color w:val="000000"/>
                <w:sz w:val="24"/>
                <w:szCs w:val="24"/>
                <w:lang w:val="en-US" w:eastAsia="zh-CN"/>
              </w:rPr>
              <w:t xml:space="preserve"> 2</w:t>
            </w:r>
            <w:r>
              <w:rPr>
                <w:rFonts w:hint="eastAsia" w:ascii="宋体" w:hAnsi="宋体"/>
                <w:color w:val="000000"/>
                <w:sz w:val="24"/>
                <w:szCs w:val="24"/>
              </w:rPr>
              <w:t>月</w:t>
            </w:r>
            <w:r>
              <w:rPr>
                <w:rFonts w:hint="eastAsia" w:ascii="宋体" w:hAnsi="宋体"/>
                <w:color w:val="000000"/>
                <w:sz w:val="24"/>
                <w:szCs w:val="24"/>
                <w:lang w:val="en-US" w:eastAsia="zh-CN"/>
              </w:rPr>
              <w:t>26</w:t>
            </w:r>
            <w:r>
              <w:rPr>
                <w:rFonts w:hint="eastAsia" w:ascii="宋体" w:hAnsi="宋体"/>
                <w:color w:val="000000"/>
                <w:sz w:val="24"/>
                <w:szCs w:val="24"/>
              </w:rPr>
              <w:t>日</w:t>
            </w:r>
            <w:r>
              <w:rPr>
                <w:rFonts w:hint="eastAsia" w:ascii="宋体" w:hAnsi="宋体"/>
                <w:color w:val="000000"/>
                <w:sz w:val="24"/>
                <w:szCs w:val="24"/>
                <w:lang w:val="en-US" w:eastAsia="zh-CN"/>
              </w:rPr>
              <w:t>09</w:t>
            </w:r>
            <w:r>
              <w:rPr>
                <w:rFonts w:hint="eastAsia" w:ascii="宋体" w:hAnsi="宋体"/>
                <w:color w:val="000000"/>
                <w:sz w:val="24"/>
                <w:szCs w:val="24"/>
              </w:rPr>
              <w:t>时</w:t>
            </w:r>
            <w:r>
              <w:rPr>
                <w:rFonts w:hint="eastAsia" w:ascii="宋体" w:hAnsi="宋体"/>
                <w:color w:val="000000"/>
                <w:sz w:val="24"/>
                <w:szCs w:val="24"/>
                <w:lang w:val="en-US" w:eastAsia="zh-CN"/>
              </w:rPr>
              <w:t>40</w:t>
            </w:r>
            <w:r>
              <w:rPr>
                <w:rFonts w:hint="eastAsia" w:ascii="宋体" w:hAnsi="宋体"/>
                <w:color w:val="000000"/>
                <w:sz w:val="24"/>
                <w:szCs w:val="24"/>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商定地点</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鄂尔多斯市公共资源交易中心</w:t>
            </w:r>
            <w:r>
              <w:rPr>
                <w:rFonts w:hint="eastAsia" w:ascii="宋体" w:hAnsi="宋体"/>
                <w:color w:val="000000"/>
                <w:sz w:val="24"/>
                <w:szCs w:val="24"/>
                <w:lang w:eastAsia="zh-CN"/>
              </w:rPr>
              <w:t>二</w:t>
            </w:r>
            <w:r>
              <w:rPr>
                <w:rFonts w:hint="eastAsia" w:ascii="宋体" w:hAnsi="宋体"/>
                <w:color w:val="000000"/>
                <w:sz w:val="24"/>
                <w:szCs w:val="24"/>
              </w:rPr>
              <w:t>楼</w:t>
            </w:r>
            <w:r>
              <w:rPr>
                <w:rFonts w:hint="eastAsia" w:ascii="宋体" w:hAnsi="宋体"/>
                <w:color w:val="000000"/>
                <w:sz w:val="24"/>
                <w:szCs w:val="24"/>
                <w:lang w:eastAsia="zh-CN"/>
              </w:rPr>
              <w:t>开标</w:t>
            </w:r>
            <w:r>
              <w:rPr>
                <w:rFonts w:hint="eastAsia" w:ascii="宋体" w:hAnsi="宋体"/>
                <w:color w:val="000000"/>
                <w:sz w:val="24"/>
                <w:szCs w:val="24"/>
              </w:rPr>
              <w:t>室（鄂尔多斯市</w:t>
            </w:r>
            <w:r>
              <w:rPr>
                <w:rFonts w:hint="eastAsia" w:ascii="宋体" w:hAnsi="宋体"/>
                <w:color w:val="000000"/>
                <w:sz w:val="24"/>
                <w:szCs w:val="24"/>
                <w:lang w:eastAsia="zh-CN"/>
              </w:rPr>
              <w:t>准格尔旗大路新区</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 2份，电子光盘1份（光盘上标明供应商名称）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报名与投标保证金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200" w:right="750" w:hanging="1200" w:hangingChars="500"/>
              <w:rPr>
                <w:rFonts w:ascii="宋体" w:hAnsi="宋体"/>
                <w:color w:val="000000"/>
                <w:sz w:val="24"/>
                <w:szCs w:val="24"/>
              </w:rPr>
            </w:pPr>
            <w:r>
              <w:rPr>
                <w:rFonts w:hint="eastAsia" w:ascii="宋体" w:hAnsi="宋体"/>
                <w:color w:val="000000"/>
                <w:sz w:val="24"/>
                <w:szCs w:val="24"/>
              </w:rPr>
              <w:t>本项目无须网上报名、不收取投标保证金</w:t>
            </w:r>
          </w:p>
        </w:tc>
      </w:tr>
    </w:tbl>
    <w:p>
      <w:pPr>
        <w:spacing w:line="360" w:lineRule="auto"/>
        <w:ind w:firstLine="482" w:firstLineChars="200"/>
        <w:rPr>
          <w:rFonts w:ascii="宋体" w:hAnsi="宋体"/>
          <w:b/>
          <w:sz w:val="24"/>
          <w:szCs w:val="24"/>
        </w:rPr>
      </w:pPr>
      <w:r>
        <w:rPr>
          <w:rFonts w:hint="eastAsia" w:ascii="宋体" w:hAnsi="宋体"/>
          <w:b/>
          <w:sz w:val="24"/>
          <w:szCs w:val="24"/>
        </w:rPr>
        <w:t>二.说明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本单一来源文件依据《中华人民共和国政府采购法》、《中华人民共和国政府采购法实施条例》和《政府采购非招标采购方式管理办法》（财政部令第74号）及国家和自治区有关法律、法规、规章制度编制。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供应商应仔细阅读本单一来源文件的所有内容（包括答疑、补充、澄清以及修改等），按照单一来源文件要求以及格式编制响应文件，并保证其真实性，否则一切后果自负。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本次政府采购方式为单一来源，是指采购人从某一特定供应商处采购货物、工程和服务的采购方式。</w:t>
      </w:r>
    </w:p>
    <w:p>
      <w:pPr>
        <w:pStyle w:val="24"/>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本单一来源文件仅适用于本次单一来源采购公告中所涉及的项目和内容。</w:t>
      </w:r>
    </w:p>
    <w:p>
      <w:pPr>
        <w:pStyle w:val="24"/>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24"/>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供应商应承担所有与准备和参加投标有关的费用。不论投标结果如何，</w:t>
      </w:r>
      <w:r>
        <w:rPr>
          <w:rFonts w:hint="eastAsia" w:hAnsi="宋体"/>
          <w:sz w:val="24"/>
          <w:szCs w:val="24"/>
          <w:lang w:eastAsia="zh-CN"/>
        </w:rPr>
        <w:t>交易中心</w:t>
      </w:r>
      <w:r>
        <w:rPr>
          <w:rFonts w:hint="eastAsia" w:hAnsi="宋体" w:cs="Arial"/>
          <w:color w:val="000000"/>
          <w:kern w:val="2"/>
          <w:sz w:val="24"/>
          <w:szCs w:val="24"/>
        </w:rPr>
        <w:t>和采购人均无义务和责任承担相关费用。</w:t>
      </w:r>
    </w:p>
    <w:p>
      <w:pPr>
        <w:spacing w:line="360" w:lineRule="auto"/>
        <w:ind w:firstLine="482" w:firstLineChars="200"/>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依法进行政府采购的国家机关、事业单位、团体组织。本单一来源文件的采购人特指（</w:t>
      </w:r>
      <w:r>
        <w:rPr>
          <w:rFonts w:hint="eastAsia" w:ascii="宋体" w:hAnsi="宋体" w:cs="Arial"/>
          <w:color w:val="000000"/>
          <w:sz w:val="24"/>
          <w:szCs w:val="24"/>
          <w:lang w:eastAsia="zh-CN"/>
        </w:rPr>
        <w:t>准格尔旗中蒙医院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4.2“集中采购机构”是指人民政府依法设立的代理集中采购项目的执行机构。本单一来源文件的集中采购机构特指</w:t>
      </w: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（以下简称</w:t>
      </w:r>
      <w:r>
        <w:rPr>
          <w:rFonts w:hint="eastAsia" w:ascii="宋体" w:hAnsi="宋体"/>
          <w:color w:val="000000"/>
          <w:sz w:val="24"/>
          <w:szCs w:val="24"/>
          <w:lang w:eastAsia="zh-CN"/>
        </w:rPr>
        <w:t>交易中心</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4.4“单一来源采购人员”是指根据《中华人民共和国政府采购法》等法律法规规定，由采购人代表和有关专家组成以确定成交供应商或者推荐成交候选人的临时组织。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4.5“成交供应商”是指经单一来源采购人员评审确定的对单一来源文件做出实质性响应，取得与采购人签订合同资格的供应商。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符合本单一来源文件规定的资格要求，并按照要求提供相关证明材料。</w:t>
      </w:r>
    </w:p>
    <w:p>
      <w:pPr>
        <w:spacing w:line="360" w:lineRule="auto"/>
        <w:ind w:firstLine="482" w:firstLineChars="200"/>
        <w:rPr>
          <w:rFonts w:ascii="宋体" w:hAnsi="宋体"/>
          <w:b/>
          <w:sz w:val="24"/>
          <w:szCs w:val="24"/>
        </w:rPr>
      </w:pPr>
      <w:r>
        <w:rPr>
          <w:rFonts w:hint="eastAsia" w:ascii="宋体" w:hAnsi="宋体"/>
          <w:b/>
          <w:sz w:val="24"/>
          <w:szCs w:val="24"/>
        </w:rPr>
        <w:t>6.语言文字以及度量衡单位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6.1所有文件使用的语言文字为简体中文。专用术语使用外文的，应附有简体中文注释，否则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6.2所有计量均采用中国法定的计量单位。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6.3所有报价一律使用人民币，货币单位：元。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7.其他条款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三.单一来源文件的构成</w:t>
      </w:r>
    </w:p>
    <w:p>
      <w:pPr>
        <w:spacing w:line="360" w:lineRule="auto"/>
        <w:ind w:firstLine="480" w:firstLineChars="200"/>
        <w:rPr>
          <w:rFonts w:ascii="宋体" w:hAnsi="宋体"/>
          <w:b/>
          <w:sz w:val="24"/>
          <w:szCs w:val="24"/>
        </w:rPr>
      </w:pPr>
      <w:r>
        <w:rPr>
          <w:rFonts w:hint="eastAsia" w:ascii="宋体" w:hAnsi="宋体"/>
          <w:sz w:val="24"/>
          <w:szCs w:val="24"/>
        </w:rPr>
        <w:t>（1）单一来源采购公告；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（4）单一来源内容和技术要求；</w:t>
      </w:r>
    </w:p>
    <w:p>
      <w:pPr>
        <w:spacing w:line="360" w:lineRule="auto"/>
        <w:ind w:firstLine="480" w:firstLineChars="200"/>
        <w:rPr>
          <w:rFonts w:ascii="宋体" w:hAnsi="宋体"/>
          <w:sz w:val="24"/>
          <w:szCs w:val="24"/>
        </w:rPr>
      </w:pPr>
      <w:r>
        <w:rPr>
          <w:rFonts w:hint="eastAsia" w:ascii="宋体" w:hAnsi="宋体"/>
          <w:sz w:val="24"/>
          <w:szCs w:val="24"/>
        </w:rPr>
        <w:t>（5）单一来源程序及方法；</w:t>
      </w:r>
    </w:p>
    <w:p>
      <w:pPr>
        <w:spacing w:line="360" w:lineRule="auto"/>
        <w:ind w:firstLine="482" w:firstLineChars="200"/>
        <w:rPr>
          <w:rFonts w:ascii="宋体" w:hAnsi="宋体"/>
          <w:b/>
          <w:sz w:val="24"/>
          <w:szCs w:val="24"/>
        </w:rPr>
      </w:pPr>
      <w:r>
        <w:rPr>
          <w:rFonts w:hint="eastAsia" w:ascii="宋体" w:hAnsi="宋体"/>
          <w:b/>
          <w:sz w:val="24"/>
          <w:szCs w:val="24"/>
        </w:rPr>
        <w:t>四.响应文件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响应文件应按照单一来源文件第七章“响应文件格式”进行编写（可以增加附页），作为响应文件的组成部分。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供应商应按照“第四章单一来源内容与要求”的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责任范围以及合同条款进行报价。并按“开标一览表”和“分项报价明细表”规定的格式报出总价和分项价格</w:t>
      </w:r>
      <w:r>
        <w:rPr>
          <w:rFonts w:ascii="宋体" w:hAnsi="宋体"/>
          <w:kern w:val="0"/>
          <w:sz w:val="24"/>
          <w:szCs w:val="24"/>
        </w:rPr>
        <w:t>。投标总价中不得包含单一来源文件要求以外的内容，否则，在评审时不予核减。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围：本次投标报价为一次性报价。投标报价含本招标文件要求、合同履约需要及服务过程中所产生的全部费用。</w:t>
      </w:r>
    </w:p>
    <w:p>
      <w:pPr>
        <w:tabs>
          <w:tab w:val="left" w:pos="567"/>
        </w:tabs>
        <w:spacing w:line="360" w:lineRule="auto"/>
        <w:ind w:firstLine="480" w:firstLineChars="200"/>
        <w:rPr>
          <w:rFonts w:ascii="宋体" w:hAnsi="宋体"/>
          <w:sz w:val="24"/>
          <w:szCs w:val="24"/>
        </w:rPr>
      </w:pPr>
      <w:r>
        <w:rPr>
          <w:rFonts w:hint="eastAsia" w:ascii="宋体" w:hAnsi="宋体"/>
          <w:sz w:val="24"/>
          <w:szCs w:val="24"/>
        </w:rPr>
        <w:t>2.3投标报价不得有选择性报价和附有条件的报价，不得缺项、漏项、不得高于预算价，否则按无效投标处理。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2.4供应商应按单一来源文件《开标一览表》要求的统一格式填写。</w:t>
      </w:r>
    </w:p>
    <w:p>
      <w:pPr>
        <w:spacing w:line="360" w:lineRule="auto"/>
        <w:ind w:firstLine="480" w:firstLineChars="200"/>
        <w:rPr>
          <w:rFonts w:ascii="宋体" w:hAnsi="宋体"/>
          <w:sz w:val="24"/>
          <w:szCs w:val="24"/>
        </w:rPr>
      </w:pPr>
      <w:r>
        <w:rPr>
          <w:rFonts w:hint="eastAsia" w:ascii="宋体" w:hAnsi="宋体"/>
          <w:sz w:val="24"/>
          <w:szCs w:val="24"/>
        </w:rPr>
        <w:t>2.5</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0" w:firstLineChars="200"/>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3.1纸质响应文件编制要求：响应文件应用A4纸书写、打印，响应文件正本1份,副本2份。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3.2电子版响应文件编制要求：提供PDF格式和word格式电子文档一份，内容必须一致，在电子文档上标明供应商全称。（电子文档可使用U盘或光盘）。</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注：供应商在响应文件及相关书面文件中的单位公章（包括印章、公章等）均指与供应商名称全称一致的标准公章，不得使用其他形式（如带有“专用章”、“财务章”、“业务章”等）的印章。</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的密封。供应商应使用密封袋将响应文件密封，电子文档可密封至响应文件中也可单独密封。密封封面上需注明“项目名称”、“项目编号”、“分包号”、“供应商全称”和《单一来源文件》或《电子版》字样，并在密封包装上粘贴密封条。</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3.4响应文件的密封。密封封面应注明条上需分别注明“项目名称”、“项目编号”、“分包号”、“供应商全称”和《响应文件》或《电子版》字样。（电子文档可密封至响应文件中也可单独密封）</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供应商按上述规定进行密封和标记后，将响应文件按照单一来源文件的要求送达指定地点。如果未按上述规定进行密封和标记，</w:t>
      </w:r>
      <w:r>
        <w:rPr>
          <w:rFonts w:hint="eastAsia" w:ascii="宋体" w:hAnsi="宋体"/>
          <w:sz w:val="24"/>
          <w:szCs w:val="24"/>
          <w:lang w:eastAsia="zh-CN"/>
        </w:rPr>
        <w:t>交易中心</w:t>
      </w:r>
      <w:r>
        <w:rPr>
          <w:rFonts w:hint="eastAsia" w:ascii="宋体" w:hAnsi="宋体"/>
          <w:sz w:val="24"/>
          <w:szCs w:val="24"/>
        </w:rPr>
        <w:t>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4.1在供应商须知前附表规定的投标有效期内，供应商不得要求撤销或修改其响应文件。</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w:t>
      </w:r>
    </w:p>
    <w:p>
      <w:pPr>
        <w:spacing w:line="360" w:lineRule="auto"/>
        <w:ind w:firstLine="482" w:firstLineChars="200"/>
        <w:rPr>
          <w:rFonts w:ascii="宋体" w:hAnsi="宋体"/>
          <w:color w:val="000000"/>
          <w:sz w:val="24"/>
          <w:szCs w:val="24"/>
        </w:rPr>
      </w:pPr>
      <w:r>
        <w:rPr>
          <w:rFonts w:hint="eastAsia" w:ascii="宋体" w:hAnsi="宋体"/>
          <w:b/>
          <w:sz w:val="24"/>
          <w:szCs w:val="24"/>
        </w:rPr>
        <w:t>5.</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单一来源文件要求签署、盖章，并作为响应文件的组成部分；补充、修改的内容与响应文件不一致的，以补充、修改的内容为准；撤回的应以书面形式告知</w:t>
      </w:r>
      <w:r>
        <w:rPr>
          <w:rFonts w:hint="eastAsia" w:ascii="宋体" w:hAnsi="宋体"/>
          <w:sz w:val="24"/>
          <w:szCs w:val="24"/>
          <w:lang w:eastAsia="zh-CN"/>
        </w:rPr>
        <w:t>交易中心</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在递交响应文件截止时间后到单一来源文件规定的投标有效期终止之前，供应商不得补充、修改、替代或者撤回其响应文件。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6.响应文件的递交</w:t>
      </w:r>
    </w:p>
    <w:p>
      <w:pPr>
        <w:spacing w:line="360" w:lineRule="auto"/>
        <w:ind w:firstLine="480" w:firstLineChars="200"/>
        <w:rPr>
          <w:rFonts w:ascii="宋体" w:hAnsi="宋体"/>
          <w:sz w:val="24"/>
          <w:szCs w:val="24"/>
        </w:rPr>
      </w:pPr>
      <w:r>
        <w:rPr>
          <w:rFonts w:hint="eastAsia" w:ascii="宋体" w:hAnsi="宋体"/>
          <w:sz w:val="24"/>
          <w:szCs w:val="24"/>
        </w:rPr>
        <w:t>在单一来源文件要求提交响应文件的截止时间之后送达的响应文件</w:t>
      </w:r>
      <w:r>
        <w:rPr>
          <w:rFonts w:hint="eastAsia" w:ascii="宋体" w:hAnsi="宋体"/>
          <w:color w:val="000000"/>
          <w:kern w:val="0"/>
          <w:sz w:val="24"/>
          <w:szCs w:val="24"/>
        </w:rPr>
        <w:t>，</w:t>
      </w:r>
      <w:r>
        <w:rPr>
          <w:rFonts w:hint="eastAsia" w:ascii="宋体" w:hAnsi="宋体"/>
          <w:sz w:val="24"/>
          <w:szCs w:val="24"/>
        </w:rPr>
        <w:t>为无效响应文件，采购单位或</w:t>
      </w:r>
      <w:r>
        <w:rPr>
          <w:rFonts w:hint="eastAsia" w:ascii="宋体" w:hAnsi="宋体"/>
          <w:sz w:val="24"/>
          <w:szCs w:val="24"/>
          <w:lang w:eastAsia="zh-CN"/>
        </w:rPr>
        <w:t>交易中心</w:t>
      </w:r>
      <w:r>
        <w:rPr>
          <w:rFonts w:hint="eastAsia" w:ascii="宋体" w:hAnsi="宋体"/>
          <w:sz w:val="24"/>
          <w:szCs w:val="24"/>
        </w:rPr>
        <w:t>拒收。</w:t>
      </w:r>
    </w:p>
    <w:p>
      <w:pPr>
        <w:spacing w:line="360" w:lineRule="auto"/>
        <w:ind w:firstLine="482" w:firstLineChars="200"/>
        <w:rPr>
          <w:rFonts w:ascii="宋体" w:hAnsi="宋体"/>
          <w:b/>
          <w:sz w:val="24"/>
          <w:szCs w:val="24"/>
        </w:rPr>
      </w:pPr>
      <w:r>
        <w:rPr>
          <w:rFonts w:hint="eastAsia" w:ascii="宋体" w:hAnsi="宋体"/>
          <w:b/>
          <w:sz w:val="24"/>
          <w:szCs w:val="24"/>
        </w:rPr>
        <w:t>六.商定</w:t>
      </w:r>
    </w:p>
    <w:p>
      <w:pPr>
        <w:spacing w:line="360" w:lineRule="auto"/>
        <w:ind w:firstLine="482" w:firstLineChars="200"/>
        <w:rPr>
          <w:rFonts w:ascii="宋体" w:hAnsi="宋体"/>
          <w:b/>
          <w:sz w:val="24"/>
          <w:szCs w:val="24"/>
        </w:rPr>
      </w:pPr>
      <w:r>
        <w:rPr>
          <w:rFonts w:hint="eastAsia" w:ascii="宋体" w:hAnsi="宋体"/>
          <w:b/>
          <w:sz w:val="24"/>
          <w:szCs w:val="24"/>
        </w:rPr>
        <w:t>商定时间和地点</w:t>
      </w:r>
    </w:p>
    <w:p>
      <w:pPr>
        <w:spacing w:line="360" w:lineRule="auto"/>
        <w:ind w:firstLine="480" w:firstLineChars="200"/>
        <w:rPr>
          <w:rFonts w:ascii="宋体" w:hAnsi="宋体"/>
          <w:sz w:val="24"/>
          <w:szCs w:val="24"/>
        </w:rPr>
      </w:pPr>
      <w:r>
        <w:rPr>
          <w:rFonts w:hint="eastAsia" w:ascii="宋体" w:hAnsi="宋体"/>
          <w:sz w:val="24"/>
          <w:szCs w:val="24"/>
        </w:rPr>
        <w:t>1.商定时间与投标截止时间为同一时间；商定地点为单一来源文件规定的地点。</w:t>
      </w:r>
    </w:p>
    <w:p>
      <w:pPr>
        <w:spacing w:line="360" w:lineRule="auto"/>
        <w:ind w:firstLine="480" w:firstLineChars="200"/>
        <w:rPr>
          <w:rFonts w:ascii="宋体" w:hAnsi="宋体"/>
          <w:sz w:val="24"/>
          <w:szCs w:val="24"/>
        </w:rPr>
      </w:pPr>
      <w:r>
        <w:rPr>
          <w:rFonts w:hint="eastAsia" w:ascii="宋体" w:hAnsi="宋体"/>
          <w:sz w:val="24"/>
          <w:szCs w:val="24"/>
        </w:rPr>
        <w:t>2.采购人、</w:t>
      </w:r>
      <w:r>
        <w:rPr>
          <w:rFonts w:hint="eastAsia" w:ascii="宋体" w:hAnsi="宋体"/>
          <w:sz w:val="24"/>
          <w:szCs w:val="24"/>
          <w:lang w:eastAsia="zh-CN"/>
        </w:rPr>
        <w:t>交易中心</w:t>
      </w:r>
      <w:r>
        <w:rPr>
          <w:rFonts w:hint="eastAsia" w:ascii="宋体" w:hAnsi="宋体"/>
          <w:sz w:val="24"/>
          <w:szCs w:val="24"/>
        </w:rPr>
        <w:t>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0" w:firstLineChars="200"/>
        <w:rPr>
          <w:rFonts w:ascii="宋体" w:hAnsi="宋体"/>
          <w:sz w:val="24"/>
          <w:szCs w:val="24"/>
        </w:rPr>
      </w:pPr>
      <w:r>
        <w:rPr>
          <w:rFonts w:hint="eastAsia" w:ascii="宋体" w:hAnsi="宋体"/>
          <w:sz w:val="24"/>
          <w:szCs w:val="24"/>
        </w:rPr>
        <w:t>1.单一来源采购人员</w:t>
      </w:r>
    </w:p>
    <w:p>
      <w:pPr>
        <w:spacing w:line="360" w:lineRule="auto"/>
        <w:ind w:firstLine="480" w:firstLineChars="200"/>
        <w:rPr>
          <w:rFonts w:ascii="宋体" w:hAnsi="宋体"/>
          <w:sz w:val="24"/>
          <w:szCs w:val="24"/>
        </w:rPr>
      </w:pPr>
      <w:r>
        <w:rPr>
          <w:rFonts w:hint="eastAsia" w:ascii="宋体" w:hAnsi="宋体"/>
          <w:sz w:val="24"/>
          <w:szCs w:val="24"/>
        </w:rPr>
        <w:t>1.1单一来源采购人员由采购人代表和评审专家共3人及以上单数组成，其中评审专家人数不得少于单一来源小组成员总数的2/3。</w:t>
      </w:r>
    </w:p>
    <w:p>
      <w:pPr>
        <w:spacing w:line="360" w:lineRule="auto"/>
        <w:ind w:firstLine="480" w:firstLineChars="200"/>
        <w:rPr>
          <w:rFonts w:ascii="宋体" w:hAnsi="宋体"/>
          <w:sz w:val="24"/>
          <w:szCs w:val="24"/>
        </w:rPr>
      </w:pPr>
      <w:r>
        <w:rPr>
          <w:rFonts w:hint="eastAsia" w:ascii="宋体" w:hAnsi="宋体"/>
          <w:sz w:val="24"/>
          <w:szCs w:val="24"/>
        </w:rPr>
        <w:t>1.2单一来源采购人员成员有下列情形之一的，应当回避：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2.单一来源原则</w:t>
      </w:r>
    </w:p>
    <w:p>
      <w:pPr>
        <w:spacing w:line="360" w:lineRule="auto"/>
        <w:ind w:firstLine="480" w:firstLineChars="200"/>
        <w:rPr>
          <w:rFonts w:ascii="宋体" w:hAnsi="宋体"/>
          <w:sz w:val="24"/>
          <w:szCs w:val="24"/>
        </w:rPr>
      </w:pPr>
      <w:r>
        <w:rPr>
          <w:rFonts w:hint="eastAsia" w:ascii="宋体" w:hAnsi="宋体"/>
          <w:sz w:val="24"/>
          <w:szCs w:val="24"/>
        </w:rPr>
        <w:t>单一来源活动遵循公平、公正、科学和择优的原则，以单一来源文件和响应文件为基本依据，并按照单一来源文件规定的方法和标准与供应商商定合理的成交价格并保证采购项目质量。</w:t>
      </w:r>
    </w:p>
    <w:p>
      <w:pPr>
        <w:spacing w:line="360" w:lineRule="auto"/>
        <w:ind w:firstLine="482" w:firstLineChars="200"/>
        <w:rPr>
          <w:rFonts w:ascii="宋体" w:hAnsi="宋体"/>
          <w:sz w:val="24"/>
          <w:szCs w:val="24"/>
        </w:rPr>
      </w:pPr>
      <w:r>
        <w:rPr>
          <w:rFonts w:hint="eastAsia" w:ascii="宋体" w:hAnsi="宋体"/>
          <w:b/>
          <w:sz w:val="24"/>
          <w:szCs w:val="24"/>
        </w:rPr>
        <w:t>3.采购活动终止的情形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出现下列情形之一的，采购人或者采购代理机构应当终止采购活动：</w:t>
      </w:r>
    </w:p>
    <w:p>
      <w:pPr>
        <w:spacing w:line="360" w:lineRule="auto"/>
        <w:ind w:firstLine="480" w:firstLineChars="200"/>
        <w:rPr>
          <w:rFonts w:ascii="宋体" w:hAnsi="宋体"/>
          <w:sz w:val="24"/>
          <w:szCs w:val="24"/>
        </w:rPr>
      </w:pPr>
      <w:r>
        <w:rPr>
          <w:rFonts w:hint="eastAsia" w:ascii="宋体" w:hAnsi="宋体"/>
          <w:sz w:val="24"/>
          <w:szCs w:val="24"/>
        </w:rPr>
        <w:t>（1）因情况变化，不再符合规定的单一来源采购方式适用情形的；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（3）报价超过采购预算的。</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（5）法律、法规以及单一来源文件规定其他情形。</w:t>
      </w:r>
    </w:p>
    <w:p>
      <w:pPr>
        <w:spacing w:line="360" w:lineRule="auto"/>
        <w:ind w:firstLine="482" w:firstLineChars="200"/>
        <w:rPr>
          <w:rFonts w:ascii="宋体" w:hAnsi="宋体"/>
          <w:b/>
          <w:sz w:val="24"/>
          <w:szCs w:val="24"/>
        </w:rPr>
      </w:pPr>
      <w:r>
        <w:rPr>
          <w:rFonts w:hint="eastAsia" w:ascii="宋体" w:hAnsi="宋体"/>
          <w:b/>
          <w:sz w:val="24"/>
          <w:szCs w:val="24"/>
        </w:rPr>
        <w:t>4.定标</w:t>
      </w:r>
    </w:p>
    <w:p>
      <w:pPr>
        <w:spacing w:line="360" w:lineRule="auto"/>
        <w:ind w:firstLine="480" w:firstLineChars="200"/>
        <w:rPr>
          <w:rFonts w:ascii="宋体" w:hAnsi="宋体"/>
          <w:sz w:val="24"/>
          <w:szCs w:val="24"/>
        </w:rPr>
      </w:pPr>
      <w:r>
        <w:rPr>
          <w:rFonts w:hint="eastAsia" w:ascii="宋体" w:hAnsi="宋体"/>
          <w:sz w:val="24"/>
          <w:szCs w:val="24"/>
        </w:rPr>
        <w:t>单一来源采购人员按照单一来源文件确定的方法、步骤、标准确定合理的成交价格并保证采购项目质量。</w:t>
      </w:r>
    </w:p>
    <w:p>
      <w:pPr>
        <w:spacing w:line="360" w:lineRule="auto"/>
        <w:ind w:firstLine="482" w:firstLineChars="200"/>
        <w:rPr>
          <w:rFonts w:ascii="宋体" w:hAnsi="宋体"/>
          <w:b/>
          <w:sz w:val="24"/>
          <w:szCs w:val="24"/>
        </w:rPr>
      </w:pPr>
      <w:r>
        <w:rPr>
          <w:rFonts w:hint="eastAsia" w:ascii="宋体" w:hAnsi="宋体"/>
          <w:b/>
          <w:sz w:val="24"/>
          <w:szCs w:val="24"/>
        </w:rPr>
        <w:t>5.成交结果公告</w:t>
      </w:r>
    </w:p>
    <w:p>
      <w:pPr>
        <w:spacing w:line="360" w:lineRule="auto"/>
        <w:ind w:firstLine="480" w:firstLineChars="200"/>
        <w:rPr>
          <w:rFonts w:ascii="宋体" w:hAnsi="宋体"/>
          <w:sz w:val="24"/>
          <w:szCs w:val="24"/>
        </w:rPr>
      </w:pPr>
      <w:r>
        <w:rPr>
          <w:rFonts w:hint="eastAsia" w:ascii="宋体" w:hAnsi="宋体"/>
          <w:sz w:val="24"/>
          <w:szCs w:val="24"/>
        </w:rPr>
        <w:t>5.1成交供应商确定后，</w:t>
      </w:r>
      <w:r>
        <w:rPr>
          <w:rFonts w:hint="eastAsia" w:ascii="宋体" w:hAnsi="宋体"/>
          <w:sz w:val="24"/>
          <w:szCs w:val="24"/>
          <w:lang w:eastAsia="zh-CN"/>
        </w:rPr>
        <w:t>交易中心</w:t>
      </w:r>
      <w:r>
        <w:rPr>
          <w:rFonts w:hint="eastAsia" w:ascii="宋体" w:hAnsi="宋体"/>
          <w:sz w:val="24"/>
          <w:szCs w:val="24"/>
        </w:rPr>
        <w:t>将在内蒙古自治区政府采购网、内蒙古自治区公共资源交易网、鄂尔多斯市政府采购网和鄂尔多斯市公共资源交易网上发布成交结果公告，同时将成交结果以公告形式通知未成交的供应商，中标公告期限为1个工作日。</w:t>
      </w:r>
    </w:p>
    <w:p>
      <w:pPr>
        <w:spacing w:line="360" w:lineRule="auto"/>
        <w:ind w:firstLine="482" w:firstLineChars="200"/>
        <w:rPr>
          <w:rFonts w:ascii="宋体" w:hAnsi="宋体"/>
          <w:b/>
          <w:sz w:val="24"/>
          <w:szCs w:val="24"/>
        </w:rPr>
      </w:pPr>
      <w:r>
        <w:rPr>
          <w:rFonts w:hint="eastAsia" w:ascii="宋体" w:hAnsi="宋体"/>
          <w:b/>
          <w:sz w:val="24"/>
          <w:szCs w:val="24"/>
        </w:rPr>
        <w:t>八.成交通知书发放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交易中心</w:t>
      </w:r>
      <w:r>
        <w:rPr>
          <w:rFonts w:hint="eastAsia" w:ascii="宋体" w:hAnsi="宋体"/>
          <w:sz w:val="24"/>
          <w:szCs w:val="24"/>
        </w:rPr>
        <w:t>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w:t>
      </w:r>
      <w:r>
        <w:rPr>
          <w:rFonts w:hint="eastAsia" w:ascii="宋体" w:hAnsi="宋体"/>
          <w:sz w:val="24"/>
          <w:szCs w:val="24"/>
          <w:lang w:eastAsia="zh-CN"/>
        </w:rPr>
        <w:t>鄂尔多斯市准格尔旗公共资源交易中心</w:t>
      </w:r>
      <w:r>
        <w:rPr>
          <w:rFonts w:hint="eastAsia" w:ascii="宋体" w:hAnsi="宋体"/>
          <w:sz w:val="24"/>
          <w:szCs w:val="24"/>
        </w:rPr>
        <w:t>领取。</w:t>
      </w:r>
    </w:p>
    <w:p>
      <w:pPr>
        <w:spacing w:line="360" w:lineRule="auto"/>
        <w:ind w:firstLine="480" w:firstLineChars="200"/>
        <w:rPr>
          <w:rFonts w:ascii="宋体" w:hAnsi="宋体"/>
          <w:sz w:val="24"/>
          <w:szCs w:val="24"/>
        </w:rPr>
      </w:pPr>
    </w:p>
    <w:bookmarkEnd w:id="2"/>
    <w:bookmarkEnd w:id="3"/>
    <w:p>
      <w:pPr>
        <w:spacing w:line="360" w:lineRule="auto"/>
        <w:rPr>
          <w:sz w:val="24"/>
          <w:szCs w:val="24"/>
          <w:lang w:val="zh-CN"/>
        </w:rPr>
      </w:pPr>
      <w:bookmarkStart w:id="6" w:name="_Toc447030612"/>
    </w:p>
    <w:p>
      <w:pPr>
        <w:pStyle w:val="3"/>
        <w:spacing w:line="360" w:lineRule="auto"/>
        <w:rPr>
          <w:rFonts w:ascii="宋体" w:hAnsi="宋体" w:eastAsia="宋体" w:cs="宋体"/>
          <w:sz w:val="24"/>
          <w:szCs w:val="24"/>
        </w:rPr>
      </w:pPr>
      <w:r>
        <w:rPr>
          <w:rFonts w:ascii="宋体" w:hAnsi="宋体" w:eastAsia="宋体" w:cs="宋体"/>
          <w:sz w:val="24"/>
          <w:szCs w:val="24"/>
        </w:rPr>
        <w:br w:type="page"/>
      </w:r>
      <w:bookmarkEnd w:id="6"/>
      <w:bookmarkStart w:id="7" w:name="_Toc494546020"/>
      <w:bookmarkStart w:id="8" w:name="_Toc497726800"/>
      <w:r>
        <w:rPr>
          <w:rFonts w:hint="eastAsia" w:ascii="宋体" w:hAnsi="宋体" w:eastAsia="宋体"/>
          <w:color w:val="000000"/>
          <w:sz w:val="24"/>
          <w:szCs w:val="24"/>
        </w:rPr>
        <w:t>第三章 合同与验收</w:t>
      </w:r>
      <w:bookmarkEnd w:id="7"/>
      <w:bookmarkEnd w:id="8"/>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1.1采购人应当自中标通知书发出之日起30日内，按照单一来源文件和中标人响应文件的规定，与中标人签订书面合同。所签订的合同不得对单一来源文件确定的事项和中标人响应文件作实质性修改。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自合同签订之日起2个工作日内，中标人应将政府采购合同送达至市公共资源交易中心</w:t>
      </w:r>
      <w:r>
        <w:rPr>
          <w:rFonts w:hint="eastAsia" w:ascii="宋体" w:hAnsi="宋体"/>
          <w:sz w:val="24"/>
          <w:szCs w:val="24"/>
          <w:lang w:val="en-US" w:eastAsia="zh-CN"/>
        </w:rPr>
        <w:t>204</w:t>
      </w:r>
      <w:r>
        <w:rPr>
          <w:rFonts w:hint="eastAsia" w:ascii="宋体" w:hAnsi="宋体"/>
          <w:sz w:val="24"/>
          <w:szCs w:val="24"/>
        </w:rPr>
        <w:t>室（联系电话：0477-</w:t>
      </w:r>
      <w:r>
        <w:rPr>
          <w:rFonts w:hint="eastAsia" w:ascii="宋体" w:hAnsi="宋体"/>
          <w:sz w:val="24"/>
          <w:szCs w:val="24"/>
          <w:lang w:val="en-US" w:eastAsia="zh-CN"/>
        </w:rPr>
        <w:t>3864233</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2.1具体格式见本单一来源文件后附拟签订的《合同文本》（部分合同条款），响应文件中可以不提供《合同文本》。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中标人在供货、工程竣工或服务结束后，采购人应及时组织验收，并按照单一来源文件、响应文件及合同约定填写验收单（下载地址：鄂尔多斯市公共资源交易网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w:t>
      </w:r>
      <w:r>
        <w:rPr>
          <w:rFonts w:hint="eastAsia" w:ascii="宋体" w:hAnsi="宋体"/>
          <w:sz w:val="24"/>
          <w:szCs w:val="24"/>
          <w:lang w:eastAsia="zh-CN"/>
        </w:rPr>
        <w:t>鄂尔多斯</w:t>
      </w:r>
      <w:r>
        <w:rPr>
          <w:rFonts w:hint="eastAsia" w:ascii="宋体" w:hAnsi="宋体"/>
          <w:sz w:val="24"/>
          <w:szCs w:val="24"/>
        </w:rPr>
        <w:t>市</w:t>
      </w:r>
      <w:r>
        <w:rPr>
          <w:rFonts w:hint="eastAsia" w:ascii="宋体" w:hAnsi="宋体"/>
          <w:sz w:val="24"/>
          <w:szCs w:val="24"/>
          <w:lang w:eastAsia="zh-CN"/>
        </w:rPr>
        <w:t>准格尔旗</w:t>
      </w:r>
      <w:r>
        <w:rPr>
          <w:rFonts w:hint="eastAsia" w:ascii="宋体" w:hAnsi="宋体"/>
          <w:sz w:val="24"/>
          <w:szCs w:val="24"/>
        </w:rPr>
        <w:t>公共资源交易中心</w:t>
      </w:r>
      <w:r>
        <w:rPr>
          <w:rFonts w:hint="eastAsia" w:ascii="宋体" w:hAnsi="宋体"/>
          <w:sz w:val="24"/>
          <w:szCs w:val="24"/>
          <w:lang w:val="en-US" w:eastAsia="zh-CN"/>
        </w:rPr>
        <w:t>204</w:t>
      </w:r>
      <w:r>
        <w:rPr>
          <w:rFonts w:hint="eastAsia" w:ascii="宋体" w:hAnsi="宋体"/>
          <w:sz w:val="24"/>
          <w:szCs w:val="24"/>
        </w:rPr>
        <w:t>室（联系电话：0477-</w:t>
      </w:r>
      <w:r>
        <w:rPr>
          <w:rFonts w:hint="eastAsia" w:ascii="宋体" w:hAnsi="宋体"/>
          <w:sz w:val="24"/>
          <w:szCs w:val="24"/>
          <w:lang w:val="en-US" w:eastAsia="zh-CN"/>
        </w:rPr>
        <w:t>3864233</w:t>
      </w:r>
      <w:r>
        <w:rPr>
          <w:rFonts w:hint="eastAsia" w:ascii="宋体" w:hAnsi="宋体"/>
          <w:sz w:val="24"/>
          <w:szCs w:val="24"/>
        </w:rPr>
        <w:t>）存档。逾期未验收或未按时交回验收单，将按照相关法律法规做出相应处罚。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eastAsia="zh-CN"/>
        </w:rPr>
      </w:pPr>
      <w:r>
        <w:rPr>
          <w:rFonts w:ascii="宋体" w:hAnsi="宋体"/>
          <w:b/>
          <w:bCs/>
          <w:color w:val="000000"/>
          <w:kern w:val="44"/>
          <w:sz w:val="24"/>
          <w:szCs w:val="24"/>
          <w:lang w:val="zh-CN" w:eastAsia="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二、本合同所提供的服务以招标文件、投标文件要求的相关服务要求为主。后附主要服务内容清单。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w:t>
      </w:r>
      <w:r>
        <w:rPr>
          <w:rFonts w:asciiTheme="minorEastAsia" w:hAnsiTheme="minorEastAsia" w:eastAsiaTheme="minorEastAsia"/>
          <w:sz w:val="24"/>
          <w:szCs w:val="24"/>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1、由甲乙双方及第三方（如有）按照招标文件、投标文件及合同要求，一同对服务内容验收并签字确认。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乙方应按招标文件、投标文件中做出的书面说明或承诺提供服务。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2、向人民法院起诉。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合同文本一式五份，采购单位、供应商、政府采购监管部门、市</w:t>
      </w:r>
      <w:r>
        <w:rPr>
          <w:rFonts w:hint="eastAsia" w:asciiTheme="minorEastAsia" w:hAnsiTheme="minorEastAsia" w:eastAsiaTheme="minorEastAsia"/>
          <w:sz w:val="24"/>
          <w:szCs w:val="24"/>
          <w:lang w:eastAsia="zh-CN"/>
        </w:rPr>
        <w:t>交易中心</w:t>
      </w:r>
      <w:r>
        <w:rPr>
          <w:rFonts w:hint="eastAsia" w:asciiTheme="minorEastAsia" w:hAnsiTheme="minorEastAsia" w:eastAsiaTheme="minorEastAsia"/>
          <w:sz w:val="24"/>
          <w:szCs w:val="24"/>
        </w:rPr>
        <w:t>、国库支付执行机构各一份，自双方签订之日起生效。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43"/>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宋体" w:hAnsi="宋体"/>
          <w:b/>
          <w:bCs/>
          <w:color w:val="000000"/>
          <w:kern w:val="44"/>
          <w:sz w:val="24"/>
          <w:szCs w:val="24"/>
        </w:rPr>
      </w:pPr>
    </w:p>
    <w:p>
      <w:pPr>
        <w:widowControl/>
        <w:jc w:val="left"/>
        <w:rPr>
          <w:rFonts w:ascii="宋体" w:hAnsi="宋体"/>
          <w:b/>
          <w:bCs/>
          <w:color w:val="000000"/>
          <w:kern w:val="44"/>
          <w:sz w:val="24"/>
          <w:szCs w:val="24"/>
        </w:rPr>
      </w:pPr>
      <w:r>
        <w:rPr>
          <w:rFonts w:ascii="宋体" w:hAnsi="宋体"/>
          <w:b/>
          <w:bCs/>
          <w:color w:val="000000"/>
          <w:kern w:val="44"/>
          <w:sz w:val="24"/>
          <w:szCs w:val="24"/>
        </w:rPr>
        <w:br w:type="page"/>
      </w:r>
    </w:p>
    <w:p>
      <w:pPr>
        <w:pStyle w:val="2"/>
        <w:keepNext w:val="0"/>
        <w:keepLines w:val="0"/>
        <w:spacing w:line="360" w:lineRule="auto"/>
        <w:rPr>
          <w:rFonts w:ascii="宋体" w:hAnsi="宋体"/>
          <w:color w:val="000000"/>
          <w:sz w:val="24"/>
          <w:szCs w:val="24"/>
        </w:rPr>
      </w:pPr>
      <w:bookmarkStart w:id="9" w:name="_Toc497726801"/>
      <w:r>
        <w:rPr>
          <w:rFonts w:hint="eastAsia" w:ascii="宋体" w:hAnsi="宋体"/>
          <w:color w:val="000000"/>
          <w:sz w:val="24"/>
          <w:szCs w:val="24"/>
        </w:rPr>
        <w:t>第四章 单一来源内容与技术要求</w:t>
      </w:r>
      <w:bookmarkEnd w:id="9"/>
    </w:p>
    <w:p>
      <w:pPr>
        <w:jc w:val="left"/>
        <w:rPr>
          <w:rFonts w:hAnsi="宋体"/>
          <w:sz w:val="24"/>
          <w:szCs w:val="24"/>
        </w:rPr>
      </w:pPr>
      <w:bookmarkStart w:id="10" w:name="_Toc397088603"/>
      <w:bookmarkStart w:id="11" w:name="_Toc303801500"/>
      <w:r>
        <w:rPr>
          <w:rFonts w:hint="eastAsia" w:ascii="宋体" w:hAnsi="宋体"/>
          <w:b/>
          <w:bCs/>
          <w:color w:val="000000"/>
          <w:kern w:val="44"/>
          <w:sz w:val="24"/>
          <w:szCs w:val="24"/>
        </w:rPr>
        <w:t>一.主要商务要求</w:t>
      </w:r>
    </w:p>
    <w:tbl>
      <w:tblPr>
        <w:tblStyle w:val="4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67"/>
              <w:ind w:firstLine="0" w:firstLineChars="0"/>
              <w:jc w:val="center"/>
              <w:rPr>
                <w:rFonts w:ascii="宋体" w:hAnsi="宋体"/>
                <w:sz w:val="24"/>
                <w:szCs w:val="24"/>
              </w:rPr>
            </w:pPr>
            <w:bookmarkStart w:id="12" w:name="_Toc491862079"/>
            <w:r>
              <w:rPr>
                <w:rFonts w:hint="eastAsia" w:ascii="宋体" w:hAnsi="宋体"/>
                <w:sz w:val="24"/>
                <w:szCs w:val="24"/>
              </w:rPr>
              <w:t xml:space="preserve">   主要商务条款</w:t>
            </w:r>
            <w:bookmarkEnd w:id="12"/>
          </w:p>
        </w:tc>
        <w:tc>
          <w:tcPr>
            <w:tcW w:w="6957" w:type="dxa"/>
            <w:vAlign w:val="center"/>
          </w:tcPr>
          <w:p>
            <w:pPr>
              <w:pStyle w:val="67"/>
              <w:ind w:firstLine="0" w:firstLineChars="0"/>
              <w:jc w:val="center"/>
              <w:rPr>
                <w:rFonts w:ascii="宋体" w:hAnsi="宋体"/>
                <w:sz w:val="24"/>
                <w:szCs w:val="24"/>
              </w:rPr>
            </w:pPr>
            <w:bookmarkStart w:id="13" w:name="_Toc491862080"/>
            <w:r>
              <w:rPr>
                <w:rFonts w:hint="eastAsia" w:ascii="宋体" w:hAnsi="宋体"/>
                <w:sz w:val="24"/>
                <w:szCs w:val="24"/>
              </w:rPr>
              <w:t>具体要求</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pStyle w:val="67"/>
              <w:ind w:firstLine="0" w:firstLineChars="0"/>
              <w:jc w:val="center"/>
              <w:rPr>
                <w:rFonts w:ascii="宋体" w:hAnsi="宋体"/>
                <w:sz w:val="24"/>
                <w:szCs w:val="24"/>
              </w:rPr>
            </w:pPr>
            <w:bookmarkStart w:id="14" w:name="_Toc491862082"/>
            <w:r>
              <w:rPr>
                <w:rFonts w:hint="eastAsia" w:ascii="宋体" w:hAnsi="宋体"/>
                <w:sz w:val="24"/>
                <w:szCs w:val="24"/>
              </w:rPr>
              <w:t xml:space="preserve">  采购预算</w:t>
            </w:r>
            <w:bookmarkEnd w:id="14"/>
          </w:p>
        </w:tc>
        <w:tc>
          <w:tcPr>
            <w:tcW w:w="6957" w:type="dxa"/>
            <w:vAlign w:val="center"/>
          </w:tcPr>
          <w:p>
            <w:pPr>
              <w:ind w:firstLine="480" w:firstLineChars="200"/>
              <w:rPr>
                <w:rFonts w:ascii="宋体" w:hAnsi="宋体"/>
                <w:sz w:val="24"/>
                <w:szCs w:val="24"/>
              </w:rPr>
            </w:pPr>
            <w:bookmarkStart w:id="15" w:name="_Toc491862083"/>
            <w:r>
              <w:rPr>
                <w:rFonts w:hint="eastAsia" w:ascii="宋体" w:hAnsi="宋体"/>
                <w:sz w:val="24"/>
                <w:szCs w:val="24"/>
                <w:lang w:val="en-US" w:eastAsia="zh-CN"/>
              </w:rPr>
              <w:t>260000</w:t>
            </w:r>
            <w:r>
              <w:rPr>
                <w:rFonts w:hint="eastAsia" w:ascii="宋体" w:hAnsi="宋体"/>
                <w:sz w:val="24"/>
                <w:szCs w:val="24"/>
              </w:rPr>
              <w:t>元</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spacing w:line="360" w:lineRule="auto"/>
              <w:jc w:val="center"/>
              <w:rPr>
                <w:rFonts w:ascii="宋体" w:hAnsi="宋体"/>
                <w:color w:val="00B0F0"/>
                <w:sz w:val="24"/>
                <w:szCs w:val="24"/>
              </w:rPr>
            </w:pPr>
            <w:r>
              <w:rPr>
                <w:rFonts w:hint="eastAsia" w:ascii="宋体" w:hAnsi="宋体"/>
                <w:color w:val="000000" w:themeColor="text1"/>
                <w:sz w:val="24"/>
                <w:szCs w:val="24"/>
                <w14:textFill>
                  <w14:solidFill>
                    <w14:schemeClr w14:val="tx1"/>
                  </w14:solidFill>
                </w14:textFill>
              </w:rPr>
              <w:t>服务时间</w:t>
            </w:r>
          </w:p>
        </w:tc>
        <w:tc>
          <w:tcPr>
            <w:tcW w:w="6957" w:type="dxa"/>
            <w:vAlign w:val="center"/>
          </w:tcPr>
          <w:p>
            <w:pPr>
              <w:spacing w:line="360" w:lineRule="auto"/>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s="宋体"/>
                <w:color w:val="FF0000"/>
                <w:sz w:val="24"/>
              </w:rPr>
              <w:t>从2</w:t>
            </w:r>
            <w:r>
              <w:rPr>
                <w:rFonts w:ascii="宋体" w:hAnsi="宋体" w:cs="宋体"/>
                <w:color w:val="FF0000"/>
                <w:sz w:val="24"/>
              </w:rPr>
              <w:t>01</w:t>
            </w:r>
            <w:r>
              <w:rPr>
                <w:rFonts w:hint="eastAsia" w:ascii="宋体" w:hAnsi="宋体" w:cs="宋体"/>
                <w:color w:val="FF0000"/>
                <w:sz w:val="24"/>
                <w:lang w:val="en-US" w:eastAsia="zh-CN"/>
              </w:rPr>
              <w:t>9</w:t>
            </w:r>
            <w:r>
              <w:rPr>
                <w:rFonts w:hint="eastAsia" w:ascii="宋体" w:hAnsi="宋体" w:cs="宋体"/>
                <w:color w:val="FF0000"/>
                <w:sz w:val="24"/>
              </w:rPr>
              <w:t>年</w:t>
            </w:r>
            <w:r>
              <w:rPr>
                <w:rFonts w:hint="eastAsia" w:ascii="宋体" w:hAnsi="宋体" w:cs="宋体"/>
                <w:color w:val="FF0000"/>
                <w:sz w:val="24"/>
                <w:lang w:val="en-US" w:eastAsia="zh-CN"/>
              </w:rPr>
              <w:t>2</w:t>
            </w:r>
            <w:r>
              <w:rPr>
                <w:rFonts w:hint="eastAsia" w:ascii="宋体" w:hAnsi="宋体" w:cs="宋体"/>
                <w:color w:val="FF0000"/>
                <w:sz w:val="24"/>
              </w:rPr>
              <w:t>月</w:t>
            </w:r>
            <w:r>
              <w:rPr>
                <w:rFonts w:hint="eastAsia" w:ascii="宋体" w:hAnsi="宋体" w:cs="宋体"/>
                <w:color w:val="FF0000"/>
                <w:sz w:val="24"/>
                <w:lang w:val="en-US" w:eastAsia="zh-CN"/>
              </w:rPr>
              <w:t>30</w:t>
            </w:r>
            <w:r>
              <w:rPr>
                <w:rFonts w:hint="eastAsia" w:ascii="宋体" w:hAnsi="宋体" w:cs="宋体"/>
                <w:color w:val="FF0000"/>
                <w:sz w:val="24"/>
              </w:rPr>
              <w:t>日至</w:t>
            </w:r>
            <w:r>
              <w:rPr>
                <w:rFonts w:ascii="宋体" w:hAnsi="宋体" w:cs="宋体"/>
                <w:color w:val="FF0000"/>
                <w:sz w:val="24"/>
              </w:rPr>
              <w:t>20</w:t>
            </w:r>
            <w:r>
              <w:rPr>
                <w:rFonts w:hint="eastAsia" w:ascii="宋体" w:hAnsi="宋体" w:cs="宋体"/>
                <w:color w:val="FF0000"/>
                <w:sz w:val="24"/>
                <w:lang w:val="en-US" w:eastAsia="zh-CN"/>
              </w:rPr>
              <w:t>19</w:t>
            </w:r>
            <w:r>
              <w:rPr>
                <w:rFonts w:hint="eastAsia" w:ascii="宋体" w:hAnsi="宋体" w:cs="宋体"/>
                <w:color w:val="FF0000"/>
                <w:sz w:val="24"/>
              </w:rPr>
              <w:t>年</w:t>
            </w:r>
            <w:r>
              <w:rPr>
                <w:rFonts w:hint="eastAsia" w:ascii="宋体" w:hAnsi="宋体" w:cs="宋体"/>
                <w:color w:val="FF0000"/>
                <w:sz w:val="24"/>
                <w:lang w:val="en-US" w:eastAsia="zh-CN"/>
              </w:rPr>
              <w:t>3</w:t>
            </w:r>
            <w:r>
              <w:rPr>
                <w:rFonts w:hint="eastAsia" w:ascii="宋体" w:hAnsi="宋体" w:cs="宋体"/>
                <w:color w:val="FF0000"/>
                <w:sz w:val="24"/>
              </w:rPr>
              <w:t>月</w:t>
            </w:r>
            <w:r>
              <w:rPr>
                <w:rFonts w:hint="eastAsia" w:ascii="宋体" w:hAnsi="宋体" w:cs="宋体"/>
                <w:color w:val="FF0000"/>
                <w:sz w:val="24"/>
                <w:lang w:val="en-US" w:eastAsia="zh-CN"/>
              </w:rPr>
              <w:t>15</w:t>
            </w:r>
            <w:r>
              <w:rPr>
                <w:rFonts w:hint="eastAsia" w:ascii="宋体" w:hAnsi="宋体" w:cs="宋体"/>
                <w:color w:val="FF0000"/>
                <w:sz w:val="24"/>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67"/>
              <w:ind w:firstLine="0" w:firstLineChars="0"/>
              <w:jc w:val="center"/>
              <w:rPr>
                <w:rFonts w:ascii="宋体" w:hAnsi="宋体"/>
                <w:sz w:val="24"/>
                <w:szCs w:val="24"/>
              </w:rPr>
            </w:pPr>
            <w:bookmarkStart w:id="16" w:name="_Toc491862089"/>
            <w:r>
              <w:rPr>
                <w:rFonts w:hint="eastAsia" w:ascii="宋体" w:hAnsi="宋体"/>
                <w:sz w:val="24"/>
                <w:szCs w:val="24"/>
              </w:rPr>
              <w:t>服务地点</w:t>
            </w:r>
            <w:bookmarkEnd w:id="16"/>
          </w:p>
        </w:tc>
        <w:tc>
          <w:tcPr>
            <w:tcW w:w="6957" w:type="dxa"/>
            <w:vAlign w:val="center"/>
          </w:tcPr>
          <w:p>
            <w:pPr>
              <w:pStyle w:val="67"/>
              <w:ind w:firstLine="0" w:firstLineChars="0"/>
              <w:rPr>
                <w:rFonts w:ascii="宋体" w:hAnsi="宋体"/>
                <w:color w:val="000000" w:themeColor="text1"/>
                <w:sz w:val="24"/>
                <w:szCs w:val="24"/>
                <w14:textFill>
                  <w14:solidFill>
                    <w14:schemeClr w14:val="tx1"/>
                  </w14:solidFill>
                </w14:textFill>
              </w:rPr>
            </w:pPr>
            <w:bookmarkStart w:id="17" w:name="_Toc491862090"/>
            <w:r>
              <w:rPr>
                <w:rFonts w:hint="eastAsia" w:ascii="宋体" w:hAnsi="宋体"/>
                <w:color w:val="000000" w:themeColor="text1"/>
                <w:sz w:val="24"/>
                <w:szCs w:val="24"/>
                <w14:textFill>
                  <w14:solidFill>
                    <w14:schemeClr w14:val="tx1"/>
                  </w14:solidFill>
                </w14:textFill>
              </w:rPr>
              <w:t>采购人指定地点。</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pStyle w:val="67"/>
              <w:ind w:firstLine="0" w:firstLineChars="0"/>
              <w:jc w:val="center"/>
              <w:rPr>
                <w:rFonts w:ascii="宋体" w:hAnsi="宋体"/>
                <w:sz w:val="24"/>
                <w:szCs w:val="24"/>
              </w:rPr>
            </w:pPr>
            <w:r>
              <w:rPr>
                <w:rFonts w:hint="eastAsia" w:ascii="宋体" w:hAnsi="宋体"/>
                <w:sz w:val="24"/>
                <w:szCs w:val="24"/>
              </w:rPr>
              <w:t>投标有效期</w:t>
            </w:r>
          </w:p>
        </w:tc>
        <w:tc>
          <w:tcPr>
            <w:tcW w:w="6957" w:type="dxa"/>
            <w:vAlign w:val="center"/>
          </w:tcPr>
          <w:p>
            <w:pPr>
              <w:pStyle w:val="67"/>
              <w:ind w:firstLine="0"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从提交投标文件的截止之日起</w:t>
            </w:r>
            <w:r>
              <w:rPr>
                <w:rFonts w:hint="eastAsia" w:ascii="宋体" w:hAnsi="宋体"/>
                <w:color w:val="000000" w:themeColor="text1"/>
                <w:sz w:val="24"/>
                <w:szCs w:val="24"/>
                <w:u w:val="single"/>
                <w:lang w:val="en-US" w:eastAsia="zh-CN"/>
                <w14:textFill>
                  <w14:solidFill>
                    <w14:schemeClr w14:val="tx1"/>
                  </w14:solidFill>
                </w14:textFill>
              </w:rPr>
              <w:t>90</w:t>
            </w:r>
            <w:r>
              <w:rPr>
                <w:rFonts w:hint="eastAsia" w:ascii="宋体" w:hAnsi="宋体"/>
                <w:color w:val="000000" w:themeColor="text1"/>
                <w:sz w:val="24"/>
                <w:szCs w:val="24"/>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671" w:type="dxa"/>
            <w:vAlign w:val="center"/>
          </w:tcPr>
          <w:p>
            <w:pPr>
              <w:pStyle w:val="67"/>
              <w:ind w:firstLine="0" w:firstLineChars="0"/>
              <w:jc w:val="center"/>
              <w:rPr>
                <w:rFonts w:ascii="宋体" w:hAnsi="宋体"/>
                <w:color w:val="00B0F0"/>
                <w:sz w:val="24"/>
                <w:szCs w:val="24"/>
              </w:rPr>
            </w:pPr>
            <w:bookmarkStart w:id="18" w:name="_Toc491862095"/>
            <w:r>
              <w:rPr>
                <w:rFonts w:hint="eastAsia" w:ascii="宋体" w:hAnsi="宋体"/>
                <w:color w:val="000000" w:themeColor="text1"/>
                <w:sz w:val="24"/>
                <w:szCs w:val="24"/>
                <w14:textFill>
                  <w14:solidFill>
                    <w14:schemeClr w14:val="tx1"/>
                  </w14:solidFill>
                </w14:textFill>
              </w:rPr>
              <w:t>付款方式</w:t>
            </w:r>
            <w:bookmarkEnd w:id="18"/>
          </w:p>
        </w:tc>
        <w:tc>
          <w:tcPr>
            <w:tcW w:w="6957" w:type="dxa"/>
            <w:vAlign w:val="center"/>
          </w:tcPr>
          <w:p>
            <w:pPr>
              <w:pStyle w:val="67"/>
              <w:ind w:firstLine="0" w:firstLineChars="0"/>
              <w:rPr>
                <w:rFonts w:ascii="宋体" w:hAnsi="宋体"/>
                <w:color w:val="000000" w:themeColor="text1"/>
                <w:sz w:val="24"/>
                <w:szCs w:val="24"/>
                <w:lang w:val="en-US"/>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合同 签订后安装完付合同款100%</w:t>
            </w:r>
          </w:p>
        </w:tc>
      </w:tr>
    </w:tbl>
    <w:p>
      <w:pPr>
        <w:spacing w:line="360" w:lineRule="auto"/>
        <w:jc w:val="left"/>
        <w:rPr>
          <w:rFonts w:hAnsi="宋体"/>
          <w:b/>
          <w:sz w:val="24"/>
          <w:szCs w:val="24"/>
        </w:rPr>
      </w:pPr>
      <w:r>
        <w:rPr>
          <w:rFonts w:hint="eastAsia" w:hAnsi="宋体"/>
          <w:b/>
          <w:sz w:val="24"/>
          <w:szCs w:val="24"/>
        </w:rPr>
        <w:t>二.服务需求：</w:t>
      </w:r>
    </w:p>
    <w:p>
      <w:pPr>
        <w:pStyle w:val="2"/>
        <w:spacing w:before="120" w:beforeLines="50" w:afterLines="50"/>
      </w:pPr>
      <w:bookmarkStart w:id="19" w:name="_Toc474350482"/>
      <w:bookmarkStart w:id="20" w:name="_Toc474350769"/>
      <w:bookmarkStart w:id="21" w:name="_Toc512104281"/>
      <w:r>
        <w:rPr>
          <w:rFonts w:hint="eastAsia"/>
        </w:rPr>
        <w:t>云视频平台技术要求</w:t>
      </w:r>
      <w:bookmarkEnd w:id="19"/>
      <w:bookmarkEnd w:id="20"/>
      <w:bookmarkEnd w:id="21"/>
    </w:p>
    <w:tbl>
      <w:tblPr>
        <w:tblStyle w:val="43"/>
        <w:tblW w:w="10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440"/>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822" w:type="dxa"/>
            <w:tcBorders>
              <w:top w:val="single" w:color="auto" w:sz="4" w:space="0"/>
              <w:left w:val="single" w:color="auto" w:sz="4" w:space="0"/>
              <w:bottom w:val="single" w:color="auto" w:sz="4" w:space="0"/>
              <w:right w:val="single" w:color="auto" w:sz="4" w:space="0"/>
            </w:tcBorders>
            <w:shd w:val="clear" w:color="auto" w:fill="FFFFFF"/>
          </w:tcPr>
          <w:p>
            <w:pPr>
              <w:adjustRightInd w:val="0"/>
              <w:snapToGrid w:val="0"/>
              <w:jc w:val="center"/>
              <w:rPr>
                <w:rFonts w:ascii="微软雅黑" w:hAnsi="微软雅黑" w:eastAsia="微软雅黑" w:cs="Times New Roman"/>
                <w:b/>
                <w:sz w:val="21"/>
                <w:szCs w:val="21"/>
                <w:lang w:eastAsia="zh-CN"/>
              </w:rPr>
            </w:pPr>
            <w:bookmarkStart w:id="22" w:name="_Toc474350483"/>
            <w:bookmarkStart w:id="23" w:name="_Toc474350770"/>
            <w:r>
              <w:rPr>
                <w:rFonts w:hint="eastAsia" w:ascii="微软雅黑" w:hAnsi="微软雅黑" w:eastAsia="微软雅黑" w:cs="Times New Roman"/>
                <w:b/>
                <w:sz w:val="21"/>
                <w:szCs w:val="21"/>
                <w:lang w:eastAsia="zh-CN"/>
              </w:rPr>
              <w:t>序号</w:t>
            </w:r>
          </w:p>
        </w:tc>
        <w:tc>
          <w:tcPr>
            <w:tcW w:w="1440" w:type="dxa"/>
            <w:tcBorders>
              <w:top w:val="single" w:color="auto" w:sz="4" w:space="0"/>
              <w:left w:val="single" w:color="auto" w:sz="4" w:space="0"/>
              <w:bottom w:val="single" w:color="auto" w:sz="4" w:space="0"/>
              <w:right w:val="single" w:color="auto" w:sz="4" w:space="0"/>
            </w:tcBorders>
            <w:shd w:val="clear" w:color="auto" w:fill="FFFFFF"/>
          </w:tcPr>
          <w:p>
            <w:pPr>
              <w:adjustRightInd w:val="0"/>
              <w:snapToGrid w:val="0"/>
              <w:jc w:val="center"/>
              <w:rPr>
                <w:rFonts w:ascii="微软雅黑" w:hAnsi="微软雅黑" w:eastAsia="微软雅黑" w:cs="Times New Roman"/>
                <w:b/>
                <w:sz w:val="21"/>
                <w:szCs w:val="21"/>
                <w:lang w:eastAsia="zh-CN"/>
              </w:rPr>
            </w:pPr>
            <w:r>
              <w:rPr>
                <w:rFonts w:hint="eastAsia" w:ascii="微软雅黑" w:hAnsi="微软雅黑" w:eastAsia="微软雅黑" w:cs="Times New Roman"/>
                <w:b/>
                <w:sz w:val="21"/>
                <w:szCs w:val="21"/>
                <w:lang w:eastAsia="zh-CN"/>
              </w:rPr>
              <w:t>指标项</w:t>
            </w:r>
          </w:p>
        </w:tc>
        <w:tc>
          <w:tcPr>
            <w:tcW w:w="7808" w:type="dxa"/>
            <w:tcBorders>
              <w:top w:val="single" w:color="auto" w:sz="4" w:space="0"/>
              <w:left w:val="single" w:color="auto" w:sz="4" w:space="0"/>
              <w:bottom w:val="single" w:color="auto" w:sz="4" w:space="0"/>
              <w:right w:val="single" w:color="auto" w:sz="4" w:space="0"/>
            </w:tcBorders>
            <w:shd w:val="clear" w:color="auto" w:fill="FFFFFF"/>
          </w:tcPr>
          <w:p>
            <w:pPr>
              <w:adjustRightInd w:val="0"/>
              <w:snapToGrid w:val="0"/>
              <w:jc w:val="center"/>
              <w:rPr>
                <w:rFonts w:ascii="微软雅黑" w:hAnsi="微软雅黑" w:eastAsia="微软雅黑" w:cs="Times New Roman"/>
                <w:b/>
                <w:sz w:val="21"/>
                <w:szCs w:val="21"/>
                <w:lang w:eastAsia="zh-CN"/>
              </w:rPr>
            </w:pPr>
            <w:r>
              <w:rPr>
                <w:rFonts w:hint="eastAsia" w:ascii="微软雅黑" w:hAnsi="微软雅黑" w:eastAsia="微软雅黑" w:cs="Times New Roman"/>
                <w:b/>
                <w:sz w:val="21"/>
                <w:szCs w:val="21"/>
                <w:lang w:eastAsia="zh-CN"/>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822" w:type="dxa"/>
            <w:tcBorders>
              <w:top w:val="single" w:color="auto" w:sz="4" w:space="0"/>
              <w:left w:val="single" w:color="auto" w:sz="4" w:space="0"/>
              <w:bottom w:val="single" w:color="auto" w:sz="4" w:space="0"/>
              <w:right w:val="single" w:color="auto" w:sz="4" w:space="0"/>
            </w:tcBorders>
          </w:tcPr>
          <w:p>
            <w:pPr>
              <w:pStyle w:val="67"/>
              <w:numPr>
                <w:ilvl w:val="0"/>
                <w:numId w:val="6"/>
              </w:numPr>
              <w:adjustRightInd w:val="0"/>
              <w:snapToGrid w:val="0"/>
              <w:rPr>
                <w:rFonts w:ascii="微软雅黑" w:hAnsi="微软雅黑" w:eastAsia="微软雅黑" w:cs="Times New Roman"/>
                <w:sz w:val="21"/>
                <w:szCs w:val="21"/>
                <w:lang w:eastAsia="zh-CN"/>
              </w:rPr>
            </w:pPr>
          </w:p>
        </w:tc>
        <w:tc>
          <w:tcPr>
            <w:tcW w:w="1440" w:type="dxa"/>
            <w:vMerge w:val="restart"/>
            <w:tcBorders>
              <w:top w:val="single" w:color="auto" w:sz="4" w:space="0"/>
              <w:left w:val="single" w:color="auto" w:sz="4" w:space="0"/>
              <w:right w:val="single" w:color="auto" w:sz="4" w:space="0"/>
            </w:tcBorders>
            <w:vAlign w:val="center"/>
          </w:tcPr>
          <w:p>
            <w:pPr>
              <w:adjustRightInd w:val="0"/>
              <w:snapToGrid w:val="0"/>
              <w:rPr>
                <w:rFonts w:ascii="微软雅黑" w:hAnsi="微软雅黑" w:eastAsia="微软雅黑" w:cs="Times New Roman"/>
                <w:sz w:val="21"/>
                <w:szCs w:val="21"/>
                <w:lang w:eastAsia="zh-CN"/>
              </w:rPr>
            </w:pPr>
            <w:r>
              <w:rPr>
                <w:rFonts w:hint="eastAsia" w:ascii="微软雅黑" w:hAnsi="微软雅黑" w:eastAsia="微软雅黑" w:cs="Times New Roman"/>
                <w:sz w:val="21"/>
                <w:szCs w:val="21"/>
                <w:lang w:eastAsia="zh-CN"/>
              </w:rPr>
              <w:t>系统架构</w:t>
            </w:r>
          </w:p>
        </w:tc>
        <w:tc>
          <w:tcPr>
            <w:tcW w:w="780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微软雅黑" w:hAnsi="微软雅黑" w:eastAsia="微软雅黑"/>
                <w:sz w:val="21"/>
                <w:szCs w:val="21"/>
                <w:lang w:eastAsia="zh-CN"/>
              </w:rPr>
            </w:pPr>
            <w:r>
              <w:rPr>
                <w:rFonts w:hint="eastAsia" w:ascii="微软雅黑" w:hAnsi="微软雅黑" w:eastAsia="微软雅黑"/>
                <w:sz w:val="21"/>
                <w:szCs w:val="21"/>
                <w:lang w:eastAsia="zh-CN"/>
              </w:rPr>
              <w:t>为保证系统整体运行的技术领先、灵活扩容。要求云视频服务由全球领先云计算平台承载，采用全虚拟化部署方式，实现分布式集群式媒体资源池架构，支持异地多活，</w:t>
            </w:r>
            <w:r>
              <w:rPr>
                <w:rFonts w:hint="eastAsia" w:ascii="微软雅黑" w:hAnsi="微软雅黑" w:eastAsia="微软雅黑" w:cs="Times New Roman"/>
                <w:sz w:val="21"/>
                <w:szCs w:val="21"/>
                <w:lang w:eastAsia="zh-CN"/>
              </w:rPr>
              <w:t>支持大规模接入、无限弹性扩展。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822" w:type="dxa"/>
            <w:tcBorders>
              <w:top w:val="single" w:color="auto" w:sz="4" w:space="0"/>
              <w:left w:val="single" w:color="auto" w:sz="4" w:space="0"/>
              <w:bottom w:val="single" w:color="auto" w:sz="4" w:space="0"/>
              <w:right w:val="single" w:color="auto" w:sz="4" w:space="0"/>
            </w:tcBorders>
          </w:tcPr>
          <w:p>
            <w:pPr>
              <w:pStyle w:val="67"/>
              <w:numPr>
                <w:ilvl w:val="0"/>
                <w:numId w:val="6"/>
              </w:numPr>
              <w:adjustRightInd w:val="0"/>
              <w:snapToGrid w:val="0"/>
              <w:rPr>
                <w:rFonts w:ascii="微软雅黑" w:hAnsi="微软雅黑" w:eastAsia="微软雅黑" w:cs="Times New Roman"/>
                <w:sz w:val="21"/>
                <w:szCs w:val="21"/>
                <w:lang w:eastAsia="zh-CN"/>
              </w:rPr>
            </w:pPr>
          </w:p>
        </w:tc>
        <w:tc>
          <w:tcPr>
            <w:tcW w:w="1440" w:type="dxa"/>
            <w:vMerge w:val="continue"/>
            <w:tcBorders>
              <w:top w:val="single" w:color="auto" w:sz="4" w:space="0"/>
              <w:left w:val="single" w:color="auto" w:sz="4" w:space="0"/>
              <w:right w:val="single" w:color="auto" w:sz="4" w:space="0"/>
            </w:tcBorders>
            <w:vAlign w:val="center"/>
          </w:tcPr>
          <w:p>
            <w:pPr>
              <w:adjustRightInd w:val="0"/>
              <w:snapToGrid w:val="0"/>
              <w:rPr>
                <w:rFonts w:ascii="微软雅黑" w:hAnsi="微软雅黑" w:eastAsia="微软雅黑" w:cs="Times New Roman"/>
                <w:sz w:val="21"/>
                <w:szCs w:val="21"/>
                <w:lang w:eastAsia="zh-CN"/>
              </w:rPr>
            </w:pPr>
          </w:p>
        </w:tc>
        <w:tc>
          <w:tcPr>
            <w:tcW w:w="780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微软雅黑" w:hAnsi="微软雅黑" w:eastAsia="微软雅黑"/>
                <w:color w:val="FF0000"/>
                <w:sz w:val="21"/>
                <w:szCs w:val="21"/>
                <w:lang w:eastAsia="zh-CN"/>
              </w:rPr>
            </w:pPr>
            <w:r>
              <w:rPr>
                <w:rFonts w:hint="eastAsia" w:ascii="微软雅黑" w:hAnsi="微软雅黑" w:eastAsia="微软雅黑"/>
                <w:color w:val="FF0000"/>
                <w:sz w:val="21"/>
                <w:szCs w:val="21"/>
                <w:lang w:eastAsia="zh-CN"/>
              </w:rPr>
              <w:t>为保证系统的安全可靠运行，要求云视频平台系统的技术、产品、方案经过互联网云平台（阿里云、腾讯云、百度云、亚马逊云等）条件下大规模部署验证、运营和用户规模不低于30万，运营和使用时间不低于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822" w:type="dxa"/>
            <w:tcBorders>
              <w:top w:val="single" w:color="auto" w:sz="4" w:space="0"/>
              <w:left w:val="single" w:color="auto" w:sz="4" w:space="0"/>
              <w:bottom w:val="single" w:color="auto" w:sz="4" w:space="0"/>
              <w:right w:val="single" w:color="auto" w:sz="4" w:space="0"/>
            </w:tcBorders>
          </w:tcPr>
          <w:p>
            <w:pPr>
              <w:pStyle w:val="67"/>
              <w:numPr>
                <w:ilvl w:val="0"/>
                <w:numId w:val="6"/>
              </w:numPr>
              <w:adjustRightInd w:val="0"/>
              <w:snapToGrid w:val="0"/>
              <w:rPr>
                <w:rFonts w:ascii="微软雅黑" w:hAnsi="微软雅黑" w:eastAsia="微软雅黑" w:cs="Times New Roman"/>
                <w:sz w:val="21"/>
                <w:szCs w:val="21"/>
                <w:lang w:eastAsia="zh-CN"/>
              </w:rPr>
            </w:pPr>
          </w:p>
        </w:tc>
        <w:tc>
          <w:tcPr>
            <w:tcW w:w="1440" w:type="dxa"/>
            <w:vMerge w:val="continue"/>
            <w:tcBorders>
              <w:left w:val="single" w:color="auto" w:sz="4" w:space="0"/>
              <w:right w:val="single" w:color="auto" w:sz="4" w:space="0"/>
            </w:tcBorders>
            <w:vAlign w:val="center"/>
          </w:tcPr>
          <w:p>
            <w:pPr>
              <w:adjustRightInd w:val="0"/>
              <w:snapToGrid w:val="0"/>
              <w:rPr>
                <w:rFonts w:ascii="微软雅黑" w:hAnsi="微软雅黑" w:eastAsia="微软雅黑" w:cs="Times New Roman"/>
                <w:sz w:val="21"/>
                <w:szCs w:val="21"/>
                <w:lang w:eastAsia="zh-CN"/>
              </w:rPr>
            </w:pPr>
          </w:p>
        </w:tc>
        <w:tc>
          <w:tcPr>
            <w:tcW w:w="780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微软雅黑" w:hAnsi="微软雅黑" w:eastAsia="微软雅黑"/>
                <w:color w:val="FF0000"/>
                <w:sz w:val="21"/>
                <w:szCs w:val="21"/>
                <w:lang w:eastAsia="zh-CN"/>
              </w:rPr>
            </w:pPr>
            <w:r>
              <w:rPr>
                <w:rFonts w:hint="eastAsia" w:ascii="微软雅黑" w:hAnsi="微软雅黑" w:eastAsia="微软雅黑"/>
                <w:color w:val="FF0000"/>
                <w:sz w:val="21"/>
                <w:szCs w:val="21"/>
                <w:lang w:eastAsia="zh-CN"/>
              </w:rPr>
              <w:t>具有国内自主知识产权，国内核心技术，提供中华人民共和国国家版权局颁发的《计算机软件著作权登记证书》复印件。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822" w:type="dxa"/>
            <w:tcBorders>
              <w:top w:val="single" w:color="auto" w:sz="4" w:space="0"/>
              <w:left w:val="single" w:color="auto" w:sz="4" w:space="0"/>
              <w:bottom w:val="single" w:color="auto" w:sz="4" w:space="0"/>
              <w:right w:val="single" w:color="auto" w:sz="4" w:space="0"/>
            </w:tcBorders>
          </w:tcPr>
          <w:p>
            <w:pPr>
              <w:pStyle w:val="67"/>
              <w:numPr>
                <w:ilvl w:val="0"/>
                <w:numId w:val="6"/>
              </w:numPr>
              <w:adjustRightInd w:val="0"/>
              <w:snapToGrid w:val="0"/>
              <w:rPr>
                <w:rFonts w:ascii="微软雅黑" w:hAnsi="微软雅黑" w:eastAsia="微软雅黑" w:cs="Times New Roman"/>
                <w:sz w:val="21"/>
                <w:szCs w:val="21"/>
                <w:lang w:eastAsia="zh-CN"/>
              </w:rPr>
            </w:pPr>
          </w:p>
        </w:tc>
        <w:tc>
          <w:tcPr>
            <w:tcW w:w="1440" w:type="dxa"/>
            <w:vMerge w:val="restart"/>
            <w:tcBorders>
              <w:left w:val="single" w:color="auto" w:sz="4" w:space="0"/>
              <w:right w:val="single" w:color="auto" w:sz="4" w:space="0"/>
            </w:tcBorders>
            <w:vAlign w:val="center"/>
          </w:tcPr>
          <w:p>
            <w:pPr>
              <w:adjustRightInd w:val="0"/>
              <w:snapToGrid w:val="0"/>
              <w:rPr>
                <w:rFonts w:ascii="微软雅黑" w:hAnsi="微软雅黑" w:eastAsia="微软雅黑" w:cs="Times New Roman"/>
                <w:sz w:val="21"/>
                <w:szCs w:val="21"/>
                <w:lang w:eastAsia="zh-CN"/>
              </w:rPr>
            </w:pPr>
            <w:r>
              <w:rPr>
                <w:rFonts w:hint="eastAsia" w:ascii="微软雅黑" w:hAnsi="微软雅黑" w:eastAsia="微软雅黑" w:cs="Times New Roman"/>
                <w:sz w:val="21"/>
                <w:szCs w:val="21"/>
                <w:lang w:eastAsia="zh-CN"/>
              </w:rPr>
              <w:t>音视频能力</w:t>
            </w:r>
          </w:p>
        </w:tc>
        <w:tc>
          <w:tcPr>
            <w:tcW w:w="780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微软雅黑" w:hAnsi="微软雅黑" w:eastAsia="微软雅黑"/>
                <w:sz w:val="21"/>
                <w:szCs w:val="21"/>
                <w:lang w:eastAsia="zh-CN"/>
              </w:rPr>
            </w:pPr>
            <w:r>
              <w:rPr>
                <w:rFonts w:hint="eastAsia" w:ascii="微软雅黑" w:hAnsi="微软雅黑" w:eastAsia="微软雅黑"/>
                <w:color w:val="000000" w:themeColor="text1"/>
                <w:sz w:val="21"/>
                <w:szCs w:val="21"/>
                <w:lang w:eastAsia="zh-CN"/>
                <w14:textFill>
                  <w14:solidFill>
                    <w14:schemeClr w14:val="tx1"/>
                  </w14:solidFill>
                </w14:textFill>
              </w:rPr>
              <w:t>视频支持H.264</w:t>
            </w:r>
            <w:r>
              <w:rPr>
                <w:rFonts w:ascii="微软雅黑" w:hAnsi="微软雅黑" w:eastAsia="微软雅黑"/>
                <w:color w:val="000000" w:themeColor="text1"/>
                <w:sz w:val="21"/>
                <w:szCs w:val="21"/>
                <w:lang w:eastAsia="zh-CN"/>
                <w14:textFill>
                  <w14:solidFill>
                    <w14:schemeClr w14:val="tx1"/>
                  </w14:solidFill>
                </w14:textFill>
              </w:rPr>
              <w:t xml:space="preserve"> </w:t>
            </w:r>
            <w:r>
              <w:rPr>
                <w:rFonts w:hint="eastAsia" w:ascii="微软雅黑" w:hAnsi="微软雅黑" w:eastAsia="微软雅黑"/>
                <w:color w:val="000000" w:themeColor="text1"/>
                <w:sz w:val="21"/>
                <w:szCs w:val="21"/>
                <w:lang w:eastAsia="zh-CN"/>
                <w14:textFill>
                  <w14:solidFill>
                    <w14:schemeClr w14:val="tx1"/>
                  </w14:solidFill>
                </w14:textFill>
              </w:rPr>
              <w:t>SVC编解码协议，能够适应不同线路带宽、不同设备能力、不同网络环境的组网需求；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822" w:type="dxa"/>
            <w:tcBorders>
              <w:top w:val="single" w:color="auto" w:sz="4" w:space="0"/>
              <w:left w:val="single" w:color="auto" w:sz="4" w:space="0"/>
              <w:bottom w:val="single" w:color="auto" w:sz="4" w:space="0"/>
              <w:right w:val="single" w:color="auto" w:sz="4" w:space="0"/>
            </w:tcBorders>
          </w:tcPr>
          <w:p>
            <w:pPr>
              <w:pStyle w:val="67"/>
              <w:numPr>
                <w:ilvl w:val="0"/>
                <w:numId w:val="6"/>
              </w:numPr>
              <w:adjustRightInd w:val="0"/>
              <w:snapToGrid w:val="0"/>
              <w:rPr>
                <w:rFonts w:ascii="微软雅黑" w:hAnsi="微软雅黑" w:eastAsia="微软雅黑" w:cs="Times New Roman"/>
                <w:sz w:val="21"/>
                <w:szCs w:val="21"/>
                <w:lang w:eastAsia="zh-CN"/>
              </w:rPr>
            </w:pPr>
          </w:p>
        </w:tc>
        <w:tc>
          <w:tcPr>
            <w:tcW w:w="1440" w:type="dxa"/>
            <w:vMerge w:val="continue"/>
            <w:tcBorders>
              <w:left w:val="single" w:color="auto" w:sz="4" w:space="0"/>
              <w:right w:val="single" w:color="auto" w:sz="4" w:space="0"/>
            </w:tcBorders>
            <w:vAlign w:val="center"/>
          </w:tcPr>
          <w:p>
            <w:pPr>
              <w:adjustRightInd w:val="0"/>
              <w:snapToGrid w:val="0"/>
              <w:rPr>
                <w:rFonts w:ascii="微软雅黑" w:hAnsi="微软雅黑" w:eastAsia="微软雅黑" w:cs="Times New Roman"/>
                <w:sz w:val="21"/>
                <w:szCs w:val="21"/>
                <w:lang w:eastAsia="zh-CN"/>
              </w:rPr>
            </w:pPr>
          </w:p>
        </w:tc>
        <w:tc>
          <w:tcPr>
            <w:tcW w:w="7808" w:type="dxa"/>
            <w:tcBorders>
              <w:top w:val="single" w:color="auto" w:sz="4" w:space="0"/>
              <w:left w:val="single" w:color="auto" w:sz="4" w:space="0"/>
              <w:bottom w:val="single" w:color="auto" w:sz="4" w:space="0"/>
              <w:right w:val="single" w:color="auto" w:sz="4" w:space="0"/>
            </w:tcBorders>
          </w:tcPr>
          <w:p>
            <w:pPr>
              <w:adjustRightInd w:val="0"/>
              <w:snapToGrid w:val="0"/>
              <w:rPr>
                <w:rFonts w:ascii="微软雅黑" w:hAnsi="微软雅黑" w:eastAsia="微软雅黑"/>
                <w:color w:val="000000" w:themeColor="text1"/>
                <w:sz w:val="21"/>
                <w:szCs w:val="21"/>
                <w:lang w:eastAsia="zh-CN"/>
                <w14:textFill>
                  <w14:solidFill>
                    <w14:schemeClr w14:val="tx1"/>
                  </w14:solidFill>
                </w14:textFill>
              </w:rPr>
            </w:pPr>
            <w:r>
              <w:rPr>
                <w:rFonts w:hint="eastAsia" w:ascii="微软雅黑" w:hAnsi="微软雅黑" w:eastAsia="微软雅黑"/>
                <w:color w:val="000000" w:themeColor="text1"/>
                <w:sz w:val="21"/>
                <w:szCs w:val="21"/>
                <w:lang w:eastAsia="zh-CN"/>
                <w14:textFill>
                  <w14:solidFill>
                    <w14:schemeClr w14:val="tx1"/>
                  </w14:solidFill>
                </w14:textFill>
              </w:rPr>
              <w:t>支持180p、360p、720p、1080p、4K等分辨率。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822" w:type="dxa"/>
            <w:tcBorders>
              <w:top w:val="single" w:color="auto" w:sz="4" w:space="0"/>
              <w:left w:val="single" w:color="auto" w:sz="4" w:space="0"/>
              <w:bottom w:val="single" w:color="auto" w:sz="4" w:space="0"/>
              <w:right w:val="single" w:color="auto" w:sz="4" w:space="0"/>
            </w:tcBorders>
          </w:tcPr>
          <w:p>
            <w:pPr>
              <w:pStyle w:val="67"/>
              <w:numPr>
                <w:ilvl w:val="0"/>
                <w:numId w:val="6"/>
              </w:numPr>
              <w:adjustRightInd w:val="0"/>
              <w:snapToGrid w:val="0"/>
              <w:rPr>
                <w:rFonts w:ascii="微软雅黑" w:hAnsi="微软雅黑" w:eastAsia="微软雅黑" w:cs="Times New Roman"/>
                <w:sz w:val="21"/>
                <w:szCs w:val="21"/>
                <w:lang w:eastAsia="zh-CN"/>
              </w:rPr>
            </w:pPr>
          </w:p>
        </w:tc>
        <w:tc>
          <w:tcPr>
            <w:tcW w:w="1440" w:type="dxa"/>
            <w:vMerge w:val="continue"/>
            <w:tcBorders>
              <w:left w:val="single" w:color="auto" w:sz="4" w:space="0"/>
              <w:right w:val="single" w:color="auto" w:sz="4" w:space="0"/>
            </w:tcBorders>
            <w:vAlign w:val="center"/>
          </w:tcPr>
          <w:p>
            <w:pPr>
              <w:adjustRightInd w:val="0"/>
              <w:snapToGrid w:val="0"/>
              <w:rPr>
                <w:rFonts w:ascii="微软雅黑" w:hAnsi="微软雅黑" w:eastAsia="微软雅黑" w:cs="Times New Roman"/>
                <w:sz w:val="21"/>
                <w:szCs w:val="21"/>
                <w:lang w:eastAsia="zh-CN"/>
              </w:rPr>
            </w:pPr>
          </w:p>
        </w:tc>
        <w:tc>
          <w:tcPr>
            <w:tcW w:w="7808" w:type="dxa"/>
            <w:tcBorders>
              <w:top w:val="single" w:color="auto" w:sz="4" w:space="0"/>
              <w:left w:val="single" w:color="auto" w:sz="4" w:space="0"/>
              <w:bottom w:val="single" w:color="auto" w:sz="4" w:space="0"/>
              <w:right w:val="single" w:color="auto" w:sz="4" w:space="0"/>
            </w:tcBorders>
          </w:tcPr>
          <w:p>
            <w:pPr>
              <w:adjustRightInd w:val="0"/>
              <w:snapToGrid w:val="0"/>
              <w:rPr>
                <w:rFonts w:ascii="微软雅黑" w:hAnsi="微软雅黑" w:eastAsia="微软雅黑"/>
                <w:color w:val="000000" w:themeColor="text1"/>
                <w:sz w:val="21"/>
                <w:szCs w:val="21"/>
                <w:lang w:eastAsia="zh-CN"/>
                <w14:textFill>
                  <w14:solidFill>
                    <w14:schemeClr w14:val="tx1"/>
                  </w14:solidFill>
                </w14:textFill>
              </w:rPr>
            </w:pPr>
            <w:r>
              <w:rPr>
                <w:rFonts w:hint="eastAsia" w:ascii="微软雅黑" w:hAnsi="微软雅黑" w:eastAsia="微软雅黑"/>
                <w:color w:val="000000" w:themeColor="text1"/>
                <w:sz w:val="21"/>
                <w:szCs w:val="21"/>
                <w:lang w:eastAsia="zh-CN"/>
                <w14:textFill>
                  <w14:solidFill>
                    <w14:schemeClr w14:val="tx1"/>
                  </w14:solidFill>
                </w14:textFill>
              </w:rPr>
              <w:t>音频支持G.711、G.722、OPUS协议，支持48K采样率的全带音频。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822" w:type="dxa"/>
            <w:tcBorders>
              <w:top w:val="single" w:color="auto" w:sz="4" w:space="0"/>
              <w:left w:val="single" w:color="auto" w:sz="4" w:space="0"/>
              <w:bottom w:val="single" w:color="auto" w:sz="4" w:space="0"/>
              <w:right w:val="single" w:color="auto" w:sz="4" w:space="0"/>
            </w:tcBorders>
          </w:tcPr>
          <w:p>
            <w:pPr>
              <w:pStyle w:val="67"/>
              <w:numPr>
                <w:ilvl w:val="0"/>
                <w:numId w:val="6"/>
              </w:numPr>
              <w:adjustRightInd w:val="0"/>
              <w:snapToGrid w:val="0"/>
              <w:rPr>
                <w:rFonts w:ascii="微软雅黑" w:hAnsi="微软雅黑" w:eastAsia="微软雅黑" w:cs="Times New Roman"/>
                <w:sz w:val="21"/>
                <w:szCs w:val="21"/>
                <w:lang w:eastAsia="zh-CN"/>
              </w:rPr>
            </w:pPr>
          </w:p>
        </w:tc>
        <w:tc>
          <w:tcPr>
            <w:tcW w:w="1440" w:type="dxa"/>
            <w:vMerge w:val="continue"/>
            <w:tcBorders>
              <w:left w:val="single" w:color="auto" w:sz="4" w:space="0"/>
              <w:right w:val="single" w:color="auto" w:sz="4" w:space="0"/>
            </w:tcBorders>
            <w:vAlign w:val="center"/>
          </w:tcPr>
          <w:p>
            <w:pPr>
              <w:adjustRightInd w:val="0"/>
              <w:snapToGrid w:val="0"/>
              <w:rPr>
                <w:rFonts w:ascii="微软雅黑" w:hAnsi="微软雅黑" w:eastAsia="微软雅黑" w:cs="Times New Roman"/>
                <w:sz w:val="21"/>
                <w:szCs w:val="21"/>
                <w:lang w:eastAsia="zh-CN"/>
              </w:rPr>
            </w:pPr>
          </w:p>
        </w:tc>
        <w:tc>
          <w:tcPr>
            <w:tcW w:w="7808" w:type="dxa"/>
            <w:tcBorders>
              <w:top w:val="single" w:color="auto" w:sz="4" w:space="0"/>
              <w:left w:val="single" w:color="auto" w:sz="4" w:space="0"/>
              <w:bottom w:val="single" w:color="auto" w:sz="4" w:space="0"/>
              <w:right w:val="single" w:color="auto" w:sz="4" w:space="0"/>
            </w:tcBorders>
          </w:tcPr>
          <w:p>
            <w:pPr>
              <w:adjustRightInd w:val="0"/>
              <w:snapToGrid w:val="0"/>
              <w:rPr>
                <w:rFonts w:ascii="微软雅黑" w:hAnsi="微软雅黑" w:eastAsia="微软雅黑"/>
                <w:color w:val="000000" w:themeColor="text1"/>
                <w:sz w:val="21"/>
                <w:szCs w:val="21"/>
                <w:lang w:eastAsia="zh-CN"/>
                <w14:textFill>
                  <w14:solidFill>
                    <w14:schemeClr w14:val="tx1"/>
                  </w14:solidFill>
                </w14:textFill>
              </w:rPr>
            </w:pPr>
            <w:r>
              <w:rPr>
                <w:rFonts w:hint="eastAsia" w:ascii="微软雅黑" w:hAnsi="微软雅黑" w:eastAsia="微软雅黑"/>
                <w:color w:val="000000" w:themeColor="text1"/>
                <w:sz w:val="21"/>
                <w:szCs w:val="21"/>
                <w:lang w:eastAsia="zh-CN"/>
                <w14:textFill>
                  <w14:solidFill>
                    <w14:schemeClr w14:val="tx1"/>
                  </w14:solidFill>
                </w14:textFill>
              </w:rPr>
              <w:t>至少支持720P、1080P等分辨率的共享内容。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822" w:type="dxa"/>
            <w:tcBorders>
              <w:top w:val="single" w:color="auto" w:sz="4" w:space="0"/>
              <w:left w:val="single" w:color="auto" w:sz="4" w:space="0"/>
              <w:bottom w:val="single" w:color="auto" w:sz="4" w:space="0"/>
              <w:right w:val="single" w:color="auto" w:sz="4" w:space="0"/>
            </w:tcBorders>
          </w:tcPr>
          <w:p>
            <w:pPr>
              <w:pStyle w:val="67"/>
              <w:numPr>
                <w:ilvl w:val="0"/>
                <w:numId w:val="6"/>
              </w:numPr>
              <w:adjustRightInd w:val="0"/>
              <w:snapToGrid w:val="0"/>
              <w:rPr>
                <w:rFonts w:ascii="微软雅黑" w:hAnsi="微软雅黑" w:eastAsia="微软雅黑" w:cs="Times New Roman"/>
                <w:sz w:val="21"/>
                <w:szCs w:val="21"/>
                <w:lang w:eastAsia="zh-CN"/>
              </w:rPr>
            </w:pPr>
          </w:p>
        </w:tc>
        <w:tc>
          <w:tcPr>
            <w:tcW w:w="1440" w:type="dxa"/>
            <w:vMerge w:val="continue"/>
            <w:tcBorders>
              <w:left w:val="single" w:color="auto" w:sz="4" w:space="0"/>
              <w:right w:val="single" w:color="auto" w:sz="4" w:space="0"/>
            </w:tcBorders>
            <w:vAlign w:val="center"/>
          </w:tcPr>
          <w:p>
            <w:pPr>
              <w:adjustRightInd w:val="0"/>
              <w:snapToGrid w:val="0"/>
              <w:rPr>
                <w:rFonts w:ascii="微软雅黑" w:hAnsi="微软雅黑" w:eastAsia="微软雅黑" w:cs="Times New Roman"/>
                <w:sz w:val="21"/>
                <w:szCs w:val="21"/>
                <w:lang w:eastAsia="zh-CN"/>
              </w:rPr>
            </w:pPr>
          </w:p>
        </w:tc>
        <w:tc>
          <w:tcPr>
            <w:tcW w:w="7808" w:type="dxa"/>
            <w:tcBorders>
              <w:top w:val="single" w:color="auto" w:sz="4" w:space="0"/>
              <w:left w:val="single" w:color="auto" w:sz="4" w:space="0"/>
              <w:bottom w:val="single" w:color="auto" w:sz="4" w:space="0"/>
              <w:right w:val="single" w:color="auto" w:sz="4" w:space="0"/>
            </w:tcBorders>
          </w:tcPr>
          <w:p>
            <w:pPr>
              <w:adjustRightInd w:val="0"/>
              <w:snapToGrid w:val="0"/>
              <w:rPr>
                <w:rFonts w:ascii="微软雅黑" w:hAnsi="微软雅黑" w:eastAsia="微软雅黑"/>
                <w:color w:val="000000" w:themeColor="text1"/>
                <w:sz w:val="21"/>
                <w:szCs w:val="21"/>
                <w:lang w:eastAsia="zh-CN"/>
                <w14:textFill>
                  <w14:solidFill>
                    <w14:schemeClr w14:val="tx1"/>
                  </w14:solidFill>
                </w14:textFill>
              </w:rPr>
            </w:pPr>
            <w:r>
              <w:rPr>
                <w:rFonts w:hint="eastAsia" w:ascii="微软雅黑" w:hAnsi="微软雅黑" w:eastAsia="微软雅黑"/>
                <w:color w:val="000000" w:themeColor="text1"/>
                <w:sz w:val="21"/>
                <w:szCs w:val="21"/>
                <w:lang w:eastAsia="zh-CN"/>
                <w14:textFill>
                  <w14:solidFill>
                    <w14:schemeClr w14:val="tx1"/>
                  </w14:solidFill>
                </w14:textFill>
              </w:rPr>
              <w:t>支持会议中对共享内容的批注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822" w:type="dxa"/>
            <w:tcBorders>
              <w:top w:val="single" w:color="auto" w:sz="4" w:space="0"/>
              <w:left w:val="single" w:color="auto" w:sz="4" w:space="0"/>
              <w:bottom w:val="single" w:color="auto" w:sz="4" w:space="0"/>
              <w:right w:val="single" w:color="auto" w:sz="4" w:space="0"/>
            </w:tcBorders>
          </w:tcPr>
          <w:p>
            <w:pPr>
              <w:pStyle w:val="67"/>
              <w:numPr>
                <w:ilvl w:val="0"/>
                <w:numId w:val="6"/>
              </w:numPr>
              <w:adjustRightInd w:val="0"/>
              <w:snapToGrid w:val="0"/>
              <w:rPr>
                <w:rFonts w:ascii="微软雅黑" w:hAnsi="微软雅黑" w:eastAsia="微软雅黑" w:cs="Times New Roman"/>
                <w:sz w:val="21"/>
                <w:szCs w:val="21"/>
                <w:lang w:eastAsia="zh-CN"/>
              </w:rPr>
            </w:pPr>
          </w:p>
        </w:tc>
        <w:tc>
          <w:tcPr>
            <w:tcW w:w="1440" w:type="dxa"/>
            <w:vMerge w:val="continue"/>
            <w:tcBorders>
              <w:left w:val="single" w:color="auto" w:sz="4" w:space="0"/>
              <w:right w:val="single" w:color="auto" w:sz="4" w:space="0"/>
            </w:tcBorders>
            <w:vAlign w:val="center"/>
          </w:tcPr>
          <w:p>
            <w:pPr>
              <w:adjustRightInd w:val="0"/>
              <w:snapToGrid w:val="0"/>
              <w:rPr>
                <w:rFonts w:ascii="微软雅黑" w:hAnsi="微软雅黑" w:eastAsia="微软雅黑" w:cs="Times New Roman"/>
                <w:sz w:val="21"/>
                <w:szCs w:val="21"/>
                <w:lang w:eastAsia="zh-CN"/>
              </w:rPr>
            </w:pPr>
          </w:p>
        </w:tc>
        <w:tc>
          <w:tcPr>
            <w:tcW w:w="7808" w:type="dxa"/>
            <w:tcBorders>
              <w:top w:val="single" w:color="auto" w:sz="4" w:space="0"/>
              <w:left w:val="single" w:color="auto" w:sz="4" w:space="0"/>
              <w:bottom w:val="single" w:color="auto" w:sz="4" w:space="0"/>
              <w:right w:val="single" w:color="auto" w:sz="4" w:space="0"/>
            </w:tcBorders>
          </w:tcPr>
          <w:p>
            <w:pPr>
              <w:adjustRightInd w:val="0"/>
              <w:snapToGrid w:val="0"/>
              <w:rPr>
                <w:rFonts w:ascii="微软雅黑" w:hAnsi="微软雅黑" w:eastAsia="微软雅黑"/>
                <w:color w:val="000000" w:themeColor="text1"/>
                <w:sz w:val="21"/>
                <w:szCs w:val="21"/>
                <w:lang w:eastAsia="zh-CN"/>
                <w14:textFill>
                  <w14:solidFill>
                    <w14:schemeClr w14:val="tx1"/>
                  </w14:solidFill>
                </w14:textFill>
              </w:rPr>
            </w:pPr>
            <w:r>
              <w:rPr>
                <w:rFonts w:hint="eastAsia" w:ascii="微软雅黑" w:hAnsi="微软雅黑" w:eastAsia="微软雅黑"/>
                <w:color w:val="000000" w:themeColor="text1"/>
                <w:sz w:val="21"/>
                <w:szCs w:val="21"/>
                <w:lang w:eastAsia="zh-CN"/>
                <w14:textFill>
                  <w14:solidFill>
                    <w14:schemeClr w14:val="tx1"/>
                  </w14:solidFill>
                </w14:textFill>
              </w:rPr>
              <w:t>支持会议中多人白板共享与手写批注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822" w:type="dxa"/>
            <w:tcBorders>
              <w:top w:val="single" w:color="auto" w:sz="4" w:space="0"/>
              <w:left w:val="single" w:color="auto" w:sz="4" w:space="0"/>
              <w:bottom w:val="single" w:color="auto" w:sz="4" w:space="0"/>
              <w:right w:val="single" w:color="auto" w:sz="4" w:space="0"/>
            </w:tcBorders>
          </w:tcPr>
          <w:p>
            <w:pPr>
              <w:pStyle w:val="67"/>
              <w:numPr>
                <w:ilvl w:val="0"/>
                <w:numId w:val="6"/>
              </w:numPr>
              <w:adjustRightInd w:val="0"/>
              <w:snapToGrid w:val="0"/>
              <w:rPr>
                <w:rFonts w:ascii="微软雅黑" w:hAnsi="微软雅黑" w:eastAsia="微软雅黑" w:cs="Times New Roman"/>
                <w:sz w:val="21"/>
                <w:szCs w:val="21"/>
                <w:lang w:eastAsia="zh-CN"/>
              </w:rPr>
            </w:pPr>
          </w:p>
        </w:tc>
        <w:tc>
          <w:tcPr>
            <w:tcW w:w="1440" w:type="dxa"/>
            <w:vMerge w:val="continue"/>
            <w:tcBorders>
              <w:left w:val="single" w:color="auto" w:sz="4" w:space="0"/>
              <w:right w:val="single" w:color="auto" w:sz="4" w:space="0"/>
            </w:tcBorders>
            <w:vAlign w:val="center"/>
          </w:tcPr>
          <w:p>
            <w:pPr>
              <w:adjustRightInd w:val="0"/>
              <w:snapToGrid w:val="0"/>
              <w:rPr>
                <w:rFonts w:ascii="微软雅黑" w:hAnsi="微软雅黑" w:eastAsia="微软雅黑" w:cs="Times New Roman"/>
                <w:sz w:val="21"/>
                <w:szCs w:val="21"/>
                <w:lang w:eastAsia="zh-CN"/>
              </w:rPr>
            </w:pPr>
          </w:p>
        </w:tc>
        <w:tc>
          <w:tcPr>
            <w:tcW w:w="7808" w:type="dxa"/>
            <w:tcBorders>
              <w:top w:val="single" w:color="auto" w:sz="4" w:space="0"/>
              <w:left w:val="single" w:color="auto" w:sz="4" w:space="0"/>
              <w:bottom w:val="single" w:color="auto" w:sz="4" w:space="0"/>
              <w:right w:val="single" w:color="auto" w:sz="4" w:space="0"/>
            </w:tcBorders>
          </w:tcPr>
          <w:p>
            <w:pPr>
              <w:adjustRightInd w:val="0"/>
              <w:snapToGrid w:val="0"/>
              <w:rPr>
                <w:rFonts w:ascii="微软雅黑" w:hAnsi="微软雅黑" w:eastAsia="微软雅黑"/>
                <w:color w:val="000000" w:themeColor="text1"/>
                <w:sz w:val="21"/>
                <w:szCs w:val="21"/>
                <w:lang w:eastAsia="zh-CN"/>
                <w14:textFill>
                  <w14:solidFill>
                    <w14:schemeClr w14:val="tx1"/>
                  </w14:solidFill>
                </w14:textFill>
              </w:rPr>
            </w:pPr>
            <w:r>
              <w:rPr>
                <w:rFonts w:hint="eastAsia" w:ascii="微软雅黑" w:hAnsi="微软雅黑" w:eastAsia="微软雅黑" w:cs="Times New Roman"/>
                <w:color w:val="000000" w:themeColor="text1"/>
                <w:sz w:val="21"/>
                <w:szCs w:val="21"/>
                <w:lang w:eastAsia="zh-CN"/>
                <w14:textFill>
                  <w14:solidFill>
                    <w14:schemeClr w14:val="tx1"/>
                  </w14:solidFill>
                </w14:textFill>
              </w:rPr>
              <w:t>本次支持至少</w:t>
            </w:r>
            <w:r>
              <w:rPr>
                <w:rFonts w:ascii="微软雅黑" w:hAnsi="微软雅黑" w:eastAsia="微软雅黑" w:cs="Times New Roman"/>
                <w:color w:val="000000" w:themeColor="text1"/>
                <w:sz w:val="21"/>
                <w:szCs w:val="21"/>
                <w:highlight w:val="yellow"/>
                <w:lang w:eastAsia="zh-CN"/>
                <w14:textFill>
                  <w14:solidFill>
                    <w14:schemeClr w14:val="tx1"/>
                  </w14:solidFill>
                </w14:textFill>
              </w:rPr>
              <w:t>XX</w:t>
            </w:r>
            <w:r>
              <w:rPr>
                <w:rFonts w:hint="eastAsia" w:ascii="微软雅黑" w:hAnsi="微软雅黑" w:eastAsia="微软雅黑" w:cs="Times New Roman"/>
                <w:color w:val="000000" w:themeColor="text1"/>
                <w:sz w:val="21"/>
                <w:szCs w:val="21"/>
                <w:highlight w:val="yellow"/>
                <w:lang w:eastAsia="zh-CN"/>
                <w14:textFill>
                  <w14:solidFill>
                    <w14:schemeClr w14:val="tx1"/>
                  </w14:solidFill>
                </w14:textFill>
              </w:rPr>
              <w:t>方</w:t>
            </w:r>
            <w:r>
              <w:rPr>
                <w:rFonts w:hint="eastAsia" w:ascii="微软雅黑" w:hAnsi="微软雅黑" w:eastAsia="微软雅黑" w:cs="Times New Roman"/>
                <w:color w:val="000000" w:themeColor="text1"/>
                <w:sz w:val="21"/>
                <w:szCs w:val="21"/>
                <w:lang w:eastAsia="zh-CN"/>
                <w14:textFill>
                  <w14:solidFill>
                    <w14:schemeClr w14:val="tx1"/>
                  </w14:solidFill>
                </w14:textFill>
              </w:rPr>
              <w:t>1080</w:t>
            </w:r>
            <w:r>
              <w:rPr>
                <w:rFonts w:ascii="微软雅黑" w:hAnsi="微软雅黑" w:eastAsia="微软雅黑" w:cs="Times New Roman"/>
                <w:color w:val="000000" w:themeColor="text1"/>
                <w:sz w:val="21"/>
                <w:szCs w:val="21"/>
                <w:lang w:eastAsia="zh-CN"/>
                <w14:textFill>
                  <w14:solidFill>
                    <w14:schemeClr w14:val="tx1"/>
                  </w14:solidFill>
                </w14:textFill>
              </w:rPr>
              <w:t>P60</w:t>
            </w:r>
            <w:r>
              <w:rPr>
                <w:rFonts w:hint="eastAsia" w:ascii="微软雅黑" w:hAnsi="微软雅黑" w:eastAsia="微软雅黑" w:cs="Times New Roman"/>
                <w:color w:val="000000" w:themeColor="text1"/>
                <w:sz w:val="21"/>
                <w:szCs w:val="21"/>
                <w:lang w:eastAsia="zh-CN"/>
                <w14:textFill>
                  <w14:solidFill>
                    <w14:schemeClr w14:val="tx1"/>
                  </w14:solidFill>
                </w14:textFill>
              </w:rPr>
              <w:t>帧并发会议，满足大型会议需求，后期可通过系统扩容方式，单个会议支持不低于2000方并发能力。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822" w:type="dxa"/>
            <w:tcBorders>
              <w:top w:val="single" w:color="auto" w:sz="4" w:space="0"/>
              <w:left w:val="single" w:color="auto" w:sz="4" w:space="0"/>
              <w:bottom w:val="single" w:color="auto" w:sz="4" w:space="0"/>
              <w:right w:val="single" w:color="auto" w:sz="4" w:space="0"/>
            </w:tcBorders>
          </w:tcPr>
          <w:p>
            <w:pPr>
              <w:pStyle w:val="67"/>
              <w:numPr>
                <w:ilvl w:val="0"/>
                <w:numId w:val="6"/>
              </w:numPr>
              <w:adjustRightInd w:val="0"/>
              <w:snapToGrid w:val="0"/>
              <w:rPr>
                <w:rFonts w:ascii="微软雅黑" w:hAnsi="微软雅黑" w:eastAsia="微软雅黑" w:cs="Times New Roman"/>
                <w:sz w:val="21"/>
                <w:szCs w:val="21"/>
                <w:lang w:eastAsia="zh-CN"/>
              </w:rPr>
            </w:pPr>
          </w:p>
        </w:tc>
        <w:tc>
          <w:tcPr>
            <w:tcW w:w="1440" w:type="dxa"/>
            <w:vMerge w:val="continue"/>
            <w:tcBorders>
              <w:left w:val="single" w:color="auto" w:sz="4" w:space="0"/>
              <w:right w:val="single" w:color="auto" w:sz="4" w:space="0"/>
            </w:tcBorders>
            <w:vAlign w:val="center"/>
          </w:tcPr>
          <w:p>
            <w:pPr>
              <w:adjustRightInd w:val="0"/>
              <w:snapToGrid w:val="0"/>
              <w:rPr>
                <w:rFonts w:ascii="微软雅黑" w:hAnsi="微软雅黑" w:eastAsia="微软雅黑" w:cs="Times New Roman"/>
                <w:sz w:val="21"/>
                <w:szCs w:val="21"/>
                <w:lang w:eastAsia="zh-CN"/>
              </w:rPr>
            </w:pPr>
          </w:p>
        </w:tc>
        <w:tc>
          <w:tcPr>
            <w:tcW w:w="780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微软雅黑" w:hAnsi="微软雅黑" w:eastAsia="微软雅黑"/>
                <w:color w:val="FF0000"/>
                <w:sz w:val="21"/>
                <w:szCs w:val="21"/>
                <w:highlight w:val="yellow"/>
                <w:lang w:eastAsia="zh-CN"/>
              </w:rPr>
            </w:pPr>
            <w:r>
              <w:rPr>
                <w:rFonts w:hint="eastAsia" w:ascii="微软雅黑" w:hAnsi="微软雅黑" w:eastAsia="微软雅黑" w:cs="Times New Roman"/>
                <w:color w:val="000000" w:themeColor="text1"/>
                <w:sz w:val="21"/>
                <w:szCs w:val="21"/>
                <w:lang w:eastAsia="zh-CN"/>
                <w14:textFill>
                  <w14:solidFill>
                    <w14:schemeClr w14:val="tx1"/>
                  </w14:solidFill>
                </w14:textFill>
              </w:rPr>
              <w:t>要求支持媒体录制服务，支持会议录制、内容分享录制，支持录制权限管理。存储空间支持按需扩容。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822" w:type="dxa"/>
            <w:tcBorders>
              <w:top w:val="single" w:color="auto" w:sz="4" w:space="0"/>
              <w:left w:val="single" w:color="auto" w:sz="4" w:space="0"/>
              <w:bottom w:val="single" w:color="auto" w:sz="4" w:space="0"/>
              <w:right w:val="single" w:color="auto" w:sz="4" w:space="0"/>
            </w:tcBorders>
          </w:tcPr>
          <w:p>
            <w:pPr>
              <w:pStyle w:val="67"/>
              <w:numPr>
                <w:ilvl w:val="0"/>
                <w:numId w:val="6"/>
              </w:numPr>
              <w:adjustRightInd w:val="0"/>
              <w:snapToGrid w:val="0"/>
              <w:rPr>
                <w:rFonts w:ascii="微软雅黑" w:hAnsi="微软雅黑" w:eastAsia="微软雅黑" w:cs="Times New Roman"/>
                <w:sz w:val="21"/>
                <w:szCs w:val="21"/>
                <w:lang w:eastAsia="zh-CN"/>
              </w:rPr>
            </w:pPr>
          </w:p>
        </w:tc>
        <w:tc>
          <w:tcPr>
            <w:tcW w:w="1440" w:type="dxa"/>
            <w:vMerge w:val="continue"/>
            <w:tcBorders>
              <w:left w:val="single" w:color="auto" w:sz="4" w:space="0"/>
              <w:right w:val="single" w:color="auto" w:sz="4" w:space="0"/>
            </w:tcBorders>
            <w:vAlign w:val="center"/>
          </w:tcPr>
          <w:p>
            <w:pPr>
              <w:adjustRightInd w:val="0"/>
              <w:snapToGrid w:val="0"/>
              <w:rPr>
                <w:rFonts w:ascii="微软雅黑" w:hAnsi="微软雅黑" w:eastAsia="微软雅黑" w:cs="Times New Roman"/>
                <w:sz w:val="21"/>
                <w:szCs w:val="21"/>
                <w:lang w:eastAsia="zh-CN"/>
              </w:rPr>
            </w:pPr>
          </w:p>
        </w:tc>
        <w:tc>
          <w:tcPr>
            <w:tcW w:w="7808" w:type="dxa"/>
            <w:tcBorders>
              <w:top w:val="single" w:color="auto" w:sz="4" w:space="0"/>
              <w:left w:val="single" w:color="auto" w:sz="4" w:space="0"/>
              <w:bottom w:val="single" w:color="auto" w:sz="4" w:space="0"/>
              <w:right w:val="single" w:color="auto" w:sz="4" w:space="0"/>
            </w:tcBorders>
          </w:tcPr>
          <w:p>
            <w:pPr>
              <w:adjustRightInd w:val="0"/>
              <w:snapToGrid w:val="0"/>
              <w:rPr>
                <w:rFonts w:ascii="微软雅黑" w:hAnsi="微软雅黑" w:eastAsia="微软雅黑"/>
                <w:color w:val="FF0000"/>
                <w:sz w:val="21"/>
                <w:szCs w:val="21"/>
                <w:highlight w:val="yellow"/>
                <w:lang w:eastAsia="zh-CN"/>
              </w:rPr>
            </w:pPr>
            <w:r>
              <w:rPr>
                <w:rFonts w:hint="eastAsia" w:ascii="微软雅黑" w:hAnsi="微软雅黑" w:eastAsia="微软雅黑"/>
                <w:color w:val="FF0000"/>
                <w:sz w:val="21"/>
                <w:szCs w:val="21"/>
                <w:lang w:eastAsia="zh-CN"/>
              </w:rPr>
              <w:t>为确保系统具备很好的网络适应性，要求系统支持网络抗丢包算法，在丢包率30%的情况下能保证视频流畅传输，帧率不低于25帧/秒。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822" w:type="dxa"/>
            <w:tcBorders>
              <w:top w:val="single" w:color="auto" w:sz="4" w:space="0"/>
              <w:left w:val="single" w:color="auto" w:sz="4" w:space="0"/>
              <w:bottom w:val="single" w:color="auto" w:sz="4" w:space="0"/>
              <w:right w:val="single" w:color="auto" w:sz="4" w:space="0"/>
            </w:tcBorders>
          </w:tcPr>
          <w:p>
            <w:pPr>
              <w:pStyle w:val="67"/>
              <w:numPr>
                <w:ilvl w:val="0"/>
                <w:numId w:val="6"/>
              </w:numPr>
              <w:adjustRightInd w:val="0"/>
              <w:snapToGrid w:val="0"/>
              <w:rPr>
                <w:rFonts w:ascii="微软雅黑" w:hAnsi="微软雅黑" w:eastAsia="微软雅黑" w:cs="Times New Roman"/>
                <w:sz w:val="21"/>
                <w:szCs w:val="21"/>
                <w:lang w:eastAsia="zh-CN"/>
              </w:rPr>
            </w:pPr>
          </w:p>
        </w:tc>
        <w:tc>
          <w:tcPr>
            <w:tcW w:w="1440" w:type="dxa"/>
            <w:vMerge w:val="continue"/>
            <w:tcBorders>
              <w:left w:val="single" w:color="auto" w:sz="4" w:space="0"/>
              <w:right w:val="single" w:color="auto" w:sz="4" w:space="0"/>
            </w:tcBorders>
            <w:vAlign w:val="center"/>
          </w:tcPr>
          <w:p>
            <w:pPr>
              <w:adjustRightInd w:val="0"/>
              <w:snapToGrid w:val="0"/>
              <w:rPr>
                <w:rFonts w:ascii="微软雅黑" w:hAnsi="微软雅黑" w:eastAsia="微软雅黑" w:cs="Times New Roman"/>
                <w:sz w:val="21"/>
                <w:szCs w:val="21"/>
                <w:lang w:eastAsia="zh-CN"/>
              </w:rPr>
            </w:pPr>
          </w:p>
        </w:tc>
        <w:tc>
          <w:tcPr>
            <w:tcW w:w="7808" w:type="dxa"/>
            <w:tcBorders>
              <w:top w:val="single" w:color="auto" w:sz="4" w:space="0"/>
              <w:left w:val="single" w:color="auto" w:sz="4" w:space="0"/>
              <w:bottom w:val="single" w:color="auto" w:sz="4" w:space="0"/>
              <w:right w:val="single" w:color="auto" w:sz="4" w:space="0"/>
            </w:tcBorders>
          </w:tcPr>
          <w:p>
            <w:pPr>
              <w:adjustRightInd w:val="0"/>
              <w:snapToGrid w:val="0"/>
              <w:rPr>
                <w:rFonts w:ascii="微软雅黑" w:hAnsi="微软雅黑" w:eastAsia="微软雅黑"/>
                <w:color w:val="FF0000"/>
                <w:sz w:val="21"/>
                <w:szCs w:val="21"/>
                <w:lang w:eastAsia="zh-CN"/>
              </w:rPr>
            </w:pPr>
            <w:r>
              <w:rPr>
                <w:rFonts w:hint="eastAsia" w:ascii="微软雅黑" w:hAnsi="微软雅黑" w:eastAsia="微软雅黑"/>
                <w:color w:val="FF0000"/>
                <w:sz w:val="21"/>
                <w:szCs w:val="21"/>
                <w:lang w:eastAsia="zh-CN"/>
              </w:rPr>
              <w:t>为确保系统具备很好的网络适应性，要求系统支持网络抗丢包算法，在网络丢包率50%的情况下，声音清楚连贯,语音质量评测值MOS_LQO不低于3；丢包率80%时，语义依然可理解,语音质量评测值MOS_LQO不低于2.7。</w:t>
            </w:r>
          </w:p>
        </w:tc>
      </w:tr>
      <w:bookmarkEnd w:id="22"/>
      <w:bookmarkEnd w:id="23"/>
    </w:tbl>
    <w:p>
      <w:pPr>
        <w:pStyle w:val="2"/>
        <w:spacing w:before="120" w:beforeLines="50" w:afterLines="50"/>
      </w:pPr>
      <w:r>
        <w:rPr>
          <w:rFonts w:hint="eastAsia"/>
        </w:rPr>
        <w:t>客户端技术要求</w:t>
      </w:r>
    </w:p>
    <w:tbl>
      <w:tblPr>
        <w:tblStyle w:val="228"/>
        <w:tblW w:w="10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722"/>
        <w:gridCol w:w="7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54" w:type="dxa"/>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序号</w:t>
            </w:r>
          </w:p>
        </w:tc>
        <w:tc>
          <w:tcPr>
            <w:tcW w:w="1722" w:type="dxa"/>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指标项</w:t>
            </w:r>
          </w:p>
        </w:tc>
        <w:tc>
          <w:tcPr>
            <w:tcW w:w="7494" w:type="dxa"/>
            <w:noWrap/>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854" w:type="dxa"/>
            <w:vAlign w:val="center"/>
          </w:tcPr>
          <w:p>
            <w:pPr>
              <w:pStyle w:val="67"/>
              <w:numPr>
                <w:ilvl w:val="0"/>
                <w:numId w:val="7"/>
              </w:numPr>
              <w:snapToGrid w:val="0"/>
              <w:jc w:val="center"/>
              <w:rPr>
                <w:rFonts w:ascii="微软雅黑" w:hAnsi="微软雅黑" w:eastAsia="微软雅黑"/>
                <w:sz w:val="21"/>
                <w:szCs w:val="21"/>
                <w:lang w:eastAsia="zh-CN"/>
              </w:rPr>
            </w:pPr>
          </w:p>
        </w:tc>
        <w:tc>
          <w:tcPr>
            <w:tcW w:w="1722" w:type="dxa"/>
            <w:vAlign w:val="center"/>
          </w:tcPr>
          <w:p>
            <w:pPr>
              <w:snapToGrid w:val="0"/>
              <w:jc w:val="center"/>
              <w:rPr>
                <w:rFonts w:ascii="微软雅黑" w:hAnsi="微软雅黑" w:eastAsia="微软雅黑"/>
                <w:sz w:val="21"/>
                <w:szCs w:val="21"/>
              </w:rPr>
            </w:pPr>
            <w:r>
              <w:rPr>
                <w:rFonts w:hint="eastAsia" w:ascii="微软雅黑" w:hAnsi="微软雅黑" w:eastAsia="微软雅黑"/>
                <w:sz w:val="21"/>
                <w:szCs w:val="21"/>
              </w:rPr>
              <w:t>基本架构</w:t>
            </w:r>
          </w:p>
        </w:tc>
        <w:tc>
          <w:tcPr>
            <w:tcW w:w="7494" w:type="dxa"/>
            <w:vAlign w:val="center"/>
          </w:tcPr>
          <w:p>
            <w:pPr>
              <w:snapToGrid w:val="0"/>
              <w:rPr>
                <w:rFonts w:ascii="微软雅黑" w:hAnsi="微软雅黑" w:eastAsia="微软雅黑"/>
                <w:sz w:val="21"/>
                <w:szCs w:val="21"/>
                <w:lang w:eastAsia="zh-CN"/>
              </w:rPr>
            </w:pPr>
            <w:r>
              <w:rPr>
                <w:rFonts w:hint="eastAsia" w:ascii="微软雅黑" w:hAnsi="微软雅黑" w:eastAsia="微软雅黑"/>
                <w:sz w:val="21"/>
                <w:szCs w:val="21"/>
                <w:lang w:eastAsia="zh-CN"/>
              </w:rPr>
              <w:t>支持Windows、MAC OS、安卓、IOS操作系统，支持1080P高清分辨率处理能力；</w:t>
            </w:r>
          </w:p>
          <w:p>
            <w:pPr>
              <w:snapToGrid w:val="0"/>
              <w:rPr>
                <w:rFonts w:ascii="微软雅黑" w:hAnsi="微软雅黑" w:eastAsia="微软雅黑"/>
                <w:sz w:val="21"/>
                <w:szCs w:val="21"/>
                <w:lang w:eastAsia="zh-CN"/>
              </w:rPr>
            </w:pPr>
            <w:r>
              <w:rPr>
                <w:rFonts w:hint="eastAsia" w:ascii="微软雅黑" w:hAnsi="微软雅黑" w:eastAsia="微软雅黑"/>
                <w:color w:val="FF0000"/>
                <w:sz w:val="21"/>
                <w:szCs w:val="21"/>
                <w:lang w:eastAsia="zh-CN"/>
              </w:rPr>
              <w:t>具有国内自主知识产权，国内核心技术，提供中华人民共和国国家版权局颁发的《计算机软件著作权登记证书》复印件。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54" w:type="dxa"/>
            <w:vAlign w:val="center"/>
          </w:tcPr>
          <w:p>
            <w:pPr>
              <w:pStyle w:val="67"/>
              <w:numPr>
                <w:ilvl w:val="0"/>
                <w:numId w:val="7"/>
              </w:numPr>
              <w:snapToGrid w:val="0"/>
              <w:jc w:val="center"/>
              <w:rPr>
                <w:rFonts w:ascii="微软雅黑" w:hAnsi="微软雅黑" w:eastAsia="微软雅黑"/>
                <w:sz w:val="21"/>
                <w:szCs w:val="21"/>
                <w:lang w:eastAsia="zh-CN"/>
              </w:rPr>
            </w:pPr>
          </w:p>
        </w:tc>
        <w:tc>
          <w:tcPr>
            <w:tcW w:w="1722" w:type="dxa"/>
            <w:vAlign w:val="center"/>
          </w:tcPr>
          <w:p>
            <w:pPr>
              <w:snapToGrid w:val="0"/>
              <w:jc w:val="center"/>
              <w:rPr>
                <w:rFonts w:ascii="微软雅黑" w:hAnsi="微软雅黑" w:eastAsia="微软雅黑"/>
                <w:sz w:val="21"/>
                <w:szCs w:val="21"/>
              </w:rPr>
            </w:pPr>
            <w:r>
              <w:rPr>
                <w:rFonts w:hint="eastAsia" w:ascii="微软雅黑" w:hAnsi="微软雅黑" w:eastAsia="微软雅黑"/>
                <w:sz w:val="21"/>
                <w:szCs w:val="21"/>
              </w:rPr>
              <w:t>协议标准</w:t>
            </w:r>
          </w:p>
        </w:tc>
        <w:tc>
          <w:tcPr>
            <w:tcW w:w="7494" w:type="dxa"/>
            <w:vAlign w:val="center"/>
          </w:tcPr>
          <w:p>
            <w:pPr>
              <w:rPr>
                <w:rFonts w:ascii="微软雅黑" w:hAnsi="微软雅黑" w:eastAsia="微软雅黑"/>
                <w:sz w:val="21"/>
                <w:szCs w:val="21"/>
                <w:lang w:eastAsia="zh-CN"/>
              </w:rPr>
            </w:pPr>
            <w:r>
              <w:rPr>
                <w:rFonts w:hint="eastAsia" w:ascii="微软雅黑" w:hAnsi="微软雅黑" w:eastAsia="微软雅黑"/>
                <w:color w:val="FF0000"/>
                <w:sz w:val="21"/>
                <w:szCs w:val="21"/>
                <w:lang w:eastAsia="zh-CN"/>
              </w:rPr>
              <w:t>视频支持H.264</w:t>
            </w:r>
            <w:r>
              <w:rPr>
                <w:rFonts w:ascii="微软雅黑" w:hAnsi="微软雅黑" w:eastAsia="微软雅黑"/>
                <w:color w:val="FF0000"/>
                <w:sz w:val="21"/>
                <w:szCs w:val="21"/>
                <w:lang w:eastAsia="zh-CN"/>
              </w:rPr>
              <w:t xml:space="preserve"> </w:t>
            </w:r>
            <w:r>
              <w:rPr>
                <w:rFonts w:hint="eastAsia" w:ascii="微软雅黑" w:hAnsi="微软雅黑" w:eastAsia="微软雅黑"/>
                <w:color w:val="FF0000"/>
                <w:sz w:val="21"/>
                <w:szCs w:val="21"/>
                <w:lang w:eastAsia="zh-CN"/>
              </w:rPr>
              <w:t>SVC编码技术，能够适应不同线路带宽、不同设备能力、不同网络环境的组网需求。支持宽频高保真语音技术，支持G.711、G.722、OPUS音频编解码协议。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54" w:type="dxa"/>
            <w:vAlign w:val="center"/>
          </w:tcPr>
          <w:p>
            <w:pPr>
              <w:pStyle w:val="67"/>
              <w:numPr>
                <w:ilvl w:val="0"/>
                <w:numId w:val="7"/>
              </w:numPr>
              <w:snapToGrid w:val="0"/>
              <w:jc w:val="center"/>
              <w:rPr>
                <w:rFonts w:ascii="微软雅黑" w:hAnsi="微软雅黑" w:eastAsia="微软雅黑"/>
                <w:sz w:val="21"/>
                <w:szCs w:val="21"/>
                <w:lang w:eastAsia="zh-CN"/>
              </w:rPr>
            </w:pPr>
          </w:p>
        </w:tc>
        <w:tc>
          <w:tcPr>
            <w:tcW w:w="1722" w:type="dxa"/>
            <w:vMerge w:val="restart"/>
            <w:vAlign w:val="center"/>
          </w:tcPr>
          <w:p>
            <w:pPr>
              <w:snapToGrid w:val="0"/>
              <w:jc w:val="center"/>
              <w:rPr>
                <w:rFonts w:ascii="微软雅黑" w:hAnsi="微软雅黑" w:eastAsia="微软雅黑"/>
                <w:sz w:val="21"/>
                <w:szCs w:val="21"/>
              </w:rPr>
            </w:pPr>
            <w:r>
              <w:rPr>
                <w:rFonts w:hint="eastAsia" w:ascii="微软雅黑" w:hAnsi="微软雅黑" w:eastAsia="微软雅黑"/>
                <w:sz w:val="21"/>
                <w:szCs w:val="21"/>
              </w:rPr>
              <w:t>应用功能</w:t>
            </w:r>
          </w:p>
        </w:tc>
        <w:tc>
          <w:tcPr>
            <w:tcW w:w="7494" w:type="dxa"/>
            <w:vAlign w:val="center"/>
          </w:tcPr>
          <w:p>
            <w:pPr>
              <w:rPr>
                <w:rFonts w:ascii="微软雅黑" w:hAnsi="微软雅黑" w:eastAsia="微软雅黑"/>
                <w:sz w:val="21"/>
                <w:szCs w:val="21"/>
                <w:lang w:eastAsia="zh-CN"/>
              </w:rPr>
            </w:pPr>
            <w:r>
              <w:rPr>
                <w:rFonts w:hint="eastAsia" w:ascii="微软雅黑" w:hAnsi="微软雅黑" w:eastAsia="微软雅黑"/>
                <w:color w:val="FF0000"/>
                <w:sz w:val="21"/>
                <w:szCs w:val="21"/>
                <w:lang w:eastAsia="zh-CN"/>
              </w:rPr>
              <w:t>支持点对点呼叫，加入多方会议，支持预约会议，支持即时会议。支持发起会议功能，通过微信、邮件、短信、链接分享方式发起会议邀请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54" w:type="dxa"/>
            <w:vAlign w:val="center"/>
          </w:tcPr>
          <w:p>
            <w:pPr>
              <w:pStyle w:val="67"/>
              <w:numPr>
                <w:ilvl w:val="0"/>
                <w:numId w:val="7"/>
              </w:numPr>
              <w:snapToGrid w:val="0"/>
              <w:jc w:val="center"/>
              <w:rPr>
                <w:rFonts w:ascii="微软雅黑" w:hAnsi="微软雅黑" w:eastAsia="微软雅黑"/>
                <w:sz w:val="21"/>
                <w:szCs w:val="21"/>
                <w:lang w:eastAsia="zh-CN"/>
              </w:rPr>
            </w:pPr>
          </w:p>
        </w:tc>
        <w:tc>
          <w:tcPr>
            <w:tcW w:w="1722" w:type="dxa"/>
            <w:vMerge w:val="continue"/>
            <w:vAlign w:val="center"/>
          </w:tcPr>
          <w:p>
            <w:pPr>
              <w:snapToGrid w:val="0"/>
              <w:jc w:val="center"/>
              <w:rPr>
                <w:rFonts w:ascii="微软雅黑" w:hAnsi="微软雅黑" w:eastAsia="微软雅黑"/>
                <w:sz w:val="21"/>
                <w:szCs w:val="21"/>
                <w:lang w:eastAsia="zh-CN"/>
              </w:rPr>
            </w:pPr>
          </w:p>
        </w:tc>
        <w:tc>
          <w:tcPr>
            <w:tcW w:w="7494" w:type="dxa"/>
            <w:vAlign w:val="center"/>
          </w:tcPr>
          <w:p>
            <w:pPr>
              <w:snapToGrid w:val="0"/>
              <w:rPr>
                <w:rFonts w:ascii="微软雅黑" w:hAnsi="微软雅黑" w:eastAsia="微软雅黑"/>
                <w:sz w:val="21"/>
                <w:szCs w:val="21"/>
                <w:lang w:eastAsia="zh-CN"/>
              </w:rPr>
            </w:pPr>
            <w:r>
              <w:rPr>
                <w:rFonts w:hint="eastAsia" w:ascii="微软雅黑" w:hAnsi="微软雅黑" w:eastAsia="微软雅黑"/>
                <w:color w:val="FF0000"/>
                <w:sz w:val="21"/>
                <w:szCs w:val="21"/>
                <w:lang w:eastAsia="zh-CN"/>
              </w:rPr>
              <w:t>支持会议主持功能。既可以主持主动发起的会议也支持主持其他的会议。主持功能包括设置静音，设置主会场，设置轮询，结束会议等功能。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54" w:type="dxa"/>
            <w:vAlign w:val="center"/>
          </w:tcPr>
          <w:p>
            <w:pPr>
              <w:pStyle w:val="67"/>
              <w:numPr>
                <w:ilvl w:val="0"/>
                <w:numId w:val="7"/>
              </w:numPr>
              <w:snapToGrid w:val="0"/>
              <w:jc w:val="center"/>
              <w:rPr>
                <w:rFonts w:ascii="微软雅黑" w:hAnsi="微软雅黑" w:eastAsia="微软雅黑"/>
                <w:sz w:val="21"/>
                <w:szCs w:val="21"/>
                <w:lang w:eastAsia="zh-CN"/>
              </w:rPr>
            </w:pPr>
          </w:p>
        </w:tc>
        <w:tc>
          <w:tcPr>
            <w:tcW w:w="1722" w:type="dxa"/>
            <w:vMerge w:val="continue"/>
            <w:vAlign w:val="center"/>
          </w:tcPr>
          <w:p>
            <w:pPr>
              <w:snapToGrid w:val="0"/>
              <w:jc w:val="center"/>
              <w:rPr>
                <w:rFonts w:ascii="微软雅黑" w:hAnsi="微软雅黑" w:eastAsia="微软雅黑"/>
                <w:sz w:val="21"/>
                <w:szCs w:val="21"/>
                <w:lang w:eastAsia="zh-CN"/>
              </w:rPr>
            </w:pPr>
          </w:p>
        </w:tc>
        <w:tc>
          <w:tcPr>
            <w:tcW w:w="7494" w:type="dxa"/>
            <w:vAlign w:val="center"/>
          </w:tcPr>
          <w:p>
            <w:pPr>
              <w:snapToGrid w:val="0"/>
              <w:rPr>
                <w:rFonts w:ascii="微软雅黑" w:hAnsi="微软雅黑" w:eastAsia="微软雅黑"/>
                <w:sz w:val="21"/>
                <w:szCs w:val="21"/>
                <w:lang w:eastAsia="zh-CN"/>
              </w:rPr>
            </w:pPr>
            <w:r>
              <w:rPr>
                <w:rFonts w:hint="eastAsia" w:ascii="微软雅黑" w:hAnsi="微软雅黑" w:eastAsia="微软雅黑"/>
                <w:sz w:val="21"/>
                <w:szCs w:val="21"/>
                <w:lang w:eastAsia="zh-CN"/>
              </w:rPr>
              <w:t>支持为每一个用户分配云会议室。支持云会议室名称自定义，入会密码设定，主持人密码设定，入会静音设置，录制画面分辨率、录制画面选择等设置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54" w:type="dxa"/>
            <w:vAlign w:val="center"/>
          </w:tcPr>
          <w:p>
            <w:pPr>
              <w:pStyle w:val="67"/>
              <w:numPr>
                <w:ilvl w:val="0"/>
                <w:numId w:val="7"/>
              </w:numPr>
              <w:snapToGrid w:val="0"/>
              <w:jc w:val="center"/>
              <w:rPr>
                <w:rFonts w:ascii="微软雅黑" w:hAnsi="微软雅黑" w:eastAsia="微软雅黑"/>
                <w:sz w:val="21"/>
                <w:szCs w:val="21"/>
                <w:lang w:eastAsia="zh-CN"/>
              </w:rPr>
            </w:pPr>
          </w:p>
        </w:tc>
        <w:tc>
          <w:tcPr>
            <w:tcW w:w="1722" w:type="dxa"/>
            <w:vMerge w:val="continue"/>
            <w:vAlign w:val="center"/>
          </w:tcPr>
          <w:p>
            <w:pPr>
              <w:snapToGrid w:val="0"/>
              <w:jc w:val="center"/>
              <w:rPr>
                <w:rFonts w:ascii="微软雅黑" w:hAnsi="微软雅黑" w:eastAsia="微软雅黑"/>
                <w:sz w:val="21"/>
                <w:szCs w:val="21"/>
                <w:lang w:eastAsia="zh-CN"/>
              </w:rPr>
            </w:pPr>
          </w:p>
        </w:tc>
        <w:tc>
          <w:tcPr>
            <w:tcW w:w="7494" w:type="dxa"/>
            <w:vAlign w:val="center"/>
          </w:tcPr>
          <w:p>
            <w:pPr>
              <w:rPr>
                <w:rFonts w:ascii="微软雅黑" w:hAnsi="微软雅黑" w:eastAsia="微软雅黑"/>
                <w:color w:val="FF0000"/>
                <w:sz w:val="21"/>
                <w:szCs w:val="21"/>
                <w:lang w:eastAsia="zh-CN"/>
              </w:rPr>
            </w:pPr>
            <w:r>
              <w:rPr>
                <w:rFonts w:hint="eastAsia" w:ascii="微软雅黑" w:hAnsi="微软雅黑" w:eastAsia="微软雅黑"/>
                <w:color w:val="FF0000"/>
                <w:sz w:val="21"/>
                <w:szCs w:val="21"/>
                <w:lang w:eastAsia="zh-CN"/>
              </w:rPr>
              <w:t>为方便随时邀请他人与会，要求在PC、手机客户端入会情况下，可调用通讯录邀请其他人加入会议。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54" w:type="dxa"/>
            <w:vAlign w:val="center"/>
          </w:tcPr>
          <w:p>
            <w:pPr>
              <w:pStyle w:val="67"/>
              <w:numPr>
                <w:ilvl w:val="0"/>
                <w:numId w:val="7"/>
              </w:numPr>
              <w:snapToGrid w:val="0"/>
              <w:jc w:val="center"/>
              <w:rPr>
                <w:rFonts w:ascii="微软雅黑" w:hAnsi="微软雅黑" w:eastAsia="微软雅黑"/>
                <w:sz w:val="21"/>
                <w:szCs w:val="21"/>
                <w:lang w:eastAsia="zh-CN"/>
              </w:rPr>
            </w:pPr>
          </w:p>
        </w:tc>
        <w:tc>
          <w:tcPr>
            <w:tcW w:w="1722" w:type="dxa"/>
            <w:vMerge w:val="continue"/>
            <w:vAlign w:val="center"/>
          </w:tcPr>
          <w:p>
            <w:pPr>
              <w:snapToGrid w:val="0"/>
              <w:jc w:val="center"/>
              <w:rPr>
                <w:rFonts w:ascii="微软雅黑" w:hAnsi="微软雅黑" w:eastAsia="微软雅黑"/>
                <w:sz w:val="21"/>
                <w:szCs w:val="21"/>
                <w:lang w:eastAsia="zh-CN"/>
              </w:rPr>
            </w:pPr>
          </w:p>
        </w:tc>
        <w:tc>
          <w:tcPr>
            <w:tcW w:w="7494" w:type="dxa"/>
            <w:vAlign w:val="center"/>
          </w:tcPr>
          <w:p>
            <w:pPr>
              <w:rPr>
                <w:rFonts w:ascii="微软雅黑" w:hAnsi="微软雅黑" w:eastAsia="微软雅黑"/>
                <w:color w:val="FF0000"/>
                <w:sz w:val="21"/>
                <w:szCs w:val="21"/>
                <w:lang w:eastAsia="zh-CN"/>
              </w:rPr>
            </w:pPr>
            <w:r>
              <w:rPr>
                <w:rFonts w:hint="eastAsia" w:ascii="微软雅黑" w:hAnsi="微软雅黑" w:eastAsia="微软雅黑"/>
                <w:color w:val="FF0000"/>
                <w:sz w:val="21"/>
                <w:szCs w:val="21"/>
                <w:lang w:eastAsia="zh-CN"/>
              </w:rPr>
              <w:t>为保证在网络信号比较极端的地域也能顺利参会，要求系统支持在多方会议中，可通过语音模式参会，且可正常接收共享内容。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54" w:type="dxa"/>
            <w:vAlign w:val="center"/>
          </w:tcPr>
          <w:p>
            <w:pPr>
              <w:pStyle w:val="67"/>
              <w:numPr>
                <w:ilvl w:val="0"/>
                <w:numId w:val="7"/>
              </w:numPr>
              <w:snapToGrid w:val="0"/>
              <w:jc w:val="center"/>
              <w:rPr>
                <w:rFonts w:ascii="微软雅黑" w:hAnsi="微软雅黑" w:eastAsia="微软雅黑"/>
                <w:sz w:val="21"/>
                <w:szCs w:val="21"/>
                <w:lang w:eastAsia="zh-CN"/>
              </w:rPr>
            </w:pPr>
          </w:p>
        </w:tc>
        <w:tc>
          <w:tcPr>
            <w:tcW w:w="1722" w:type="dxa"/>
            <w:vMerge w:val="continue"/>
            <w:vAlign w:val="center"/>
          </w:tcPr>
          <w:p>
            <w:pPr>
              <w:snapToGrid w:val="0"/>
              <w:jc w:val="center"/>
              <w:rPr>
                <w:rFonts w:ascii="微软雅黑" w:hAnsi="微软雅黑" w:eastAsia="微软雅黑"/>
                <w:sz w:val="21"/>
                <w:szCs w:val="21"/>
                <w:lang w:eastAsia="zh-CN"/>
              </w:rPr>
            </w:pPr>
          </w:p>
        </w:tc>
        <w:tc>
          <w:tcPr>
            <w:tcW w:w="7494" w:type="dxa"/>
            <w:vAlign w:val="center"/>
          </w:tcPr>
          <w:p>
            <w:pPr>
              <w:snapToGrid w:val="0"/>
              <w:rPr>
                <w:rFonts w:ascii="微软雅黑" w:hAnsi="微软雅黑" w:eastAsia="微软雅黑"/>
                <w:sz w:val="21"/>
                <w:szCs w:val="21"/>
                <w:lang w:eastAsia="zh-CN"/>
              </w:rPr>
            </w:pPr>
            <w:r>
              <w:rPr>
                <w:rFonts w:hint="eastAsia" w:ascii="微软雅黑" w:hAnsi="微软雅黑" w:eastAsia="微软雅黑"/>
                <w:sz w:val="21"/>
                <w:szCs w:val="21"/>
                <w:lang w:eastAsia="zh-CN"/>
              </w:rPr>
              <w:t>支持通讯录功能，显示所在的单位名称和单位通讯录，包括该单位的所有用户、群组、各类终端及客户端。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54" w:type="dxa"/>
            <w:vAlign w:val="center"/>
          </w:tcPr>
          <w:p>
            <w:pPr>
              <w:pStyle w:val="67"/>
              <w:numPr>
                <w:ilvl w:val="0"/>
                <w:numId w:val="7"/>
              </w:numPr>
              <w:snapToGrid w:val="0"/>
              <w:jc w:val="center"/>
              <w:rPr>
                <w:rFonts w:ascii="微软雅黑" w:hAnsi="微软雅黑" w:eastAsia="微软雅黑"/>
                <w:sz w:val="21"/>
                <w:szCs w:val="21"/>
                <w:lang w:eastAsia="zh-CN"/>
              </w:rPr>
            </w:pPr>
          </w:p>
        </w:tc>
        <w:tc>
          <w:tcPr>
            <w:tcW w:w="1722" w:type="dxa"/>
            <w:vMerge w:val="restart"/>
            <w:vAlign w:val="center"/>
          </w:tcPr>
          <w:p>
            <w:pPr>
              <w:snapToGrid w:val="0"/>
              <w:jc w:val="center"/>
              <w:rPr>
                <w:rFonts w:ascii="微软雅黑" w:hAnsi="微软雅黑" w:eastAsia="微软雅黑"/>
                <w:sz w:val="21"/>
                <w:szCs w:val="21"/>
              </w:rPr>
            </w:pPr>
            <w:r>
              <w:rPr>
                <w:rFonts w:hint="eastAsia" w:ascii="微软雅黑" w:hAnsi="微软雅黑" w:eastAsia="微软雅黑"/>
                <w:sz w:val="21"/>
                <w:szCs w:val="21"/>
              </w:rPr>
              <w:t>文档共享</w:t>
            </w:r>
          </w:p>
        </w:tc>
        <w:tc>
          <w:tcPr>
            <w:tcW w:w="7494" w:type="dxa"/>
            <w:vAlign w:val="center"/>
          </w:tcPr>
          <w:p>
            <w:pPr>
              <w:snapToGrid w:val="0"/>
              <w:rPr>
                <w:rFonts w:ascii="微软雅黑" w:hAnsi="微软雅黑" w:eastAsia="微软雅黑"/>
                <w:sz w:val="21"/>
                <w:szCs w:val="21"/>
                <w:lang w:eastAsia="zh-CN"/>
              </w:rPr>
            </w:pPr>
            <w:r>
              <w:rPr>
                <w:rFonts w:hint="eastAsia" w:ascii="微软雅黑" w:hAnsi="微软雅黑" w:eastAsia="微软雅黑"/>
                <w:sz w:val="21"/>
                <w:szCs w:val="21"/>
                <w:lang w:eastAsia="zh-CN"/>
              </w:rPr>
              <w:t>支持在会议中共享屏幕、音视频文件及其他视频源。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54" w:type="dxa"/>
            <w:vAlign w:val="center"/>
          </w:tcPr>
          <w:p>
            <w:pPr>
              <w:pStyle w:val="67"/>
              <w:numPr>
                <w:ilvl w:val="0"/>
                <w:numId w:val="7"/>
              </w:numPr>
              <w:snapToGrid w:val="0"/>
              <w:jc w:val="center"/>
              <w:rPr>
                <w:rFonts w:ascii="微软雅黑" w:hAnsi="微软雅黑" w:eastAsia="微软雅黑"/>
                <w:sz w:val="21"/>
                <w:szCs w:val="21"/>
                <w:lang w:eastAsia="zh-CN"/>
              </w:rPr>
            </w:pPr>
          </w:p>
        </w:tc>
        <w:tc>
          <w:tcPr>
            <w:tcW w:w="1722" w:type="dxa"/>
            <w:vMerge w:val="continue"/>
            <w:vAlign w:val="center"/>
          </w:tcPr>
          <w:p>
            <w:pPr>
              <w:snapToGrid w:val="0"/>
              <w:jc w:val="center"/>
              <w:rPr>
                <w:rFonts w:ascii="微软雅黑" w:hAnsi="微软雅黑" w:eastAsia="微软雅黑"/>
                <w:sz w:val="21"/>
                <w:szCs w:val="21"/>
                <w:lang w:eastAsia="zh-CN"/>
              </w:rPr>
            </w:pPr>
          </w:p>
        </w:tc>
        <w:tc>
          <w:tcPr>
            <w:tcW w:w="7494" w:type="dxa"/>
            <w:vAlign w:val="center"/>
          </w:tcPr>
          <w:p>
            <w:pPr>
              <w:rPr>
                <w:rFonts w:ascii="微软雅黑" w:hAnsi="微软雅黑" w:eastAsia="微软雅黑"/>
                <w:color w:val="FF0000"/>
                <w:sz w:val="21"/>
                <w:szCs w:val="21"/>
                <w:lang w:eastAsia="zh-CN"/>
              </w:rPr>
            </w:pPr>
            <w:r>
              <w:rPr>
                <w:rFonts w:hint="eastAsia" w:ascii="微软雅黑" w:hAnsi="微软雅黑" w:eastAsia="微软雅黑"/>
                <w:color w:val="FF0000"/>
                <w:sz w:val="21"/>
                <w:szCs w:val="21"/>
                <w:lang w:eastAsia="zh-CN"/>
              </w:rPr>
              <w:t>P</w:t>
            </w:r>
            <w:r>
              <w:rPr>
                <w:rFonts w:ascii="微软雅黑" w:hAnsi="微软雅黑" w:eastAsia="微软雅黑"/>
                <w:color w:val="FF0000"/>
                <w:sz w:val="21"/>
                <w:szCs w:val="21"/>
                <w:lang w:eastAsia="zh-CN"/>
              </w:rPr>
              <w:t>C</w:t>
            </w:r>
            <w:r>
              <w:rPr>
                <w:rFonts w:hint="eastAsia" w:ascii="微软雅黑" w:hAnsi="微软雅黑" w:eastAsia="微软雅黑"/>
                <w:color w:val="FF0000"/>
                <w:sz w:val="21"/>
                <w:szCs w:val="21"/>
                <w:lang w:eastAsia="zh-CN"/>
              </w:rPr>
              <w:t>端共享音视频文件内容时，支持自动采集PC声音，无需接插额外音频线缆。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54" w:type="dxa"/>
            <w:vAlign w:val="center"/>
          </w:tcPr>
          <w:p>
            <w:pPr>
              <w:pStyle w:val="67"/>
              <w:numPr>
                <w:ilvl w:val="0"/>
                <w:numId w:val="7"/>
              </w:numPr>
              <w:snapToGrid w:val="0"/>
              <w:jc w:val="center"/>
              <w:rPr>
                <w:rFonts w:ascii="微软雅黑" w:hAnsi="微软雅黑" w:eastAsia="微软雅黑"/>
                <w:sz w:val="21"/>
                <w:szCs w:val="21"/>
                <w:lang w:eastAsia="zh-CN"/>
              </w:rPr>
            </w:pPr>
          </w:p>
        </w:tc>
        <w:tc>
          <w:tcPr>
            <w:tcW w:w="1722" w:type="dxa"/>
            <w:vAlign w:val="center"/>
          </w:tcPr>
          <w:p>
            <w:pPr>
              <w:snapToGrid w:val="0"/>
              <w:jc w:val="center"/>
              <w:rPr>
                <w:rFonts w:ascii="微软雅黑" w:hAnsi="微软雅黑" w:eastAsia="微软雅黑"/>
                <w:sz w:val="21"/>
                <w:szCs w:val="21"/>
              </w:rPr>
            </w:pPr>
            <w:r>
              <w:rPr>
                <w:rFonts w:hint="eastAsia" w:ascii="微软雅黑" w:hAnsi="微软雅黑" w:eastAsia="微软雅黑"/>
                <w:sz w:val="21"/>
                <w:szCs w:val="21"/>
              </w:rPr>
              <w:t>白板协同</w:t>
            </w:r>
          </w:p>
        </w:tc>
        <w:tc>
          <w:tcPr>
            <w:tcW w:w="7494" w:type="dxa"/>
            <w:vAlign w:val="center"/>
          </w:tcPr>
          <w:p>
            <w:pPr>
              <w:snapToGrid w:val="0"/>
              <w:rPr>
                <w:rFonts w:ascii="微软雅黑" w:hAnsi="微软雅黑" w:eastAsia="微软雅黑"/>
                <w:sz w:val="21"/>
                <w:szCs w:val="21"/>
                <w:lang w:eastAsia="zh-CN"/>
              </w:rPr>
            </w:pPr>
            <w:r>
              <w:rPr>
                <w:rFonts w:hint="eastAsia" w:ascii="微软雅黑" w:hAnsi="微软雅黑" w:eastAsia="微软雅黑"/>
                <w:color w:val="FF0000"/>
                <w:sz w:val="21"/>
                <w:szCs w:val="21"/>
                <w:lang w:eastAsia="zh-CN"/>
              </w:rPr>
              <w:t>支持电子白板协作功能，实现多方白板互动，支持对分享的文档内容进行白板批注。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54" w:type="dxa"/>
            <w:vAlign w:val="center"/>
          </w:tcPr>
          <w:p>
            <w:pPr>
              <w:pStyle w:val="67"/>
              <w:numPr>
                <w:ilvl w:val="0"/>
                <w:numId w:val="7"/>
              </w:numPr>
              <w:snapToGrid w:val="0"/>
              <w:jc w:val="center"/>
              <w:rPr>
                <w:rFonts w:ascii="微软雅黑" w:hAnsi="微软雅黑" w:eastAsia="微软雅黑"/>
                <w:sz w:val="21"/>
                <w:szCs w:val="21"/>
                <w:lang w:eastAsia="zh-CN"/>
              </w:rPr>
            </w:pPr>
          </w:p>
        </w:tc>
        <w:tc>
          <w:tcPr>
            <w:tcW w:w="1722" w:type="dxa"/>
            <w:vAlign w:val="center"/>
          </w:tcPr>
          <w:p>
            <w:pPr>
              <w:snapToGrid w:val="0"/>
              <w:jc w:val="center"/>
              <w:rPr>
                <w:rFonts w:ascii="微软雅黑" w:hAnsi="微软雅黑" w:eastAsia="微软雅黑"/>
                <w:sz w:val="21"/>
                <w:szCs w:val="21"/>
              </w:rPr>
            </w:pPr>
            <w:r>
              <w:rPr>
                <w:rFonts w:hint="eastAsia" w:ascii="微软雅黑" w:hAnsi="微软雅黑" w:eastAsia="微软雅黑"/>
                <w:sz w:val="21"/>
                <w:szCs w:val="21"/>
              </w:rPr>
              <w:t>视频录制</w:t>
            </w:r>
          </w:p>
        </w:tc>
        <w:tc>
          <w:tcPr>
            <w:tcW w:w="7494" w:type="dxa"/>
            <w:vAlign w:val="center"/>
          </w:tcPr>
          <w:p>
            <w:pPr>
              <w:snapToGrid w:val="0"/>
              <w:rPr>
                <w:rFonts w:ascii="微软雅黑" w:hAnsi="微软雅黑" w:eastAsia="微软雅黑"/>
                <w:sz w:val="21"/>
                <w:szCs w:val="21"/>
                <w:lang w:eastAsia="zh-CN"/>
              </w:rPr>
            </w:pPr>
            <w:r>
              <w:rPr>
                <w:rFonts w:hint="eastAsia" w:ascii="微软雅黑" w:hAnsi="微软雅黑" w:eastAsia="微软雅黑"/>
                <w:sz w:val="21"/>
                <w:szCs w:val="21"/>
                <w:lang w:eastAsia="zh-CN"/>
              </w:rPr>
              <w:t>支持在PC、手机软件终端会议界面启动录制，为每一个用户生成独立的云端文件夹用于保存录制的音视频文件。录制文件自动存储到当前账号云文件夹中。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54" w:type="dxa"/>
            <w:vAlign w:val="center"/>
          </w:tcPr>
          <w:p>
            <w:pPr>
              <w:pStyle w:val="67"/>
              <w:numPr>
                <w:ilvl w:val="0"/>
                <w:numId w:val="7"/>
              </w:numPr>
              <w:snapToGrid w:val="0"/>
              <w:jc w:val="center"/>
              <w:rPr>
                <w:rFonts w:ascii="微软雅黑" w:hAnsi="微软雅黑" w:eastAsia="微软雅黑"/>
                <w:sz w:val="21"/>
                <w:szCs w:val="21"/>
                <w:lang w:eastAsia="zh-CN"/>
              </w:rPr>
            </w:pPr>
          </w:p>
        </w:tc>
        <w:tc>
          <w:tcPr>
            <w:tcW w:w="1722" w:type="dxa"/>
            <w:vAlign w:val="center"/>
          </w:tcPr>
          <w:p>
            <w:pPr>
              <w:snapToGrid w:val="0"/>
              <w:jc w:val="center"/>
              <w:rPr>
                <w:rFonts w:ascii="微软雅黑" w:hAnsi="微软雅黑" w:eastAsia="微软雅黑"/>
                <w:sz w:val="21"/>
                <w:szCs w:val="21"/>
              </w:rPr>
            </w:pPr>
            <w:r>
              <w:rPr>
                <w:rFonts w:hint="eastAsia" w:ascii="微软雅黑" w:hAnsi="微软雅黑" w:eastAsia="微软雅黑"/>
                <w:sz w:val="21"/>
                <w:szCs w:val="21"/>
                <w:lang w:eastAsia="zh-CN"/>
              </w:rPr>
              <w:t>视频直播</w:t>
            </w:r>
          </w:p>
        </w:tc>
        <w:tc>
          <w:tcPr>
            <w:tcW w:w="7494" w:type="dxa"/>
            <w:vAlign w:val="center"/>
          </w:tcPr>
          <w:p>
            <w:pPr>
              <w:snapToGrid w:val="0"/>
              <w:rPr>
                <w:rFonts w:ascii="微软雅黑" w:hAnsi="微软雅黑" w:eastAsia="微软雅黑"/>
                <w:color w:val="FF0000"/>
                <w:sz w:val="21"/>
                <w:szCs w:val="21"/>
                <w:lang w:eastAsia="zh-CN"/>
              </w:rPr>
            </w:pPr>
            <w:r>
              <w:rPr>
                <w:rFonts w:hint="eastAsia" w:ascii="微软雅黑" w:hAnsi="微软雅黑" w:eastAsia="微软雅黑"/>
                <w:color w:val="FF0000"/>
                <w:sz w:val="21"/>
                <w:szCs w:val="21"/>
                <w:lang w:eastAsia="zh-CN"/>
              </w:rPr>
              <w:t>为了更加便捷的使用直播功能，要求可通过手机端、PC端发起视频直播，支持开放直播和认证直播方式。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54" w:type="dxa"/>
            <w:vAlign w:val="center"/>
          </w:tcPr>
          <w:p>
            <w:pPr>
              <w:pStyle w:val="67"/>
              <w:numPr>
                <w:ilvl w:val="0"/>
                <w:numId w:val="7"/>
              </w:numPr>
              <w:snapToGrid w:val="0"/>
              <w:jc w:val="center"/>
              <w:rPr>
                <w:rFonts w:ascii="微软雅黑" w:hAnsi="微软雅黑" w:eastAsia="微软雅黑"/>
                <w:sz w:val="21"/>
                <w:szCs w:val="21"/>
                <w:lang w:eastAsia="zh-CN"/>
              </w:rPr>
            </w:pPr>
          </w:p>
        </w:tc>
        <w:tc>
          <w:tcPr>
            <w:tcW w:w="1722" w:type="dxa"/>
            <w:vMerge w:val="restart"/>
            <w:vAlign w:val="center"/>
          </w:tcPr>
          <w:p>
            <w:pPr>
              <w:snapToGrid w:val="0"/>
              <w:jc w:val="center"/>
              <w:rPr>
                <w:rFonts w:ascii="微软雅黑" w:hAnsi="微软雅黑" w:eastAsia="微软雅黑"/>
                <w:sz w:val="21"/>
                <w:szCs w:val="21"/>
              </w:rPr>
            </w:pPr>
            <w:r>
              <w:rPr>
                <w:rFonts w:hint="eastAsia" w:ascii="微软雅黑" w:hAnsi="微软雅黑" w:eastAsia="微软雅黑"/>
                <w:sz w:val="21"/>
                <w:szCs w:val="21"/>
              </w:rPr>
              <w:t>网络适应性</w:t>
            </w:r>
          </w:p>
        </w:tc>
        <w:tc>
          <w:tcPr>
            <w:tcW w:w="7494" w:type="dxa"/>
            <w:vAlign w:val="center"/>
          </w:tcPr>
          <w:p>
            <w:pPr>
              <w:snapToGrid w:val="0"/>
              <w:rPr>
                <w:rFonts w:ascii="微软雅黑" w:hAnsi="微软雅黑" w:eastAsia="微软雅黑"/>
                <w:color w:val="FF0000"/>
                <w:sz w:val="21"/>
                <w:szCs w:val="21"/>
                <w:lang w:eastAsia="zh-CN"/>
              </w:rPr>
            </w:pPr>
            <w:r>
              <w:rPr>
                <w:rFonts w:hint="eastAsia" w:ascii="微软雅黑" w:hAnsi="微软雅黑" w:eastAsia="微软雅黑"/>
                <w:color w:val="FF0000"/>
                <w:sz w:val="21"/>
                <w:szCs w:val="21"/>
                <w:lang w:eastAsia="zh-CN"/>
              </w:rPr>
              <w:t>支持网络抗丢包算法，在丢包率30%的情况下能保证视频流畅传输，帧率不低于25帧/秒。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54" w:type="dxa"/>
            <w:vAlign w:val="center"/>
          </w:tcPr>
          <w:p>
            <w:pPr>
              <w:pStyle w:val="67"/>
              <w:numPr>
                <w:ilvl w:val="0"/>
                <w:numId w:val="7"/>
              </w:numPr>
              <w:snapToGrid w:val="0"/>
              <w:jc w:val="center"/>
              <w:rPr>
                <w:rFonts w:ascii="微软雅黑" w:hAnsi="微软雅黑" w:eastAsia="微软雅黑"/>
                <w:sz w:val="21"/>
                <w:szCs w:val="21"/>
                <w:lang w:eastAsia="zh-CN"/>
              </w:rPr>
            </w:pPr>
          </w:p>
        </w:tc>
        <w:tc>
          <w:tcPr>
            <w:tcW w:w="1722" w:type="dxa"/>
            <w:vMerge w:val="continue"/>
            <w:vAlign w:val="center"/>
          </w:tcPr>
          <w:p>
            <w:pPr>
              <w:snapToGrid w:val="0"/>
              <w:jc w:val="center"/>
              <w:rPr>
                <w:rFonts w:ascii="微软雅黑" w:hAnsi="微软雅黑" w:eastAsia="微软雅黑"/>
                <w:sz w:val="21"/>
                <w:szCs w:val="21"/>
                <w:lang w:eastAsia="zh-CN"/>
              </w:rPr>
            </w:pPr>
          </w:p>
        </w:tc>
        <w:tc>
          <w:tcPr>
            <w:tcW w:w="7494" w:type="dxa"/>
            <w:vAlign w:val="center"/>
          </w:tcPr>
          <w:p>
            <w:pPr>
              <w:snapToGrid w:val="0"/>
              <w:rPr>
                <w:rFonts w:ascii="微软雅黑" w:hAnsi="微软雅黑" w:eastAsia="微软雅黑"/>
                <w:color w:val="FF0000"/>
                <w:sz w:val="21"/>
                <w:szCs w:val="21"/>
                <w:lang w:eastAsia="zh-CN"/>
              </w:rPr>
            </w:pPr>
            <w:r>
              <w:rPr>
                <w:rFonts w:hint="eastAsia" w:ascii="微软雅黑" w:hAnsi="微软雅黑" w:eastAsia="微软雅黑"/>
                <w:color w:val="FF0000"/>
                <w:sz w:val="21"/>
                <w:szCs w:val="21"/>
                <w:lang w:eastAsia="zh-CN"/>
              </w:rPr>
              <w:t>在网络丢包率50%的情况下，声音清楚连贯,语音质量评测值MOS_LQO不低于3；丢包率80%时，语义依然可理解,语音质量评测值MOS_LQO不低于2.7。</w:t>
            </w:r>
          </w:p>
        </w:tc>
      </w:tr>
    </w:tbl>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spacing w:line="360" w:lineRule="auto"/>
        <w:ind w:left="720" w:firstLine="480" w:firstLineChars="200"/>
        <w:rPr>
          <w:rFonts w:hint="eastAsia" w:ascii="宋体" w:hAnsi="宋体"/>
          <w:color w:val="000000"/>
          <w:sz w:val="24"/>
        </w:rPr>
      </w:pPr>
    </w:p>
    <w:p>
      <w:pPr>
        <w:widowControl/>
        <w:jc w:val="left"/>
        <w:rPr>
          <w:rFonts w:hint="eastAsia"/>
          <w:color w:val="000000"/>
        </w:rPr>
      </w:pPr>
    </w:p>
    <w:p/>
    <w:p/>
    <w:p>
      <w:pPr>
        <w:rPr>
          <w:rFonts w:hint="eastAsia"/>
          <w:lang w:eastAsia="zh-CN"/>
        </w:rPr>
      </w:pPr>
    </w:p>
    <w:p>
      <w:pPr>
        <w:rPr>
          <w:rFonts w:hint="eastAsia"/>
          <w:lang w:eastAsia="zh-CN"/>
        </w:rPr>
      </w:pPr>
    </w:p>
    <w:p>
      <w:pPr>
        <w:spacing w:line="360" w:lineRule="auto"/>
        <w:ind w:right="57"/>
        <w:rPr>
          <w:rFonts w:hint="eastAsia" w:ascii="宋体" w:hAnsi="宋体" w:cs="宋体"/>
          <w:b/>
          <w:sz w:val="24"/>
          <w:szCs w:val="24"/>
        </w:rPr>
      </w:pPr>
    </w:p>
    <w:p>
      <w:pPr>
        <w:spacing w:line="360" w:lineRule="auto"/>
        <w:ind w:right="57"/>
        <w:rPr>
          <w:rFonts w:ascii="宋体" w:hAnsi="宋体" w:cs="宋体"/>
          <w:b/>
          <w:sz w:val="24"/>
          <w:szCs w:val="24"/>
        </w:rPr>
      </w:pPr>
      <w:r>
        <w:rPr>
          <w:rFonts w:hint="eastAsia" w:ascii="宋体" w:hAnsi="宋体" w:cs="宋体"/>
          <w:b/>
          <w:sz w:val="24"/>
          <w:szCs w:val="24"/>
        </w:rPr>
        <w:t>2.服务需求一览表：</w:t>
      </w:r>
    </w:p>
    <w:tbl>
      <w:tblPr>
        <w:tblStyle w:val="4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2322"/>
        <w:gridCol w:w="3433"/>
        <w:gridCol w:w="1049"/>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707"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322"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服务项目</w:t>
            </w:r>
          </w:p>
        </w:tc>
        <w:tc>
          <w:tcPr>
            <w:tcW w:w="3433"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服务要求及标准</w:t>
            </w:r>
          </w:p>
        </w:tc>
        <w:tc>
          <w:tcPr>
            <w:tcW w:w="1049"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1117" w:type="dxa"/>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707" w:type="dxa"/>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322" w:type="dxa"/>
            <w:vAlign w:val="center"/>
          </w:tcPr>
          <w:p>
            <w:pPr>
              <w:widowControl/>
              <w:spacing w:line="360" w:lineRule="auto"/>
              <w:jc w:val="center"/>
              <w:rPr>
                <w:rFonts w:ascii="宋体" w:hAnsi="宋体"/>
                <w:kern w:val="0"/>
                <w:sz w:val="24"/>
                <w:szCs w:val="24"/>
              </w:rPr>
            </w:pPr>
          </w:p>
        </w:tc>
        <w:tc>
          <w:tcPr>
            <w:tcW w:w="3433" w:type="dxa"/>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w:t>
            </w:r>
            <w:r>
              <w:rPr>
                <w:rFonts w:ascii="宋体" w:hAnsi="宋体" w:cs="宋体"/>
                <w:sz w:val="24"/>
                <w:szCs w:val="24"/>
              </w:rPr>
              <w:t>1</w:t>
            </w:r>
          </w:p>
        </w:tc>
        <w:tc>
          <w:tcPr>
            <w:tcW w:w="1049" w:type="dxa"/>
            <w:vAlign w:val="center"/>
          </w:tcPr>
          <w:p>
            <w:pPr>
              <w:widowControl/>
              <w:spacing w:line="360" w:lineRule="auto"/>
              <w:jc w:val="center"/>
              <w:rPr>
                <w:rFonts w:ascii="宋体" w:hAnsi="宋体" w:cs="宋体"/>
                <w:kern w:val="0"/>
                <w:sz w:val="24"/>
                <w:szCs w:val="24"/>
              </w:rPr>
            </w:pPr>
          </w:p>
        </w:tc>
        <w:tc>
          <w:tcPr>
            <w:tcW w:w="1117" w:type="dxa"/>
            <w:vAlign w:val="center"/>
          </w:tcPr>
          <w:p>
            <w:pPr>
              <w:widowControl/>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707" w:type="dxa"/>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322" w:type="dxa"/>
            <w:vAlign w:val="center"/>
          </w:tcPr>
          <w:p>
            <w:pPr>
              <w:widowControl/>
              <w:spacing w:line="360" w:lineRule="auto"/>
              <w:jc w:val="center"/>
              <w:rPr>
                <w:rFonts w:ascii="宋体" w:hAnsi="宋体"/>
                <w:kern w:val="0"/>
                <w:sz w:val="24"/>
                <w:szCs w:val="24"/>
              </w:rPr>
            </w:pPr>
          </w:p>
        </w:tc>
        <w:tc>
          <w:tcPr>
            <w:tcW w:w="3433" w:type="dxa"/>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详见附表2</w:t>
            </w:r>
          </w:p>
        </w:tc>
        <w:tc>
          <w:tcPr>
            <w:tcW w:w="1049" w:type="dxa"/>
            <w:vAlign w:val="center"/>
          </w:tcPr>
          <w:p>
            <w:pPr>
              <w:widowControl/>
              <w:spacing w:line="360" w:lineRule="auto"/>
              <w:jc w:val="center"/>
              <w:rPr>
                <w:rFonts w:ascii="宋体" w:hAnsi="宋体"/>
                <w:kern w:val="0"/>
                <w:sz w:val="24"/>
                <w:szCs w:val="24"/>
              </w:rPr>
            </w:pPr>
          </w:p>
        </w:tc>
        <w:tc>
          <w:tcPr>
            <w:tcW w:w="1117" w:type="dxa"/>
            <w:vAlign w:val="center"/>
          </w:tcPr>
          <w:p>
            <w:pPr>
              <w:widowControl/>
              <w:spacing w:line="360" w:lineRule="auto"/>
              <w:ind w:firstLine="482" w:firstLineChars="201"/>
              <w:jc w:val="center"/>
              <w:rPr>
                <w:rFonts w:ascii="宋体" w:hAnsi="宋体"/>
                <w:kern w:val="0"/>
                <w:sz w:val="24"/>
                <w:szCs w:val="24"/>
              </w:rPr>
            </w:pPr>
          </w:p>
        </w:tc>
      </w:tr>
    </w:tbl>
    <w:p>
      <w:pPr>
        <w:spacing w:line="360" w:lineRule="auto"/>
        <w:rPr>
          <w:rFonts w:ascii="宋体" w:hAnsi="宋体" w:cs="宋体"/>
          <w:b/>
          <w:sz w:val="24"/>
          <w:szCs w:val="24"/>
        </w:rPr>
      </w:pPr>
      <w:r>
        <w:rPr>
          <w:rFonts w:hint="eastAsia" w:ascii="宋体" w:hAnsi="宋体" w:cs="宋体"/>
          <w:b/>
          <w:sz w:val="24"/>
          <w:szCs w:val="24"/>
        </w:rPr>
        <w:t>附表1</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cs="宋体"/>
          <w:b/>
          <w:kern w:val="0"/>
          <w:sz w:val="24"/>
          <w:szCs w:val="24"/>
          <w:u w:val="single"/>
        </w:rPr>
        <w:t xml:space="preserve">       </w:t>
      </w:r>
      <w:r>
        <w:rPr>
          <w:rFonts w:hint="eastAsia" w:ascii="宋体" w:hAnsi="宋体" w:cs="宋体"/>
          <w:b/>
          <w:kern w:val="0"/>
          <w:sz w:val="24"/>
          <w:szCs w:val="24"/>
        </w:rPr>
        <w:t>。</w:t>
      </w:r>
    </w:p>
    <w:tbl>
      <w:tblPr>
        <w:tblStyle w:val="4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406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15"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061"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4252" w:type="dxa"/>
            <w:vAlign w:val="center"/>
          </w:tcPr>
          <w:p>
            <w:pPr>
              <w:widowControl/>
              <w:spacing w:line="360" w:lineRule="auto"/>
              <w:rPr>
                <w:rFonts w:ascii="宋体" w:hAnsi="宋体" w:cs="宋体"/>
                <w:sz w:val="24"/>
                <w:szCs w:val="24"/>
              </w:rPr>
            </w:pPr>
            <w:r>
              <w:rPr>
                <w:rFonts w:hint="eastAsia" w:ascii="宋体" w:hAnsi="宋体" w:cs="宋体"/>
                <w:sz w:val="24"/>
                <w:szCs w:val="24"/>
              </w:rPr>
              <w:t>其他要求（如截图、演示要求等）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315"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061" w:type="dxa"/>
            <w:vAlign w:val="center"/>
          </w:tcPr>
          <w:p>
            <w:pPr>
              <w:widowControl/>
              <w:spacing w:line="360" w:lineRule="auto"/>
              <w:jc w:val="left"/>
              <w:rPr>
                <w:rFonts w:ascii="宋体" w:hAnsi="宋体" w:cs="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315"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061" w:type="dxa"/>
            <w:vAlign w:val="center"/>
          </w:tcPr>
          <w:p>
            <w:pPr>
              <w:widowControl/>
              <w:spacing w:line="360" w:lineRule="auto"/>
              <w:jc w:val="left"/>
              <w:rPr>
                <w:rFonts w:ascii="宋体" w:hAnsi="宋体" w:cs="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p>
        </w:tc>
      </w:tr>
    </w:tbl>
    <w:p>
      <w:pPr>
        <w:spacing w:line="360" w:lineRule="auto"/>
        <w:rPr>
          <w:rFonts w:ascii="宋体" w:hAnsi="宋体" w:cs="宋体"/>
          <w:b/>
          <w:sz w:val="24"/>
          <w:szCs w:val="24"/>
        </w:rPr>
      </w:pPr>
      <w:r>
        <w:rPr>
          <w:rFonts w:hint="eastAsia" w:ascii="宋体" w:hAnsi="宋体" w:cs="宋体"/>
          <w:b/>
          <w:sz w:val="24"/>
          <w:szCs w:val="24"/>
        </w:rPr>
        <w:t>附表2</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cs="宋体"/>
          <w:b/>
          <w:kern w:val="0"/>
          <w:sz w:val="24"/>
          <w:szCs w:val="24"/>
          <w:u w:val="single"/>
        </w:rPr>
        <w:t xml:space="preserve">       </w:t>
      </w:r>
      <w:r>
        <w:rPr>
          <w:rFonts w:hint="eastAsia" w:ascii="宋体" w:hAnsi="宋体" w:cs="宋体"/>
          <w:b/>
          <w:kern w:val="0"/>
          <w:sz w:val="24"/>
          <w:szCs w:val="24"/>
        </w:rPr>
        <w:t>。</w:t>
      </w:r>
    </w:p>
    <w:tbl>
      <w:tblPr>
        <w:tblStyle w:val="4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406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15"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061"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425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其他要求（如截图、演示要求等）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315"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061" w:type="dxa"/>
            <w:vAlign w:val="center"/>
          </w:tcPr>
          <w:p>
            <w:pPr>
              <w:widowControl/>
              <w:spacing w:line="360" w:lineRule="auto"/>
              <w:jc w:val="left"/>
              <w:rPr>
                <w:rFonts w:ascii="宋体" w:hAnsi="宋体" w:cs="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315"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061" w:type="dxa"/>
            <w:vAlign w:val="center"/>
          </w:tcPr>
          <w:p>
            <w:pPr>
              <w:widowControl/>
              <w:spacing w:line="360" w:lineRule="auto"/>
              <w:jc w:val="left"/>
              <w:rPr>
                <w:rFonts w:ascii="宋体" w:hAnsi="宋体" w:cs="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p>
        </w:tc>
      </w:tr>
    </w:tbl>
    <w:p>
      <w:pPr>
        <w:widowControl/>
        <w:jc w:val="left"/>
        <w:rPr>
          <w:rFonts w:ascii="宋体" w:hAnsi="宋体"/>
          <w:b/>
          <w:bCs/>
          <w:color w:val="000000"/>
          <w:kern w:val="44"/>
          <w:sz w:val="24"/>
          <w:szCs w:val="24"/>
        </w:rPr>
      </w:pPr>
    </w:p>
    <w:p>
      <w:pPr>
        <w:widowControl/>
        <w:jc w:val="left"/>
        <w:rPr>
          <w:rFonts w:ascii="宋体" w:hAnsi="宋体"/>
          <w:b/>
          <w:bCs/>
          <w:color w:val="000000"/>
          <w:kern w:val="44"/>
          <w:sz w:val="24"/>
          <w:szCs w:val="24"/>
        </w:rPr>
      </w:pPr>
      <w:r>
        <w:rPr>
          <w:rFonts w:ascii="宋体" w:hAnsi="宋体"/>
          <w:b/>
          <w:bCs/>
          <w:color w:val="000000"/>
          <w:kern w:val="44"/>
          <w:sz w:val="24"/>
          <w:szCs w:val="24"/>
        </w:rPr>
        <w:br w:type="page"/>
      </w:r>
    </w:p>
    <w:p>
      <w:pPr>
        <w:pStyle w:val="2"/>
        <w:keepNext w:val="0"/>
        <w:keepLines w:val="0"/>
        <w:spacing w:line="360" w:lineRule="auto"/>
        <w:rPr>
          <w:rFonts w:ascii="宋体" w:hAnsi="宋体"/>
          <w:color w:val="000000"/>
          <w:sz w:val="24"/>
          <w:szCs w:val="24"/>
        </w:rPr>
      </w:pPr>
      <w:bookmarkStart w:id="24" w:name="_Toc497726802"/>
      <w:r>
        <w:rPr>
          <w:rFonts w:hint="eastAsia" w:ascii="宋体" w:hAnsi="宋体"/>
          <w:color w:val="000000"/>
          <w:sz w:val="24"/>
          <w:szCs w:val="24"/>
        </w:rPr>
        <w:t>第五章 供应商资格证明</w:t>
      </w:r>
      <w:bookmarkEnd w:id="24"/>
    </w:p>
    <w:p>
      <w:pPr>
        <w:spacing w:line="360" w:lineRule="auto"/>
        <w:ind w:firstLine="482" w:firstLineChars="200"/>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sz w:val="24"/>
          <w:szCs w:val="24"/>
        </w:rPr>
      </w:pPr>
      <w:r>
        <w:rPr>
          <w:rFonts w:ascii="宋体" w:hAnsi="宋体" w:cs="宋体"/>
          <w:sz w:val="24"/>
          <w:szCs w:val="24"/>
        </w:rPr>
        <w:t xml:space="preserve">1. </w:t>
      </w:r>
      <w:r>
        <w:rPr>
          <w:rFonts w:hint="eastAsia" w:ascii="宋体" w:hAnsi="宋体" w:cs="宋体"/>
          <w:sz w:val="24"/>
          <w:szCs w:val="24"/>
        </w:rPr>
        <w:t>法人营业执照副本（三证合一）；</w:t>
      </w:r>
    </w:p>
    <w:p>
      <w:pPr>
        <w:pStyle w:val="24"/>
        <w:adjustRightInd w:val="0"/>
        <w:snapToGrid w:val="0"/>
        <w:spacing w:line="360" w:lineRule="auto"/>
        <w:ind w:firstLine="482" w:firstLineChars="201"/>
        <w:rPr>
          <w:rFonts w:hAnsi="宋体"/>
          <w:spacing w:val="-4"/>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．上一年度的财务状况报告，应附经会计师事务所出具的财务审计报告或其基本开户银行近一年出具的资信证明；</w:t>
      </w:r>
      <w:r>
        <w:rPr>
          <w:rFonts w:ascii="宋体" w:hAnsi="宋体" w:cs="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．投标企业近一年内任意一个月的依法缴纳税收证明（以税务机关提供的纳税凭证或银行入账单为准）；</w:t>
      </w:r>
    </w:p>
    <w:p>
      <w:pPr>
        <w:spacing w:line="360" w:lineRule="auto"/>
        <w:ind w:firstLine="482" w:firstLineChars="201"/>
        <w:rPr>
          <w:rFonts w:ascii="宋体" w:hAnsi="宋体"/>
          <w:color w:val="0000FF"/>
          <w:sz w:val="24"/>
          <w:szCs w:val="24"/>
        </w:rPr>
      </w:pPr>
      <w:r>
        <w:rPr>
          <w:rFonts w:ascii="宋体" w:hAnsi="宋体" w:cs="宋体"/>
          <w:sz w:val="24"/>
          <w:szCs w:val="24"/>
        </w:rPr>
        <w:t>5</w:t>
      </w:r>
      <w:r>
        <w:rPr>
          <w:rFonts w:hint="eastAsia" w:ascii="宋体" w:hAnsi="宋体" w:cs="宋体"/>
          <w:sz w:val="24"/>
          <w:szCs w:val="24"/>
        </w:rPr>
        <w:t>．投标企业近一年内任意一个月的为企业员工缴纳社保资金的凭证（以社保机构出具的缴纳纪录凭证或银行入账单为准）；</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ascii="宋体" w:hAnsi="宋体" w:cs="宋体"/>
          <w:sz w:val="24"/>
          <w:szCs w:val="24"/>
        </w:rPr>
        <w:t>6</w:t>
      </w:r>
      <w:r>
        <w:rPr>
          <w:rFonts w:hint="eastAsia" w:ascii="宋体" w:hAnsi="宋体" w:cs="宋体"/>
          <w:sz w:val="24"/>
          <w:szCs w:val="24"/>
        </w:rPr>
        <w:t>．投标企业参加政府采购前</w:t>
      </w:r>
      <w:r>
        <w:rPr>
          <w:rFonts w:hint="eastAsia" w:ascii="宋体" w:hAnsi="宋体" w:cs="宋体"/>
          <w:kern w:val="0"/>
          <w:sz w:val="24"/>
          <w:szCs w:val="24"/>
        </w:rPr>
        <w:t>三年内在经营活动中没有重大违法记录书面声明；</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w:t>
      </w:r>
      <w:r>
        <w:rPr>
          <w:rFonts w:hint="eastAsia" w:ascii="宋体" w:hAnsi="宋体" w:cs="宋体"/>
          <w:sz w:val="24"/>
          <w:szCs w:val="24"/>
        </w:rPr>
        <w:t xml:space="preserve"> </w:t>
      </w:r>
      <w:r>
        <w:rPr>
          <w:rFonts w:hint="eastAsia" w:ascii="宋体" w:hAnsi="宋体"/>
          <w:sz w:val="24"/>
          <w:szCs w:val="24"/>
        </w:rPr>
        <w:t xml:space="preserve"> 单一来源文件对供应商的其他资格要求。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以上文件除要求提供“原件”以外，均应在响应文件中提供复印件并加盖供应商公章，未提供或提供的文件过期、失效的，均为无效投标。</w:t>
      </w:r>
    </w:p>
    <w:p>
      <w:pPr>
        <w:spacing w:line="360" w:lineRule="auto"/>
        <w:ind w:firstLine="482" w:firstLineChars="201"/>
        <w:rPr>
          <w:rFonts w:ascii="宋体" w:hAnsi="宋体"/>
          <w:sz w:val="24"/>
          <w:szCs w:val="24"/>
        </w:rPr>
      </w:pPr>
      <w:r>
        <w:rPr>
          <w:rFonts w:ascii="宋体" w:hAnsi="宋体"/>
          <w:sz w:val="24"/>
          <w:szCs w:val="24"/>
        </w:rPr>
        <w:br w:type="page"/>
      </w:r>
    </w:p>
    <w:p>
      <w:pPr>
        <w:pStyle w:val="2"/>
        <w:keepNext w:val="0"/>
        <w:keepLines w:val="0"/>
        <w:spacing w:line="360" w:lineRule="auto"/>
        <w:ind w:firstLine="2881" w:firstLineChars="1200"/>
        <w:jc w:val="both"/>
        <w:rPr>
          <w:rFonts w:ascii="宋体" w:hAnsi="宋体"/>
          <w:color w:val="000000"/>
          <w:sz w:val="24"/>
          <w:szCs w:val="24"/>
          <w:lang w:eastAsia="zh-CN"/>
        </w:rPr>
      </w:pPr>
      <w:bookmarkStart w:id="25" w:name="_Toc497726803"/>
      <w:r>
        <w:rPr>
          <w:rFonts w:hint="eastAsia" w:ascii="宋体" w:hAnsi="宋体"/>
          <w:color w:val="000000"/>
          <w:sz w:val="24"/>
          <w:szCs w:val="24"/>
        </w:rPr>
        <w:t>第</w:t>
      </w:r>
      <w:r>
        <w:rPr>
          <w:rFonts w:hint="eastAsia" w:ascii="宋体" w:hAnsi="宋体"/>
          <w:color w:val="000000"/>
          <w:sz w:val="24"/>
          <w:szCs w:val="24"/>
          <w:lang w:eastAsia="zh-CN"/>
        </w:rPr>
        <w:t>六</w:t>
      </w:r>
      <w:r>
        <w:rPr>
          <w:rFonts w:hint="eastAsia" w:ascii="宋体" w:hAnsi="宋体"/>
          <w:color w:val="000000"/>
          <w:sz w:val="24"/>
          <w:szCs w:val="24"/>
        </w:rPr>
        <w:t>章</w:t>
      </w:r>
      <w:r>
        <w:rPr>
          <w:rFonts w:hint="eastAsia" w:ascii="宋体" w:hAnsi="宋体"/>
          <w:color w:val="000000"/>
          <w:sz w:val="24"/>
          <w:szCs w:val="24"/>
          <w:lang w:eastAsia="zh-CN"/>
        </w:rPr>
        <w:t xml:space="preserve"> </w:t>
      </w:r>
      <w:r>
        <w:rPr>
          <w:rFonts w:hint="eastAsia" w:ascii="宋体" w:hAnsi="宋体"/>
          <w:sz w:val="24"/>
          <w:szCs w:val="24"/>
        </w:rPr>
        <w:t>单一来源程序及方法</w:t>
      </w:r>
      <w:bookmarkEnd w:id="10"/>
      <w:bookmarkEnd w:id="25"/>
    </w:p>
    <w:p>
      <w:pPr>
        <w:spacing w:after="120" w:line="360" w:lineRule="auto"/>
        <w:ind w:firstLine="446" w:firstLineChars="186"/>
        <w:rPr>
          <w:rFonts w:ascii="宋体" w:hAnsi="宋体"/>
          <w:kern w:val="0"/>
          <w:sz w:val="24"/>
          <w:szCs w:val="24"/>
        </w:rPr>
      </w:pPr>
      <w:bookmarkStart w:id="26" w:name="_Toc355703360"/>
      <w:bookmarkStart w:id="27" w:name="_Toc355703243"/>
      <w:bookmarkStart w:id="28" w:name="_Toc257983096"/>
      <w:r>
        <w:rPr>
          <w:rFonts w:hint="eastAsia" w:ascii="宋体" w:hAnsi="宋体"/>
          <w:kern w:val="0"/>
          <w:sz w:val="24"/>
          <w:szCs w:val="24"/>
        </w:rPr>
        <w:t>一.单一来源</w:t>
      </w:r>
      <w:bookmarkEnd w:id="26"/>
      <w:bookmarkEnd w:id="27"/>
      <w:bookmarkEnd w:id="28"/>
      <w:r>
        <w:rPr>
          <w:rFonts w:hint="eastAsia" w:ascii="宋体" w:hAnsi="宋体"/>
          <w:kern w:val="0"/>
          <w:sz w:val="24"/>
          <w:szCs w:val="24"/>
        </w:rPr>
        <w:t>程序</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单一来源</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w:t>
      </w:r>
      <w:r>
        <w:rPr>
          <w:rFonts w:ascii="宋体" w:hAnsi="宋体"/>
          <w:kern w:val="0"/>
          <w:sz w:val="24"/>
          <w:szCs w:val="24"/>
        </w:rPr>
        <w:t>进行审查，以确定</w:t>
      </w:r>
      <w:r>
        <w:rPr>
          <w:rFonts w:hint="eastAsia" w:ascii="宋体" w:hAnsi="宋体"/>
          <w:kern w:val="0"/>
          <w:sz w:val="24"/>
          <w:szCs w:val="24"/>
        </w:rPr>
        <w:t>供应商是否具备商定资格</w:t>
      </w:r>
      <w:r>
        <w:rPr>
          <w:rFonts w:ascii="宋体" w:hAnsi="宋体"/>
          <w:kern w:val="0"/>
          <w:sz w:val="24"/>
          <w:szCs w:val="24"/>
        </w:rPr>
        <w:t>。</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2.第二阶段：商定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1）对单一来源采购文件和响应文件进行澄清或修正。澄清或修正的事项不得有实质性改变、或者导致采购预算不足。澄清或修正的事项作为单一来源采购文件和响应文件的组成部分，与单一来源采购文件和响应文件同具法律效应。</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（2）商定双方进行价格及质量商定。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3.第三阶段：最终报价</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供应商按照采购要求和商定内容的承诺将最后报价填写至《最终报价表》（该表在单一来源过程中由工作人员发放），并在规定的时间内递交至单一来源采购人员或</w:t>
      </w:r>
      <w:r>
        <w:rPr>
          <w:rFonts w:hint="eastAsia" w:ascii="宋体" w:hAnsi="宋体"/>
          <w:kern w:val="0"/>
          <w:sz w:val="24"/>
          <w:szCs w:val="24"/>
          <w:lang w:eastAsia="zh-CN"/>
        </w:rPr>
        <w:t>交易中心</w:t>
      </w:r>
      <w:r>
        <w:rPr>
          <w:rFonts w:hint="eastAsia" w:ascii="宋体" w:hAnsi="宋体"/>
          <w:kern w:val="0"/>
          <w:sz w:val="24"/>
          <w:szCs w:val="24"/>
        </w:rPr>
        <w:t>。</w:t>
      </w:r>
    </w:p>
    <w:p>
      <w:pPr>
        <w:widowControl/>
        <w:spacing w:after="120" w:afterLines="50" w:line="360" w:lineRule="auto"/>
        <w:ind w:firstLine="480" w:firstLineChars="200"/>
        <w:jc w:val="left"/>
        <w:rPr>
          <w:rFonts w:ascii="宋体" w:hAnsi="宋体"/>
          <w:kern w:val="0"/>
          <w:sz w:val="24"/>
          <w:szCs w:val="24"/>
        </w:rPr>
      </w:pPr>
      <w:r>
        <w:rPr>
          <w:rFonts w:hint="eastAsia" w:ascii="宋体" w:hAnsi="宋体"/>
          <w:kern w:val="0"/>
          <w:sz w:val="24"/>
          <w:szCs w:val="24"/>
        </w:rPr>
        <w:t>二.确定成交供应商</w:t>
      </w:r>
    </w:p>
    <w:p>
      <w:pPr>
        <w:widowControl/>
        <w:spacing w:after="120" w:afterLines="50" w:line="360" w:lineRule="auto"/>
        <w:ind w:firstLine="480" w:firstLineChars="200"/>
        <w:jc w:val="left"/>
        <w:rPr>
          <w:rFonts w:ascii="宋体" w:hAnsi="宋体"/>
          <w:kern w:val="0"/>
          <w:sz w:val="24"/>
          <w:szCs w:val="24"/>
        </w:rPr>
      </w:pPr>
      <w:r>
        <w:rPr>
          <w:rFonts w:hint="eastAsia" w:ascii="宋体" w:hAnsi="宋体"/>
          <w:kern w:val="0"/>
          <w:sz w:val="24"/>
          <w:szCs w:val="24"/>
        </w:rPr>
        <w:t>通过商定，最终确定成交价格，并由单一来源采购人员编写协商情况记录。</w:t>
      </w:r>
      <w:r>
        <w:rPr>
          <w:rFonts w:ascii="宋体" w:hAnsi="宋体"/>
          <w:b/>
          <w:sz w:val="24"/>
          <w:szCs w:val="24"/>
        </w:rPr>
        <w:br w:type="page"/>
      </w:r>
    </w:p>
    <w:p>
      <w:pPr>
        <w:spacing w:line="360" w:lineRule="auto"/>
        <w:rPr>
          <w:rFonts w:ascii="宋体" w:hAnsi="宋体"/>
          <w:b/>
          <w:sz w:val="24"/>
          <w:szCs w:val="24"/>
        </w:rPr>
      </w:pPr>
      <w:r>
        <w:rPr>
          <w:rFonts w:hint="eastAsia" w:ascii="宋体" w:hAnsi="宋体"/>
          <w:b/>
          <w:sz w:val="24"/>
          <w:szCs w:val="24"/>
        </w:rPr>
        <w:t>三．评审表：</w:t>
      </w:r>
    </w:p>
    <w:tbl>
      <w:tblPr>
        <w:tblStyle w:val="4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restart"/>
            <w:tcBorders>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0"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1.供应商是法人的审查会计师事务所出具的201</w:t>
            </w:r>
            <w:r>
              <w:rPr>
                <w:rFonts w:hint="eastAsia" w:ascii="宋体" w:hAnsi="宋体"/>
                <w:sz w:val="24"/>
                <w:szCs w:val="24"/>
                <w:lang w:val="en-US" w:eastAsia="zh-CN"/>
              </w:rPr>
              <w:t>7</w:t>
            </w:r>
            <w:r>
              <w:rPr>
                <w:rFonts w:hint="eastAsia" w:ascii="宋体" w:hAnsi="宋体"/>
                <w:sz w:val="24"/>
                <w:szCs w:val="24"/>
              </w:rPr>
              <w:t>年度财务审计报告或基本开户银行近一年内出具的资信证明。</w:t>
            </w:r>
          </w:p>
          <w:p>
            <w:pPr>
              <w:jc w:val="left"/>
              <w:rPr>
                <w:rFonts w:ascii="宋体" w:hAnsi="宋体"/>
                <w:sz w:val="24"/>
                <w:szCs w:val="24"/>
              </w:rPr>
            </w:pPr>
            <w:r>
              <w:rPr>
                <w:rFonts w:hint="eastAsia" w:ascii="宋体" w:hAnsi="宋体"/>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w:t>
            </w:r>
            <w:r>
              <w:rPr>
                <w:rFonts w:hint="eastAsia" w:ascii="宋体" w:hAnsi="宋体"/>
                <w:sz w:val="24"/>
                <w:szCs w:val="24"/>
                <w:lang w:val="en-US" w:eastAsia="zh-CN"/>
              </w:rPr>
              <w:t>18</w:t>
            </w:r>
            <w:r>
              <w:rPr>
                <w:rFonts w:hint="eastAsia" w:ascii="宋体" w:hAnsi="宋体"/>
                <w:sz w:val="24"/>
                <w:szCs w:val="24"/>
              </w:rPr>
              <w:t>年</w:t>
            </w:r>
            <w:r>
              <w:rPr>
                <w:rFonts w:hint="eastAsia" w:ascii="宋体" w:hAnsi="宋体"/>
                <w:sz w:val="24"/>
                <w:szCs w:val="24"/>
                <w:lang w:val="en-US" w:eastAsia="zh-CN"/>
              </w:rPr>
              <w:t>06</w:t>
            </w:r>
            <w:r>
              <w:rPr>
                <w:rFonts w:hint="eastAsia" w:ascii="宋体" w:hAnsi="宋体"/>
                <w:sz w:val="24"/>
                <w:szCs w:val="24"/>
              </w:rPr>
              <w:t>月至开标当日的任意一个月缴纳税</w:t>
            </w:r>
            <w:r>
              <w:rPr>
                <w:rFonts w:hint="eastAsia" w:ascii="宋体" w:hAnsi="宋体"/>
                <w:sz w:val="24"/>
                <w:szCs w:val="24"/>
                <w:lang w:eastAsia="zh-CN"/>
              </w:rPr>
              <w:t>款</w:t>
            </w:r>
            <w:r>
              <w:rPr>
                <w:rFonts w:hint="eastAsia" w:ascii="宋体" w:hAnsi="宋体"/>
                <w:sz w:val="24"/>
                <w:szCs w:val="24"/>
              </w:rPr>
              <w:t>的凭据。</w:t>
            </w:r>
          </w:p>
          <w:p>
            <w:pPr>
              <w:jc w:val="left"/>
              <w:rPr>
                <w:rFonts w:ascii="宋体" w:hAnsi="宋体"/>
                <w:sz w:val="24"/>
                <w:szCs w:val="24"/>
              </w:rPr>
            </w:pPr>
            <w:r>
              <w:rPr>
                <w:rFonts w:hint="eastAsia" w:ascii="宋体" w:hAnsi="宋体"/>
                <w:sz w:val="24"/>
                <w:szCs w:val="24"/>
              </w:rPr>
              <w:t>2.20</w:t>
            </w:r>
            <w:r>
              <w:rPr>
                <w:rFonts w:hint="eastAsia" w:ascii="宋体" w:hAnsi="宋体"/>
                <w:sz w:val="24"/>
                <w:szCs w:val="24"/>
                <w:lang w:val="en-US" w:eastAsia="zh-CN"/>
              </w:rPr>
              <w:t>18</w:t>
            </w:r>
            <w:r>
              <w:rPr>
                <w:rFonts w:hint="eastAsia" w:ascii="宋体" w:hAnsi="宋体"/>
                <w:sz w:val="24"/>
                <w:szCs w:val="24"/>
              </w:rPr>
              <w:t>年</w:t>
            </w:r>
            <w:r>
              <w:rPr>
                <w:rFonts w:hint="eastAsia" w:ascii="宋体" w:hAnsi="宋体"/>
                <w:sz w:val="24"/>
                <w:szCs w:val="24"/>
                <w:lang w:val="en-US" w:eastAsia="zh-CN"/>
              </w:rPr>
              <w:t>06</w:t>
            </w:r>
            <w:r>
              <w:rPr>
                <w:rFonts w:hint="eastAsia" w:ascii="宋体" w:hAnsi="宋体"/>
                <w:sz w:val="24"/>
                <w:szCs w:val="24"/>
              </w:rPr>
              <w:t>月至开标当日的任意一个月缴纳社会保险的凭据（专用收据或社保缴纳清单）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w:t>
            </w:r>
            <w:r>
              <w:rPr>
                <w:rFonts w:hint="eastAsia" w:ascii="宋体" w:hAnsi="宋体"/>
                <w:sz w:val="24"/>
                <w:szCs w:val="24"/>
                <w:lang w:val="en-US" w:eastAsia="zh-CN"/>
              </w:rPr>
              <w:t>15</w:t>
            </w:r>
            <w:r>
              <w:rPr>
                <w:rFonts w:hint="eastAsia" w:ascii="宋体" w:hAnsi="宋体"/>
                <w:sz w:val="24"/>
                <w:szCs w:val="24"/>
              </w:rPr>
              <w:t xml:space="preserve"> 年至20</w:t>
            </w:r>
            <w:r>
              <w:rPr>
                <w:rFonts w:hint="eastAsia" w:ascii="宋体" w:hAnsi="宋体"/>
                <w:sz w:val="24"/>
                <w:szCs w:val="24"/>
                <w:lang w:val="en-US" w:eastAsia="zh-CN"/>
              </w:rPr>
              <w:t>17</w:t>
            </w:r>
            <w:r>
              <w:rPr>
                <w:rFonts w:hint="eastAsia" w:ascii="宋体" w:hAnsi="宋体"/>
                <w:sz w:val="24"/>
                <w:szCs w:val="24"/>
              </w:rPr>
              <w:t>年）供应商书面声明函；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000000"/>
                <w:sz w:val="24"/>
                <w:szCs w:val="24"/>
              </w:rPr>
            </w:pPr>
            <w:r>
              <w:rPr>
                <w:rFonts w:hint="eastAsia" w:ascii="宋体" w:hAnsi="宋体"/>
                <w:color w:val="000000"/>
                <w:sz w:val="24"/>
                <w:szCs w:val="24"/>
              </w:rPr>
              <w:t>供应商名称</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000000"/>
                <w:sz w:val="24"/>
                <w:szCs w:val="24"/>
              </w:rPr>
            </w:pPr>
            <w:r>
              <w:rPr>
                <w:rFonts w:hint="eastAsia" w:ascii="宋体" w:hAnsi="宋体"/>
                <w:color w:val="000000"/>
                <w:sz w:val="24"/>
                <w:szCs w:val="24"/>
              </w:rPr>
              <w:t>与单一来源公示中供应商名称一致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szCs w:val="24"/>
              </w:rPr>
            </w:pPr>
            <w:r>
              <w:rPr>
                <w:rFonts w:hint="eastAsia" w:ascii="宋体" w:hAnsi="宋体"/>
                <w:color w:val="000000"/>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szCs w:val="24"/>
              </w:rPr>
            </w:pPr>
            <w:r>
              <w:rPr>
                <w:rFonts w:hint="eastAsia" w:ascii="宋体" w:hAnsi="宋体"/>
                <w:color w:val="000000"/>
                <w:sz w:val="24"/>
                <w:szCs w:val="24"/>
              </w:rPr>
              <w:t>法律法规规定的其它投标无效条款。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符合单一来源文件要求。（格式、填写要求、签署、盖章、委托人身份等）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符合单一来源文件要求。（格式、填写要求、签署、盖章等）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1"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投标文件的编制、密封、装订、签署、盖章、涂改、删除、插字、公章使用等符合单一来源文件要求；投标文件的格式、文字、目录、页码等符合单一来源文件要求或对投标无实质性影响。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满足单一来源文件关于</w:t>
            </w:r>
            <w:r>
              <w:rPr>
                <w:rFonts w:hint="eastAsia" w:ascii="宋体" w:hAnsi="宋体"/>
                <w:sz w:val="24"/>
                <w:szCs w:val="24"/>
                <w:lang w:eastAsia="zh-CN"/>
              </w:rPr>
              <w:t>维修时间</w:t>
            </w:r>
            <w:r>
              <w:rPr>
                <w:rFonts w:hint="eastAsia" w:ascii="宋体" w:hAnsi="宋体"/>
                <w:sz w:val="24"/>
                <w:szCs w:val="24"/>
              </w:rPr>
              <w:t>、付款方式要求。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未超过采购预算、不缺项漏项。</w:t>
            </w:r>
          </w:p>
        </w:tc>
      </w:tr>
    </w:tbl>
    <w:p>
      <w:pPr>
        <w:spacing w:line="360" w:lineRule="auto"/>
        <w:rPr>
          <w:rFonts w:ascii="宋体" w:hAnsi="宋体"/>
          <w:b/>
          <w:sz w:val="24"/>
          <w:szCs w:val="24"/>
        </w:rPr>
      </w:pPr>
      <w:r>
        <w:rPr>
          <w:rFonts w:ascii="宋体" w:hAnsi="宋体"/>
          <w:b/>
          <w:sz w:val="24"/>
          <w:szCs w:val="24"/>
        </w:rPr>
        <w:br w:type="page"/>
      </w:r>
    </w:p>
    <w:p>
      <w:pPr>
        <w:pStyle w:val="2"/>
        <w:keepNext w:val="0"/>
        <w:keepLines w:val="0"/>
        <w:spacing w:line="360" w:lineRule="auto"/>
        <w:ind w:firstLine="2881" w:firstLineChars="1200"/>
        <w:jc w:val="both"/>
        <w:rPr>
          <w:rFonts w:ascii="宋体" w:hAnsi="宋体"/>
          <w:color w:val="000000"/>
          <w:sz w:val="24"/>
          <w:szCs w:val="24"/>
          <w:lang w:eastAsia="zh-CN"/>
        </w:rPr>
      </w:pPr>
      <w:bookmarkStart w:id="29" w:name="_Toc497726804"/>
      <w:r>
        <w:rPr>
          <w:rFonts w:hint="eastAsia" w:ascii="宋体" w:hAnsi="宋体"/>
          <w:color w:val="000000"/>
          <w:sz w:val="24"/>
          <w:szCs w:val="24"/>
        </w:rPr>
        <w:t>第</w:t>
      </w:r>
      <w:r>
        <w:rPr>
          <w:rFonts w:hint="eastAsia" w:ascii="宋体" w:hAnsi="宋体"/>
          <w:color w:val="000000"/>
          <w:sz w:val="24"/>
          <w:szCs w:val="24"/>
          <w:lang w:eastAsia="zh-CN"/>
        </w:rPr>
        <w:t>七</w:t>
      </w:r>
      <w:r>
        <w:rPr>
          <w:rFonts w:hint="eastAsia" w:ascii="宋体" w:hAnsi="宋体"/>
          <w:color w:val="000000"/>
          <w:sz w:val="24"/>
          <w:szCs w:val="24"/>
        </w:rPr>
        <w:t>章 响应文件格式与要求</w:t>
      </w:r>
      <w:bookmarkEnd w:id="11"/>
      <w:bookmarkEnd w:id="29"/>
    </w:p>
    <w:p>
      <w:pPr>
        <w:spacing w:line="360" w:lineRule="auto"/>
        <w:rPr>
          <w:sz w:val="24"/>
          <w:szCs w:val="24"/>
          <w:lang w:val="zh-CN"/>
        </w:rPr>
      </w:pPr>
    </w:p>
    <w:p>
      <w:pPr>
        <w:spacing w:line="360" w:lineRule="auto"/>
        <w:ind w:firstLine="480" w:firstLineChars="200"/>
        <w:rPr>
          <w:sz w:val="24"/>
          <w:szCs w:val="24"/>
          <w:lang w:val="zh-CN"/>
        </w:rPr>
      </w:pPr>
      <w:r>
        <w:rPr>
          <w:rFonts w:hint="eastAsia"/>
          <w:sz w:val="24"/>
          <w:szCs w:val="24"/>
          <w:lang w:val="zh-CN"/>
        </w:rPr>
        <w:t>供应商提供响应文件应当按照以下格式急要求进行编制，且应不少于以下内容。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cs="宋体"/>
          <w:sz w:val="24"/>
          <w:szCs w:val="24"/>
        </w:rPr>
      </w:pPr>
      <w:r>
        <w:rPr>
          <w:rFonts w:hint="eastAsia" w:ascii="宋体" w:hAnsi="宋体" w:cs="宋体"/>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30" w:name="_Toc482026546"/>
    </w:p>
    <w:bookmarkEnd w:id="30"/>
    <w:p>
      <w:pPr>
        <w:spacing w:line="360" w:lineRule="auto"/>
        <w:rPr>
          <w:rFonts w:ascii="宋体" w:hAnsi="宋体" w:cs="宋体"/>
          <w:sz w:val="24"/>
          <w:szCs w:val="24"/>
        </w:rPr>
      </w:pPr>
      <w:bookmarkStart w:id="31" w:name="_Toc482196940"/>
      <w:r>
        <w:rPr>
          <w:rFonts w:ascii="宋体" w:hAnsi="宋体" w:cs="宋体"/>
          <w:sz w:val="24"/>
          <w:szCs w:val="24"/>
        </w:rPr>
        <w:br w:type="page"/>
      </w:r>
    </w:p>
    <w:bookmarkEnd w:id="31"/>
    <w:p>
      <w:pPr>
        <w:spacing w:line="360" w:lineRule="auto"/>
        <w:rPr>
          <w:rFonts w:ascii="宋体" w:hAnsi="宋体" w:cs="宋体"/>
          <w:sz w:val="24"/>
          <w:szCs w:val="24"/>
        </w:rPr>
      </w:pPr>
      <w:r>
        <w:rPr>
          <w:rFonts w:hint="eastAsia" w:ascii="宋体" w:hAnsi="宋体" w:cs="宋体"/>
          <w:sz w:val="24"/>
          <w:szCs w:val="24"/>
        </w:rPr>
        <w:t>格式二：</w:t>
      </w:r>
    </w:p>
    <w:p>
      <w:pPr>
        <w:spacing w:line="360" w:lineRule="auto"/>
        <w:jc w:val="center"/>
        <w:rPr>
          <w:rFonts w:ascii="宋体" w:hAnsi="宋体" w:cs="宋体"/>
          <w:sz w:val="24"/>
          <w:szCs w:val="24"/>
        </w:rPr>
      </w:pPr>
      <w:r>
        <w:rPr>
          <w:rFonts w:hint="eastAsia" w:ascii="宋体" w:hAnsi="宋体" w:cs="宋体"/>
          <w:sz w:val="24"/>
          <w:szCs w:val="24"/>
        </w:rPr>
        <w:t>投标文件目录</w:t>
      </w:r>
    </w:p>
    <w:p>
      <w:pPr>
        <w:spacing w:line="360" w:lineRule="auto"/>
        <w:rPr>
          <w:rFonts w:ascii="宋体" w:hAnsi="宋体" w:cs="宋体"/>
          <w:sz w:val="24"/>
          <w:szCs w:val="24"/>
        </w:rPr>
      </w:pPr>
      <w:r>
        <w:rPr>
          <w:rFonts w:hint="eastAsia" w:ascii="宋体" w:hAnsi="宋体" w:cs="宋体"/>
          <w:sz w:val="24"/>
          <w:szCs w:val="24"/>
        </w:rPr>
        <w:t>一. 投标承诺书…………………………………………………………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 开标一览表</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三. 法定代表人身份证明………………………………………………… （ ）</w:t>
      </w:r>
    </w:p>
    <w:p>
      <w:pPr>
        <w:spacing w:line="360" w:lineRule="auto"/>
        <w:rPr>
          <w:rFonts w:ascii="宋体" w:hAnsi="宋体" w:cs="宋体"/>
          <w:sz w:val="24"/>
          <w:szCs w:val="24"/>
        </w:rPr>
      </w:pPr>
      <w:r>
        <w:rPr>
          <w:rFonts w:hint="eastAsia" w:ascii="宋体" w:hAnsi="宋体" w:cs="宋体"/>
          <w:sz w:val="24"/>
          <w:szCs w:val="24"/>
        </w:rPr>
        <w:t>四. 授权委托人身份证明</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 ）</w:t>
      </w:r>
    </w:p>
    <w:p>
      <w:pPr>
        <w:spacing w:line="360" w:lineRule="auto"/>
        <w:rPr>
          <w:rFonts w:ascii="宋体" w:hAnsi="宋体" w:cs="宋体"/>
          <w:sz w:val="24"/>
          <w:szCs w:val="24"/>
        </w:rPr>
      </w:pPr>
      <w:r>
        <w:rPr>
          <w:rFonts w:hint="eastAsia" w:ascii="宋体" w:hAnsi="宋体" w:cs="宋体"/>
          <w:sz w:val="24"/>
          <w:szCs w:val="24"/>
        </w:rPr>
        <w:t>五. 授权委托书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六．本项目服务人员简表………………………………………………… （ ）</w:t>
      </w:r>
    </w:p>
    <w:p>
      <w:pPr>
        <w:spacing w:line="360" w:lineRule="auto"/>
        <w:rPr>
          <w:rFonts w:ascii="宋体" w:hAnsi="宋体"/>
          <w:color w:val="000000"/>
          <w:sz w:val="24"/>
          <w:szCs w:val="24"/>
        </w:rPr>
      </w:pPr>
      <w:r>
        <w:rPr>
          <w:rFonts w:hint="eastAsia" w:ascii="宋体" w:hAnsi="宋体"/>
          <w:color w:val="000000"/>
          <w:sz w:val="24"/>
          <w:szCs w:val="24"/>
        </w:rPr>
        <w:t>七.分项报价明细表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八.服务需求响应表………………………………………………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九.项目服务方案………………………………………………</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s="宋体"/>
          <w:sz w:val="24"/>
          <w:szCs w:val="24"/>
        </w:rPr>
      </w:pPr>
      <w:r>
        <w:rPr>
          <w:rFonts w:hint="eastAsia" w:ascii="宋体" w:hAnsi="宋体"/>
          <w:color w:val="000000"/>
          <w:sz w:val="24"/>
          <w:szCs w:val="24"/>
        </w:rPr>
        <w:t>十.商务规格响应表…………………………………………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 xml:space="preserve">十一. 上一年度财务会计制度… </w:t>
      </w:r>
      <w:r>
        <w:rPr>
          <w:rFonts w:ascii="宋体" w:hAnsi="宋体" w:cs="宋体"/>
          <w:sz w:val="24"/>
          <w:szCs w:val="24"/>
        </w:rPr>
        <w:t>…………………………………………</w:t>
      </w:r>
      <w:r>
        <w:rPr>
          <w:rFonts w:hint="eastAsia" w:ascii="宋体" w:hAnsi="宋体" w:cs="宋体"/>
          <w:sz w:val="24"/>
          <w:szCs w:val="24"/>
        </w:rPr>
        <w:t>（ ）</w:t>
      </w:r>
    </w:p>
    <w:p>
      <w:pPr>
        <w:autoSpaceDE w:val="0"/>
        <w:autoSpaceDN w:val="0"/>
        <w:spacing w:line="360" w:lineRule="auto"/>
        <w:rPr>
          <w:rFonts w:ascii="宋体" w:hAnsi="宋体" w:cs="宋体"/>
          <w:sz w:val="24"/>
          <w:szCs w:val="24"/>
        </w:rPr>
      </w:pPr>
      <w:r>
        <w:rPr>
          <w:rFonts w:hint="eastAsia" w:ascii="宋体" w:hAnsi="宋体" w:cs="宋体"/>
          <w:sz w:val="24"/>
          <w:szCs w:val="24"/>
        </w:rPr>
        <w:t>十二. 缴纳增值税、营业税或企业所得税的凭据</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十三. 缴纳社会保险的凭据……………………………………………… （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十四.参加政府采购前三年内在经营活动中无重大违法记录书面声明</w:t>
      </w:r>
      <w:r>
        <w:rPr>
          <w:rFonts w:ascii="宋体" w:hAnsi="宋体" w:cs="宋体"/>
          <w:sz w:val="24"/>
          <w:szCs w:val="24"/>
        </w:rPr>
        <w:t>…</w:t>
      </w:r>
      <w:r>
        <w:rPr>
          <w:rFonts w:hint="eastAsia" w:ascii="宋体" w:hAnsi="宋体" w:cs="宋体"/>
          <w:sz w:val="24"/>
          <w:szCs w:val="24"/>
        </w:rPr>
        <w:t>（ ）</w:t>
      </w:r>
    </w:p>
    <w:p>
      <w:pPr>
        <w:rPr>
          <w:rFonts w:ascii="宋体" w:hAnsi="宋体" w:cs="宋体"/>
          <w:sz w:val="24"/>
          <w:szCs w:val="24"/>
        </w:rPr>
      </w:pPr>
      <w:r>
        <w:rPr>
          <w:rFonts w:hint="eastAsia" w:ascii="宋体" w:hAnsi="宋体" w:cs="宋体"/>
          <w:sz w:val="24"/>
          <w:szCs w:val="24"/>
        </w:rPr>
        <w:t>十</w:t>
      </w:r>
      <w:r>
        <w:rPr>
          <w:rFonts w:hint="eastAsia" w:ascii="宋体" w:hAnsi="宋体" w:cs="宋体"/>
          <w:sz w:val="24"/>
          <w:szCs w:val="24"/>
          <w:lang w:eastAsia="zh-CN"/>
        </w:rPr>
        <w:t>五</w:t>
      </w:r>
      <w:r>
        <w:rPr>
          <w:rFonts w:hint="eastAsia" w:ascii="宋体" w:hAnsi="宋体" w:cs="宋体"/>
          <w:sz w:val="24"/>
          <w:szCs w:val="24"/>
        </w:rPr>
        <w:t>.各类证明材料…………………………………………………</w:t>
      </w:r>
      <w:r>
        <w:rPr>
          <w:rFonts w:ascii="宋体" w:hAnsi="宋体" w:cs="宋体"/>
          <w:sz w:val="24"/>
          <w:szCs w:val="24"/>
        </w:rPr>
        <w:t>……</w:t>
      </w:r>
      <w:r>
        <w:rPr>
          <w:rFonts w:hint="eastAsia" w:ascii="宋体" w:hAnsi="宋体" w:cs="宋体"/>
          <w:sz w:val="24"/>
          <w:szCs w:val="24"/>
        </w:rPr>
        <w:t xml:space="preserve">  （ ）</w:t>
      </w:r>
    </w:p>
    <w:p>
      <w:pPr>
        <w:pStyle w:val="4"/>
        <w:keepNext w:val="0"/>
        <w:keepLines w:val="0"/>
        <w:spacing w:line="360" w:lineRule="auto"/>
        <w:jc w:val="left"/>
        <w:rPr>
          <w:rFonts w:ascii="宋体" w:hAnsi="宋体" w:eastAsia="宋体"/>
          <w:color w:val="000000"/>
          <w:sz w:val="24"/>
          <w:szCs w:val="24"/>
          <w:lang w:eastAsia="zh-CN"/>
        </w:rPr>
      </w:pPr>
      <w:bookmarkStart w:id="32" w:name="_Toc482026547"/>
      <w:r>
        <w:rPr>
          <w:rFonts w:ascii="宋体" w:hAnsi="宋体" w:eastAsia="宋体"/>
          <w:color w:val="000000"/>
          <w:sz w:val="24"/>
          <w:szCs w:val="24"/>
          <w:lang w:eastAsia="zh-CN"/>
        </w:rPr>
        <w:br w:type="page"/>
      </w:r>
      <w:bookmarkEnd w:id="32"/>
    </w:p>
    <w:p>
      <w:pPr>
        <w:spacing w:line="360" w:lineRule="auto"/>
        <w:rPr>
          <w:rFonts w:ascii="宋体" w:hAnsi="宋体"/>
          <w:bCs/>
          <w:sz w:val="24"/>
          <w:szCs w:val="24"/>
        </w:rPr>
      </w:pPr>
      <w:r>
        <w:rPr>
          <w:rFonts w:hint="eastAsia" w:ascii="宋体" w:hAnsi="宋体"/>
          <w:bCs/>
          <w:sz w:val="24"/>
          <w:szCs w:val="24"/>
        </w:rPr>
        <w:t>格式三：</w:t>
      </w:r>
    </w:p>
    <w:p>
      <w:pPr>
        <w:spacing w:line="360" w:lineRule="auto"/>
        <w:jc w:val="center"/>
        <w:rPr>
          <w:rFonts w:ascii="宋体" w:hAnsi="宋体"/>
          <w:bCs/>
          <w:sz w:val="24"/>
          <w:szCs w:val="24"/>
        </w:rPr>
      </w:pPr>
      <w:r>
        <w:rPr>
          <w:rFonts w:hint="eastAsia" w:ascii="宋体" w:hAnsi="宋体"/>
          <w:bCs/>
          <w:sz w:val="24"/>
          <w:szCs w:val="24"/>
        </w:rPr>
        <w:t>投标承诺书</w:t>
      </w:r>
    </w:p>
    <w:p>
      <w:pPr>
        <w:spacing w:line="360" w:lineRule="auto"/>
        <w:rPr>
          <w:rFonts w:ascii="宋体" w:hAnsi="宋体"/>
          <w:sz w:val="24"/>
          <w:szCs w:val="24"/>
        </w:rPr>
      </w:pPr>
      <w:r>
        <w:rPr>
          <w:rFonts w:hint="eastAsia" w:ascii="宋体" w:hAnsi="宋体"/>
          <w:sz w:val="24"/>
          <w:szCs w:val="24"/>
          <w:lang w:eastAsia="zh-CN"/>
        </w:rPr>
        <w:t>（采购单位名称）</w:t>
      </w:r>
      <w:r>
        <w:rPr>
          <w:rFonts w:hint="eastAsia" w:ascii="宋体" w:hAnsi="宋体"/>
          <w:sz w:val="24"/>
          <w:szCs w:val="24"/>
        </w:rPr>
        <w:t xml:space="preserve">：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）单一来源文件要求，经我方</w:t>
      </w:r>
      <w:r>
        <w:rPr>
          <w:rFonts w:hint="eastAsia" w:ascii="宋体" w:hAnsi="宋体"/>
          <w:color w:val="000000"/>
          <w:sz w:val="24"/>
          <w:szCs w:val="24"/>
          <w:u w:val="single"/>
        </w:rPr>
        <w:t xml:space="preserve">  （供应商名称）  </w:t>
      </w:r>
      <w:r>
        <w:rPr>
          <w:rFonts w:hint="eastAsia" w:ascii="宋体" w:hAnsi="宋体"/>
          <w:sz w:val="24"/>
          <w:szCs w:val="24"/>
        </w:rPr>
        <w:t>认真研究投标须知、合同条款、技术规范、资质要求和其它有关要求后，我方愿按上述合同条款、技术规范、资质要求进行投标。我方完全接受本次单一来源文件规定的所有要求，并承诺在中标后执行单一来源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kern w:val="0"/>
          <w:sz w:val="24"/>
          <w:szCs w:val="24"/>
        </w:rPr>
        <w:t xml:space="preserve">6. </w:t>
      </w:r>
      <w:r>
        <w:rPr>
          <w:rFonts w:hint="eastAsia" w:ascii="宋体" w:hAnsi="宋体"/>
          <w:color w:val="000000"/>
          <w:kern w:val="0"/>
          <w:sz w:val="24"/>
          <w:szCs w:val="24"/>
        </w:rPr>
        <w:t>我单位如果出现违法违规情况，愿意承担取消中标资格、接受有关监督部门处罚等后果。</w:t>
      </w:r>
    </w:p>
    <w:p>
      <w:pPr>
        <w:spacing w:line="360" w:lineRule="auto"/>
        <w:ind w:firstLine="528" w:firstLineChars="220"/>
        <w:rPr>
          <w:rFonts w:ascii="宋体" w:hAnsi="宋体"/>
          <w:color w:val="000000"/>
          <w:kern w:val="0"/>
          <w:sz w:val="24"/>
          <w:szCs w:val="24"/>
        </w:rPr>
      </w:pPr>
    </w:p>
    <w:p>
      <w:pPr>
        <w:spacing w:line="360" w:lineRule="auto"/>
        <w:ind w:firstLine="528" w:firstLineChars="220"/>
        <w:rPr>
          <w:rFonts w:ascii="宋体" w:hAnsi="宋体"/>
          <w:color w:val="000000"/>
          <w:kern w:val="0"/>
          <w:sz w:val="24"/>
          <w:szCs w:val="24"/>
        </w:rPr>
      </w:pPr>
    </w:p>
    <w:p>
      <w:pPr>
        <w:spacing w:line="360" w:lineRule="auto"/>
        <w:ind w:firstLine="768" w:firstLineChars="32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 xml:space="preserve">供应商法人签字：            </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color w:val="000000"/>
          <w:sz w:val="24"/>
          <w:szCs w:val="24"/>
        </w:rPr>
        <w:br w:type="page"/>
      </w:r>
    </w:p>
    <w:p>
      <w:pPr>
        <w:adjustRightInd w:val="0"/>
        <w:snapToGrid w:val="0"/>
        <w:spacing w:line="360" w:lineRule="auto"/>
        <w:rPr>
          <w:rFonts w:ascii="宋体" w:hAnsi="宋体"/>
          <w:sz w:val="24"/>
          <w:szCs w:val="24"/>
        </w:rPr>
      </w:pPr>
      <w:r>
        <w:rPr>
          <w:rFonts w:hint="eastAsia" w:ascii="宋体" w:hAnsi="宋体"/>
          <w:sz w:val="24"/>
          <w:szCs w:val="24"/>
        </w:rPr>
        <w:t>格式四：</w:t>
      </w:r>
    </w:p>
    <w:p>
      <w:pPr>
        <w:adjustRightInd w:val="0"/>
        <w:snapToGrid w:val="0"/>
        <w:spacing w:line="360" w:lineRule="auto"/>
        <w:jc w:val="center"/>
        <w:rPr>
          <w:rFonts w:ascii="宋体" w:hAnsi="宋体"/>
          <w:sz w:val="24"/>
          <w:szCs w:val="24"/>
        </w:rPr>
      </w:pPr>
      <w:r>
        <w:rPr>
          <w:rFonts w:hint="eastAsia" w:ascii="宋体" w:hAnsi="宋体"/>
          <w:sz w:val="24"/>
          <w:szCs w:val="24"/>
        </w:rPr>
        <w:t>开标一览表</w:t>
      </w:r>
    </w:p>
    <w:p>
      <w:pPr>
        <w:pStyle w:val="24"/>
        <w:spacing w:line="360" w:lineRule="auto"/>
        <w:ind w:left="57" w:right="57" w:firstLine="57"/>
        <w:rPr>
          <w:rFonts w:hAnsi="宋体"/>
          <w:bCs/>
          <w:sz w:val="24"/>
          <w:szCs w:val="24"/>
        </w:rPr>
      </w:pPr>
    </w:p>
    <w:p>
      <w:pPr>
        <w:pStyle w:val="24"/>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4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4"/>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494"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3828" w:type="dxa"/>
            <w:vAlign w:val="center"/>
          </w:tcPr>
          <w:p>
            <w:pPr>
              <w:spacing w:line="360" w:lineRule="auto"/>
              <w:jc w:val="center"/>
              <w:rPr>
                <w:rFonts w:ascii="宋体" w:hAnsi="宋体"/>
                <w:sz w:val="24"/>
                <w:szCs w:val="24"/>
              </w:rPr>
            </w:pPr>
            <w:r>
              <w:rPr>
                <w:rFonts w:hint="eastAsia" w:ascii="宋体" w:hAnsi="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494"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3828" w:type="dxa"/>
            <w:vMerge w:val="restart"/>
            <w:vAlign w:val="center"/>
          </w:tcPr>
          <w:p>
            <w:pPr>
              <w:spacing w:line="360" w:lineRule="auto"/>
              <w:ind w:left="57" w:right="57" w:firstLine="57"/>
              <w:jc w:val="center"/>
              <w:outlineLvl w:val="0"/>
              <w:rPr>
                <w:rFonts w:ascii="宋体" w:hAnsi="宋体"/>
                <w:sz w:val="24"/>
                <w:szCs w:val="24"/>
              </w:rPr>
            </w:pPr>
            <w:bookmarkStart w:id="33" w:name="_Toc497726805"/>
            <w:r>
              <w:rPr>
                <w:rFonts w:hint="eastAsia" w:ascii="宋体" w:hAnsi="宋体"/>
                <w:sz w:val="24"/>
                <w:szCs w:val="24"/>
              </w:rPr>
              <w:t>合同生效后至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494"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3828" w:type="dxa"/>
            <w:vMerge w:val="continue"/>
            <w:vAlign w:val="center"/>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cols w:space="720" w:num="1"/>
          <w:titlePg/>
          <w:docGrid w:linePitch="312" w:charSpace="0"/>
        </w:sectPr>
      </w:pPr>
      <w:r>
        <w:rPr>
          <w:rFonts w:hint="eastAsia" w:ascii="宋体" w:hAnsi="宋体"/>
          <w:sz w:val="24"/>
          <w:szCs w:val="24"/>
        </w:rPr>
        <w:t xml:space="preserve">                                              年    月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4920" w:firstLineChars="2050"/>
        <w:rPr>
          <w:rFonts w:asciiTheme="minorEastAsia" w:hAnsiTheme="minorEastAsia" w:eastAsiaTheme="minorEastAsia"/>
          <w:sz w:val="24"/>
          <w:szCs w:val="24"/>
        </w:rPr>
      </w:pPr>
    </w:p>
    <w:tbl>
      <w:tblPr>
        <w:tblStyle w:val="4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r>
        <w:rPr>
          <w:rFonts w:hint="eastAsia" w:asciiTheme="minorEastAsia" w:hAnsiTheme="minorEastAsia" w:eastAsiaTheme="minorEastAsia"/>
          <w:sz w:val="24"/>
          <w:szCs w:val="24"/>
        </w:rPr>
        <w:t xml:space="preserve">格式六： </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4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bookmarkStart w:id="34" w:name="_Toc496001220"/>
      <w:r>
        <w:rPr>
          <w:rFonts w:hint="eastAsia" w:asciiTheme="minorEastAsia" w:hAnsiTheme="minorEastAsia" w:eastAsiaTheme="minorEastAsia"/>
          <w:sz w:val="24"/>
          <w:szCs w:val="24"/>
        </w:rPr>
        <w:t>格式七</w:t>
      </w:r>
      <w:bookmarkEnd w:id="34"/>
      <w:r>
        <w:rPr>
          <w:rFonts w:hint="eastAsia" w:asciiTheme="minorEastAsia" w:hAnsiTheme="minorEastAsia" w:eastAsiaTheme="minorEastAsia"/>
          <w:sz w:val="24"/>
          <w:szCs w:val="24"/>
        </w:rPr>
        <w:t>：</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24"/>
        <w:spacing w:line="360" w:lineRule="auto"/>
        <w:ind w:right="57"/>
        <w:jc w:val="center"/>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pStyle w:val="24"/>
        <w:spacing w:line="360" w:lineRule="auto"/>
        <w:ind w:right="57"/>
        <w:jc w:val="center"/>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格式八：</w:t>
      </w:r>
    </w:p>
    <w:p>
      <w:pPr>
        <w:jc w:val="center"/>
        <w:rPr>
          <w:sz w:val="24"/>
          <w:szCs w:val="24"/>
          <w:lang w:val="zh-CN"/>
        </w:rPr>
      </w:pPr>
      <w:r>
        <w:rPr>
          <w:rFonts w:hint="eastAsia"/>
          <w:sz w:val="24"/>
          <w:szCs w:val="24"/>
          <w:lang w:val="zh-CN"/>
        </w:rPr>
        <w:t>本项目服务人员简表</w:t>
      </w:r>
    </w:p>
    <w:tbl>
      <w:tblPr>
        <w:tblStyle w:val="4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708"/>
        <w:gridCol w:w="899"/>
        <w:gridCol w:w="802"/>
        <w:gridCol w:w="1418"/>
        <w:gridCol w:w="1417"/>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r>
              <w:rPr>
                <w:rFonts w:hint="eastAsia"/>
                <w:sz w:val="24"/>
                <w:szCs w:val="24"/>
                <w:lang w:val="zh-CN"/>
              </w:rPr>
              <w:t>姓名</w:t>
            </w:r>
          </w:p>
        </w:tc>
        <w:tc>
          <w:tcPr>
            <w:tcW w:w="851" w:type="dxa"/>
            <w:vAlign w:val="center"/>
          </w:tcPr>
          <w:p>
            <w:pPr>
              <w:jc w:val="center"/>
              <w:rPr>
                <w:sz w:val="24"/>
                <w:szCs w:val="24"/>
                <w:lang w:val="zh-CN"/>
              </w:rPr>
            </w:pPr>
            <w:r>
              <w:rPr>
                <w:rFonts w:hint="eastAsia"/>
                <w:sz w:val="24"/>
                <w:szCs w:val="24"/>
                <w:lang w:val="zh-CN"/>
              </w:rPr>
              <w:t>年龄</w:t>
            </w:r>
          </w:p>
        </w:tc>
        <w:tc>
          <w:tcPr>
            <w:tcW w:w="708" w:type="dxa"/>
            <w:vAlign w:val="center"/>
          </w:tcPr>
          <w:p>
            <w:pPr>
              <w:jc w:val="center"/>
              <w:rPr>
                <w:sz w:val="24"/>
                <w:szCs w:val="24"/>
                <w:lang w:val="zh-CN"/>
              </w:rPr>
            </w:pPr>
            <w:r>
              <w:rPr>
                <w:rFonts w:hint="eastAsia"/>
                <w:sz w:val="24"/>
                <w:szCs w:val="24"/>
                <w:lang w:val="zh-CN"/>
              </w:rPr>
              <w:t>职称</w:t>
            </w:r>
          </w:p>
        </w:tc>
        <w:tc>
          <w:tcPr>
            <w:tcW w:w="899" w:type="dxa"/>
            <w:vAlign w:val="center"/>
          </w:tcPr>
          <w:p>
            <w:pPr>
              <w:jc w:val="center"/>
              <w:rPr>
                <w:sz w:val="24"/>
                <w:szCs w:val="24"/>
                <w:lang w:val="zh-CN"/>
              </w:rPr>
            </w:pPr>
            <w:r>
              <w:rPr>
                <w:rFonts w:hint="eastAsia"/>
                <w:sz w:val="24"/>
                <w:szCs w:val="24"/>
                <w:lang w:val="zh-CN"/>
              </w:rPr>
              <w:t>职务</w:t>
            </w:r>
          </w:p>
        </w:tc>
        <w:tc>
          <w:tcPr>
            <w:tcW w:w="802" w:type="dxa"/>
            <w:vAlign w:val="center"/>
          </w:tcPr>
          <w:p>
            <w:pPr>
              <w:jc w:val="center"/>
              <w:rPr>
                <w:sz w:val="24"/>
                <w:szCs w:val="24"/>
                <w:lang w:val="zh-CN"/>
              </w:rPr>
            </w:pPr>
            <w:r>
              <w:rPr>
                <w:rFonts w:hint="eastAsia"/>
                <w:sz w:val="24"/>
                <w:szCs w:val="24"/>
                <w:lang w:val="zh-CN"/>
              </w:rPr>
              <w:t>学历</w:t>
            </w:r>
          </w:p>
        </w:tc>
        <w:tc>
          <w:tcPr>
            <w:tcW w:w="1418" w:type="dxa"/>
            <w:vAlign w:val="center"/>
          </w:tcPr>
          <w:p>
            <w:pPr>
              <w:jc w:val="center"/>
              <w:rPr>
                <w:sz w:val="24"/>
                <w:szCs w:val="24"/>
                <w:lang w:val="zh-CN"/>
              </w:rPr>
            </w:pPr>
            <w:r>
              <w:rPr>
                <w:rFonts w:hint="eastAsia"/>
                <w:sz w:val="24"/>
                <w:szCs w:val="24"/>
                <w:lang w:val="zh-CN"/>
              </w:rPr>
              <w:t>从事本工作年限</w:t>
            </w:r>
          </w:p>
        </w:tc>
        <w:tc>
          <w:tcPr>
            <w:tcW w:w="1417" w:type="dxa"/>
            <w:vAlign w:val="center"/>
          </w:tcPr>
          <w:p>
            <w:pPr>
              <w:jc w:val="center"/>
              <w:rPr>
                <w:sz w:val="24"/>
                <w:szCs w:val="24"/>
                <w:lang w:val="zh-CN"/>
              </w:rPr>
            </w:pPr>
            <w:r>
              <w:rPr>
                <w:rFonts w:hint="eastAsia"/>
                <w:sz w:val="24"/>
                <w:szCs w:val="24"/>
                <w:lang w:val="zh-CN"/>
              </w:rPr>
              <w:t>职责分配</w:t>
            </w:r>
          </w:p>
        </w:tc>
        <w:tc>
          <w:tcPr>
            <w:tcW w:w="2148" w:type="dxa"/>
            <w:vAlign w:val="center"/>
          </w:tcPr>
          <w:p>
            <w:pPr>
              <w:jc w:val="center"/>
              <w:rPr>
                <w:sz w:val="24"/>
                <w:szCs w:val="24"/>
                <w:lang w:val="zh-CN"/>
              </w:rPr>
            </w:pPr>
            <w:r>
              <w:rPr>
                <w:rFonts w:hint="eastAsia"/>
                <w:sz w:val="24"/>
                <w:szCs w:val="24"/>
                <w:lang w:val="zh-CN"/>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bl>
    <w:p>
      <w:pPr>
        <w:rPr>
          <w:lang w:val="zh-CN"/>
        </w:rPr>
      </w:pPr>
    </w:p>
    <w:p>
      <w:pPr>
        <w:widowControl/>
        <w:jc w:val="left"/>
        <w:rPr>
          <w:lang w:val="zh-CN"/>
        </w:rPr>
      </w:pPr>
      <w:r>
        <w:rPr>
          <w:lang w:val="zh-CN"/>
        </w:rPr>
        <w:br w:type="page"/>
      </w:r>
    </w:p>
    <w:p>
      <w:pPr>
        <w:adjustRightInd w:val="0"/>
        <w:snapToGrid w:val="0"/>
        <w:spacing w:line="360" w:lineRule="auto"/>
        <w:jc w:val="left"/>
        <w:rPr>
          <w:rFonts w:hAnsi="宋体"/>
          <w:bCs/>
          <w:color w:val="000000"/>
          <w:sz w:val="24"/>
          <w:szCs w:val="24"/>
        </w:rPr>
      </w:pPr>
      <w:r>
        <w:rPr>
          <w:rFonts w:hint="eastAsia" w:hAnsi="宋体"/>
          <w:bCs/>
          <w:color w:val="000000"/>
          <w:sz w:val="24"/>
          <w:szCs w:val="24"/>
        </w:rPr>
        <w:t xml:space="preserve">格式九： </w:t>
      </w:r>
    </w:p>
    <w:p>
      <w:pPr>
        <w:adjustRightInd w:val="0"/>
        <w:snapToGrid w:val="0"/>
        <w:spacing w:line="360" w:lineRule="auto"/>
        <w:ind w:firstLine="3960" w:firstLineChars="1650"/>
        <w:jc w:val="left"/>
        <w:rPr>
          <w:rFonts w:ascii="宋体" w:hAnsi="宋体" w:cs="Courier New"/>
          <w:color w:val="000000"/>
          <w:kern w:val="0"/>
          <w:sz w:val="24"/>
          <w:szCs w:val="24"/>
        </w:rPr>
      </w:pPr>
      <w:r>
        <w:rPr>
          <w:rFonts w:hint="eastAsia" w:ascii="宋体" w:hAnsi="宋体" w:cs="Courier New"/>
          <w:color w:val="000000"/>
          <w:kern w:val="0"/>
          <w:sz w:val="24"/>
          <w:szCs w:val="24"/>
        </w:rPr>
        <w:t>分项报价明细表</w:t>
      </w:r>
    </w:p>
    <w:tbl>
      <w:tblPr>
        <w:tblStyle w:val="43"/>
        <w:tblW w:w="906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4"/>
        <w:gridCol w:w="1892"/>
        <w:gridCol w:w="1807"/>
        <w:gridCol w:w="1410"/>
        <w:gridCol w:w="1154"/>
        <w:gridCol w:w="1332"/>
        <w:gridCol w:w="72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744"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892"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服务项目</w:t>
            </w:r>
          </w:p>
        </w:tc>
        <w:tc>
          <w:tcPr>
            <w:tcW w:w="1807"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主要服务内容</w:t>
            </w:r>
          </w:p>
        </w:tc>
        <w:tc>
          <w:tcPr>
            <w:tcW w:w="1410"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154"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332"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721"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1</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2</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3</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4</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tcBorders>
              <w:bottom w:val="single" w:color="auto" w:sz="4" w:space="0"/>
            </w:tcBorders>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89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Borders>
              <w:bottom w:val="single" w:color="auto" w:sz="4" w:space="0"/>
            </w:tcBorders>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bl>
    <w:p>
      <w:pPr>
        <w:adjustRightInd w:val="0"/>
        <w:snapToGrid w:val="0"/>
        <w:spacing w:line="360" w:lineRule="auto"/>
        <w:ind w:firstLine="3960" w:firstLineChars="1650"/>
        <w:jc w:val="left"/>
        <w:rPr>
          <w:rFonts w:ascii="宋体" w:hAnsi="宋体" w:cs="Courier New"/>
          <w:color w:val="000000"/>
          <w:kern w:val="0"/>
          <w:sz w:val="24"/>
          <w:szCs w:val="24"/>
        </w:rPr>
      </w:pPr>
    </w:p>
    <w:p>
      <w:pPr>
        <w:numPr>
          <w:ilvl w:val="0"/>
          <w:numId w:val="8"/>
        </w:numPr>
        <w:tabs>
          <w:tab w:val="left" w:pos="0"/>
        </w:tabs>
        <w:suppressAutoHyphens/>
        <w:spacing w:line="360" w:lineRule="auto"/>
        <w:ind w:left="432" w:hanging="432"/>
        <w:rPr>
          <w:rFonts w:ascii="宋体" w:hAnsi="宋体"/>
          <w:sz w:val="21"/>
          <w:szCs w:val="21"/>
          <w:lang w:val="en-GB"/>
        </w:rPr>
      </w:pPr>
      <w:r>
        <w:rPr>
          <w:rFonts w:hint="eastAsia" w:ascii="宋体" w:hAnsi="宋体"/>
          <w:sz w:val="21"/>
          <w:szCs w:val="21"/>
        </w:rPr>
        <w:t>注：</w:t>
      </w:r>
    </w:p>
    <w:p>
      <w:pPr>
        <w:numPr>
          <w:ilvl w:val="0"/>
          <w:numId w:val="8"/>
        </w:numPr>
        <w:tabs>
          <w:tab w:val="left" w:pos="0"/>
        </w:tabs>
        <w:suppressAutoHyphens/>
        <w:spacing w:line="360" w:lineRule="auto"/>
        <w:ind w:left="432" w:hanging="432"/>
        <w:rPr>
          <w:rFonts w:ascii="宋体" w:hAnsi="宋体"/>
          <w:sz w:val="21"/>
          <w:szCs w:val="21"/>
          <w:lang w:val="en-GB"/>
        </w:rPr>
      </w:pPr>
      <w:r>
        <w:rPr>
          <w:rFonts w:hint="eastAsia" w:ascii="宋体" w:hAnsi="宋体"/>
          <w:sz w:val="21"/>
          <w:szCs w:val="21"/>
          <w:lang w:val="en-GB"/>
        </w:rPr>
        <w:t>（1）以上内容必须全部填写；</w:t>
      </w:r>
    </w:p>
    <w:p>
      <w:pPr>
        <w:numPr>
          <w:ilvl w:val="0"/>
          <w:numId w:val="8"/>
        </w:numPr>
        <w:tabs>
          <w:tab w:val="left" w:pos="0"/>
        </w:tabs>
        <w:suppressAutoHyphens/>
        <w:spacing w:line="360" w:lineRule="auto"/>
        <w:ind w:left="432" w:hanging="432"/>
        <w:rPr>
          <w:rFonts w:ascii="宋体" w:hAnsi="宋体"/>
          <w:sz w:val="21"/>
          <w:szCs w:val="21"/>
          <w:lang w:val="en-GB"/>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8"/>
        </w:numPr>
        <w:tabs>
          <w:tab w:val="left" w:pos="0"/>
        </w:tabs>
        <w:suppressAutoHyphens/>
        <w:spacing w:line="360" w:lineRule="auto"/>
        <w:ind w:left="432" w:hanging="432"/>
        <w:rPr>
          <w:rFonts w:ascii="宋体" w:hAnsi="宋体"/>
          <w:sz w:val="21"/>
          <w:szCs w:val="21"/>
          <w:lang w:val="en-GB"/>
        </w:rPr>
      </w:pPr>
      <w:r>
        <w:rPr>
          <w:rFonts w:hint="eastAsia"/>
          <w:snapToGrid w:val="0"/>
          <w:sz w:val="21"/>
        </w:rPr>
        <w:t>（3）根据合同或本表未列明的其它可能产生的费用应由供应商支付、负责；</w:t>
      </w:r>
    </w:p>
    <w:p>
      <w:pPr>
        <w:numPr>
          <w:ilvl w:val="0"/>
          <w:numId w:val="8"/>
        </w:numPr>
        <w:tabs>
          <w:tab w:val="left" w:pos="0"/>
        </w:tabs>
        <w:suppressAutoHyphens/>
        <w:spacing w:line="360" w:lineRule="auto"/>
        <w:ind w:left="432" w:hanging="432"/>
        <w:rPr>
          <w:snapToGrid w:val="0"/>
          <w:sz w:val="21"/>
        </w:rPr>
      </w:pPr>
      <w:r>
        <w:rPr>
          <w:rFonts w:hint="eastAsia"/>
          <w:snapToGrid w:val="0"/>
          <w:sz w:val="21"/>
        </w:rPr>
        <w:t>（4）此表将随中标公告一并公示，请供应商认真填写；</w:t>
      </w:r>
    </w:p>
    <w:p>
      <w:pPr>
        <w:suppressAutoHyphens/>
        <w:snapToGrid w:val="0"/>
        <w:spacing w:line="360" w:lineRule="auto"/>
        <w:rPr>
          <w:rFonts w:ascii="宋体" w:hAnsi="宋体" w:cs="宋体"/>
          <w:sz w:val="21"/>
          <w:szCs w:val="21"/>
        </w:rPr>
      </w:pPr>
    </w:p>
    <w:p>
      <w:pPr>
        <w:suppressAutoHyphens/>
        <w:snapToGrid w:val="0"/>
        <w:spacing w:line="360" w:lineRule="auto"/>
        <w:ind w:left="432"/>
        <w:rPr>
          <w:rFonts w:ascii="宋体" w:hAnsi="宋体" w:cs="宋体"/>
          <w:sz w:val="21"/>
          <w:szCs w:val="21"/>
        </w:rPr>
      </w:pPr>
      <w:r>
        <w:rPr>
          <w:rFonts w:hint="eastAsia" w:ascii="宋体" w:hAnsi="宋体" w:cs="宋体"/>
          <w:sz w:val="21"/>
          <w:szCs w:val="21"/>
        </w:rPr>
        <w:t xml:space="preserve">                                      供应商名称（盖章）：</w:t>
      </w:r>
      <w:r>
        <w:rPr>
          <w:rFonts w:hint="eastAsia" w:ascii="宋体" w:hAnsi="宋体" w:cs="宋体"/>
          <w:sz w:val="21"/>
          <w:szCs w:val="21"/>
          <w:u w:val="single"/>
        </w:rPr>
        <w:t xml:space="preserve">                        </w:t>
      </w:r>
    </w:p>
    <w:p>
      <w:pPr>
        <w:suppressAutoHyphens/>
        <w:spacing w:line="360" w:lineRule="auto"/>
        <w:ind w:left="432"/>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color w:val="000000"/>
          <w:sz w:val="24"/>
          <w:szCs w:val="24"/>
        </w:rPr>
      </w:pPr>
    </w:p>
    <w:p>
      <w:pPr>
        <w:rPr>
          <w:b/>
          <w:sz w:val="24"/>
          <w:szCs w:val="24"/>
          <w:lang w:val="zh-CN"/>
        </w:rPr>
      </w:pPr>
      <w:r>
        <w:rPr>
          <w:b/>
          <w:sz w:val="24"/>
          <w:szCs w:val="24"/>
          <w:lang w:val="zh-CN"/>
        </w:rPr>
        <w:br w:type="page"/>
      </w:r>
    </w:p>
    <w:p>
      <w:pPr>
        <w:rPr>
          <w:sz w:val="24"/>
          <w:szCs w:val="24"/>
          <w:lang w:val="zh-CN"/>
        </w:rPr>
      </w:pPr>
      <w:r>
        <w:rPr>
          <w:rFonts w:hint="eastAsia"/>
          <w:sz w:val="24"/>
          <w:szCs w:val="24"/>
          <w:lang w:val="zh-CN"/>
        </w:rPr>
        <w:t>格式十：</w:t>
      </w:r>
    </w:p>
    <w:p>
      <w:pPr>
        <w:rPr>
          <w:sz w:val="24"/>
          <w:szCs w:val="24"/>
          <w:lang w:val="zh-CN"/>
        </w:rPr>
      </w:pPr>
    </w:p>
    <w:p>
      <w:pPr>
        <w:spacing w:line="360" w:lineRule="auto"/>
        <w:jc w:val="center"/>
        <w:rPr>
          <w:rFonts w:ascii="宋体" w:hAnsi="宋体"/>
          <w:color w:val="000000"/>
          <w:sz w:val="24"/>
          <w:szCs w:val="24"/>
        </w:rPr>
      </w:pPr>
      <w:r>
        <w:rPr>
          <w:rFonts w:hint="eastAsia" w:ascii="宋体" w:hAnsi="宋体"/>
          <w:color w:val="000000"/>
          <w:sz w:val="24"/>
          <w:szCs w:val="24"/>
        </w:rPr>
        <w:t>服务需求响应表</w:t>
      </w:r>
    </w:p>
    <w:p>
      <w:pPr>
        <w:spacing w:line="360" w:lineRule="auto"/>
        <w:rPr>
          <w:rFonts w:ascii="宋体" w:hAnsi="宋体"/>
          <w:b/>
          <w:color w:val="000000"/>
          <w:sz w:val="24"/>
          <w:szCs w:val="24"/>
        </w:rPr>
      </w:pPr>
      <w:r>
        <w:rPr>
          <w:rFonts w:hint="eastAsia" w:ascii="宋体" w:hAnsi="宋体" w:cs="宋体"/>
          <w:kern w:val="0"/>
          <w:sz w:val="24"/>
          <w:szCs w:val="24"/>
        </w:rPr>
        <w:t>1.服务项目名称：</w:t>
      </w:r>
    </w:p>
    <w:tbl>
      <w:tblPr>
        <w:tblStyle w:val="43"/>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821"/>
        <w:gridCol w:w="1567"/>
        <w:gridCol w:w="1216"/>
        <w:gridCol w:w="2598"/>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82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5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供应商提供服务指标</w:t>
            </w:r>
          </w:p>
        </w:tc>
        <w:tc>
          <w:tcPr>
            <w:tcW w:w="121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598"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21"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821"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6" w:type="dxa"/>
            <w:vAlign w:val="center"/>
          </w:tcPr>
          <w:p>
            <w:pPr>
              <w:spacing w:line="360" w:lineRule="auto"/>
              <w:rPr>
                <w:rFonts w:ascii="宋体" w:hAnsi="宋体"/>
                <w:color w:val="000000"/>
                <w:sz w:val="24"/>
                <w:szCs w:val="24"/>
              </w:rPr>
            </w:pPr>
          </w:p>
        </w:tc>
        <w:tc>
          <w:tcPr>
            <w:tcW w:w="2598" w:type="dxa"/>
            <w:vAlign w:val="center"/>
          </w:tcPr>
          <w:p>
            <w:pPr>
              <w:spacing w:line="360" w:lineRule="auto"/>
              <w:ind w:left="2201" w:leftChars="786"/>
              <w:rPr>
                <w:rFonts w:ascii="宋体" w:hAnsi="宋体"/>
                <w:color w:val="000000"/>
                <w:sz w:val="24"/>
                <w:szCs w:val="24"/>
              </w:rPr>
            </w:pPr>
          </w:p>
        </w:tc>
        <w:tc>
          <w:tcPr>
            <w:tcW w:w="1221"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821"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6" w:type="dxa"/>
            <w:vAlign w:val="center"/>
          </w:tcPr>
          <w:p>
            <w:pPr>
              <w:spacing w:line="360" w:lineRule="auto"/>
              <w:rPr>
                <w:rFonts w:ascii="宋体" w:hAnsi="宋体"/>
                <w:color w:val="000000"/>
                <w:sz w:val="24"/>
                <w:szCs w:val="24"/>
              </w:rPr>
            </w:pPr>
          </w:p>
        </w:tc>
        <w:tc>
          <w:tcPr>
            <w:tcW w:w="2598" w:type="dxa"/>
            <w:vAlign w:val="center"/>
          </w:tcPr>
          <w:p>
            <w:pPr>
              <w:spacing w:line="360" w:lineRule="auto"/>
              <w:rPr>
                <w:rFonts w:ascii="宋体" w:hAnsi="宋体"/>
                <w:color w:val="000000"/>
                <w:sz w:val="24"/>
                <w:szCs w:val="24"/>
              </w:rPr>
            </w:pPr>
          </w:p>
        </w:tc>
        <w:tc>
          <w:tcPr>
            <w:tcW w:w="1221" w:type="dxa"/>
          </w:tcPr>
          <w:p>
            <w:pPr>
              <w:spacing w:line="360" w:lineRule="auto"/>
              <w:rPr>
                <w:rFonts w:ascii="宋体" w:hAnsi="宋体"/>
                <w:color w:val="000000"/>
                <w:sz w:val="24"/>
                <w:szCs w:val="24"/>
              </w:rPr>
            </w:pPr>
          </w:p>
        </w:tc>
      </w:tr>
    </w:tbl>
    <w:p>
      <w:pPr>
        <w:spacing w:line="360" w:lineRule="auto"/>
        <w:rPr>
          <w:rFonts w:ascii="宋体" w:hAnsi="宋体"/>
          <w:b/>
          <w:color w:val="000000"/>
          <w:sz w:val="24"/>
          <w:szCs w:val="24"/>
        </w:rPr>
      </w:pPr>
      <w:r>
        <w:rPr>
          <w:rFonts w:hint="eastAsia" w:ascii="宋体" w:hAnsi="宋体" w:cs="宋体"/>
          <w:kern w:val="0"/>
          <w:sz w:val="24"/>
          <w:szCs w:val="24"/>
        </w:rPr>
        <w:t>2. 服务项目名称：：</w:t>
      </w:r>
    </w:p>
    <w:tbl>
      <w:tblPr>
        <w:tblStyle w:val="43"/>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819"/>
        <w:gridCol w:w="1567"/>
        <w:gridCol w:w="1218"/>
        <w:gridCol w:w="2598"/>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81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5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供应商提供服务指标</w:t>
            </w:r>
          </w:p>
        </w:tc>
        <w:tc>
          <w:tcPr>
            <w:tcW w:w="12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598"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21"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819"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8" w:type="dxa"/>
            <w:vAlign w:val="center"/>
          </w:tcPr>
          <w:p>
            <w:pPr>
              <w:spacing w:line="360" w:lineRule="auto"/>
              <w:rPr>
                <w:rFonts w:ascii="宋体" w:hAnsi="宋体"/>
                <w:color w:val="000000"/>
                <w:sz w:val="24"/>
                <w:szCs w:val="24"/>
              </w:rPr>
            </w:pPr>
          </w:p>
        </w:tc>
        <w:tc>
          <w:tcPr>
            <w:tcW w:w="2598" w:type="dxa"/>
            <w:vAlign w:val="center"/>
          </w:tcPr>
          <w:p>
            <w:pPr>
              <w:spacing w:line="360" w:lineRule="auto"/>
              <w:ind w:left="2201" w:leftChars="786"/>
              <w:rPr>
                <w:rFonts w:ascii="宋体" w:hAnsi="宋体"/>
                <w:color w:val="000000"/>
                <w:sz w:val="24"/>
                <w:szCs w:val="24"/>
              </w:rPr>
            </w:pPr>
          </w:p>
        </w:tc>
        <w:tc>
          <w:tcPr>
            <w:tcW w:w="1221"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819"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8" w:type="dxa"/>
            <w:vAlign w:val="center"/>
          </w:tcPr>
          <w:p>
            <w:pPr>
              <w:spacing w:line="360" w:lineRule="auto"/>
              <w:rPr>
                <w:rFonts w:ascii="宋体" w:hAnsi="宋体"/>
                <w:color w:val="000000"/>
                <w:sz w:val="24"/>
                <w:szCs w:val="24"/>
              </w:rPr>
            </w:pPr>
          </w:p>
        </w:tc>
        <w:tc>
          <w:tcPr>
            <w:tcW w:w="2598" w:type="dxa"/>
            <w:vAlign w:val="center"/>
          </w:tcPr>
          <w:p>
            <w:pPr>
              <w:spacing w:line="360" w:lineRule="auto"/>
              <w:rPr>
                <w:rFonts w:ascii="宋体" w:hAnsi="宋体"/>
                <w:color w:val="000000"/>
                <w:sz w:val="24"/>
                <w:szCs w:val="24"/>
              </w:rPr>
            </w:pPr>
          </w:p>
        </w:tc>
        <w:tc>
          <w:tcPr>
            <w:tcW w:w="1221" w:type="dxa"/>
          </w:tcPr>
          <w:p>
            <w:pPr>
              <w:spacing w:line="360" w:lineRule="auto"/>
              <w:rPr>
                <w:rFonts w:ascii="宋体" w:hAnsi="宋体"/>
                <w:color w:val="000000"/>
                <w:sz w:val="24"/>
                <w:szCs w:val="24"/>
              </w:rPr>
            </w:pPr>
          </w:p>
        </w:tc>
      </w:tr>
    </w:tbl>
    <w:p>
      <w:pPr>
        <w:spacing w:line="360" w:lineRule="auto"/>
        <w:ind w:right="57"/>
        <w:rPr>
          <w:rFonts w:ascii="宋体" w:hAnsi="宋体"/>
          <w:b/>
          <w:bCs/>
          <w:color w:val="000000"/>
          <w:sz w:val="24"/>
          <w:szCs w:val="24"/>
        </w:rPr>
      </w:pPr>
    </w:p>
    <w:p>
      <w:pPr>
        <w:spacing w:line="360" w:lineRule="auto"/>
        <w:ind w:right="57"/>
        <w:rPr>
          <w:rFonts w:ascii="宋体" w:hAnsi="宋体"/>
          <w:color w:val="000000"/>
          <w:sz w:val="24"/>
          <w:szCs w:val="24"/>
        </w:rPr>
      </w:pPr>
      <w:r>
        <w:rPr>
          <w:rFonts w:hint="eastAsia" w:ascii="宋体" w:hAnsi="宋体"/>
          <w:b/>
          <w:bCs/>
          <w:color w:val="000000"/>
          <w:sz w:val="24"/>
          <w:szCs w:val="24"/>
        </w:rPr>
        <w:t>说明</w:t>
      </w:r>
      <w:r>
        <w:rPr>
          <w:rFonts w:hint="eastAsia" w:ascii="宋体" w:hAnsi="宋体"/>
          <w:b/>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供应商应按照本招标文件第四章“服务需求一览表”中的要求，将</w:t>
      </w:r>
      <w:r>
        <w:rPr>
          <w:rFonts w:hint="eastAsia" w:ascii="宋体" w:hAnsi="宋体"/>
          <w:color w:val="000000"/>
          <w:sz w:val="24"/>
          <w:szCs w:val="24"/>
        </w:rPr>
        <w:t>服务要求及标准</w:t>
      </w:r>
      <w:r>
        <w:rPr>
          <w:rFonts w:hint="eastAsia" w:ascii="宋体" w:hAnsi="宋体" w:cs="宋体"/>
          <w:sz w:val="24"/>
          <w:szCs w:val="24"/>
        </w:rPr>
        <w:t>逐一列出，以证明供应商对招标文件要求的服务内容做出实质性响应。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的服务指标应达到或优于招标文件中所列要求。招标文件中所列服务指标仅列出了最低限度，供应商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p>
    <w:p>
      <w:pPr>
        <w:spacing w:line="360" w:lineRule="auto"/>
        <w:rPr>
          <w:rFonts w:ascii="宋体" w:hAnsi="宋体"/>
          <w:color w:val="000000"/>
          <w:sz w:val="24"/>
          <w:szCs w:val="24"/>
        </w:rPr>
      </w:pPr>
      <w:r>
        <w:rPr>
          <w:rFonts w:hint="eastAsia"/>
          <w:sz w:val="24"/>
        </w:rPr>
        <w:t>格式十一：</w:t>
      </w:r>
    </w:p>
    <w:p>
      <w:pPr>
        <w:spacing w:line="480" w:lineRule="exact"/>
        <w:ind w:firstLine="3465" w:firstLineChars="1650"/>
        <w:rPr>
          <w:rFonts w:ascii="宋体" w:hAnsi="Courier New"/>
          <w:b/>
          <w:snapToGrid w:val="0"/>
          <w:kern w:val="0"/>
          <w:sz w:val="21"/>
          <w:szCs w:val="21"/>
        </w:rPr>
      </w:pPr>
      <w:r>
        <w:rPr>
          <w:rFonts w:hint="eastAsia" w:ascii="宋体" w:hAnsi="Courier New"/>
          <w:snapToGrid w:val="0"/>
          <w:kern w:val="0"/>
          <w:sz w:val="21"/>
          <w:szCs w:val="21"/>
        </w:rPr>
        <w:t>项目服务方案</w:t>
      </w:r>
      <w:r>
        <w:rPr>
          <w:rFonts w:hint="eastAsia" w:ascii="宋体" w:hAnsi="Courier New"/>
          <w:b/>
          <w:snapToGrid w:val="0"/>
          <w:kern w:val="0"/>
          <w:sz w:val="21"/>
          <w:szCs w:val="21"/>
        </w:rPr>
        <w:t>（</w:t>
      </w:r>
      <w:r>
        <w:rPr>
          <w:rFonts w:hint="eastAsia" w:ascii="宋体" w:hAnsi="宋体"/>
          <w:color w:val="000000"/>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（由供应商自行编制）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注：本部分内容应包含但不限于本招标文件服务要求的相关的内容。</w:t>
      </w:r>
    </w:p>
    <w:p>
      <w:r>
        <w:br w:type="page"/>
      </w:r>
    </w:p>
    <w:p>
      <w:pPr>
        <w:spacing w:line="360" w:lineRule="auto"/>
        <w:rPr>
          <w:rFonts w:ascii="宋体" w:hAnsi="宋体"/>
          <w:color w:val="000000"/>
          <w:sz w:val="24"/>
          <w:szCs w:val="24"/>
        </w:rPr>
      </w:pPr>
      <w:r>
        <w:rPr>
          <w:rFonts w:hint="eastAsia" w:ascii="宋体" w:hAnsi="宋体"/>
          <w:bCs/>
          <w:color w:val="000000"/>
          <w:kern w:val="0"/>
          <w:sz w:val="24"/>
          <w:szCs w:val="24"/>
          <w:lang w:val="zh-CN"/>
        </w:rPr>
        <w:t>格式十二：</w:t>
      </w:r>
    </w:p>
    <w:p>
      <w:pPr>
        <w:spacing w:line="360" w:lineRule="auto"/>
        <w:jc w:val="center"/>
        <w:rPr>
          <w:rFonts w:ascii="宋体" w:hAnsi="宋体"/>
          <w:b/>
          <w:bCs/>
          <w:color w:val="000000"/>
          <w:sz w:val="24"/>
          <w:szCs w:val="24"/>
        </w:rPr>
      </w:pPr>
      <w:r>
        <w:rPr>
          <w:rFonts w:hint="eastAsia" w:ascii="宋体" w:hAnsi="宋体"/>
          <w:sz w:val="24"/>
          <w:szCs w:val="24"/>
          <w:lang w:val="zh-CN"/>
        </w:rPr>
        <w:t>商务规格响应表</w:t>
      </w:r>
    </w:p>
    <w:tbl>
      <w:tblPr>
        <w:tblStyle w:val="43"/>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67"/>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67"/>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67"/>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67"/>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1" w:firstLineChars="150"/>
        <w:rPr>
          <w:rFonts w:ascii="宋体" w:hAnsi="宋体"/>
          <w:sz w:val="24"/>
          <w:szCs w:val="24"/>
        </w:rPr>
      </w:pPr>
      <w:r>
        <w:rPr>
          <w:rFonts w:hint="eastAsia" w:ascii="宋体" w:hAnsi="宋体"/>
          <w:b/>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rPr>
          <w:rFonts w:ascii="宋体" w:hAnsi="宋体"/>
          <w:sz w:val="24"/>
          <w:szCs w:val="24"/>
        </w:rPr>
      </w:pPr>
      <w:r>
        <w:rPr>
          <w:rFonts w:hint="eastAsia" w:ascii="宋体" w:hAnsi="宋体"/>
          <w:sz w:val="24"/>
          <w:szCs w:val="24"/>
        </w:rPr>
        <w:t>格式十三：</w:t>
      </w:r>
    </w:p>
    <w:p>
      <w:pPr>
        <w:spacing w:line="360" w:lineRule="auto"/>
        <w:jc w:val="center"/>
        <w:rPr>
          <w:rFonts w:ascii="宋体" w:hAnsi="宋体"/>
          <w:b/>
          <w:color w:val="000000"/>
          <w:sz w:val="24"/>
          <w:szCs w:val="24"/>
        </w:rPr>
      </w:pPr>
      <w:r>
        <w:rPr>
          <w:rFonts w:hint="eastAsia" w:ascii="宋体" w:hAnsi="宋体"/>
          <w:b/>
          <w:color w:val="000000"/>
          <w:sz w:val="24"/>
          <w:szCs w:val="24"/>
        </w:rPr>
        <w:t>上一年度财务会计制度</w:t>
      </w:r>
    </w:p>
    <w:p>
      <w:pPr>
        <w:spacing w:line="360" w:lineRule="auto"/>
        <w:rPr>
          <w:rFonts w:ascii="宋体" w:hAnsi="宋体"/>
          <w:sz w:val="24"/>
          <w:szCs w:val="24"/>
        </w:rPr>
      </w:pPr>
      <w:r>
        <w:rPr>
          <w:rFonts w:hint="eastAsia" w:ascii="宋体" w:hAnsi="宋体"/>
          <w:sz w:val="24"/>
          <w:szCs w:val="24"/>
        </w:rPr>
        <w:t>注：</w:t>
      </w:r>
    </w:p>
    <w:p>
      <w:pPr>
        <w:spacing w:line="360" w:lineRule="auto"/>
        <w:rPr>
          <w:rFonts w:ascii="宋体" w:hAnsi="宋体"/>
          <w:sz w:val="24"/>
          <w:szCs w:val="24"/>
        </w:rPr>
      </w:pPr>
      <w:r>
        <w:rPr>
          <w:rFonts w:hint="eastAsia" w:ascii="宋体" w:hAnsi="宋体"/>
          <w:sz w:val="24"/>
          <w:szCs w:val="24"/>
        </w:rPr>
        <w:t>1.提供上一年度财务审计报告的，须提供会计师事务所出具的经审计的财务报告。</w:t>
      </w:r>
    </w:p>
    <w:p>
      <w:pPr>
        <w:spacing w:line="360" w:lineRule="auto"/>
        <w:rPr>
          <w:rFonts w:ascii="宋体" w:hAnsi="宋体"/>
          <w:sz w:val="24"/>
          <w:szCs w:val="24"/>
        </w:rPr>
      </w:pPr>
      <w:r>
        <w:rPr>
          <w:rFonts w:hint="eastAsia" w:ascii="宋体" w:hAnsi="宋体"/>
          <w:sz w:val="24"/>
          <w:szCs w:val="24"/>
        </w:rPr>
        <w:t>2.提供银行资信证明的，同时提供基本开户银行的开户许可证。</w:t>
      </w:r>
      <w:bookmarkStart w:id="35" w:name="_Toc438655702"/>
      <w:bookmarkStart w:id="36" w:name="_Toc438714732"/>
      <w:bookmarkStart w:id="37" w:name="_Toc482026556"/>
    </w:p>
    <w:p>
      <w:pPr>
        <w:pStyle w:val="4"/>
        <w:keepNext w:val="0"/>
        <w:keepLines w:val="0"/>
        <w:spacing w:line="360" w:lineRule="auto"/>
        <w:rPr>
          <w:rFonts w:ascii="宋体" w:hAnsi="宋体" w:eastAsia="宋体"/>
          <w:b w:val="0"/>
          <w:color w:val="000000"/>
          <w:sz w:val="24"/>
          <w:szCs w:val="24"/>
          <w:lang w:val="en-US" w:eastAsia="zh-CN"/>
        </w:rPr>
      </w:pPr>
      <w:r>
        <w:rPr>
          <w:rFonts w:ascii="宋体" w:hAnsi="宋体" w:eastAsia="宋体"/>
          <w:b w:val="0"/>
          <w:color w:val="000000"/>
          <w:sz w:val="24"/>
          <w:szCs w:val="24"/>
          <w:lang w:val="en-US"/>
        </w:rPr>
        <w:br w:type="page"/>
      </w:r>
      <w:bookmarkEnd w:id="35"/>
      <w:bookmarkEnd w:id="36"/>
      <w:bookmarkEnd w:id="37"/>
    </w:p>
    <w:p>
      <w:pPr>
        <w:autoSpaceDE w:val="0"/>
        <w:autoSpaceDN w:val="0"/>
        <w:spacing w:line="360" w:lineRule="auto"/>
        <w:rPr>
          <w:rFonts w:ascii="宋体" w:hAnsi="宋体"/>
          <w:color w:val="000000"/>
          <w:sz w:val="24"/>
          <w:szCs w:val="24"/>
        </w:rPr>
      </w:pPr>
      <w:r>
        <w:rPr>
          <w:rFonts w:hint="eastAsia" w:ascii="宋体" w:hAnsi="宋体"/>
          <w:color w:val="000000"/>
          <w:sz w:val="24"/>
          <w:szCs w:val="24"/>
        </w:rPr>
        <w:t>格式十四：</w:t>
      </w:r>
    </w:p>
    <w:p>
      <w:pPr>
        <w:autoSpaceDE w:val="0"/>
        <w:autoSpaceDN w:val="0"/>
        <w:spacing w:line="360" w:lineRule="auto"/>
        <w:jc w:val="center"/>
        <w:rPr>
          <w:rFonts w:ascii="宋体" w:hAnsi="宋体"/>
          <w:b/>
          <w:color w:val="000000"/>
          <w:sz w:val="24"/>
          <w:szCs w:val="24"/>
        </w:rPr>
      </w:pPr>
      <w:r>
        <w:rPr>
          <w:rFonts w:hint="eastAsia" w:ascii="宋体" w:hAnsi="宋体"/>
          <w:b/>
          <w:color w:val="000000"/>
          <w:sz w:val="24"/>
          <w:szCs w:val="24"/>
        </w:rPr>
        <w:t>缴纳增值税、营业税或企业所得税的凭据</w:t>
      </w: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20XX年XX月至XX月的任意一个月缴纳增值税、营业税或企业所得税的凭据。</w:t>
      </w:r>
    </w:p>
    <w:p>
      <w:pPr>
        <w:spacing w:line="360" w:lineRule="auto"/>
        <w:ind w:firstLine="602" w:firstLineChars="250"/>
        <w:rPr>
          <w:rFonts w:ascii="宋体" w:hAnsi="宋体"/>
          <w:color w:val="000000"/>
          <w:sz w:val="24"/>
          <w:szCs w:val="24"/>
        </w:rPr>
      </w:pPr>
      <w:r>
        <w:rPr>
          <w:rFonts w:hint="eastAsia" w:ascii="宋体" w:hAnsi="宋体"/>
          <w:b/>
          <w:color w:val="000000"/>
          <w:sz w:val="24"/>
          <w:szCs w:val="24"/>
        </w:rPr>
        <w:t>说明</w:t>
      </w:r>
      <w:r>
        <w:rPr>
          <w:rFonts w:hint="eastAsia" w:ascii="宋体" w:hAnsi="宋体"/>
          <w:color w:val="000000"/>
          <w:sz w:val="24"/>
          <w:szCs w:val="24"/>
        </w:rPr>
        <w:t>：供应商缴纳税收的证明材料主要是指供应商税务登记证（国税、地税，“三证合一”可不提供）和参加政府采购活动前一段时间内缴纳增值税、营业税和企业所得税（至少提供一种）的凭据。</w:t>
      </w:r>
      <w:bookmarkStart w:id="38" w:name="_Toc438714733"/>
      <w:bookmarkStart w:id="39" w:name="_Toc482026557"/>
      <w:bookmarkStart w:id="40" w:name="_Toc438655703"/>
    </w:p>
    <w:p>
      <w:pPr>
        <w:pStyle w:val="4"/>
        <w:keepNext w:val="0"/>
        <w:keepLines w:val="0"/>
        <w:spacing w:line="360" w:lineRule="auto"/>
        <w:rPr>
          <w:rFonts w:ascii="宋体" w:hAnsi="宋体" w:eastAsia="宋体"/>
          <w:b w:val="0"/>
          <w:color w:val="000000"/>
          <w:sz w:val="24"/>
          <w:szCs w:val="24"/>
          <w:lang w:val="en-US"/>
        </w:rPr>
      </w:pPr>
      <w:r>
        <w:rPr>
          <w:rFonts w:ascii="宋体" w:hAnsi="宋体" w:eastAsia="宋体"/>
          <w:b w:val="0"/>
          <w:color w:val="000000"/>
          <w:sz w:val="24"/>
          <w:szCs w:val="24"/>
          <w:lang w:val="en-US"/>
        </w:rPr>
        <w:br w:type="page"/>
      </w:r>
    </w:p>
    <w:bookmarkEnd w:id="38"/>
    <w:bookmarkEnd w:id="39"/>
    <w:bookmarkEnd w:id="40"/>
    <w:p>
      <w:pPr>
        <w:autoSpaceDE w:val="0"/>
        <w:autoSpaceDN w:val="0"/>
        <w:spacing w:line="360" w:lineRule="auto"/>
        <w:rPr>
          <w:rFonts w:ascii="宋体" w:hAnsi="宋体"/>
          <w:color w:val="000000"/>
          <w:sz w:val="24"/>
          <w:szCs w:val="24"/>
        </w:rPr>
      </w:pPr>
      <w:r>
        <w:rPr>
          <w:rFonts w:hint="eastAsia" w:ascii="宋体" w:hAnsi="宋体"/>
          <w:color w:val="000000"/>
          <w:sz w:val="24"/>
          <w:szCs w:val="24"/>
        </w:rPr>
        <w:t>格式十五：</w:t>
      </w:r>
    </w:p>
    <w:p>
      <w:pPr>
        <w:autoSpaceDE w:val="0"/>
        <w:autoSpaceDN w:val="0"/>
        <w:spacing w:line="360" w:lineRule="auto"/>
        <w:jc w:val="center"/>
        <w:rPr>
          <w:rFonts w:ascii="宋体" w:hAnsi="宋体"/>
          <w:b/>
          <w:color w:val="000000"/>
          <w:sz w:val="24"/>
          <w:szCs w:val="24"/>
        </w:rPr>
      </w:pPr>
      <w:r>
        <w:rPr>
          <w:rFonts w:hint="eastAsia" w:ascii="宋体" w:hAnsi="宋体"/>
          <w:b/>
          <w:color w:val="000000"/>
          <w:sz w:val="24"/>
          <w:szCs w:val="24"/>
        </w:rPr>
        <w:t>缴纳社会保险的凭据</w:t>
      </w:r>
    </w:p>
    <w:p>
      <w:pPr>
        <w:autoSpaceDE w:val="0"/>
        <w:autoSpaceDN w:val="0"/>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20XX年XX月至XX月的任意一个月缴纳社会保险的凭据（专用收据或社保缴纳清单）。</w:t>
      </w:r>
    </w:p>
    <w:p>
      <w:pPr>
        <w:ind w:firstLine="482" w:firstLineChars="200"/>
        <w:rPr>
          <w:rFonts w:ascii="宋体" w:hAnsi="宋体"/>
          <w:color w:val="000000"/>
          <w:sz w:val="24"/>
          <w:szCs w:val="24"/>
        </w:rPr>
      </w:pPr>
      <w:r>
        <w:rPr>
          <w:rFonts w:hint="eastAsia" w:ascii="宋体" w:hAnsi="宋体"/>
          <w:b/>
          <w:color w:val="000000"/>
          <w:sz w:val="24"/>
          <w:szCs w:val="24"/>
        </w:rPr>
        <w:t>说明</w:t>
      </w:r>
      <w:r>
        <w:rPr>
          <w:rFonts w:hint="eastAsia" w:ascii="宋体" w:hAnsi="宋体"/>
          <w:color w:val="000000"/>
          <w:sz w:val="24"/>
          <w:szCs w:val="24"/>
        </w:rPr>
        <w:t>：供应商缴纳社会保证资金的证明材料主要是指缴纳社会保险的凭据，提供社保缴纳清单的须加盖相关社保部门的公章。依法免税或不需要缴纳社会保障资金的供应商，应提供相应文件证明其依法免税或不需要缴纳社会保障资金。</w:t>
      </w:r>
      <w:bookmarkStart w:id="41" w:name="_Toc482026558"/>
    </w:p>
    <w:p>
      <w:pPr>
        <w:pStyle w:val="4"/>
        <w:keepNext w:val="0"/>
        <w:keepLines w:val="0"/>
        <w:spacing w:line="360" w:lineRule="auto"/>
        <w:rPr>
          <w:rFonts w:ascii="宋体" w:hAnsi="宋体" w:eastAsia="宋体"/>
          <w:b w:val="0"/>
          <w:color w:val="000000"/>
          <w:sz w:val="24"/>
          <w:szCs w:val="24"/>
          <w:lang w:val="en-US"/>
        </w:rPr>
      </w:pPr>
      <w:r>
        <w:rPr>
          <w:rFonts w:ascii="宋体" w:hAnsi="宋体" w:eastAsia="宋体"/>
          <w:b w:val="0"/>
          <w:color w:val="000000"/>
          <w:sz w:val="24"/>
          <w:szCs w:val="24"/>
          <w:lang w:val="en-US"/>
        </w:rPr>
        <w:br w:type="page"/>
      </w:r>
    </w:p>
    <w:bookmarkEnd w:id="41"/>
    <w:p>
      <w:pPr>
        <w:spacing w:line="360" w:lineRule="auto"/>
        <w:rPr>
          <w:rFonts w:ascii="宋体" w:hAnsi="宋体" w:cs="宋体"/>
          <w:kern w:val="0"/>
          <w:sz w:val="24"/>
          <w:szCs w:val="24"/>
        </w:rPr>
      </w:pPr>
      <w:r>
        <w:rPr>
          <w:rFonts w:hint="eastAsia" w:ascii="宋体" w:hAnsi="宋体" w:cs="宋体"/>
          <w:kern w:val="0"/>
          <w:sz w:val="24"/>
          <w:szCs w:val="24"/>
        </w:rPr>
        <w:t>格式十六：</w:t>
      </w:r>
    </w:p>
    <w:p>
      <w:pPr>
        <w:autoSpaceDE w:val="0"/>
        <w:autoSpaceDN w:val="0"/>
        <w:spacing w:line="360" w:lineRule="auto"/>
        <w:ind w:firstLine="2168" w:firstLineChars="900"/>
        <w:rPr>
          <w:rFonts w:ascii="宋体" w:hAnsi="宋体"/>
          <w:b/>
          <w:color w:val="000000"/>
          <w:sz w:val="24"/>
          <w:szCs w:val="24"/>
        </w:rPr>
      </w:pPr>
      <w:r>
        <w:rPr>
          <w:rFonts w:hint="eastAsia" w:ascii="宋体" w:hAnsi="宋体"/>
          <w:b/>
          <w:color w:val="000000"/>
          <w:sz w:val="24"/>
          <w:szCs w:val="24"/>
        </w:rPr>
        <w:t>参加政府采购前三年内在经营活动中无</w:t>
      </w:r>
    </w:p>
    <w:p>
      <w:pPr>
        <w:autoSpaceDE w:val="0"/>
        <w:autoSpaceDN w:val="0"/>
        <w:spacing w:line="360" w:lineRule="auto"/>
        <w:jc w:val="center"/>
        <w:rPr>
          <w:rFonts w:ascii="宋体" w:hAnsi="宋体"/>
          <w:b/>
          <w:color w:val="000000"/>
          <w:sz w:val="24"/>
          <w:szCs w:val="24"/>
        </w:rPr>
      </w:pPr>
      <w:r>
        <w:rPr>
          <w:rFonts w:hint="eastAsia" w:ascii="宋体" w:hAnsi="宋体"/>
          <w:b/>
          <w:color w:val="000000"/>
          <w:sz w:val="24"/>
          <w:szCs w:val="24"/>
        </w:rPr>
        <w:t>重大违法记录书面声明</w:t>
      </w:r>
    </w:p>
    <w:p>
      <w:pPr>
        <w:autoSpaceDE w:val="0"/>
        <w:autoSpaceDN w:val="0"/>
        <w:spacing w:line="360" w:lineRule="auto"/>
        <w:jc w:val="center"/>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（采购单位名称）</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50"/>
          <w:rFonts w:hint="eastAsia" w:ascii="宋体" w:hAnsi="宋体" w:cs="宋体"/>
          <w:kern w:val="0"/>
          <w:sz w:val="24"/>
          <w:szCs w:val="24"/>
        </w:rPr>
        <w:t>www.creditchina.gov.cn</w:t>
      </w:r>
      <w:r>
        <w:rPr>
          <w:rStyle w:val="50"/>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50"/>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pStyle w:val="4"/>
        <w:keepNext w:val="0"/>
        <w:keepLines w:val="0"/>
        <w:spacing w:line="360" w:lineRule="auto"/>
        <w:rPr>
          <w:rFonts w:ascii="宋体" w:hAnsi="宋体" w:eastAsia="宋体"/>
          <w:b w:val="0"/>
          <w:bCs w:val="0"/>
          <w:color w:val="000000"/>
          <w:kern w:val="2"/>
          <w:sz w:val="24"/>
          <w:szCs w:val="24"/>
          <w:lang w:val="en-US" w:eastAsia="zh-CN"/>
        </w:rPr>
      </w:pPr>
      <w:bookmarkStart w:id="42" w:name="_Toc482026559"/>
      <w:r>
        <w:rPr>
          <w:rFonts w:ascii="宋体" w:hAnsi="宋体" w:eastAsia="宋体"/>
          <w:b w:val="0"/>
          <w:bCs w:val="0"/>
          <w:color w:val="000000"/>
          <w:kern w:val="2"/>
          <w:sz w:val="24"/>
          <w:szCs w:val="24"/>
          <w:lang w:val="en-US" w:eastAsia="zh-CN"/>
        </w:rPr>
        <w:br w:type="page"/>
      </w:r>
    </w:p>
    <w:bookmarkEnd w:id="42"/>
    <w:p>
      <w:pPr>
        <w:autoSpaceDE w:val="0"/>
        <w:autoSpaceDN w:val="0"/>
        <w:spacing w:line="360" w:lineRule="auto"/>
        <w:rPr>
          <w:rFonts w:ascii="宋体" w:hAnsi="宋体"/>
          <w:sz w:val="24"/>
          <w:szCs w:val="24"/>
        </w:rPr>
      </w:pPr>
      <w:r>
        <w:rPr>
          <w:rFonts w:hint="eastAsia" w:ascii="宋体" w:hAnsi="宋体"/>
          <w:sz w:val="24"/>
          <w:szCs w:val="24"/>
        </w:rPr>
        <w:t>格式十</w:t>
      </w:r>
      <w:r>
        <w:rPr>
          <w:rFonts w:hint="eastAsia" w:ascii="宋体" w:hAnsi="宋体"/>
          <w:sz w:val="24"/>
          <w:szCs w:val="24"/>
          <w:lang w:eastAsia="zh-CN"/>
        </w:rPr>
        <w:t>七</w:t>
      </w:r>
      <w:r>
        <w:rPr>
          <w:rFonts w:hint="eastAsia" w:ascii="宋体" w:hAnsi="宋体"/>
          <w:sz w:val="24"/>
          <w:szCs w:val="24"/>
        </w:rPr>
        <w:t>：</w:t>
      </w:r>
    </w:p>
    <w:p>
      <w:pPr>
        <w:autoSpaceDE w:val="0"/>
        <w:autoSpaceDN w:val="0"/>
        <w:spacing w:line="360" w:lineRule="auto"/>
        <w:jc w:val="center"/>
        <w:rPr>
          <w:rFonts w:ascii="宋体" w:hAnsi="宋体"/>
          <w:b/>
          <w:color w:val="000000"/>
          <w:sz w:val="24"/>
          <w:szCs w:val="24"/>
          <w:lang w:val="zh-CN"/>
        </w:rPr>
      </w:pP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1.单一来源文件要求提供的其他资料。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4"/>
        <w:keepNext w:val="0"/>
        <w:keepLines w:val="0"/>
        <w:spacing w:line="360" w:lineRule="auto"/>
        <w:ind w:firstLine="3012" w:firstLineChars="1250"/>
        <w:rPr>
          <w:rFonts w:ascii="宋体" w:hAnsi="宋体" w:eastAsia="宋体"/>
          <w:bCs w:val="0"/>
          <w:color w:val="000000"/>
          <w:kern w:val="2"/>
          <w:sz w:val="24"/>
          <w:szCs w:val="24"/>
          <w:lang w:val="en-US" w:eastAsia="zh-CN"/>
        </w:rPr>
      </w:pPr>
      <w:r>
        <w:rPr>
          <w:rFonts w:ascii="宋体" w:hAnsi="宋体" w:eastAsia="宋体"/>
          <w:bCs w:val="0"/>
          <w:color w:val="000000"/>
          <w:kern w:val="2"/>
          <w:sz w:val="24"/>
          <w:szCs w:val="24"/>
          <w:lang w:val="en-US" w:eastAsia="zh-CN"/>
        </w:rPr>
        <w:br w:type="page"/>
      </w:r>
    </w:p>
    <w:p>
      <w:pPr>
        <w:pStyle w:val="2"/>
        <w:keepNext w:val="0"/>
        <w:keepLines w:val="0"/>
        <w:spacing w:line="360" w:lineRule="auto"/>
        <w:rPr>
          <w:rFonts w:ascii="宋体" w:hAnsi="宋体"/>
          <w:color w:val="000000"/>
          <w:sz w:val="24"/>
          <w:szCs w:val="24"/>
        </w:rPr>
      </w:pPr>
      <w:bookmarkStart w:id="43" w:name="_Toc497726806"/>
      <w:r>
        <w:rPr>
          <w:rFonts w:hint="eastAsia" w:ascii="宋体" w:hAnsi="宋体"/>
          <w:color w:val="000000"/>
          <w:sz w:val="24"/>
          <w:szCs w:val="24"/>
        </w:rPr>
        <w:t>温馨提示</w:t>
      </w:r>
      <w:bookmarkEnd w:id="43"/>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请在编制响应文件前请认真阅读并理解单一来源文件。现就容易导致废标或无效投标的条款特别提示如下：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及时查看投标项目的相关信息公告，如单一来源采购公告、变更公告、废标公告等。</w:t>
      </w:r>
    </w:p>
    <w:p>
      <w:pPr>
        <w:tabs>
          <w:tab w:val="left" w:pos="851"/>
        </w:tabs>
        <w:spacing w:line="360" w:lineRule="auto"/>
        <w:rPr>
          <w:rFonts w:ascii="宋体" w:hAnsi="宋体"/>
          <w:sz w:val="24"/>
          <w:szCs w:val="24"/>
        </w:rPr>
      </w:pPr>
      <w:r>
        <w:rPr>
          <w:rFonts w:hint="eastAsia" w:ascii="宋体" w:hAnsi="宋体"/>
          <w:sz w:val="24"/>
          <w:szCs w:val="24"/>
        </w:rPr>
        <w:t>2.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3. 按照单一来源文件规定的时间、地点，提前到达并递交响应文件。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4. 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sz w:val="24"/>
          <w:szCs w:val="24"/>
        </w:rPr>
        <w:sectPr>
          <w:headerReference r:id="rId11" w:type="first"/>
          <w:footerReference r:id="rId14" w:type="first"/>
          <w:headerReference r:id="rId9" w:type="default"/>
          <w:footerReference r:id="rId12" w:type="default"/>
          <w:headerReference r:id="rId10" w:type="even"/>
          <w:footerReference r:id="rId13" w:type="even"/>
          <w:pgSz w:w="11906" w:h="16838"/>
          <w:pgMar w:top="1588" w:right="1474" w:bottom="1418" w:left="1588" w:header="851" w:footer="992" w:gutter="0"/>
          <w:cols w:space="720" w:num="1"/>
          <w:titlePg/>
          <w:docGrid w:linePitch="312" w:charSpace="0"/>
        </w:sectPr>
      </w:pPr>
      <w:r>
        <w:rPr>
          <w:rFonts w:hint="eastAsia" w:ascii="宋体" w:hAnsi="宋体"/>
          <w:sz w:val="24"/>
          <w:szCs w:val="24"/>
        </w:rPr>
        <w:t>请各供应商严格遵守《中华人民共和国政府采购法》及其条例，如出现违法、违规行为，将承担响应法律责任。</w:t>
      </w:r>
    </w:p>
    <w:p>
      <w:pPr>
        <w:pStyle w:val="4"/>
        <w:keepNext w:val="0"/>
        <w:keepLines w:val="0"/>
        <w:spacing w:line="360" w:lineRule="auto"/>
        <w:rPr>
          <w:rFonts w:ascii="宋体" w:hAnsi="宋体" w:eastAsia="宋体"/>
          <w:bCs w:val="0"/>
          <w:color w:val="000000"/>
          <w:kern w:val="2"/>
          <w:sz w:val="24"/>
          <w:szCs w:val="24"/>
          <w:lang w:val="en-US" w:eastAsia="zh-CN"/>
        </w:rPr>
      </w:pPr>
    </w:p>
    <w:sectPr>
      <w:headerReference r:id="rId15" w:type="default"/>
      <w:footerReference r:id="rId16" w:type="default"/>
      <w:footerReference r:id="rId17" w:type="even"/>
      <w:pgSz w:w="11907" w:h="16840"/>
      <w:pgMar w:top="1134" w:right="1134" w:bottom="1134" w:left="1134" w:header="851" w:footer="992" w:gutter="0"/>
      <w:pgNumType w:start="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方正楷体简体">
    <w:altName w:val="黑体"/>
    <w:panose1 w:val="00000000000000000000"/>
    <w:charset w:val="86"/>
    <w:family w:val="script"/>
    <w:pitch w:val="default"/>
    <w:sig w:usb0="00000000" w:usb1="00000000" w:usb2="00000010" w:usb3="00000000" w:csb0="00040000" w:csb1="00000000"/>
  </w:font>
  <w:font w:name="方正大黑简体">
    <w:altName w:val="宋体"/>
    <w:panose1 w:val="00000000000000000000"/>
    <w:charset w:val="86"/>
    <w:family w:val="auto"/>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黑体....">
    <w:altName w:val="黑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Align="top"/>
      <w:pBdr>
        <w:between w:val="none" w:color="auto" w:sz="0" w:space="0"/>
      </w:pBdr>
    </w:pPr>
    <w:r>
      <w:fldChar w:fldCharType="begin"/>
    </w:r>
    <w:r>
      <w:rPr>
        <w:rStyle w:val="47"/>
      </w:rPr>
      <w:instrText xml:space="preserve"> PAGE  </w:instrText>
    </w:r>
    <w:r>
      <w:fldChar w:fldCharType="separate"/>
    </w:r>
    <w:r>
      <w:rPr>
        <w:rStyle w:val="47"/>
      </w:rPr>
      <w:t>22</w:t>
    </w:r>
    <w:r>
      <w:fldChar w:fldCharType="end"/>
    </w: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Align="top"/>
      <w:pBdr>
        <w:between w:val="none" w:color="auto" w:sz="0" w:space="0"/>
      </w:pBdr>
    </w:pPr>
    <w:r>
      <w:fldChar w:fldCharType="begin"/>
    </w:r>
    <w:r>
      <w:rPr>
        <w:rStyle w:val="47"/>
      </w:rPr>
      <w:instrText xml:space="preserve"> PAGE  </w:instrText>
    </w:r>
    <w:r>
      <w:fldChar w:fldCharType="separate"/>
    </w:r>
    <w:r>
      <w:rPr>
        <w:rStyle w:val="47"/>
      </w:rPr>
      <w:t>37</w:t>
    </w:r>
    <w:r>
      <w:fldChar w:fldCharType="end"/>
    </w:r>
  </w:p>
  <w:p>
    <w:pPr>
      <w:pStyle w:val="2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7"/>
      </w:rPr>
    </w:pPr>
  </w:p>
  <w:p>
    <w:pPr>
      <w:pStyle w:val="29"/>
      <w:tabs>
        <w:tab w:val="right" w:pos="8485"/>
        <w:tab w:val="clear" w:pos="4153"/>
        <w:tab w:val="clear" w:pos="8306"/>
      </w:tabs>
      <w:ind w:right="360"/>
      <w:rPr>
        <w:rFonts w:ascii="宋体" w:hAnsi="宋体"/>
        <w:bCs/>
        <w:sz w:val="21"/>
        <w:szCs w:val="21"/>
      </w:rPr>
    </w:pPr>
    <w:r>
      <w:rPr>
        <w:rFonts w:ascii="宋体" w:hAnsi="宋体"/>
        <w:bCs/>
        <w:sz w:val="21"/>
        <w:szCs w:val="2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4914900" cy="0"/>
              <wp:effectExtent l="13970" t="8890" r="5080" b="1016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6pt;margin-top:-0.05pt;height:0pt;width:387pt;z-index:251660288;mso-width-relative:page;mso-height-relative:page;" filled="f" stroked="t"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MYwDSAAAABQEAAA8AAAAAAAAAAQAgAAAAIgAAAGRycy9k&#10;b3ducmV2LnhtbFBLAQIUABQAAAAIAIdO4kBE6FgqzwEAAGYDAAAOAAAAAAAAAAEAIAAAACEBAABk&#10;cnMvZTJvRG9jLnhtbFBLBQYAAAAABgAGAFkBAABiBQAAAAA=&#10;">
              <v:fill on="f" focussize="0,0"/>
              <v:stroke color="#000000" joinstyle="round"/>
              <v:imagedata o:title=""/>
              <o:lock v:ext="edit" aspectratio="f"/>
            </v:line>
          </w:pict>
        </mc:Fallback>
      </mc:AlternateContent>
    </w:r>
    <w:r>
      <w:rPr>
        <w:rFonts w:ascii="宋体" w:hAnsi="宋体"/>
        <w:bCs/>
        <w:sz w:val="21"/>
        <w:szCs w:val="21"/>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2982595</wp:posOffset>
              </wp:positionV>
              <wp:extent cx="5257800" cy="0"/>
              <wp:effectExtent l="9525" t="10795" r="9525" b="825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5pt;margin-top:234.85pt;height:0pt;width:414pt;z-index:251659264;mso-width-relative:page;mso-height-relative:page;" filled="f" stroked="t"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xlHWtkAAAAMAQAADwAAAAAAAAABACAAAAAiAAAAZHJzL2Rv&#10;d25yZXYueG1sUEsBAhQAFAAAAAgAh07iQCf/DH7HAQAAXAMAAA4AAAAAAAAAAQAgAAAAKAEAAGRy&#10;cy9lMm9Eb2MueG1sUEsFBgAAAAAGAAYAWQEAAGEFAAAAAA==&#10;">
              <v:fill on="f" focussize="0,0"/>
              <v:stroke color="#000000" joinstyle="round"/>
              <v:imagedata o:title=""/>
              <o:lock v:ext="edit" aspectratio="f"/>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7"/>
        <w:sz w:val="17"/>
        <w:szCs w:val="17"/>
      </w:rPr>
    </w:pPr>
    <w:r>
      <w:rPr>
        <w:rStyle w:val="47"/>
        <w:sz w:val="17"/>
        <w:szCs w:val="17"/>
      </w:rPr>
      <w:fldChar w:fldCharType="begin"/>
    </w:r>
    <w:r>
      <w:rPr>
        <w:rStyle w:val="47"/>
        <w:sz w:val="17"/>
        <w:szCs w:val="17"/>
      </w:rPr>
      <w:instrText xml:space="preserve">PAGE  </w:instrText>
    </w:r>
    <w:r>
      <w:rPr>
        <w:rStyle w:val="47"/>
        <w:sz w:val="17"/>
        <w:szCs w:val="17"/>
      </w:rPr>
      <w:fldChar w:fldCharType="end"/>
    </w:r>
  </w:p>
  <w:p>
    <w:pPr>
      <w:pStyle w:val="29"/>
      <w:ind w:right="360" w:firstLine="360"/>
      <w:rPr>
        <w:sz w:val="17"/>
        <w:szCs w:val="17"/>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both"/>
      <w:rPr>
        <w:sz w:val="24"/>
        <w:szCs w:val="24"/>
      </w:rPr>
    </w:pPr>
    <w:r>
      <w:rPr>
        <w:rFonts w:hint="eastAsia"/>
        <w:sz w:val="24"/>
        <w:szCs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175"/>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88"/>
      <w:suff w:val="nothing"/>
      <w:lvlText w:val="%1%2.%3.%4　"/>
      <w:lvlJc w:val="left"/>
      <w:pPr>
        <w:ind w:left="0" w:firstLine="0"/>
      </w:pPr>
      <w:rPr>
        <w:rFonts w:hint="eastAsia" w:ascii="黑体" w:hAnsi="Times New Roman" w:eastAsia="黑体"/>
        <w:b w:val="0"/>
        <w:i w:val="0"/>
        <w:sz w:val="21"/>
      </w:rPr>
    </w:lvl>
    <w:lvl w:ilvl="4" w:tentative="0">
      <w:start w:val="1"/>
      <w:numFmt w:val="decimal"/>
      <w:pStyle w:val="18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220"/>
      <w:lvlText w:val="%3."/>
      <w:lvlJc w:val="right"/>
      <w:pPr>
        <w:tabs>
          <w:tab w:val="left" w:pos="1809"/>
        </w:tabs>
        <w:ind w:left="1809" w:hanging="420"/>
      </w:pPr>
    </w:lvl>
    <w:lvl w:ilvl="3" w:tentative="0">
      <w:start w:val="1"/>
      <w:numFmt w:val="decimal"/>
      <w:pStyle w:val="223"/>
      <w:lvlText w:val="%4."/>
      <w:lvlJc w:val="left"/>
      <w:pPr>
        <w:tabs>
          <w:tab w:val="left" w:pos="2229"/>
        </w:tabs>
        <w:ind w:left="2229" w:hanging="420"/>
      </w:pPr>
    </w:lvl>
    <w:lvl w:ilvl="4" w:tentative="0">
      <w:start w:val="1"/>
      <w:numFmt w:val="lowerLetter"/>
      <w:pStyle w:val="7"/>
      <w:lvlText w:val="%5)"/>
      <w:lvlJc w:val="left"/>
      <w:pPr>
        <w:tabs>
          <w:tab w:val="left" w:pos="2649"/>
        </w:tabs>
        <w:ind w:left="2649" w:hanging="420"/>
      </w:pPr>
    </w:lvl>
    <w:lvl w:ilvl="5" w:tentative="0">
      <w:start w:val="1"/>
      <w:numFmt w:val="lowerRoman"/>
      <w:pStyle w:val="8"/>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abstractNum w:abstractNumId="3">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E"/>
    <w:multiLevelType w:val="multilevel"/>
    <w:tmpl w:val="0000000E"/>
    <w:lvl w:ilvl="0" w:tentative="0">
      <w:start w:val="1"/>
      <w:numFmt w:val="bullet"/>
      <w:pStyle w:val="94"/>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013F004A"/>
    <w:multiLevelType w:val="multilevel"/>
    <w:tmpl w:val="013F004A"/>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1F79CD"/>
    <w:multiLevelType w:val="multilevel"/>
    <w:tmpl w:val="1C1F79CD"/>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0B55DC2"/>
    <w:multiLevelType w:val="multilevel"/>
    <w:tmpl w:val="60B55DC2"/>
    <w:lvl w:ilvl="0" w:tentative="0">
      <w:start w:val="1"/>
      <w:numFmt w:val="upperLetter"/>
      <w:pStyle w:val="221"/>
      <w:lvlText w:val="%1"/>
      <w:lvlJc w:val="left"/>
      <w:pPr>
        <w:tabs>
          <w:tab w:val="left" w:pos="0"/>
        </w:tabs>
        <w:ind w:left="0" w:hanging="425"/>
      </w:pPr>
    </w:lvl>
    <w:lvl w:ilvl="1" w:tentative="0">
      <w:start w:val="1"/>
      <w:numFmt w:val="decimal"/>
      <w:pStyle w:val="222"/>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num w:numId="1">
    <w:abstractNumId w:val="2"/>
  </w:num>
  <w:num w:numId="2">
    <w:abstractNumId w:val="4"/>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85"/>
    <w:rsid w:val="000019B5"/>
    <w:rsid w:val="00001E33"/>
    <w:rsid w:val="000037F2"/>
    <w:rsid w:val="00005FCE"/>
    <w:rsid w:val="000064F9"/>
    <w:rsid w:val="000124B7"/>
    <w:rsid w:val="00015A02"/>
    <w:rsid w:val="00015B44"/>
    <w:rsid w:val="00021C1D"/>
    <w:rsid w:val="00024348"/>
    <w:rsid w:val="000275BE"/>
    <w:rsid w:val="00030745"/>
    <w:rsid w:val="0003153C"/>
    <w:rsid w:val="00032217"/>
    <w:rsid w:val="00032340"/>
    <w:rsid w:val="00032A72"/>
    <w:rsid w:val="00032C24"/>
    <w:rsid w:val="00035AB0"/>
    <w:rsid w:val="00040454"/>
    <w:rsid w:val="0004101F"/>
    <w:rsid w:val="00041414"/>
    <w:rsid w:val="0004149A"/>
    <w:rsid w:val="00042767"/>
    <w:rsid w:val="0004317D"/>
    <w:rsid w:val="00043181"/>
    <w:rsid w:val="00044995"/>
    <w:rsid w:val="00044B0F"/>
    <w:rsid w:val="000521B0"/>
    <w:rsid w:val="0005504F"/>
    <w:rsid w:val="000554EC"/>
    <w:rsid w:val="000558A5"/>
    <w:rsid w:val="00060357"/>
    <w:rsid w:val="000629DD"/>
    <w:rsid w:val="00063168"/>
    <w:rsid w:val="0006359A"/>
    <w:rsid w:val="00071A78"/>
    <w:rsid w:val="00073FAA"/>
    <w:rsid w:val="000750A4"/>
    <w:rsid w:val="000750E1"/>
    <w:rsid w:val="00075906"/>
    <w:rsid w:val="00076D91"/>
    <w:rsid w:val="00077EEC"/>
    <w:rsid w:val="00080598"/>
    <w:rsid w:val="00082D2C"/>
    <w:rsid w:val="0008436C"/>
    <w:rsid w:val="00086144"/>
    <w:rsid w:val="0008633D"/>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3313"/>
    <w:rsid w:val="000A3541"/>
    <w:rsid w:val="000A5AB3"/>
    <w:rsid w:val="000B2D92"/>
    <w:rsid w:val="000B4FD6"/>
    <w:rsid w:val="000B5545"/>
    <w:rsid w:val="000B5551"/>
    <w:rsid w:val="000B63B3"/>
    <w:rsid w:val="000B7161"/>
    <w:rsid w:val="000B7365"/>
    <w:rsid w:val="000C2322"/>
    <w:rsid w:val="000C5C82"/>
    <w:rsid w:val="000C612E"/>
    <w:rsid w:val="000C6D84"/>
    <w:rsid w:val="000D02AA"/>
    <w:rsid w:val="000D0A17"/>
    <w:rsid w:val="000D17C6"/>
    <w:rsid w:val="000D515C"/>
    <w:rsid w:val="000D5C01"/>
    <w:rsid w:val="000E15BD"/>
    <w:rsid w:val="000E550B"/>
    <w:rsid w:val="000E6319"/>
    <w:rsid w:val="000F0698"/>
    <w:rsid w:val="000F082D"/>
    <w:rsid w:val="000F333E"/>
    <w:rsid w:val="000F422E"/>
    <w:rsid w:val="000F6D0F"/>
    <w:rsid w:val="001016F2"/>
    <w:rsid w:val="00103E0C"/>
    <w:rsid w:val="00104530"/>
    <w:rsid w:val="00104570"/>
    <w:rsid w:val="00105203"/>
    <w:rsid w:val="001066A5"/>
    <w:rsid w:val="0010792E"/>
    <w:rsid w:val="001117FE"/>
    <w:rsid w:val="00111FA5"/>
    <w:rsid w:val="00117038"/>
    <w:rsid w:val="00117F1A"/>
    <w:rsid w:val="00120A63"/>
    <w:rsid w:val="001246B6"/>
    <w:rsid w:val="001247E2"/>
    <w:rsid w:val="00127E2F"/>
    <w:rsid w:val="00130354"/>
    <w:rsid w:val="00132AC3"/>
    <w:rsid w:val="00134349"/>
    <w:rsid w:val="00135CFE"/>
    <w:rsid w:val="00141011"/>
    <w:rsid w:val="00141C9F"/>
    <w:rsid w:val="00142373"/>
    <w:rsid w:val="00143F98"/>
    <w:rsid w:val="0014459C"/>
    <w:rsid w:val="00146DBB"/>
    <w:rsid w:val="00147FB1"/>
    <w:rsid w:val="00154774"/>
    <w:rsid w:val="00155388"/>
    <w:rsid w:val="0015557E"/>
    <w:rsid w:val="00156723"/>
    <w:rsid w:val="00156A89"/>
    <w:rsid w:val="00156AC8"/>
    <w:rsid w:val="00157C1F"/>
    <w:rsid w:val="00160171"/>
    <w:rsid w:val="00160C4C"/>
    <w:rsid w:val="00161123"/>
    <w:rsid w:val="001611B8"/>
    <w:rsid w:val="00161331"/>
    <w:rsid w:val="00162B44"/>
    <w:rsid w:val="00165EB9"/>
    <w:rsid w:val="00166437"/>
    <w:rsid w:val="00170333"/>
    <w:rsid w:val="00171AA8"/>
    <w:rsid w:val="00176355"/>
    <w:rsid w:val="00177528"/>
    <w:rsid w:val="00180D8E"/>
    <w:rsid w:val="0018304A"/>
    <w:rsid w:val="00183F40"/>
    <w:rsid w:val="00186AFA"/>
    <w:rsid w:val="00190BA3"/>
    <w:rsid w:val="001A0B92"/>
    <w:rsid w:val="001A22C1"/>
    <w:rsid w:val="001A3186"/>
    <w:rsid w:val="001A3257"/>
    <w:rsid w:val="001A4ADD"/>
    <w:rsid w:val="001A5910"/>
    <w:rsid w:val="001A6850"/>
    <w:rsid w:val="001B2547"/>
    <w:rsid w:val="001B4ECB"/>
    <w:rsid w:val="001B561C"/>
    <w:rsid w:val="001B631D"/>
    <w:rsid w:val="001C2945"/>
    <w:rsid w:val="001C4C6E"/>
    <w:rsid w:val="001C66C5"/>
    <w:rsid w:val="001C7085"/>
    <w:rsid w:val="001C780A"/>
    <w:rsid w:val="001C7988"/>
    <w:rsid w:val="001D1224"/>
    <w:rsid w:val="001D128E"/>
    <w:rsid w:val="001D3E3C"/>
    <w:rsid w:val="001D44B5"/>
    <w:rsid w:val="001D470F"/>
    <w:rsid w:val="001D4D24"/>
    <w:rsid w:val="001D7C35"/>
    <w:rsid w:val="001E146C"/>
    <w:rsid w:val="001E2F8C"/>
    <w:rsid w:val="001E6B2B"/>
    <w:rsid w:val="001F3324"/>
    <w:rsid w:val="001F38E6"/>
    <w:rsid w:val="001F46E4"/>
    <w:rsid w:val="001F50D5"/>
    <w:rsid w:val="001F7064"/>
    <w:rsid w:val="00200C69"/>
    <w:rsid w:val="002024F8"/>
    <w:rsid w:val="00203A97"/>
    <w:rsid w:val="00203C57"/>
    <w:rsid w:val="00204D35"/>
    <w:rsid w:val="00205A07"/>
    <w:rsid w:val="002138E0"/>
    <w:rsid w:val="002141C4"/>
    <w:rsid w:val="0021704B"/>
    <w:rsid w:val="00217885"/>
    <w:rsid w:val="00217F36"/>
    <w:rsid w:val="002216D2"/>
    <w:rsid w:val="002309C7"/>
    <w:rsid w:val="002349C2"/>
    <w:rsid w:val="002359DD"/>
    <w:rsid w:val="00236BF6"/>
    <w:rsid w:val="00236FE0"/>
    <w:rsid w:val="00246923"/>
    <w:rsid w:val="00247981"/>
    <w:rsid w:val="00247D3C"/>
    <w:rsid w:val="00252A85"/>
    <w:rsid w:val="00252E75"/>
    <w:rsid w:val="002531F7"/>
    <w:rsid w:val="002618B9"/>
    <w:rsid w:val="00262286"/>
    <w:rsid w:val="00267255"/>
    <w:rsid w:val="002677C5"/>
    <w:rsid w:val="0026789F"/>
    <w:rsid w:val="0027098A"/>
    <w:rsid w:val="00274A75"/>
    <w:rsid w:val="002758D1"/>
    <w:rsid w:val="00275B60"/>
    <w:rsid w:val="00276325"/>
    <w:rsid w:val="00276D08"/>
    <w:rsid w:val="00277A59"/>
    <w:rsid w:val="00280DF6"/>
    <w:rsid w:val="002813D5"/>
    <w:rsid w:val="002833E4"/>
    <w:rsid w:val="002847EC"/>
    <w:rsid w:val="00285C3F"/>
    <w:rsid w:val="00285F7D"/>
    <w:rsid w:val="00286176"/>
    <w:rsid w:val="002900C6"/>
    <w:rsid w:val="00290210"/>
    <w:rsid w:val="00290AF1"/>
    <w:rsid w:val="00290EA5"/>
    <w:rsid w:val="0029262E"/>
    <w:rsid w:val="00292903"/>
    <w:rsid w:val="00293351"/>
    <w:rsid w:val="00294C80"/>
    <w:rsid w:val="002954F1"/>
    <w:rsid w:val="00297645"/>
    <w:rsid w:val="002A1E57"/>
    <w:rsid w:val="002A2412"/>
    <w:rsid w:val="002A3538"/>
    <w:rsid w:val="002A5FA3"/>
    <w:rsid w:val="002A7A89"/>
    <w:rsid w:val="002B07D2"/>
    <w:rsid w:val="002B086D"/>
    <w:rsid w:val="002B46C2"/>
    <w:rsid w:val="002B6555"/>
    <w:rsid w:val="002B6ACB"/>
    <w:rsid w:val="002C0752"/>
    <w:rsid w:val="002C1118"/>
    <w:rsid w:val="002C1AB6"/>
    <w:rsid w:val="002C2541"/>
    <w:rsid w:val="002C5CB7"/>
    <w:rsid w:val="002C5EBE"/>
    <w:rsid w:val="002C7284"/>
    <w:rsid w:val="002D274A"/>
    <w:rsid w:val="002D2ABF"/>
    <w:rsid w:val="002D3A79"/>
    <w:rsid w:val="002D3B81"/>
    <w:rsid w:val="002D565D"/>
    <w:rsid w:val="002D5A33"/>
    <w:rsid w:val="002D5B54"/>
    <w:rsid w:val="002E08E7"/>
    <w:rsid w:val="002E335C"/>
    <w:rsid w:val="002E3D50"/>
    <w:rsid w:val="002E5B7A"/>
    <w:rsid w:val="002E5EAB"/>
    <w:rsid w:val="002E5EDD"/>
    <w:rsid w:val="002E6E32"/>
    <w:rsid w:val="002E7AC9"/>
    <w:rsid w:val="002F14A2"/>
    <w:rsid w:val="002F4D72"/>
    <w:rsid w:val="002F4ECE"/>
    <w:rsid w:val="002F5386"/>
    <w:rsid w:val="002F5648"/>
    <w:rsid w:val="002F7057"/>
    <w:rsid w:val="002F7ADE"/>
    <w:rsid w:val="003028A1"/>
    <w:rsid w:val="00305086"/>
    <w:rsid w:val="0030511C"/>
    <w:rsid w:val="00305EF3"/>
    <w:rsid w:val="00307C6D"/>
    <w:rsid w:val="0031146F"/>
    <w:rsid w:val="00313BDC"/>
    <w:rsid w:val="003166E1"/>
    <w:rsid w:val="003175DD"/>
    <w:rsid w:val="00317A60"/>
    <w:rsid w:val="0032346F"/>
    <w:rsid w:val="003252DF"/>
    <w:rsid w:val="00330FBC"/>
    <w:rsid w:val="00331EF4"/>
    <w:rsid w:val="0033413C"/>
    <w:rsid w:val="0034009B"/>
    <w:rsid w:val="00340152"/>
    <w:rsid w:val="0034045A"/>
    <w:rsid w:val="00343DE1"/>
    <w:rsid w:val="003453A3"/>
    <w:rsid w:val="003456D5"/>
    <w:rsid w:val="00346797"/>
    <w:rsid w:val="00350415"/>
    <w:rsid w:val="00351A42"/>
    <w:rsid w:val="00354113"/>
    <w:rsid w:val="00354D79"/>
    <w:rsid w:val="0035512E"/>
    <w:rsid w:val="00355D59"/>
    <w:rsid w:val="003562A9"/>
    <w:rsid w:val="0035724C"/>
    <w:rsid w:val="00357BB1"/>
    <w:rsid w:val="003601BC"/>
    <w:rsid w:val="003605DA"/>
    <w:rsid w:val="00361E13"/>
    <w:rsid w:val="00361E84"/>
    <w:rsid w:val="003620B6"/>
    <w:rsid w:val="00363A25"/>
    <w:rsid w:val="00363FBE"/>
    <w:rsid w:val="0036589D"/>
    <w:rsid w:val="00366DF7"/>
    <w:rsid w:val="00366FF7"/>
    <w:rsid w:val="00367583"/>
    <w:rsid w:val="00367DC0"/>
    <w:rsid w:val="00372CDD"/>
    <w:rsid w:val="00374800"/>
    <w:rsid w:val="0037604A"/>
    <w:rsid w:val="0037796F"/>
    <w:rsid w:val="003850C1"/>
    <w:rsid w:val="00386C41"/>
    <w:rsid w:val="00386F2E"/>
    <w:rsid w:val="00387C9F"/>
    <w:rsid w:val="00391691"/>
    <w:rsid w:val="0039586D"/>
    <w:rsid w:val="00396255"/>
    <w:rsid w:val="0039754F"/>
    <w:rsid w:val="003978E6"/>
    <w:rsid w:val="003A0038"/>
    <w:rsid w:val="003A059F"/>
    <w:rsid w:val="003A231E"/>
    <w:rsid w:val="003A585F"/>
    <w:rsid w:val="003A60CE"/>
    <w:rsid w:val="003A6F40"/>
    <w:rsid w:val="003A7970"/>
    <w:rsid w:val="003A79ED"/>
    <w:rsid w:val="003A7DC4"/>
    <w:rsid w:val="003A7FDC"/>
    <w:rsid w:val="003B5C3F"/>
    <w:rsid w:val="003C4C9F"/>
    <w:rsid w:val="003C57A9"/>
    <w:rsid w:val="003C62D0"/>
    <w:rsid w:val="003D1807"/>
    <w:rsid w:val="003D198A"/>
    <w:rsid w:val="003D305F"/>
    <w:rsid w:val="003D3113"/>
    <w:rsid w:val="003D3190"/>
    <w:rsid w:val="003D31B7"/>
    <w:rsid w:val="003D4292"/>
    <w:rsid w:val="003D4833"/>
    <w:rsid w:val="003D7194"/>
    <w:rsid w:val="003D73A0"/>
    <w:rsid w:val="003E0287"/>
    <w:rsid w:val="003E303A"/>
    <w:rsid w:val="003E309A"/>
    <w:rsid w:val="003E4CA7"/>
    <w:rsid w:val="003E53CD"/>
    <w:rsid w:val="003E61FE"/>
    <w:rsid w:val="003E6776"/>
    <w:rsid w:val="003E6B9C"/>
    <w:rsid w:val="003E7A65"/>
    <w:rsid w:val="003F1BED"/>
    <w:rsid w:val="003F4180"/>
    <w:rsid w:val="003F43DD"/>
    <w:rsid w:val="003F6293"/>
    <w:rsid w:val="003F68FC"/>
    <w:rsid w:val="0040058C"/>
    <w:rsid w:val="004010B1"/>
    <w:rsid w:val="0040126E"/>
    <w:rsid w:val="004023C0"/>
    <w:rsid w:val="00404152"/>
    <w:rsid w:val="00406E46"/>
    <w:rsid w:val="0040743F"/>
    <w:rsid w:val="00411079"/>
    <w:rsid w:val="004115E2"/>
    <w:rsid w:val="004117C1"/>
    <w:rsid w:val="00411877"/>
    <w:rsid w:val="004127CA"/>
    <w:rsid w:val="00414241"/>
    <w:rsid w:val="00414662"/>
    <w:rsid w:val="00417D84"/>
    <w:rsid w:val="00420B58"/>
    <w:rsid w:val="00420E78"/>
    <w:rsid w:val="004223BB"/>
    <w:rsid w:val="00425C9D"/>
    <w:rsid w:val="00425DB7"/>
    <w:rsid w:val="004261E5"/>
    <w:rsid w:val="00431F27"/>
    <w:rsid w:val="00432AB7"/>
    <w:rsid w:val="00433011"/>
    <w:rsid w:val="004352F5"/>
    <w:rsid w:val="00435D31"/>
    <w:rsid w:val="00435D5B"/>
    <w:rsid w:val="004374BE"/>
    <w:rsid w:val="00440E33"/>
    <w:rsid w:val="00441CA8"/>
    <w:rsid w:val="004431F8"/>
    <w:rsid w:val="00443247"/>
    <w:rsid w:val="00445BD5"/>
    <w:rsid w:val="00447B3B"/>
    <w:rsid w:val="00452F0B"/>
    <w:rsid w:val="00456764"/>
    <w:rsid w:val="004575B1"/>
    <w:rsid w:val="00457780"/>
    <w:rsid w:val="0046293D"/>
    <w:rsid w:val="0046308F"/>
    <w:rsid w:val="00465FFD"/>
    <w:rsid w:val="00473067"/>
    <w:rsid w:val="004755C8"/>
    <w:rsid w:val="004771B0"/>
    <w:rsid w:val="00481182"/>
    <w:rsid w:val="00481B1C"/>
    <w:rsid w:val="004825C2"/>
    <w:rsid w:val="004827A6"/>
    <w:rsid w:val="00482AEC"/>
    <w:rsid w:val="00482DE0"/>
    <w:rsid w:val="00483816"/>
    <w:rsid w:val="00486BCF"/>
    <w:rsid w:val="0049094E"/>
    <w:rsid w:val="00491598"/>
    <w:rsid w:val="00493B4C"/>
    <w:rsid w:val="00493C31"/>
    <w:rsid w:val="0049481A"/>
    <w:rsid w:val="004A17D2"/>
    <w:rsid w:val="004A2023"/>
    <w:rsid w:val="004A2179"/>
    <w:rsid w:val="004A32E9"/>
    <w:rsid w:val="004A6F4D"/>
    <w:rsid w:val="004A7401"/>
    <w:rsid w:val="004B1CE0"/>
    <w:rsid w:val="004B22B2"/>
    <w:rsid w:val="004B565B"/>
    <w:rsid w:val="004B6BB2"/>
    <w:rsid w:val="004C362D"/>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5E8"/>
    <w:rsid w:val="004E37D1"/>
    <w:rsid w:val="004E3BE0"/>
    <w:rsid w:val="004F1447"/>
    <w:rsid w:val="004F16A9"/>
    <w:rsid w:val="00500436"/>
    <w:rsid w:val="00500D74"/>
    <w:rsid w:val="0050117C"/>
    <w:rsid w:val="005032DD"/>
    <w:rsid w:val="005049B8"/>
    <w:rsid w:val="005055B0"/>
    <w:rsid w:val="005109E3"/>
    <w:rsid w:val="00510CE7"/>
    <w:rsid w:val="00511267"/>
    <w:rsid w:val="00511FC6"/>
    <w:rsid w:val="00517A47"/>
    <w:rsid w:val="00517F41"/>
    <w:rsid w:val="0052071C"/>
    <w:rsid w:val="00520A53"/>
    <w:rsid w:val="005214EC"/>
    <w:rsid w:val="0052378F"/>
    <w:rsid w:val="00523827"/>
    <w:rsid w:val="00523AF4"/>
    <w:rsid w:val="0052688C"/>
    <w:rsid w:val="005269E2"/>
    <w:rsid w:val="005275B1"/>
    <w:rsid w:val="00531038"/>
    <w:rsid w:val="005323F9"/>
    <w:rsid w:val="00532CEC"/>
    <w:rsid w:val="005351EA"/>
    <w:rsid w:val="0053557A"/>
    <w:rsid w:val="00535BD1"/>
    <w:rsid w:val="00536ACA"/>
    <w:rsid w:val="00536CC2"/>
    <w:rsid w:val="0053771F"/>
    <w:rsid w:val="00540583"/>
    <w:rsid w:val="00542B4D"/>
    <w:rsid w:val="00544F6C"/>
    <w:rsid w:val="00545552"/>
    <w:rsid w:val="00547B46"/>
    <w:rsid w:val="00552AF4"/>
    <w:rsid w:val="00552C27"/>
    <w:rsid w:val="005541D2"/>
    <w:rsid w:val="00556CAB"/>
    <w:rsid w:val="00557212"/>
    <w:rsid w:val="005611C9"/>
    <w:rsid w:val="005655C3"/>
    <w:rsid w:val="0056676F"/>
    <w:rsid w:val="00570104"/>
    <w:rsid w:val="00570A65"/>
    <w:rsid w:val="00571223"/>
    <w:rsid w:val="0057590C"/>
    <w:rsid w:val="00575C09"/>
    <w:rsid w:val="005771EF"/>
    <w:rsid w:val="00577D22"/>
    <w:rsid w:val="00584B37"/>
    <w:rsid w:val="00585EC9"/>
    <w:rsid w:val="00586746"/>
    <w:rsid w:val="00587E08"/>
    <w:rsid w:val="00594ECC"/>
    <w:rsid w:val="00595358"/>
    <w:rsid w:val="00595AC9"/>
    <w:rsid w:val="0059662E"/>
    <w:rsid w:val="00596711"/>
    <w:rsid w:val="0059698F"/>
    <w:rsid w:val="00597732"/>
    <w:rsid w:val="005A238D"/>
    <w:rsid w:val="005A30D6"/>
    <w:rsid w:val="005A45E1"/>
    <w:rsid w:val="005A5BF4"/>
    <w:rsid w:val="005A63BF"/>
    <w:rsid w:val="005A75B9"/>
    <w:rsid w:val="005A75C8"/>
    <w:rsid w:val="005B0065"/>
    <w:rsid w:val="005B275E"/>
    <w:rsid w:val="005B37A7"/>
    <w:rsid w:val="005B71D9"/>
    <w:rsid w:val="005B72CA"/>
    <w:rsid w:val="005C0AAB"/>
    <w:rsid w:val="005C24D1"/>
    <w:rsid w:val="005C2E67"/>
    <w:rsid w:val="005C393D"/>
    <w:rsid w:val="005C46EF"/>
    <w:rsid w:val="005C7788"/>
    <w:rsid w:val="005D0F26"/>
    <w:rsid w:val="005D1575"/>
    <w:rsid w:val="005D18E5"/>
    <w:rsid w:val="005D20F2"/>
    <w:rsid w:val="005D450D"/>
    <w:rsid w:val="005D49D6"/>
    <w:rsid w:val="005D7B0E"/>
    <w:rsid w:val="005E0C34"/>
    <w:rsid w:val="005E0C67"/>
    <w:rsid w:val="005E1613"/>
    <w:rsid w:val="005E1B00"/>
    <w:rsid w:val="005E1E22"/>
    <w:rsid w:val="005E28DB"/>
    <w:rsid w:val="005E31CC"/>
    <w:rsid w:val="005E3207"/>
    <w:rsid w:val="005E3EC1"/>
    <w:rsid w:val="005E4F1E"/>
    <w:rsid w:val="005E7B84"/>
    <w:rsid w:val="005F01D8"/>
    <w:rsid w:val="005F04AE"/>
    <w:rsid w:val="005F1AFD"/>
    <w:rsid w:val="005F221E"/>
    <w:rsid w:val="005F461F"/>
    <w:rsid w:val="005F4751"/>
    <w:rsid w:val="005F5051"/>
    <w:rsid w:val="005F62DF"/>
    <w:rsid w:val="005F639F"/>
    <w:rsid w:val="005F6C1D"/>
    <w:rsid w:val="005F6C97"/>
    <w:rsid w:val="005F72B5"/>
    <w:rsid w:val="006033B9"/>
    <w:rsid w:val="00603405"/>
    <w:rsid w:val="00604E2D"/>
    <w:rsid w:val="0061529A"/>
    <w:rsid w:val="00615A8D"/>
    <w:rsid w:val="00616A52"/>
    <w:rsid w:val="00620B2E"/>
    <w:rsid w:val="00624825"/>
    <w:rsid w:val="00624BAD"/>
    <w:rsid w:val="0062530A"/>
    <w:rsid w:val="00625939"/>
    <w:rsid w:val="00634375"/>
    <w:rsid w:val="006370B3"/>
    <w:rsid w:val="006378FD"/>
    <w:rsid w:val="00637903"/>
    <w:rsid w:val="00637E93"/>
    <w:rsid w:val="00637F2E"/>
    <w:rsid w:val="00641217"/>
    <w:rsid w:val="00643AFE"/>
    <w:rsid w:val="0064532B"/>
    <w:rsid w:val="0064782F"/>
    <w:rsid w:val="00650FB0"/>
    <w:rsid w:val="0065161B"/>
    <w:rsid w:val="00651831"/>
    <w:rsid w:val="006530CE"/>
    <w:rsid w:val="0065785E"/>
    <w:rsid w:val="00657D10"/>
    <w:rsid w:val="006604AC"/>
    <w:rsid w:val="00661376"/>
    <w:rsid w:val="006615E5"/>
    <w:rsid w:val="00663483"/>
    <w:rsid w:val="00663B6F"/>
    <w:rsid w:val="00663DD3"/>
    <w:rsid w:val="0066477C"/>
    <w:rsid w:val="00666A3E"/>
    <w:rsid w:val="00670FAA"/>
    <w:rsid w:val="006718B0"/>
    <w:rsid w:val="006719FE"/>
    <w:rsid w:val="0067569A"/>
    <w:rsid w:val="006820F4"/>
    <w:rsid w:val="00685872"/>
    <w:rsid w:val="006869C4"/>
    <w:rsid w:val="0068719C"/>
    <w:rsid w:val="00687D18"/>
    <w:rsid w:val="0069019B"/>
    <w:rsid w:val="00691D72"/>
    <w:rsid w:val="006974C8"/>
    <w:rsid w:val="00697B24"/>
    <w:rsid w:val="00697EA9"/>
    <w:rsid w:val="006A06EE"/>
    <w:rsid w:val="006A25CE"/>
    <w:rsid w:val="006A3281"/>
    <w:rsid w:val="006A4BA2"/>
    <w:rsid w:val="006A7FBB"/>
    <w:rsid w:val="006B0D3C"/>
    <w:rsid w:val="006B0E96"/>
    <w:rsid w:val="006B1ADB"/>
    <w:rsid w:val="006B3C71"/>
    <w:rsid w:val="006B4351"/>
    <w:rsid w:val="006B6D1C"/>
    <w:rsid w:val="006C227A"/>
    <w:rsid w:val="006C287A"/>
    <w:rsid w:val="006C344B"/>
    <w:rsid w:val="006C3D88"/>
    <w:rsid w:val="006D30BE"/>
    <w:rsid w:val="006D567A"/>
    <w:rsid w:val="006D58D2"/>
    <w:rsid w:val="006D5943"/>
    <w:rsid w:val="006E010B"/>
    <w:rsid w:val="006E16A8"/>
    <w:rsid w:val="006E382F"/>
    <w:rsid w:val="006E3EC4"/>
    <w:rsid w:val="006E6765"/>
    <w:rsid w:val="006E6953"/>
    <w:rsid w:val="006F1AAC"/>
    <w:rsid w:val="006F2097"/>
    <w:rsid w:val="006F344D"/>
    <w:rsid w:val="006F5052"/>
    <w:rsid w:val="006F63B1"/>
    <w:rsid w:val="00700CD9"/>
    <w:rsid w:val="00701BA9"/>
    <w:rsid w:val="007020B5"/>
    <w:rsid w:val="007029E6"/>
    <w:rsid w:val="00703008"/>
    <w:rsid w:val="007055F3"/>
    <w:rsid w:val="00706DA6"/>
    <w:rsid w:val="007071EB"/>
    <w:rsid w:val="00710463"/>
    <w:rsid w:val="00710837"/>
    <w:rsid w:val="00710B71"/>
    <w:rsid w:val="00714859"/>
    <w:rsid w:val="00714F92"/>
    <w:rsid w:val="0071524A"/>
    <w:rsid w:val="00716EEF"/>
    <w:rsid w:val="00717FD3"/>
    <w:rsid w:val="00720C41"/>
    <w:rsid w:val="00722FBA"/>
    <w:rsid w:val="0072313F"/>
    <w:rsid w:val="00727F36"/>
    <w:rsid w:val="0073012D"/>
    <w:rsid w:val="00732742"/>
    <w:rsid w:val="0073370C"/>
    <w:rsid w:val="00733A3B"/>
    <w:rsid w:val="00744479"/>
    <w:rsid w:val="00744FCC"/>
    <w:rsid w:val="00747D32"/>
    <w:rsid w:val="0075190A"/>
    <w:rsid w:val="00752753"/>
    <w:rsid w:val="00752854"/>
    <w:rsid w:val="00754E54"/>
    <w:rsid w:val="00755E9B"/>
    <w:rsid w:val="00757E08"/>
    <w:rsid w:val="00766ADF"/>
    <w:rsid w:val="00772676"/>
    <w:rsid w:val="007726C3"/>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216A"/>
    <w:rsid w:val="00792D96"/>
    <w:rsid w:val="00793656"/>
    <w:rsid w:val="0079581E"/>
    <w:rsid w:val="007969EF"/>
    <w:rsid w:val="007A0737"/>
    <w:rsid w:val="007A1182"/>
    <w:rsid w:val="007A341B"/>
    <w:rsid w:val="007A5951"/>
    <w:rsid w:val="007A6419"/>
    <w:rsid w:val="007A6A02"/>
    <w:rsid w:val="007A7335"/>
    <w:rsid w:val="007B06C6"/>
    <w:rsid w:val="007B16B5"/>
    <w:rsid w:val="007B4372"/>
    <w:rsid w:val="007B4578"/>
    <w:rsid w:val="007B50EE"/>
    <w:rsid w:val="007B6C05"/>
    <w:rsid w:val="007B79A8"/>
    <w:rsid w:val="007C0FB3"/>
    <w:rsid w:val="007C17CD"/>
    <w:rsid w:val="007C17F7"/>
    <w:rsid w:val="007C1873"/>
    <w:rsid w:val="007C1EAB"/>
    <w:rsid w:val="007C3673"/>
    <w:rsid w:val="007C3E96"/>
    <w:rsid w:val="007C4F12"/>
    <w:rsid w:val="007C6D29"/>
    <w:rsid w:val="007C6DE3"/>
    <w:rsid w:val="007D0240"/>
    <w:rsid w:val="007D06D2"/>
    <w:rsid w:val="007D1ACE"/>
    <w:rsid w:val="007D2830"/>
    <w:rsid w:val="007D4FF0"/>
    <w:rsid w:val="007D6050"/>
    <w:rsid w:val="007E1654"/>
    <w:rsid w:val="007E1922"/>
    <w:rsid w:val="007E4109"/>
    <w:rsid w:val="007E6083"/>
    <w:rsid w:val="007E7F1E"/>
    <w:rsid w:val="007F425A"/>
    <w:rsid w:val="007F5E84"/>
    <w:rsid w:val="007F5F08"/>
    <w:rsid w:val="007F5FD5"/>
    <w:rsid w:val="007F6127"/>
    <w:rsid w:val="007F6812"/>
    <w:rsid w:val="007F7A75"/>
    <w:rsid w:val="00803208"/>
    <w:rsid w:val="00807358"/>
    <w:rsid w:val="00810769"/>
    <w:rsid w:val="00810B6E"/>
    <w:rsid w:val="008151FE"/>
    <w:rsid w:val="008160B8"/>
    <w:rsid w:val="008209C0"/>
    <w:rsid w:val="0082268F"/>
    <w:rsid w:val="008237E0"/>
    <w:rsid w:val="00823D48"/>
    <w:rsid w:val="008244AF"/>
    <w:rsid w:val="00825E02"/>
    <w:rsid w:val="008261CD"/>
    <w:rsid w:val="00827211"/>
    <w:rsid w:val="00827C96"/>
    <w:rsid w:val="008314C9"/>
    <w:rsid w:val="008314D1"/>
    <w:rsid w:val="00831F79"/>
    <w:rsid w:val="008342B6"/>
    <w:rsid w:val="0083503B"/>
    <w:rsid w:val="0083719D"/>
    <w:rsid w:val="008372F3"/>
    <w:rsid w:val="00837C3F"/>
    <w:rsid w:val="00840E26"/>
    <w:rsid w:val="00841F9C"/>
    <w:rsid w:val="00842A8E"/>
    <w:rsid w:val="00845391"/>
    <w:rsid w:val="00846755"/>
    <w:rsid w:val="00847B72"/>
    <w:rsid w:val="00852B2F"/>
    <w:rsid w:val="00853159"/>
    <w:rsid w:val="0085576F"/>
    <w:rsid w:val="00857D31"/>
    <w:rsid w:val="00860870"/>
    <w:rsid w:val="0086264D"/>
    <w:rsid w:val="00863661"/>
    <w:rsid w:val="00863D3F"/>
    <w:rsid w:val="008640A9"/>
    <w:rsid w:val="00865130"/>
    <w:rsid w:val="0086561A"/>
    <w:rsid w:val="00866326"/>
    <w:rsid w:val="00867A66"/>
    <w:rsid w:val="00867D40"/>
    <w:rsid w:val="0087042D"/>
    <w:rsid w:val="00871360"/>
    <w:rsid w:val="008714CE"/>
    <w:rsid w:val="00872F54"/>
    <w:rsid w:val="00874F1E"/>
    <w:rsid w:val="00874F94"/>
    <w:rsid w:val="008759F2"/>
    <w:rsid w:val="00875C20"/>
    <w:rsid w:val="00876D6E"/>
    <w:rsid w:val="00881C7A"/>
    <w:rsid w:val="00881CC4"/>
    <w:rsid w:val="008820EB"/>
    <w:rsid w:val="0088395D"/>
    <w:rsid w:val="0088652E"/>
    <w:rsid w:val="00887695"/>
    <w:rsid w:val="00887B1A"/>
    <w:rsid w:val="008920CE"/>
    <w:rsid w:val="00896BE8"/>
    <w:rsid w:val="0089756D"/>
    <w:rsid w:val="008A090F"/>
    <w:rsid w:val="008A3F3D"/>
    <w:rsid w:val="008B2560"/>
    <w:rsid w:val="008B4F77"/>
    <w:rsid w:val="008B58CB"/>
    <w:rsid w:val="008B6131"/>
    <w:rsid w:val="008B773A"/>
    <w:rsid w:val="008B7C2B"/>
    <w:rsid w:val="008C0BB8"/>
    <w:rsid w:val="008C141C"/>
    <w:rsid w:val="008C2460"/>
    <w:rsid w:val="008C61E1"/>
    <w:rsid w:val="008D03BD"/>
    <w:rsid w:val="008D0497"/>
    <w:rsid w:val="008D1CB0"/>
    <w:rsid w:val="008D4B46"/>
    <w:rsid w:val="008D51C7"/>
    <w:rsid w:val="008D6598"/>
    <w:rsid w:val="008D6D39"/>
    <w:rsid w:val="008D6E21"/>
    <w:rsid w:val="008D7F22"/>
    <w:rsid w:val="008E3AA7"/>
    <w:rsid w:val="008E5FD0"/>
    <w:rsid w:val="008E64B5"/>
    <w:rsid w:val="008F1E56"/>
    <w:rsid w:val="008F6418"/>
    <w:rsid w:val="008F7C65"/>
    <w:rsid w:val="00900237"/>
    <w:rsid w:val="00900C9C"/>
    <w:rsid w:val="009023CD"/>
    <w:rsid w:val="00903251"/>
    <w:rsid w:val="009035CB"/>
    <w:rsid w:val="00904F9C"/>
    <w:rsid w:val="00907078"/>
    <w:rsid w:val="00907B49"/>
    <w:rsid w:val="009101B9"/>
    <w:rsid w:val="0091105D"/>
    <w:rsid w:val="009132A8"/>
    <w:rsid w:val="00913F0D"/>
    <w:rsid w:val="009149DE"/>
    <w:rsid w:val="0091581B"/>
    <w:rsid w:val="009169B4"/>
    <w:rsid w:val="0091754C"/>
    <w:rsid w:val="009175DE"/>
    <w:rsid w:val="00920046"/>
    <w:rsid w:val="00920A46"/>
    <w:rsid w:val="0092378E"/>
    <w:rsid w:val="00924D6A"/>
    <w:rsid w:val="00925EC5"/>
    <w:rsid w:val="0092772C"/>
    <w:rsid w:val="009306F8"/>
    <w:rsid w:val="0093237F"/>
    <w:rsid w:val="00934288"/>
    <w:rsid w:val="0093717B"/>
    <w:rsid w:val="00937855"/>
    <w:rsid w:val="00945EC2"/>
    <w:rsid w:val="009464E6"/>
    <w:rsid w:val="00950A42"/>
    <w:rsid w:val="009510CA"/>
    <w:rsid w:val="00954B1F"/>
    <w:rsid w:val="00957FDA"/>
    <w:rsid w:val="009633B2"/>
    <w:rsid w:val="00964157"/>
    <w:rsid w:val="009654D6"/>
    <w:rsid w:val="0097254D"/>
    <w:rsid w:val="00972E53"/>
    <w:rsid w:val="00974D6B"/>
    <w:rsid w:val="00975CFC"/>
    <w:rsid w:val="00977590"/>
    <w:rsid w:val="00977707"/>
    <w:rsid w:val="00977A5E"/>
    <w:rsid w:val="0098116C"/>
    <w:rsid w:val="009836C4"/>
    <w:rsid w:val="009854E2"/>
    <w:rsid w:val="00986A6C"/>
    <w:rsid w:val="00991D87"/>
    <w:rsid w:val="009939F1"/>
    <w:rsid w:val="00994A54"/>
    <w:rsid w:val="00996755"/>
    <w:rsid w:val="00997359"/>
    <w:rsid w:val="009A0BCB"/>
    <w:rsid w:val="009A53E3"/>
    <w:rsid w:val="009B028A"/>
    <w:rsid w:val="009B5201"/>
    <w:rsid w:val="009C2E57"/>
    <w:rsid w:val="009C401C"/>
    <w:rsid w:val="009D1A5A"/>
    <w:rsid w:val="009D37AC"/>
    <w:rsid w:val="009D3EA9"/>
    <w:rsid w:val="009D54CB"/>
    <w:rsid w:val="009D799E"/>
    <w:rsid w:val="009E0628"/>
    <w:rsid w:val="009E1506"/>
    <w:rsid w:val="009E391F"/>
    <w:rsid w:val="009E4F61"/>
    <w:rsid w:val="009E55D8"/>
    <w:rsid w:val="009E60EB"/>
    <w:rsid w:val="009E69C0"/>
    <w:rsid w:val="009F074C"/>
    <w:rsid w:val="009F204C"/>
    <w:rsid w:val="009F31F8"/>
    <w:rsid w:val="009F354C"/>
    <w:rsid w:val="009F4F17"/>
    <w:rsid w:val="00A02889"/>
    <w:rsid w:val="00A031CD"/>
    <w:rsid w:val="00A03B8F"/>
    <w:rsid w:val="00A04F9A"/>
    <w:rsid w:val="00A05DF3"/>
    <w:rsid w:val="00A10757"/>
    <w:rsid w:val="00A10B3D"/>
    <w:rsid w:val="00A13C8B"/>
    <w:rsid w:val="00A153E9"/>
    <w:rsid w:val="00A17462"/>
    <w:rsid w:val="00A177BC"/>
    <w:rsid w:val="00A17933"/>
    <w:rsid w:val="00A2176D"/>
    <w:rsid w:val="00A21819"/>
    <w:rsid w:val="00A22C5E"/>
    <w:rsid w:val="00A277B8"/>
    <w:rsid w:val="00A27998"/>
    <w:rsid w:val="00A32952"/>
    <w:rsid w:val="00A342F7"/>
    <w:rsid w:val="00A34CA2"/>
    <w:rsid w:val="00A3579C"/>
    <w:rsid w:val="00A35E73"/>
    <w:rsid w:val="00A3653F"/>
    <w:rsid w:val="00A36877"/>
    <w:rsid w:val="00A41B11"/>
    <w:rsid w:val="00A4479C"/>
    <w:rsid w:val="00A463C5"/>
    <w:rsid w:val="00A46519"/>
    <w:rsid w:val="00A467CB"/>
    <w:rsid w:val="00A472B6"/>
    <w:rsid w:val="00A47C5C"/>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70302"/>
    <w:rsid w:val="00A70F46"/>
    <w:rsid w:val="00A7112C"/>
    <w:rsid w:val="00A71C5A"/>
    <w:rsid w:val="00A71CF9"/>
    <w:rsid w:val="00A744A6"/>
    <w:rsid w:val="00A74670"/>
    <w:rsid w:val="00A75A4D"/>
    <w:rsid w:val="00A770AD"/>
    <w:rsid w:val="00A80FAB"/>
    <w:rsid w:val="00A847DE"/>
    <w:rsid w:val="00A84B75"/>
    <w:rsid w:val="00A8522A"/>
    <w:rsid w:val="00A85806"/>
    <w:rsid w:val="00A90680"/>
    <w:rsid w:val="00A90976"/>
    <w:rsid w:val="00A90D02"/>
    <w:rsid w:val="00A93EE5"/>
    <w:rsid w:val="00AA02D4"/>
    <w:rsid w:val="00AA1B71"/>
    <w:rsid w:val="00AA2404"/>
    <w:rsid w:val="00AA31B0"/>
    <w:rsid w:val="00AA4062"/>
    <w:rsid w:val="00AA44A2"/>
    <w:rsid w:val="00AA56A4"/>
    <w:rsid w:val="00AB6FD5"/>
    <w:rsid w:val="00AC08EC"/>
    <w:rsid w:val="00AC0FF8"/>
    <w:rsid w:val="00AC1C33"/>
    <w:rsid w:val="00AC445C"/>
    <w:rsid w:val="00AC5CD4"/>
    <w:rsid w:val="00AD2B93"/>
    <w:rsid w:val="00AD3D67"/>
    <w:rsid w:val="00AD5BBB"/>
    <w:rsid w:val="00AD6104"/>
    <w:rsid w:val="00AD7033"/>
    <w:rsid w:val="00AD7399"/>
    <w:rsid w:val="00AE4E5E"/>
    <w:rsid w:val="00AE731A"/>
    <w:rsid w:val="00AE7FD2"/>
    <w:rsid w:val="00AF0EC5"/>
    <w:rsid w:val="00AF15E2"/>
    <w:rsid w:val="00AF1E0E"/>
    <w:rsid w:val="00AF23DE"/>
    <w:rsid w:val="00AF3A3E"/>
    <w:rsid w:val="00AF45AC"/>
    <w:rsid w:val="00AF594A"/>
    <w:rsid w:val="00B035D1"/>
    <w:rsid w:val="00B06E77"/>
    <w:rsid w:val="00B07498"/>
    <w:rsid w:val="00B075FF"/>
    <w:rsid w:val="00B10A94"/>
    <w:rsid w:val="00B1130E"/>
    <w:rsid w:val="00B1143D"/>
    <w:rsid w:val="00B11984"/>
    <w:rsid w:val="00B11D81"/>
    <w:rsid w:val="00B1296E"/>
    <w:rsid w:val="00B12A12"/>
    <w:rsid w:val="00B1362E"/>
    <w:rsid w:val="00B14086"/>
    <w:rsid w:val="00B15F39"/>
    <w:rsid w:val="00B16ACB"/>
    <w:rsid w:val="00B1742A"/>
    <w:rsid w:val="00B204A1"/>
    <w:rsid w:val="00B219AE"/>
    <w:rsid w:val="00B23B8C"/>
    <w:rsid w:val="00B26A4B"/>
    <w:rsid w:val="00B2713A"/>
    <w:rsid w:val="00B27C5F"/>
    <w:rsid w:val="00B30D85"/>
    <w:rsid w:val="00B31F5D"/>
    <w:rsid w:val="00B32CDD"/>
    <w:rsid w:val="00B33034"/>
    <w:rsid w:val="00B33BD3"/>
    <w:rsid w:val="00B34C82"/>
    <w:rsid w:val="00B34FEA"/>
    <w:rsid w:val="00B353D5"/>
    <w:rsid w:val="00B401C4"/>
    <w:rsid w:val="00B401E8"/>
    <w:rsid w:val="00B402A9"/>
    <w:rsid w:val="00B40E60"/>
    <w:rsid w:val="00B41184"/>
    <w:rsid w:val="00B4234F"/>
    <w:rsid w:val="00B423FA"/>
    <w:rsid w:val="00B4289E"/>
    <w:rsid w:val="00B434A7"/>
    <w:rsid w:val="00B437A0"/>
    <w:rsid w:val="00B44434"/>
    <w:rsid w:val="00B452D0"/>
    <w:rsid w:val="00B46FB3"/>
    <w:rsid w:val="00B50744"/>
    <w:rsid w:val="00B51355"/>
    <w:rsid w:val="00B5191F"/>
    <w:rsid w:val="00B51D74"/>
    <w:rsid w:val="00B54ADE"/>
    <w:rsid w:val="00B55C34"/>
    <w:rsid w:val="00B57F03"/>
    <w:rsid w:val="00B57F04"/>
    <w:rsid w:val="00B63244"/>
    <w:rsid w:val="00B636AC"/>
    <w:rsid w:val="00B65A95"/>
    <w:rsid w:val="00B66062"/>
    <w:rsid w:val="00B66D42"/>
    <w:rsid w:val="00B66E41"/>
    <w:rsid w:val="00B712A6"/>
    <w:rsid w:val="00B721FD"/>
    <w:rsid w:val="00B7294E"/>
    <w:rsid w:val="00B72BAF"/>
    <w:rsid w:val="00B73AB7"/>
    <w:rsid w:val="00B74AEE"/>
    <w:rsid w:val="00B75235"/>
    <w:rsid w:val="00B75348"/>
    <w:rsid w:val="00B762DB"/>
    <w:rsid w:val="00B76FD5"/>
    <w:rsid w:val="00B81725"/>
    <w:rsid w:val="00B82DAE"/>
    <w:rsid w:val="00B83520"/>
    <w:rsid w:val="00B8697F"/>
    <w:rsid w:val="00B86BC8"/>
    <w:rsid w:val="00B941A6"/>
    <w:rsid w:val="00B95A1E"/>
    <w:rsid w:val="00B97AC6"/>
    <w:rsid w:val="00BA4166"/>
    <w:rsid w:val="00BA6AF0"/>
    <w:rsid w:val="00BA74C6"/>
    <w:rsid w:val="00BB1479"/>
    <w:rsid w:val="00BB1844"/>
    <w:rsid w:val="00BB1D5E"/>
    <w:rsid w:val="00BB3DB9"/>
    <w:rsid w:val="00BB407C"/>
    <w:rsid w:val="00BB4686"/>
    <w:rsid w:val="00BB4B11"/>
    <w:rsid w:val="00BB7E3F"/>
    <w:rsid w:val="00BC1390"/>
    <w:rsid w:val="00BC1EC4"/>
    <w:rsid w:val="00BC356E"/>
    <w:rsid w:val="00BC362E"/>
    <w:rsid w:val="00BC671A"/>
    <w:rsid w:val="00BC7718"/>
    <w:rsid w:val="00BC7CB0"/>
    <w:rsid w:val="00BD404C"/>
    <w:rsid w:val="00BD4981"/>
    <w:rsid w:val="00BD5066"/>
    <w:rsid w:val="00BD7D7A"/>
    <w:rsid w:val="00BE2A8C"/>
    <w:rsid w:val="00BE328A"/>
    <w:rsid w:val="00BE3FD8"/>
    <w:rsid w:val="00BE64FC"/>
    <w:rsid w:val="00BE7999"/>
    <w:rsid w:val="00BF2325"/>
    <w:rsid w:val="00BF31CC"/>
    <w:rsid w:val="00BF379A"/>
    <w:rsid w:val="00BF5599"/>
    <w:rsid w:val="00BF7B2E"/>
    <w:rsid w:val="00C025F2"/>
    <w:rsid w:val="00C06133"/>
    <w:rsid w:val="00C06595"/>
    <w:rsid w:val="00C10324"/>
    <w:rsid w:val="00C1035C"/>
    <w:rsid w:val="00C105D7"/>
    <w:rsid w:val="00C107EE"/>
    <w:rsid w:val="00C11493"/>
    <w:rsid w:val="00C11B33"/>
    <w:rsid w:val="00C14B78"/>
    <w:rsid w:val="00C17E80"/>
    <w:rsid w:val="00C20838"/>
    <w:rsid w:val="00C23E02"/>
    <w:rsid w:val="00C24386"/>
    <w:rsid w:val="00C25776"/>
    <w:rsid w:val="00C27AE9"/>
    <w:rsid w:val="00C27E3E"/>
    <w:rsid w:val="00C3556B"/>
    <w:rsid w:val="00C3609F"/>
    <w:rsid w:val="00C36118"/>
    <w:rsid w:val="00C36337"/>
    <w:rsid w:val="00C3696F"/>
    <w:rsid w:val="00C37D9B"/>
    <w:rsid w:val="00C413E4"/>
    <w:rsid w:val="00C41917"/>
    <w:rsid w:val="00C426E9"/>
    <w:rsid w:val="00C43A67"/>
    <w:rsid w:val="00C441CE"/>
    <w:rsid w:val="00C445A9"/>
    <w:rsid w:val="00C4548B"/>
    <w:rsid w:val="00C51ABB"/>
    <w:rsid w:val="00C53BB6"/>
    <w:rsid w:val="00C57BDD"/>
    <w:rsid w:val="00C57DD5"/>
    <w:rsid w:val="00C60605"/>
    <w:rsid w:val="00C60D33"/>
    <w:rsid w:val="00C61E6E"/>
    <w:rsid w:val="00C64F93"/>
    <w:rsid w:val="00C65E47"/>
    <w:rsid w:val="00C66124"/>
    <w:rsid w:val="00C667AE"/>
    <w:rsid w:val="00C70C7A"/>
    <w:rsid w:val="00C7235A"/>
    <w:rsid w:val="00C73054"/>
    <w:rsid w:val="00C733D3"/>
    <w:rsid w:val="00C7527E"/>
    <w:rsid w:val="00C7685A"/>
    <w:rsid w:val="00C76C70"/>
    <w:rsid w:val="00C80D9D"/>
    <w:rsid w:val="00C854C5"/>
    <w:rsid w:val="00C90015"/>
    <w:rsid w:val="00C90685"/>
    <w:rsid w:val="00C90A41"/>
    <w:rsid w:val="00C93B88"/>
    <w:rsid w:val="00C94EE5"/>
    <w:rsid w:val="00CA08FD"/>
    <w:rsid w:val="00CA11E5"/>
    <w:rsid w:val="00CA172D"/>
    <w:rsid w:val="00CA335D"/>
    <w:rsid w:val="00CA58E1"/>
    <w:rsid w:val="00CA5ADB"/>
    <w:rsid w:val="00CA68E7"/>
    <w:rsid w:val="00CB0B3F"/>
    <w:rsid w:val="00CB11BC"/>
    <w:rsid w:val="00CB513A"/>
    <w:rsid w:val="00CB53F8"/>
    <w:rsid w:val="00CB6561"/>
    <w:rsid w:val="00CB6C02"/>
    <w:rsid w:val="00CC1280"/>
    <w:rsid w:val="00CC3A13"/>
    <w:rsid w:val="00CC3A49"/>
    <w:rsid w:val="00CC4D5E"/>
    <w:rsid w:val="00CC5132"/>
    <w:rsid w:val="00CC6071"/>
    <w:rsid w:val="00CD0605"/>
    <w:rsid w:val="00CD22F9"/>
    <w:rsid w:val="00CD2825"/>
    <w:rsid w:val="00CD343A"/>
    <w:rsid w:val="00CD462C"/>
    <w:rsid w:val="00CD48EE"/>
    <w:rsid w:val="00CD5687"/>
    <w:rsid w:val="00CD6EC2"/>
    <w:rsid w:val="00CD75C7"/>
    <w:rsid w:val="00CE19FA"/>
    <w:rsid w:val="00CE1B16"/>
    <w:rsid w:val="00CE1E0A"/>
    <w:rsid w:val="00CE24FB"/>
    <w:rsid w:val="00CE75AC"/>
    <w:rsid w:val="00CF0668"/>
    <w:rsid w:val="00CF1ABC"/>
    <w:rsid w:val="00CF21D8"/>
    <w:rsid w:val="00CF3AA6"/>
    <w:rsid w:val="00CF3B7F"/>
    <w:rsid w:val="00CF4FC4"/>
    <w:rsid w:val="00CF5117"/>
    <w:rsid w:val="00CF5ECB"/>
    <w:rsid w:val="00CF653E"/>
    <w:rsid w:val="00CF6F9E"/>
    <w:rsid w:val="00CF7BE0"/>
    <w:rsid w:val="00D01D7D"/>
    <w:rsid w:val="00D02BE8"/>
    <w:rsid w:val="00D04195"/>
    <w:rsid w:val="00D05CEF"/>
    <w:rsid w:val="00D07405"/>
    <w:rsid w:val="00D10303"/>
    <w:rsid w:val="00D12282"/>
    <w:rsid w:val="00D13446"/>
    <w:rsid w:val="00D13817"/>
    <w:rsid w:val="00D13A24"/>
    <w:rsid w:val="00D15A4A"/>
    <w:rsid w:val="00D201DA"/>
    <w:rsid w:val="00D215CB"/>
    <w:rsid w:val="00D22056"/>
    <w:rsid w:val="00D222A1"/>
    <w:rsid w:val="00D243A5"/>
    <w:rsid w:val="00D2526B"/>
    <w:rsid w:val="00D264BE"/>
    <w:rsid w:val="00D2726D"/>
    <w:rsid w:val="00D274DC"/>
    <w:rsid w:val="00D27F14"/>
    <w:rsid w:val="00D30BF3"/>
    <w:rsid w:val="00D31203"/>
    <w:rsid w:val="00D31B6C"/>
    <w:rsid w:val="00D33F5B"/>
    <w:rsid w:val="00D3768D"/>
    <w:rsid w:val="00D37A5C"/>
    <w:rsid w:val="00D4093A"/>
    <w:rsid w:val="00D426BF"/>
    <w:rsid w:val="00D4281E"/>
    <w:rsid w:val="00D4489A"/>
    <w:rsid w:val="00D4525A"/>
    <w:rsid w:val="00D506E9"/>
    <w:rsid w:val="00D519D1"/>
    <w:rsid w:val="00D5774E"/>
    <w:rsid w:val="00D62D47"/>
    <w:rsid w:val="00D64FD0"/>
    <w:rsid w:val="00D66013"/>
    <w:rsid w:val="00D67284"/>
    <w:rsid w:val="00D67679"/>
    <w:rsid w:val="00D67C8B"/>
    <w:rsid w:val="00D70AA6"/>
    <w:rsid w:val="00D7189B"/>
    <w:rsid w:val="00D72E41"/>
    <w:rsid w:val="00D740A7"/>
    <w:rsid w:val="00D7423C"/>
    <w:rsid w:val="00D74E38"/>
    <w:rsid w:val="00D758EC"/>
    <w:rsid w:val="00D773D8"/>
    <w:rsid w:val="00D77699"/>
    <w:rsid w:val="00D77A17"/>
    <w:rsid w:val="00D77B3F"/>
    <w:rsid w:val="00D80224"/>
    <w:rsid w:val="00D82A8B"/>
    <w:rsid w:val="00D83AF5"/>
    <w:rsid w:val="00D84F53"/>
    <w:rsid w:val="00D85D82"/>
    <w:rsid w:val="00D865BB"/>
    <w:rsid w:val="00D87CBD"/>
    <w:rsid w:val="00D9048A"/>
    <w:rsid w:val="00D92142"/>
    <w:rsid w:val="00D95D5D"/>
    <w:rsid w:val="00DA1FCB"/>
    <w:rsid w:val="00DA397E"/>
    <w:rsid w:val="00DA4E92"/>
    <w:rsid w:val="00DB5509"/>
    <w:rsid w:val="00DC1103"/>
    <w:rsid w:val="00DC46B8"/>
    <w:rsid w:val="00DC53EC"/>
    <w:rsid w:val="00DC5610"/>
    <w:rsid w:val="00DC6D9D"/>
    <w:rsid w:val="00DC7CF8"/>
    <w:rsid w:val="00DD0764"/>
    <w:rsid w:val="00DD0CD7"/>
    <w:rsid w:val="00DD3477"/>
    <w:rsid w:val="00DD3D93"/>
    <w:rsid w:val="00DD40F5"/>
    <w:rsid w:val="00DD5AAA"/>
    <w:rsid w:val="00DD6928"/>
    <w:rsid w:val="00DE0BE2"/>
    <w:rsid w:val="00DE1C66"/>
    <w:rsid w:val="00DE1CF8"/>
    <w:rsid w:val="00DE2DEA"/>
    <w:rsid w:val="00DE5B7E"/>
    <w:rsid w:val="00DE61A4"/>
    <w:rsid w:val="00DE6E2C"/>
    <w:rsid w:val="00DE74E0"/>
    <w:rsid w:val="00DF0DB5"/>
    <w:rsid w:val="00DF42DE"/>
    <w:rsid w:val="00DF47E7"/>
    <w:rsid w:val="00DF49C8"/>
    <w:rsid w:val="00DF53E5"/>
    <w:rsid w:val="00E00781"/>
    <w:rsid w:val="00E01BC1"/>
    <w:rsid w:val="00E01BE5"/>
    <w:rsid w:val="00E01BEC"/>
    <w:rsid w:val="00E026DC"/>
    <w:rsid w:val="00E02E0C"/>
    <w:rsid w:val="00E032F1"/>
    <w:rsid w:val="00E036B1"/>
    <w:rsid w:val="00E04FDA"/>
    <w:rsid w:val="00E06326"/>
    <w:rsid w:val="00E06C1A"/>
    <w:rsid w:val="00E06F24"/>
    <w:rsid w:val="00E07FD6"/>
    <w:rsid w:val="00E13B0E"/>
    <w:rsid w:val="00E15C59"/>
    <w:rsid w:val="00E16261"/>
    <w:rsid w:val="00E20312"/>
    <w:rsid w:val="00E20403"/>
    <w:rsid w:val="00E209B5"/>
    <w:rsid w:val="00E20DB7"/>
    <w:rsid w:val="00E2232F"/>
    <w:rsid w:val="00E25AB5"/>
    <w:rsid w:val="00E302BE"/>
    <w:rsid w:val="00E3075F"/>
    <w:rsid w:val="00E31F3F"/>
    <w:rsid w:val="00E321C8"/>
    <w:rsid w:val="00E32815"/>
    <w:rsid w:val="00E40203"/>
    <w:rsid w:val="00E41A31"/>
    <w:rsid w:val="00E443DE"/>
    <w:rsid w:val="00E46A38"/>
    <w:rsid w:val="00E52314"/>
    <w:rsid w:val="00E52942"/>
    <w:rsid w:val="00E52AE4"/>
    <w:rsid w:val="00E56761"/>
    <w:rsid w:val="00E638CF"/>
    <w:rsid w:val="00E64DBF"/>
    <w:rsid w:val="00E663ED"/>
    <w:rsid w:val="00E66D37"/>
    <w:rsid w:val="00E71663"/>
    <w:rsid w:val="00E72050"/>
    <w:rsid w:val="00E7366F"/>
    <w:rsid w:val="00E74A9C"/>
    <w:rsid w:val="00E74CD6"/>
    <w:rsid w:val="00E751D0"/>
    <w:rsid w:val="00E8218C"/>
    <w:rsid w:val="00E8244F"/>
    <w:rsid w:val="00E8295B"/>
    <w:rsid w:val="00E83A0B"/>
    <w:rsid w:val="00E83B6C"/>
    <w:rsid w:val="00E83C20"/>
    <w:rsid w:val="00E87BF0"/>
    <w:rsid w:val="00E902F4"/>
    <w:rsid w:val="00E919AB"/>
    <w:rsid w:val="00E91FB2"/>
    <w:rsid w:val="00E9217E"/>
    <w:rsid w:val="00E93B3E"/>
    <w:rsid w:val="00E93C4D"/>
    <w:rsid w:val="00E93F42"/>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1DD1"/>
    <w:rsid w:val="00EB36C9"/>
    <w:rsid w:val="00EB49E6"/>
    <w:rsid w:val="00EB5684"/>
    <w:rsid w:val="00EB6A35"/>
    <w:rsid w:val="00EC30C5"/>
    <w:rsid w:val="00EC47C9"/>
    <w:rsid w:val="00EC6461"/>
    <w:rsid w:val="00EC6A69"/>
    <w:rsid w:val="00ED0367"/>
    <w:rsid w:val="00ED1E24"/>
    <w:rsid w:val="00ED2A12"/>
    <w:rsid w:val="00ED3ACC"/>
    <w:rsid w:val="00ED4CDC"/>
    <w:rsid w:val="00ED67BD"/>
    <w:rsid w:val="00EE10D5"/>
    <w:rsid w:val="00EE1CC5"/>
    <w:rsid w:val="00EE22EE"/>
    <w:rsid w:val="00EE2FF5"/>
    <w:rsid w:val="00EE337A"/>
    <w:rsid w:val="00EE6B97"/>
    <w:rsid w:val="00EE7EB4"/>
    <w:rsid w:val="00EF149F"/>
    <w:rsid w:val="00EF1D9D"/>
    <w:rsid w:val="00EF52FD"/>
    <w:rsid w:val="00EF731B"/>
    <w:rsid w:val="00EF7E88"/>
    <w:rsid w:val="00F023B2"/>
    <w:rsid w:val="00F025D4"/>
    <w:rsid w:val="00F037F8"/>
    <w:rsid w:val="00F03E93"/>
    <w:rsid w:val="00F05B2F"/>
    <w:rsid w:val="00F05F49"/>
    <w:rsid w:val="00F07397"/>
    <w:rsid w:val="00F12D43"/>
    <w:rsid w:val="00F13062"/>
    <w:rsid w:val="00F14EC6"/>
    <w:rsid w:val="00F1665D"/>
    <w:rsid w:val="00F17582"/>
    <w:rsid w:val="00F20CD4"/>
    <w:rsid w:val="00F21890"/>
    <w:rsid w:val="00F26503"/>
    <w:rsid w:val="00F26B75"/>
    <w:rsid w:val="00F278D2"/>
    <w:rsid w:val="00F31131"/>
    <w:rsid w:val="00F313D5"/>
    <w:rsid w:val="00F31E1E"/>
    <w:rsid w:val="00F348AE"/>
    <w:rsid w:val="00F34992"/>
    <w:rsid w:val="00F3543A"/>
    <w:rsid w:val="00F35761"/>
    <w:rsid w:val="00F44352"/>
    <w:rsid w:val="00F44AF7"/>
    <w:rsid w:val="00F44E60"/>
    <w:rsid w:val="00F46A1D"/>
    <w:rsid w:val="00F47873"/>
    <w:rsid w:val="00F511C1"/>
    <w:rsid w:val="00F52576"/>
    <w:rsid w:val="00F52D81"/>
    <w:rsid w:val="00F54D93"/>
    <w:rsid w:val="00F55DF0"/>
    <w:rsid w:val="00F56BC9"/>
    <w:rsid w:val="00F56C79"/>
    <w:rsid w:val="00F57C43"/>
    <w:rsid w:val="00F61401"/>
    <w:rsid w:val="00F618D9"/>
    <w:rsid w:val="00F6248E"/>
    <w:rsid w:val="00F63C2E"/>
    <w:rsid w:val="00F63C33"/>
    <w:rsid w:val="00F63F80"/>
    <w:rsid w:val="00F64178"/>
    <w:rsid w:val="00F64437"/>
    <w:rsid w:val="00F64578"/>
    <w:rsid w:val="00F64AF9"/>
    <w:rsid w:val="00F64B41"/>
    <w:rsid w:val="00F64E90"/>
    <w:rsid w:val="00F64FA6"/>
    <w:rsid w:val="00F65EEF"/>
    <w:rsid w:val="00F664EB"/>
    <w:rsid w:val="00F665F5"/>
    <w:rsid w:val="00F70136"/>
    <w:rsid w:val="00F703A6"/>
    <w:rsid w:val="00F70E7C"/>
    <w:rsid w:val="00F71348"/>
    <w:rsid w:val="00F724A8"/>
    <w:rsid w:val="00F73151"/>
    <w:rsid w:val="00F734E3"/>
    <w:rsid w:val="00F737D0"/>
    <w:rsid w:val="00F74501"/>
    <w:rsid w:val="00F74504"/>
    <w:rsid w:val="00F765FE"/>
    <w:rsid w:val="00F76F26"/>
    <w:rsid w:val="00F77442"/>
    <w:rsid w:val="00F77737"/>
    <w:rsid w:val="00F82BC4"/>
    <w:rsid w:val="00F85BC6"/>
    <w:rsid w:val="00F8666A"/>
    <w:rsid w:val="00F86E63"/>
    <w:rsid w:val="00F90A2B"/>
    <w:rsid w:val="00F93CC9"/>
    <w:rsid w:val="00F95208"/>
    <w:rsid w:val="00F964B8"/>
    <w:rsid w:val="00FA0B1C"/>
    <w:rsid w:val="00FA2730"/>
    <w:rsid w:val="00FA477A"/>
    <w:rsid w:val="00FA4E3B"/>
    <w:rsid w:val="00FA6128"/>
    <w:rsid w:val="00FA691C"/>
    <w:rsid w:val="00FA7683"/>
    <w:rsid w:val="00FB380D"/>
    <w:rsid w:val="00FB3965"/>
    <w:rsid w:val="00FC08BE"/>
    <w:rsid w:val="00FC375D"/>
    <w:rsid w:val="00FC5551"/>
    <w:rsid w:val="00FC5D48"/>
    <w:rsid w:val="00FC751A"/>
    <w:rsid w:val="00FD0A07"/>
    <w:rsid w:val="00FD0F69"/>
    <w:rsid w:val="00FD1490"/>
    <w:rsid w:val="00FD6052"/>
    <w:rsid w:val="00FD71B1"/>
    <w:rsid w:val="00FE04C4"/>
    <w:rsid w:val="00FE0938"/>
    <w:rsid w:val="00FE164F"/>
    <w:rsid w:val="00FE22B0"/>
    <w:rsid w:val="00FE2B9B"/>
    <w:rsid w:val="00FE6E59"/>
    <w:rsid w:val="00FE6E67"/>
    <w:rsid w:val="00FF1D02"/>
    <w:rsid w:val="00FF1FE4"/>
    <w:rsid w:val="00FF2A96"/>
    <w:rsid w:val="00FF306B"/>
    <w:rsid w:val="00FF4262"/>
    <w:rsid w:val="00FF64D3"/>
    <w:rsid w:val="00FF6919"/>
    <w:rsid w:val="00FF71FD"/>
    <w:rsid w:val="0CD02C60"/>
    <w:rsid w:val="0FE62D8B"/>
    <w:rsid w:val="14D00370"/>
    <w:rsid w:val="19A325C0"/>
    <w:rsid w:val="26EF1153"/>
    <w:rsid w:val="35185D99"/>
    <w:rsid w:val="38533FF4"/>
    <w:rsid w:val="398A53ED"/>
    <w:rsid w:val="3BC6282C"/>
    <w:rsid w:val="3F746402"/>
    <w:rsid w:val="455D0CB0"/>
    <w:rsid w:val="46DE7E5F"/>
    <w:rsid w:val="46EE6F5B"/>
    <w:rsid w:val="4F29161D"/>
    <w:rsid w:val="64BC6847"/>
    <w:rsid w:val="6CAD4ECB"/>
    <w:rsid w:val="74307332"/>
    <w:rsid w:val="7EC80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3"/>
    <w:next w:val="1"/>
    <w:link w:val="53"/>
    <w:qFormat/>
    <w:uiPriority w:val="0"/>
    <w:pPr>
      <w:keepNext/>
      <w:keepLines/>
      <w:spacing w:before="340" w:after="330" w:line="576" w:lineRule="auto"/>
      <w:jc w:val="center"/>
      <w:outlineLvl w:val="0"/>
    </w:pPr>
    <w:rPr>
      <w:kern w:val="44"/>
      <w:sz w:val="36"/>
      <w:szCs w:val="44"/>
      <w:lang w:val="zh-CN" w:eastAsia="zh-CN"/>
    </w:rPr>
  </w:style>
  <w:style w:type="paragraph" w:styleId="4">
    <w:name w:val="heading 2"/>
    <w:basedOn w:val="1"/>
    <w:next w:val="1"/>
    <w:link w:val="54"/>
    <w:qFormat/>
    <w:uiPriority w:val="0"/>
    <w:pPr>
      <w:keepNext/>
      <w:keepLines/>
      <w:spacing w:before="260" w:after="260" w:line="413" w:lineRule="auto"/>
      <w:outlineLvl w:val="1"/>
    </w:pPr>
    <w:rPr>
      <w:rFonts w:ascii="Arial" w:hAnsi="Arial" w:eastAsia="黑体"/>
      <w:b/>
      <w:bCs/>
      <w:kern w:val="0"/>
      <w:sz w:val="32"/>
      <w:szCs w:val="32"/>
      <w:lang w:val="zh-CN" w:eastAsia="zh-CN"/>
    </w:rPr>
  </w:style>
  <w:style w:type="paragraph" w:styleId="5">
    <w:name w:val="heading 3"/>
    <w:basedOn w:val="1"/>
    <w:next w:val="1"/>
    <w:link w:val="55"/>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226"/>
    <w:qFormat/>
    <w:uiPriority w:val="0"/>
    <w:pPr>
      <w:keepNext/>
      <w:spacing w:line="440" w:lineRule="exact"/>
      <w:jc w:val="center"/>
      <w:outlineLvl w:val="3"/>
    </w:pPr>
    <w:rPr>
      <w:rFonts w:ascii="仿宋_GB2312" w:eastAsia="仿宋_GB2312"/>
      <w:kern w:val="0"/>
      <w:szCs w:val="24"/>
    </w:rPr>
  </w:style>
  <w:style w:type="paragraph" w:styleId="7">
    <w:name w:val="heading 5"/>
    <w:basedOn w:val="1"/>
    <w:next w:val="1"/>
    <w:link w:val="57"/>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8">
    <w:name w:val="heading 6"/>
    <w:basedOn w:val="1"/>
    <w:next w:val="1"/>
    <w:link w:val="58"/>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59"/>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60"/>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61"/>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next w:val="1"/>
    <w:link w:val="62"/>
    <w:qFormat/>
    <w:uiPriority w:val="99"/>
    <w:pPr>
      <w:spacing w:before="240" w:after="60"/>
      <w:jc w:val="center"/>
      <w:outlineLvl w:val="0"/>
    </w:pPr>
    <w:rPr>
      <w:rFonts w:ascii="Cambria" w:hAnsi="Cambria" w:eastAsia="方正小标宋简体"/>
      <w:b/>
      <w:bCs/>
      <w:kern w:val="0"/>
      <w:sz w:val="44"/>
      <w:szCs w:val="32"/>
    </w:rPr>
  </w:style>
  <w:style w:type="paragraph" w:styleId="12">
    <w:name w:val="toc 7"/>
    <w:basedOn w:val="13"/>
    <w:next w:val="1"/>
    <w:qFormat/>
    <w:uiPriority w:val="39"/>
    <w:pPr>
      <w:suppressLineNumbers w:val="0"/>
      <w:ind w:left="1260"/>
      <w:jc w:val="left"/>
    </w:pPr>
    <w:rPr>
      <w:rFonts w:ascii="Times New Roman" w:hAnsi="Times New Roman"/>
      <w:sz w:val="18"/>
    </w:rPr>
  </w:style>
  <w:style w:type="paragraph" w:customStyle="1" w:styleId="13">
    <w:name w:val="目录"/>
    <w:basedOn w:val="1"/>
    <w:qFormat/>
    <w:uiPriority w:val="0"/>
    <w:pPr>
      <w:suppressLineNumbers/>
      <w:suppressAutoHyphens/>
    </w:pPr>
    <w:rPr>
      <w:rFonts w:ascii="宋体" w:hAnsi="宋体"/>
      <w:kern w:val="21"/>
      <w:lang w:eastAsia="ar-SA"/>
    </w:rPr>
  </w:style>
  <w:style w:type="paragraph" w:styleId="14">
    <w:name w:val="Normal Indent"/>
    <w:basedOn w:val="1"/>
    <w:qFormat/>
    <w:uiPriority w:val="0"/>
    <w:pPr>
      <w:ind w:firstLine="420"/>
    </w:pPr>
  </w:style>
  <w:style w:type="paragraph" w:styleId="15">
    <w:name w:val="Document Map"/>
    <w:basedOn w:val="1"/>
    <w:link w:val="204"/>
    <w:qFormat/>
    <w:uiPriority w:val="0"/>
    <w:pPr>
      <w:shd w:val="clear" w:color="auto" w:fill="000080"/>
      <w:suppressAutoHyphens/>
    </w:pPr>
    <w:rPr>
      <w:rFonts w:ascii="宋体" w:hAnsi="宋体"/>
      <w:kern w:val="21"/>
      <w:lang w:eastAsia="ar-SA"/>
    </w:rPr>
  </w:style>
  <w:style w:type="paragraph" w:styleId="16">
    <w:name w:val="toa heading"/>
    <w:basedOn w:val="1"/>
    <w:next w:val="1"/>
    <w:unhideWhenUsed/>
    <w:qFormat/>
    <w:uiPriority w:val="99"/>
    <w:pPr>
      <w:widowControl/>
      <w:tabs>
        <w:tab w:val="left" w:pos="9000"/>
        <w:tab w:val="right" w:pos="9360"/>
      </w:tabs>
      <w:suppressAutoHyphens/>
      <w:jc w:val="left"/>
    </w:pPr>
    <w:rPr>
      <w:rFonts w:ascii="Courier" w:hAnsi="Courier"/>
      <w:kern w:val="0"/>
      <w:sz w:val="20"/>
      <w:lang w:eastAsia="en-US"/>
    </w:rPr>
  </w:style>
  <w:style w:type="paragraph" w:styleId="17">
    <w:name w:val="annotation text"/>
    <w:basedOn w:val="1"/>
    <w:link w:val="191"/>
    <w:qFormat/>
    <w:uiPriority w:val="0"/>
    <w:pPr>
      <w:jc w:val="left"/>
    </w:pPr>
  </w:style>
  <w:style w:type="paragraph" w:styleId="18">
    <w:name w:val="Body Text 3"/>
    <w:basedOn w:val="1"/>
    <w:link w:val="123"/>
    <w:qFormat/>
    <w:uiPriority w:val="0"/>
    <w:rPr>
      <w:rFonts w:ascii="黑体" w:hAnsi="Arial" w:eastAsia="黑体"/>
      <w:b/>
      <w:kern w:val="0"/>
    </w:rPr>
  </w:style>
  <w:style w:type="paragraph" w:styleId="19">
    <w:name w:val="Body Text"/>
    <w:basedOn w:val="1"/>
    <w:link w:val="81"/>
    <w:qFormat/>
    <w:uiPriority w:val="0"/>
    <w:pPr>
      <w:spacing w:after="120"/>
    </w:pPr>
    <w:rPr>
      <w:kern w:val="0"/>
      <w:sz w:val="20"/>
      <w:szCs w:val="24"/>
    </w:rPr>
  </w:style>
  <w:style w:type="paragraph" w:styleId="20">
    <w:name w:val="Body Text Indent"/>
    <w:basedOn w:val="1"/>
    <w:link w:val="114"/>
    <w:qFormat/>
    <w:uiPriority w:val="0"/>
    <w:pPr>
      <w:ind w:firstLine="830" w:firstLineChars="352"/>
    </w:pPr>
    <w:rPr>
      <w:rFonts w:ascii="仿宋_GB2312" w:eastAsia="仿宋_GB2312"/>
      <w:kern w:val="0"/>
      <w:sz w:val="32"/>
    </w:rPr>
  </w:style>
  <w:style w:type="paragraph" w:styleId="21">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22">
    <w:name w:val="toc 5"/>
    <w:basedOn w:val="13"/>
    <w:next w:val="1"/>
    <w:qFormat/>
    <w:uiPriority w:val="39"/>
    <w:pPr>
      <w:suppressLineNumbers w:val="0"/>
      <w:ind w:left="840"/>
      <w:jc w:val="left"/>
    </w:pPr>
    <w:rPr>
      <w:rFonts w:ascii="Times New Roman" w:hAnsi="Times New Roman"/>
      <w:sz w:val="18"/>
    </w:rPr>
  </w:style>
  <w:style w:type="paragraph" w:styleId="23">
    <w:name w:val="toc 3"/>
    <w:basedOn w:val="1"/>
    <w:next w:val="1"/>
    <w:qFormat/>
    <w:uiPriority w:val="39"/>
    <w:pPr>
      <w:ind w:left="840" w:leftChars="400"/>
    </w:pPr>
  </w:style>
  <w:style w:type="paragraph" w:styleId="24">
    <w:name w:val="Plain Text"/>
    <w:basedOn w:val="1"/>
    <w:link w:val="64"/>
    <w:qFormat/>
    <w:uiPriority w:val="0"/>
    <w:rPr>
      <w:rFonts w:ascii="宋体" w:hAnsi="Courier New" w:cs="Courier New"/>
      <w:kern w:val="0"/>
      <w:sz w:val="20"/>
      <w:szCs w:val="21"/>
    </w:rPr>
  </w:style>
  <w:style w:type="paragraph" w:styleId="25">
    <w:name w:val="toc 8"/>
    <w:basedOn w:val="13"/>
    <w:next w:val="1"/>
    <w:qFormat/>
    <w:uiPriority w:val="39"/>
    <w:pPr>
      <w:suppressLineNumbers w:val="0"/>
      <w:ind w:left="1470"/>
      <w:jc w:val="left"/>
    </w:pPr>
    <w:rPr>
      <w:rFonts w:ascii="Times New Roman" w:hAnsi="Times New Roman"/>
      <w:sz w:val="18"/>
    </w:rPr>
  </w:style>
  <w:style w:type="paragraph" w:styleId="26">
    <w:name w:val="Date"/>
    <w:basedOn w:val="1"/>
    <w:next w:val="1"/>
    <w:link w:val="116"/>
    <w:qFormat/>
    <w:uiPriority w:val="0"/>
    <w:pPr>
      <w:ind w:left="100" w:leftChars="2500"/>
    </w:pPr>
    <w:rPr>
      <w:rFonts w:ascii="宋体" w:hAnsi="Courier New" w:cs="Courier New"/>
      <w:kern w:val="0"/>
      <w:sz w:val="20"/>
      <w:szCs w:val="21"/>
    </w:rPr>
  </w:style>
  <w:style w:type="paragraph" w:styleId="27">
    <w:name w:val="Body Text Indent 2"/>
    <w:basedOn w:val="1"/>
    <w:link w:val="109"/>
    <w:qFormat/>
    <w:uiPriority w:val="0"/>
    <w:pPr>
      <w:spacing w:after="120" w:line="480" w:lineRule="auto"/>
      <w:ind w:left="420" w:leftChars="200"/>
    </w:pPr>
    <w:rPr>
      <w:kern w:val="0"/>
      <w:sz w:val="20"/>
      <w:szCs w:val="24"/>
    </w:rPr>
  </w:style>
  <w:style w:type="paragraph" w:styleId="28">
    <w:name w:val="Balloon Text"/>
    <w:basedOn w:val="1"/>
    <w:link w:val="105"/>
    <w:qFormat/>
    <w:uiPriority w:val="0"/>
    <w:rPr>
      <w:kern w:val="0"/>
      <w:sz w:val="18"/>
      <w:szCs w:val="18"/>
    </w:rPr>
  </w:style>
  <w:style w:type="paragraph" w:styleId="29">
    <w:name w:val="footer"/>
    <w:basedOn w:val="1"/>
    <w:link w:val="128"/>
    <w:qFormat/>
    <w:uiPriority w:val="0"/>
    <w:pPr>
      <w:tabs>
        <w:tab w:val="center" w:pos="4153"/>
        <w:tab w:val="right" w:pos="8306"/>
      </w:tabs>
      <w:snapToGrid w:val="0"/>
      <w:jc w:val="left"/>
    </w:pPr>
    <w:rPr>
      <w:kern w:val="0"/>
      <w:sz w:val="18"/>
      <w:szCs w:val="18"/>
    </w:rPr>
  </w:style>
  <w:style w:type="paragraph" w:styleId="30">
    <w:name w:val="header"/>
    <w:basedOn w:val="1"/>
    <w:link w:val="70"/>
    <w:qFormat/>
    <w:uiPriority w:val="0"/>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qFormat/>
    <w:uiPriority w:val="39"/>
    <w:pPr>
      <w:spacing w:before="120" w:after="120"/>
      <w:jc w:val="left"/>
    </w:pPr>
    <w:rPr>
      <w:b/>
      <w:bCs/>
      <w:caps/>
    </w:rPr>
  </w:style>
  <w:style w:type="paragraph" w:styleId="32">
    <w:name w:val="toc 4"/>
    <w:basedOn w:val="1"/>
    <w:next w:val="1"/>
    <w:qFormat/>
    <w:uiPriority w:val="39"/>
    <w:pPr>
      <w:ind w:left="1260" w:leftChars="600"/>
    </w:pPr>
    <w:rPr>
      <w:szCs w:val="24"/>
    </w:rPr>
  </w:style>
  <w:style w:type="paragraph" w:styleId="33">
    <w:name w:val="Subtitle"/>
    <w:basedOn w:val="1"/>
    <w:next w:val="1"/>
    <w:link w:val="63"/>
    <w:qFormat/>
    <w:uiPriority w:val="0"/>
    <w:pPr>
      <w:spacing w:before="240" w:after="60" w:line="312" w:lineRule="auto"/>
      <w:jc w:val="center"/>
      <w:outlineLvl w:val="1"/>
    </w:pPr>
    <w:rPr>
      <w:rFonts w:ascii="Cambria" w:hAnsi="Cambria" w:eastAsia="方正楷体简体"/>
      <w:bCs/>
      <w:kern w:val="28"/>
      <w:sz w:val="20"/>
      <w:szCs w:val="32"/>
    </w:rPr>
  </w:style>
  <w:style w:type="paragraph" w:styleId="34">
    <w:name w:val="List"/>
    <w:basedOn w:val="19"/>
    <w:qFormat/>
    <w:uiPriority w:val="0"/>
    <w:pPr>
      <w:suppressAutoHyphens/>
    </w:pPr>
    <w:rPr>
      <w:rFonts w:hint="eastAsia" w:ascii="方正大黑简体" w:hAnsi="宋体"/>
      <w:kern w:val="44"/>
      <w:position w:val="6"/>
      <w:sz w:val="30"/>
      <w:szCs w:val="20"/>
    </w:rPr>
  </w:style>
  <w:style w:type="paragraph" w:styleId="35">
    <w:name w:val="toc 6"/>
    <w:basedOn w:val="13"/>
    <w:next w:val="1"/>
    <w:qFormat/>
    <w:uiPriority w:val="39"/>
    <w:pPr>
      <w:suppressLineNumbers w:val="0"/>
      <w:ind w:left="1050"/>
      <w:jc w:val="left"/>
    </w:pPr>
    <w:rPr>
      <w:rFonts w:ascii="Times New Roman" w:hAnsi="Times New Roman"/>
      <w:sz w:val="18"/>
    </w:rPr>
  </w:style>
  <w:style w:type="paragraph" w:styleId="36">
    <w:name w:val="Body Text Indent 3"/>
    <w:basedOn w:val="1"/>
    <w:link w:val="92"/>
    <w:qFormat/>
    <w:uiPriority w:val="0"/>
    <w:pPr>
      <w:spacing w:after="120"/>
      <w:ind w:left="420" w:leftChars="200"/>
    </w:pPr>
    <w:rPr>
      <w:kern w:val="0"/>
      <w:sz w:val="16"/>
      <w:szCs w:val="16"/>
    </w:rPr>
  </w:style>
  <w:style w:type="paragraph" w:styleId="37">
    <w:name w:val="toc 2"/>
    <w:basedOn w:val="1"/>
    <w:next w:val="1"/>
    <w:qFormat/>
    <w:uiPriority w:val="39"/>
    <w:pPr>
      <w:ind w:left="420" w:leftChars="200"/>
    </w:pPr>
    <w:rPr>
      <w:sz w:val="24"/>
    </w:rPr>
  </w:style>
  <w:style w:type="paragraph" w:styleId="38">
    <w:name w:val="toc 9"/>
    <w:basedOn w:val="13"/>
    <w:next w:val="1"/>
    <w:qFormat/>
    <w:uiPriority w:val="39"/>
    <w:pPr>
      <w:suppressLineNumbers w:val="0"/>
      <w:ind w:left="1680"/>
      <w:jc w:val="left"/>
    </w:pPr>
    <w:rPr>
      <w:rFonts w:ascii="Times New Roman" w:hAnsi="Times New Roman"/>
      <w:sz w:val="18"/>
    </w:rPr>
  </w:style>
  <w:style w:type="paragraph" w:styleId="39">
    <w:name w:val="HTML Preformatted"/>
    <w:basedOn w:val="1"/>
    <w:link w:val="19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1">
    <w:name w:val="annotation subject"/>
    <w:basedOn w:val="17"/>
    <w:next w:val="17"/>
    <w:link w:val="192"/>
    <w:qFormat/>
    <w:uiPriority w:val="0"/>
    <w:pPr>
      <w:suppressAutoHyphens/>
    </w:pPr>
    <w:rPr>
      <w:rFonts w:ascii="宋体" w:hAnsi="宋体"/>
      <w:b/>
      <w:kern w:val="21"/>
      <w:lang w:eastAsia="ar-SA"/>
    </w:rPr>
  </w:style>
  <w:style w:type="paragraph" w:styleId="42">
    <w:name w:val="Body Text First Indent"/>
    <w:basedOn w:val="19"/>
    <w:link w:val="213"/>
    <w:qFormat/>
    <w:uiPriority w:val="0"/>
    <w:pPr>
      <w:ind w:firstLine="420" w:firstLineChars="100"/>
    </w:pPr>
    <w:rPr>
      <w:kern w:val="2"/>
      <w:sz w:val="28"/>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6">
    <w:name w:val="Strong"/>
    <w:qFormat/>
    <w:uiPriority w:val="99"/>
    <w:rPr>
      <w:b/>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rFonts w:hint="default" w:ascii="Times New Roman" w:hAnsi="Times New Roman" w:cs="Times New Roman"/>
    </w:rPr>
  </w:style>
  <w:style w:type="character" w:styleId="50">
    <w:name w:val="Hyperlink"/>
    <w:qFormat/>
    <w:uiPriority w:val="99"/>
    <w:rPr>
      <w:color w:val="0000FF"/>
      <w:u w:val="single"/>
    </w:rPr>
  </w:style>
  <w:style w:type="character" w:styleId="51">
    <w:name w:val="annotation reference"/>
    <w:qFormat/>
    <w:uiPriority w:val="0"/>
    <w:rPr>
      <w:sz w:val="21"/>
    </w:rPr>
  </w:style>
  <w:style w:type="paragraph" w:customStyle="1" w:styleId="52">
    <w:name w:val="列出段落1"/>
    <w:basedOn w:val="1"/>
    <w:qFormat/>
    <w:uiPriority w:val="34"/>
    <w:pPr>
      <w:ind w:firstLine="420" w:firstLineChars="200"/>
    </w:pPr>
    <w:rPr>
      <w:rFonts w:ascii="Calibri" w:hAnsi="Calibri"/>
      <w:szCs w:val="22"/>
    </w:rPr>
  </w:style>
  <w:style w:type="character" w:customStyle="1" w:styleId="53">
    <w:name w:val="标题 1 Char"/>
    <w:link w:val="2"/>
    <w:qFormat/>
    <w:uiPriority w:val="0"/>
    <w:rPr>
      <w:rFonts w:ascii="Times New Roman" w:hAnsi="Times New Roman"/>
      <w:b/>
      <w:bCs/>
      <w:kern w:val="44"/>
      <w:sz w:val="36"/>
      <w:szCs w:val="44"/>
      <w:lang w:val="zh-CN" w:eastAsia="zh-CN"/>
    </w:rPr>
  </w:style>
  <w:style w:type="character" w:customStyle="1" w:styleId="54">
    <w:name w:val="标题 2 Char"/>
    <w:link w:val="4"/>
    <w:qFormat/>
    <w:uiPriority w:val="0"/>
    <w:rPr>
      <w:rFonts w:ascii="Arial" w:hAnsi="Arial" w:eastAsia="黑体"/>
      <w:b/>
      <w:bCs/>
      <w:sz w:val="32"/>
      <w:szCs w:val="32"/>
      <w:lang w:val="zh-CN" w:eastAsia="zh-CN"/>
    </w:rPr>
  </w:style>
  <w:style w:type="character" w:customStyle="1" w:styleId="55">
    <w:name w:val="标题 3 Char"/>
    <w:link w:val="5"/>
    <w:qFormat/>
    <w:uiPriority w:val="0"/>
    <w:rPr>
      <w:rFonts w:ascii="Times New Roman" w:hAnsi="Times New Roman"/>
      <w:b/>
      <w:bCs/>
      <w:sz w:val="32"/>
      <w:szCs w:val="32"/>
    </w:rPr>
  </w:style>
  <w:style w:type="character" w:customStyle="1" w:styleId="56">
    <w:name w:val="标题 4 Char"/>
    <w:link w:val="6"/>
    <w:qFormat/>
    <w:uiPriority w:val="0"/>
    <w:rPr>
      <w:rFonts w:ascii="仿宋_GB2312" w:hAnsi="Times New Roman" w:eastAsia="仿宋_GB2312"/>
      <w:sz w:val="28"/>
      <w:szCs w:val="24"/>
    </w:rPr>
  </w:style>
  <w:style w:type="character" w:customStyle="1" w:styleId="57">
    <w:name w:val="标题 5 Char"/>
    <w:link w:val="7"/>
    <w:qFormat/>
    <w:uiPriority w:val="0"/>
    <w:rPr>
      <w:rFonts w:ascii="宋体" w:hAnsi="宋体"/>
      <w:b/>
      <w:kern w:val="21"/>
      <w:sz w:val="28"/>
      <w:lang w:eastAsia="ar-SA"/>
    </w:rPr>
  </w:style>
  <w:style w:type="character" w:customStyle="1" w:styleId="58">
    <w:name w:val="标题 6 Char"/>
    <w:link w:val="8"/>
    <w:qFormat/>
    <w:uiPriority w:val="0"/>
    <w:rPr>
      <w:rFonts w:ascii="Arial" w:hAnsi="Arial" w:eastAsia="黑体"/>
      <w:b/>
      <w:kern w:val="21"/>
      <w:sz w:val="24"/>
      <w:lang w:eastAsia="ar-SA"/>
    </w:rPr>
  </w:style>
  <w:style w:type="character" w:customStyle="1" w:styleId="59">
    <w:name w:val="标题 7 Char"/>
    <w:link w:val="9"/>
    <w:qFormat/>
    <w:uiPriority w:val="0"/>
    <w:rPr>
      <w:rFonts w:ascii="宋体" w:hAnsi="宋体"/>
      <w:b/>
      <w:kern w:val="21"/>
      <w:sz w:val="24"/>
      <w:lang w:eastAsia="ar-SA"/>
    </w:rPr>
  </w:style>
  <w:style w:type="character" w:customStyle="1" w:styleId="60">
    <w:name w:val="标题 8 Char"/>
    <w:link w:val="10"/>
    <w:qFormat/>
    <w:uiPriority w:val="0"/>
    <w:rPr>
      <w:rFonts w:ascii="Arial" w:hAnsi="Arial" w:eastAsia="黑体"/>
      <w:kern w:val="21"/>
      <w:sz w:val="24"/>
      <w:lang w:eastAsia="ar-SA"/>
    </w:rPr>
  </w:style>
  <w:style w:type="character" w:customStyle="1" w:styleId="61">
    <w:name w:val="标题 9 Char"/>
    <w:link w:val="11"/>
    <w:qFormat/>
    <w:uiPriority w:val="0"/>
    <w:rPr>
      <w:rFonts w:ascii="Arial" w:hAnsi="Arial" w:eastAsia="黑体"/>
      <w:kern w:val="21"/>
      <w:sz w:val="21"/>
      <w:lang w:eastAsia="ar-SA"/>
    </w:rPr>
  </w:style>
  <w:style w:type="character" w:customStyle="1" w:styleId="62">
    <w:name w:val="标题 Char"/>
    <w:link w:val="3"/>
    <w:qFormat/>
    <w:uiPriority w:val="99"/>
    <w:rPr>
      <w:rFonts w:ascii="Cambria" w:hAnsi="Cambria" w:eastAsia="方正小标宋简体"/>
      <w:b/>
      <w:bCs/>
      <w:sz w:val="44"/>
      <w:szCs w:val="32"/>
    </w:rPr>
  </w:style>
  <w:style w:type="character" w:customStyle="1" w:styleId="63">
    <w:name w:val="副标题 Char"/>
    <w:link w:val="33"/>
    <w:qFormat/>
    <w:uiPriority w:val="0"/>
    <w:rPr>
      <w:rFonts w:ascii="Cambria" w:hAnsi="Cambria" w:eastAsia="方正楷体简体"/>
      <w:bCs/>
      <w:kern w:val="28"/>
      <w:szCs w:val="32"/>
    </w:rPr>
  </w:style>
  <w:style w:type="character" w:customStyle="1" w:styleId="64">
    <w:name w:val="纯文本 Char"/>
    <w:link w:val="24"/>
    <w:qFormat/>
    <w:uiPriority w:val="0"/>
    <w:rPr>
      <w:rFonts w:ascii="宋体" w:hAnsi="Courier New" w:cs="Courier New"/>
      <w:szCs w:val="21"/>
    </w:rPr>
  </w:style>
  <w:style w:type="paragraph" w:styleId="65">
    <w:name w:val="No Spacing"/>
    <w:link w:val="66"/>
    <w:qFormat/>
    <w:uiPriority w:val="0"/>
    <w:rPr>
      <w:rFonts w:ascii="Calibri" w:hAnsi="Calibri" w:eastAsia="宋体" w:cs="Times New Roman"/>
      <w:sz w:val="22"/>
      <w:lang w:val="en-US" w:eastAsia="zh-CN" w:bidi="ar-SA"/>
    </w:rPr>
  </w:style>
  <w:style w:type="character" w:customStyle="1" w:styleId="66">
    <w:name w:val="无间隔 Char"/>
    <w:link w:val="65"/>
    <w:qFormat/>
    <w:uiPriority w:val="0"/>
    <w:rPr>
      <w:sz w:val="22"/>
    </w:rPr>
  </w:style>
  <w:style w:type="paragraph" w:styleId="67">
    <w:name w:val="List Paragraph"/>
    <w:basedOn w:val="1"/>
    <w:qFormat/>
    <w:uiPriority w:val="34"/>
    <w:pPr>
      <w:ind w:firstLine="420" w:firstLineChars="200"/>
    </w:pPr>
    <w:rPr>
      <w:szCs w:val="21"/>
    </w:rPr>
  </w:style>
  <w:style w:type="paragraph" w:customStyle="1" w:styleId="68">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69">
    <w:name w:val="fontheight2"/>
    <w:qFormat/>
    <w:uiPriority w:val="0"/>
    <w:rPr>
      <w:sz w:val="20"/>
      <w:szCs w:val="20"/>
      <w:u w:val="none"/>
    </w:rPr>
  </w:style>
  <w:style w:type="character" w:customStyle="1" w:styleId="70">
    <w:name w:val="页眉 Char"/>
    <w:link w:val="30"/>
    <w:qFormat/>
    <w:uiPriority w:val="0"/>
    <w:rPr>
      <w:rFonts w:ascii="Times New Roman" w:hAnsi="Times New Roman"/>
      <w:sz w:val="18"/>
      <w:szCs w:val="18"/>
    </w:rPr>
  </w:style>
  <w:style w:type="character" w:customStyle="1" w:styleId="71">
    <w:name w:val="WW8Num1z3"/>
    <w:qFormat/>
    <w:uiPriority w:val="0"/>
    <w:rPr>
      <w:rFonts w:ascii="Arial" w:hAnsi="Arial"/>
      <w:color w:val="auto"/>
      <w:position w:val="0"/>
      <w:sz w:val="21"/>
      <w:vertAlign w:val="baseline"/>
    </w:rPr>
  </w:style>
  <w:style w:type="character" w:customStyle="1" w:styleId="72">
    <w:name w:val="WW8Num1z2"/>
    <w:qFormat/>
    <w:uiPriority w:val="0"/>
    <w:rPr>
      <w:b/>
      <w:sz w:val="28"/>
    </w:rPr>
  </w:style>
  <w:style w:type="character" w:customStyle="1" w:styleId="73">
    <w:name w:val="H3 Char"/>
    <w:qFormat/>
    <w:uiPriority w:val="0"/>
    <w:rPr>
      <w:rFonts w:eastAsia="宋体"/>
      <w:b/>
      <w:bCs/>
      <w:sz w:val="32"/>
      <w:szCs w:val="32"/>
      <w:lang w:val="en-US" w:eastAsia="zh-CN" w:bidi="ar-SA"/>
    </w:rPr>
  </w:style>
  <w:style w:type="character" w:customStyle="1" w:styleId="74">
    <w:name w:val="text91"/>
    <w:qFormat/>
    <w:uiPriority w:val="0"/>
    <w:rPr>
      <w:sz w:val="18"/>
      <w:u w:val="none"/>
    </w:rPr>
  </w:style>
  <w:style w:type="character" w:customStyle="1" w:styleId="75">
    <w:name w:val="ca-6"/>
    <w:basedOn w:val="45"/>
    <w:qFormat/>
    <w:uiPriority w:val="0"/>
  </w:style>
  <w:style w:type="character" w:customStyle="1" w:styleId="76">
    <w:name w:val="Char Char10"/>
    <w:qFormat/>
    <w:uiPriority w:val="0"/>
    <w:rPr>
      <w:rFonts w:hint="eastAsia" w:ascii="宋体" w:hAnsi="Courier New" w:eastAsia="宋体" w:cs="Times New Roman"/>
      <w:sz w:val="18"/>
      <w:szCs w:val="20"/>
    </w:rPr>
  </w:style>
  <w:style w:type="character" w:customStyle="1" w:styleId="77">
    <w:name w:val="faq"/>
    <w:basedOn w:val="45"/>
    <w:qFormat/>
    <w:uiPriority w:val="0"/>
  </w:style>
  <w:style w:type="character" w:customStyle="1" w:styleId="78">
    <w:name w:val="WW8Num15z6"/>
    <w:qFormat/>
    <w:uiPriority w:val="0"/>
    <w:rPr>
      <w:rFonts w:ascii="Times New Roman" w:hAnsi="Times New Roman"/>
    </w:rPr>
  </w:style>
  <w:style w:type="character" w:customStyle="1" w:styleId="79">
    <w:name w:val="Char Char"/>
    <w:qFormat/>
    <w:uiPriority w:val="0"/>
    <w:rPr>
      <w:rFonts w:ascii="Times New Roman" w:hAnsi="Times New Roman"/>
      <w:sz w:val="21"/>
      <w:szCs w:val="24"/>
    </w:rPr>
  </w:style>
  <w:style w:type="character" w:customStyle="1" w:styleId="80">
    <w:name w:val="WW8Num1z0"/>
    <w:qFormat/>
    <w:uiPriority w:val="0"/>
    <w:rPr>
      <w:rFonts w:ascii="Arial" w:hAnsi="Arial"/>
      <w:b/>
      <w:color w:val="000000"/>
      <w:position w:val="0"/>
      <w:sz w:val="36"/>
      <w:vertAlign w:val="baseline"/>
    </w:rPr>
  </w:style>
  <w:style w:type="character" w:customStyle="1" w:styleId="81">
    <w:name w:val="正文文本 Char"/>
    <w:link w:val="19"/>
    <w:qFormat/>
    <w:uiPriority w:val="0"/>
    <w:rPr>
      <w:rFonts w:ascii="Times New Roman" w:hAnsi="Times New Roman"/>
      <w:szCs w:val="24"/>
    </w:rPr>
  </w:style>
  <w:style w:type="character" w:customStyle="1" w:styleId="82">
    <w:name w:val="首行缩进:  0.85 厘米 Char Char"/>
    <w:link w:val="83"/>
    <w:qFormat/>
    <w:uiPriority w:val="0"/>
    <w:rPr>
      <w:rFonts w:eastAsia="昆仑黑体" w:cs="Arial Unicode MS"/>
      <w:sz w:val="28"/>
      <w:lang w:eastAsia="en-US" w:bidi="en-US"/>
    </w:rPr>
  </w:style>
  <w:style w:type="paragraph" w:customStyle="1" w:styleId="83">
    <w:name w:val="首行缩进:  0.85 厘米"/>
    <w:basedOn w:val="1"/>
    <w:link w:val="82"/>
    <w:qFormat/>
    <w:uiPriority w:val="0"/>
    <w:pPr>
      <w:spacing w:line="360" w:lineRule="auto"/>
      <w:ind w:firstLine="482"/>
      <w:jc w:val="left"/>
    </w:pPr>
    <w:rPr>
      <w:rFonts w:ascii="Calibri" w:hAnsi="Calibri" w:eastAsia="昆仑黑体" w:cs="Arial Unicode MS"/>
      <w:kern w:val="0"/>
      <w:lang w:eastAsia="en-US" w:bidi="en-US"/>
    </w:rPr>
  </w:style>
  <w:style w:type="character" w:customStyle="1" w:styleId="84">
    <w:name w:val="0921 Char"/>
    <w:qFormat/>
    <w:uiPriority w:val="0"/>
    <w:rPr>
      <w:rFonts w:ascii="宋体" w:hAnsi="Courier New" w:cs="宋体"/>
      <w:kern w:val="2"/>
      <w:sz w:val="21"/>
      <w:szCs w:val="21"/>
    </w:rPr>
  </w:style>
  <w:style w:type="character" w:customStyle="1" w:styleId="85">
    <w:name w:val="paramname2"/>
    <w:qFormat/>
    <w:uiPriority w:val="0"/>
    <w:rPr>
      <w:color w:val="999999"/>
    </w:rPr>
  </w:style>
  <w:style w:type="character" w:customStyle="1" w:styleId="86">
    <w:name w:val="WW8Num2z3"/>
    <w:qFormat/>
    <w:uiPriority w:val="0"/>
    <w:rPr>
      <w:rFonts w:ascii="Arial" w:hAnsi="Arial"/>
      <w:color w:val="auto"/>
      <w:position w:val="0"/>
      <w:sz w:val="21"/>
      <w:vertAlign w:val="baseline"/>
    </w:rPr>
  </w:style>
  <w:style w:type="character" w:customStyle="1" w:styleId="87">
    <w:name w:val="默认段落字体1"/>
    <w:qFormat/>
    <w:uiPriority w:val="0"/>
  </w:style>
  <w:style w:type="character" w:customStyle="1" w:styleId="88">
    <w:name w:val="WW8Num17z0"/>
    <w:qFormat/>
    <w:uiPriority w:val="0"/>
    <w:rPr>
      <w:rFonts w:ascii="Wingdings" w:hAnsi="Wingdings"/>
    </w:rPr>
  </w:style>
  <w:style w:type="character" w:customStyle="1" w:styleId="89">
    <w:name w:val="WW-Absatz-Standardschriftart"/>
    <w:qFormat/>
    <w:uiPriority w:val="0"/>
  </w:style>
  <w:style w:type="character" w:customStyle="1" w:styleId="90">
    <w:name w:val="WW8Num22z1"/>
    <w:qFormat/>
    <w:uiPriority w:val="0"/>
    <w:rPr>
      <w:rFonts w:ascii="Wingdings" w:hAnsi="Wingdings"/>
    </w:rPr>
  </w:style>
  <w:style w:type="character" w:customStyle="1" w:styleId="91">
    <w:name w:val="WW8Num2z2"/>
    <w:qFormat/>
    <w:uiPriority w:val="0"/>
    <w:rPr>
      <w:rFonts w:ascii="Arial" w:hAnsi="Arial"/>
      <w:color w:val="000000"/>
      <w:position w:val="0"/>
      <w:sz w:val="24"/>
      <w:vertAlign w:val="baseline"/>
    </w:rPr>
  </w:style>
  <w:style w:type="character" w:customStyle="1" w:styleId="92">
    <w:name w:val="正文文本缩进 3 Char"/>
    <w:link w:val="36"/>
    <w:qFormat/>
    <w:uiPriority w:val="0"/>
    <w:rPr>
      <w:rFonts w:ascii="Times New Roman" w:hAnsi="Times New Roman"/>
      <w:sz w:val="16"/>
      <w:szCs w:val="16"/>
    </w:rPr>
  </w:style>
  <w:style w:type="character" w:customStyle="1" w:styleId="93">
    <w:name w:val="正文要点 Char Char"/>
    <w:link w:val="94"/>
    <w:qFormat/>
    <w:uiPriority w:val="0"/>
    <w:rPr>
      <w:kern w:val="2"/>
      <w:sz w:val="21"/>
      <w:szCs w:val="24"/>
    </w:rPr>
  </w:style>
  <w:style w:type="paragraph" w:customStyle="1" w:styleId="94">
    <w:name w:val="正文要点"/>
    <w:basedOn w:val="1"/>
    <w:next w:val="95"/>
    <w:link w:val="93"/>
    <w:qFormat/>
    <w:uiPriority w:val="0"/>
    <w:pPr>
      <w:numPr>
        <w:ilvl w:val="0"/>
        <w:numId w:val="2"/>
      </w:numPr>
      <w:tabs>
        <w:tab w:val="left" w:pos="420"/>
        <w:tab w:val="clear" w:pos="840"/>
      </w:tabs>
      <w:spacing w:line="360" w:lineRule="auto"/>
    </w:pPr>
    <w:rPr>
      <w:rFonts w:ascii="Calibri" w:hAnsi="Calibri"/>
      <w:sz w:val="21"/>
      <w:szCs w:val="24"/>
    </w:rPr>
  </w:style>
  <w:style w:type="paragraph" w:customStyle="1" w:styleId="95">
    <w:name w:val="正文要点内容"/>
    <w:basedOn w:val="94"/>
    <w:link w:val="115"/>
    <w:qFormat/>
    <w:uiPriority w:val="0"/>
    <w:pPr>
      <w:numPr>
        <w:numId w:val="0"/>
      </w:numPr>
      <w:ind w:left="400" w:leftChars="400" w:firstLine="200" w:firstLineChars="200"/>
    </w:pPr>
    <w:rPr>
      <w:rFonts w:ascii="Times New Roman" w:hAnsi="Times New Roman"/>
      <w:kern w:val="0"/>
      <w:sz w:val="20"/>
    </w:rPr>
  </w:style>
  <w:style w:type="character" w:customStyle="1" w:styleId="96">
    <w:name w:val="WW8Num19z0"/>
    <w:qFormat/>
    <w:uiPriority w:val="0"/>
    <w:rPr>
      <w:rFonts w:ascii="Wingdings" w:hAnsi="Wingdings"/>
    </w:rPr>
  </w:style>
  <w:style w:type="character" w:customStyle="1" w:styleId="97">
    <w:name w:val="case31"/>
    <w:qFormat/>
    <w:uiPriority w:val="0"/>
    <w:rPr>
      <w:rFonts w:hint="default"/>
      <w:spacing w:val="390"/>
      <w:sz w:val="21"/>
      <w:szCs w:val="21"/>
    </w:rPr>
  </w:style>
  <w:style w:type="character" w:customStyle="1" w:styleId="98">
    <w:name w:val="mark4"/>
    <w:qFormat/>
    <w:uiPriority w:val="0"/>
  </w:style>
  <w:style w:type="character" w:customStyle="1" w:styleId="99">
    <w:name w:val="WW8Num9z0"/>
    <w:qFormat/>
    <w:uiPriority w:val="0"/>
    <w:rPr>
      <w:b/>
    </w:rPr>
  </w:style>
  <w:style w:type="character" w:customStyle="1" w:styleId="100">
    <w:name w:val="apple-style-span"/>
    <w:basedOn w:val="45"/>
    <w:qFormat/>
    <w:uiPriority w:val="0"/>
  </w:style>
  <w:style w:type="character" w:customStyle="1" w:styleId="101">
    <w:name w:val="WW8Num31z1"/>
    <w:qFormat/>
    <w:uiPriority w:val="0"/>
    <w:rPr>
      <w:b/>
      <w:color w:val="000000"/>
    </w:rPr>
  </w:style>
  <w:style w:type="character" w:customStyle="1" w:styleId="102">
    <w:name w:val="Char Char4"/>
    <w:qFormat/>
    <w:uiPriority w:val="0"/>
    <w:rPr>
      <w:rFonts w:eastAsia="宋体"/>
      <w:b/>
      <w:bCs/>
      <w:kern w:val="44"/>
      <w:sz w:val="44"/>
      <w:szCs w:val="44"/>
      <w:lang w:val="en-US" w:eastAsia="zh-CN" w:bidi="ar-SA"/>
    </w:rPr>
  </w:style>
  <w:style w:type="character" w:customStyle="1" w:styleId="103">
    <w:name w:val="WW8Num2z0"/>
    <w:qFormat/>
    <w:uiPriority w:val="0"/>
    <w:rPr>
      <w:rFonts w:ascii="Arial" w:hAnsi="Arial"/>
      <w:b/>
      <w:color w:val="000000"/>
      <w:position w:val="0"/>
      <w:sz w:val="36"/>
      <w:vertAlign w:val="baseline"/>
    </w:rPr>
  </w:style>
  <w:style w:type="character" w:customStyle="1" w:styleId="104">
    <w:name w:val="WW8Num27z0"/>
    <w:qFormat/>
    <w:uiPriority w:val="0"/>
    <w:rPr>
      <w:b/>
    </w:rPr>
  </w:style>
  <w:style w:type="character" w:customStyle="1" w:styleId="105">
    <w:name w:val="批注框文本 Char"/>
    <w:link w:val="28"/>
    <w:qFormat/>
    <w:uiPriority w:val="0"/>
    <w:rPr>
      <w:rFonts w:ascii="Times New Roman" w:hAnsi="Times New Roman"/>
      <w:sz w:val="18"/>
      <w:szCs w:val="18"/>
    </w:rPr>
  </w:style>
  <w:style w:type="character" w:customStyle="1" w:styleId="106">
    <w:name w:val="WW-Absatz-Standardschriftart1"/>
    <w:qFormat/>
    <w:uiPriority w:val="0"/>
  </w:style>
  <w:style w:type="character" w:customStyle="1" w:styleId="107">
    <w:name w:val="WW8Num8z0"/>
    <w:qFormat/>
    <w:uiPriority w:val="0"/>
    <w:rPr>
      <w:b/>
    </w:rPr>
  </w:style>
  <w:style w:type="character" w:customStyle="1" w:styleId="108">
    <w:name w:val="jk"/>
    <w:qFormat/>
    <w:uiPriority w:val="0"/>
  </w:style>
  <w:style w:type="character" w:customStyle="1" w:styleId="109">
    <w:name w:val="正文文本缩进 2 Char"/>
    <w:link w:val="27"/>
    <w:qFormat/>
    <w:uiPriority w:val="0"/>
    <w:rPr>
      <w:rFonts w:ascii="Times New Roman" w:hAnsi="Times New Roman"/>
      <w:szCs w:val="24"/>
    </w:rPr>
  </w:style>
  <w:style w:type="character" w:customStyle="1" w:styleId="110">
    <w:name w:val="font131"/>
    <w:qFormat/>
    <w:uiPriority w:val="0"/>
    <w:rPr>
      <w:sz w:val="20"/>
      <w:szCs w:val="20"/>
    </w:rPr>
  </w:style>
  <w:style w:type="character" w:customStyle="1" w:styleId="111">
    <w:name w:val="Absatz-Standardschriftart"/>
    <w:qFormat/>
    <w:uiPriority w:val="0"/>
  </w:style>
  <w:style w:type="character" w:customStyle="1" w:styleId="112">
    <w:name w:val="WW8Num1z1"/>
    <w:qFormat/>
    <w:uiPriority w:val="0"/>
    <w:rPr>
      <w:b/>
      <w:sz w:val="28"/>
    </w:rPr>
  </w:style>
  <w:style w:type="character" w:customStyle="1" w:styleId="113">
    <w:name w:val="ca-2"/>
    <w:basedOn w:val="45"/>
    <w:qFormat/>
    <w:uiPriority w:val="0"/>
  </w:style>
  <w:style w:type="character" w:customStyle="1" w:styleId="114">
    <w:name w:val="正文文本缩进 Char"/>
    <w:link w:val="20"/>
    <w:qFormat/>
    <w:uiPriority w:val="0"/>
    <w:rPr>
      <w:rFonts w:ascii="仿宋_GB2312" w:hAnsi="Times New Roman" w:eastAsia="仿宋_GB2312"/>
      <w:sz w:val="32"/>
    </w:rPr>
  </w:style>
  <w:style w:type="character" w:customStyle="1" w:styleId="115">
    <w:name w:val="正文要点内容 Char Char"/>
    <w:link w:val="95"/>
    <w:qFormat/>
    <w:uiPriority w:val="0"/>
    <w:rPr>
      <w:rFonts w:ascii="Times New Roman" w:hAnsi="Times New Roman"/>
      <w:szCs w:val="24"/>
    </w:rPr>
  </w:style>
  <w:style w:type="character" w:customStyle="1" w:styleId="116">
    <w:name w:val="日期 Char"/>
    <w:link w:val="26"/>
    <w:qFormat/>
    <w:uiPriority w:val="0"/>
    <w:rPr>
      <w:rFonts w:ascii="宋体" w:hAnsi="Courier New" w:cs="Courier New"/>
      <w:szCs w:val="21"/>
    </w:rPr>
  </w:style>
  <w:style w:type="character" w:customStyle="1" w:styleId="117">
    <w:name w:val="a14_red_bold1"/>
    <w:qFormat/>
    <w:uiPriority w:val="0"/>
    <w:rPr>
      <w:rFonts w:ascii="Arial" w:hAnsi="Arial" w:cs="Arial"/>
      <w:b/>
      <w:bCs/>
      <w:color w:val="auto"/>
      <w:sz w:val="21"/>
      <w:szCs w:val="21"/>
      <w:u w:val="none"/>
    </w:rPr>
  </w:style>
  <w:style w:type="character" w:customStyle="1" w:styleId="118">
    <w:name w:val="样式 标题 2第一层条论文标题 1正文二级标题heading 2 + Indent: Left 0.25 inh2h...1 Char Char"/>
    <w:link w:val="119"/>
    <w:qFormat/>
    <w:uiPriority w:val="0"/>
    <w:rPr>
      <w:rFonts w:ascii="新宋体" w:hAnsi="新宋体" w:eastAsia="新宋体" w:cs="宋体"/>
      <w:b/>
      <w:bCs/>
      <w:kern w:val="2"/>
      <w:sz w:val="28"/>
    </w:rPr>
  </w:style>
  <w:style w:type="paragraph" w:customStyle="1" w:styleId="119">
    <w:name w:val="样式 标题 2第一层条论文标题 1正文二级标题heading 2 + Indent: Left 0.25 inh2h...1"/>
    <w:basedOn w:val="4"/>
    <w:link w:val="118"/>
    <w:qFormat/>
    <w:uiPriority w:val="0"/>
    <w:pPr>
      <w:keepNext w:val="0"/>
      <w:keepLines w:val="0"/>
      <w:spacing w:before="0" w:after="156" w:line="360" w:lineRule="auto"/>
    </w:pPr>
    <w:rPr>
      <w:rFonts w:ascii="新宋体" w:hAnsi="新宋体" w:eastAsia="新宋体" w:cs="宋体"/>
      <w:kern w:val="2"/>
      <w:sz w:val="28"/>
      <w:szCs w:val="20"/>
      <w:lang w:val="en-US" w:eastAsia="zh-CN"/>
    </w:rPr>
  </w:style>
  <w:style w:type="character" w:customStyle="1" w:styleId="120">
    <w:name w:val="WW8Num2z1"/>
    <w:qFormat/>
    <w:uiPriority w:val="0"/>
    <w:rPr>
      <w:rFonts w:ascii="Arial" w:hAnsi="Arial"/>
      <w:color w:val="000000"/>
      <w:position w:val="0"/>
      <w:sz w:val="30"/>
      <w:vertAlign w:val="baseline"/>
    </w:rPr>
  </w:style>
  <w:style w:type="character" w:customStyle="1" w:styleId="121">
    <w:name w:val="WW8Num13z0"/>
    <w:qFormat/>
    <w:uiPriority w:val="0"/>
    <w:rPr>
      <w:rFonts w:ascii="Wingdings" w:hAnsi="Wingdings"/>
    </w:rPr>
  </w:style>
  <w:style w:type="character" w:customStyle="1" w:styleId="122">
    <w:name w:val="huei12b1"/>
    <w:qFormat/>
    <w:uiPriority w:val="0"/>
    <w:rPr>
      <w:b/>
      <w:color w:val="333333"/>
      <w:sz w:val="18"/>
    </w:rPr>
  </w:style>
  <w:style w:type="character" w:customStyle="1" w:styleId="123">
    <w:name w:val="正文文本 3 Char"/>
    <w:link w:val="18"/>
    <w:qFormat/>
    <w:uiPriority w:val="0"/>
    <w:rPr>
      <w:rFonts w:ascii="黑体" w:hAnsi="Arial" w:eastAsia="黑体"/>
      <w:b/>
      <w:sz w:val="28"/>
    </w:rPr>
  </w:style>
  <w:style w:type="character" w:customStyle="1" w:styleId="124">
    <w:name w:val="h4 Char"/>
    <w:qFormat/>
    <w:uiPriority w:val="0"/>
    <w:rPr>
      <w:rFonts w:ascii="Arial" w:hAnsi="Arial" w:eastAsia="黑体" w:cs="Arial"/>
      <w:b/>
      <w:bCs/>
      <w:sz w:val="28"/>
      <w:szCs w:val="28"/>
      <w:lang w:val="en-US" w:eastAsia="zh-CN" w:bidi="ar-SA"/>
    </w:rPr>
  </w:style>
  <w:style w:type="character" w:customStyle="1" w:styleId="125">
    <w:name w:val="WW8Num12z6"/>
    <w:qFormat/>
    <w:uiPriority w:val="0"/>
    <w:rPr>
      <w:rFonts w:ascii="Times New Roman" w:hAnsi="Times New Roman"/>
    </w:rPr>
  </w:style>
  <w:style w:type="character" w:customStyle="1" w:styleId="126">
    <w:name w:val="ca-3"/>
    <w:basedOn w:val="45"/>
    <w:qFormat/>
    <w:uiPriority w:val="0"/>
  </w:style>
  <w:style w:type="character" w:customStyle="1" w:styleId="127">
    <w:name w:val="WW8Num18z0"/>
    <w:qFormat/>
    <w:uiPriority w:val="0"/>
    <w:rPr>
      <w:b/>
    </w:rPr>
  </w:style>
  <w:style w:type="character" w:customStyle="1" w:styleId="128">
    <w:name w:val="页脚 Char"/>
    <w:link w:val="29"/>
    <w:qFormat/>
    <w:uiPriority w:val="0"/>
    <w:rPr>
      <w:rFonts w:ascii="Times New Roman" w:hAnsi="Times New Roman"/>
      <w:sz w:val="18"/>
      <w:szCs w:val="18"/>
    </w:rPr>
  </w:style>
  <w:style w:type="character" w:customStyle="1" w:styleId="129">
    <w:name w:val="WW8Num31z2"/>
    <w:qFormat/>
    <w:uiPriority w:val="0"/>
    <w:rPr>
      <w:b/>
    </w:rPr>
  </w:style>
  <w:style w:type="character" w:customStyle="1" w:styleId="130">
    <w:name w:val="WW8Num14z0"/>
    <w:qFormat/>
    <w:uiPriority w:val="0"/>
    <w:rPr>
      <w:b/>
    </w:rPr>
  </w:style>
  <w:style w:type="character" w:customStyle="1" w:styleId="131">
    <w:name w:val="WW8Num16z0"/>
    <w:qFormat/>
    <w:uiPriority w:val="0"/>
    <w:rPr>
      <w:b/>
    </w:rPr>
  </w:style>
  <w:style w:type="character" w:customStyle="1" w:styleId="132">
    <w:name w:val="WW8Num16z1"/>
    <w:qFormat/>
    <w:uiPriority w:val="0"/>
    <w:rPr>
      <w:rFonts w:ascii="Wingdings" w:hAnsi="Wingdings"/>
    </w:rPr>
  </w:style>
  <w:style w:type="character" w:customStyle="1" w:styleId="133">
    <w:name w:val="WW8Num23z0"/>
    <w:qFormat/>
    <w:uiPriority w:val="0"/>
    <w:rPr>
      <w:rFonts w:ascii="Wingdings" w:hAnsi="Wingdings"/>
    </w:rPr>
  </w:style>
  <w:style w:type="character" w:customStyle="1" w:styleId="134">
    <w:name w:val="正文段落 Char Char"/>
    <w:link w:val="135"/>
    <w:qFormat/>
    <w:uiPriority w:val="0"/>
    <w:rPr>
      <w:rFonts w:ascii="宋体" w:hAnsi="宋体"/>
      <w:kern w:val="2"/>
      <w:sz w:val="28"/>
      <w:szCs w:val="22"/>
    </w:rPr>
  </w:style>
  <w:style w:type="paragraph" w:customStyle="1" w:styleId="135">
    <w:name w:val="正文段落"/>
    <w:basedOn w:val="1"/>
    <w:link w:val="134"/>
    <w:qFormat/>
    <w:uiPriority w:val="0"/>
    <w:pPr>
      <w:ind w:firstLine="560" w:firstLineChars="200"/>
    </w:pPr>
    <w:rPr>
      <w:rFonts w:ascii="宋体" w:hAnsi="宋体"/>
      <w:szCs w:val="22"/>
    </w:rPr>
  </w:style>
  <w:style w:type="paragraph" w:customStyle="1" w:styleId="136">
    <w:name w:val="List1"/>
    <w:basedOn w:val="1"/>
    <w:qFormat/>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137">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138">
    <w:name w:val="标签"/>
    <w:basedOn w:val="1"/>
    <w:qFormat/>
    <w:uiPriority w:val="0"/>
    <w:pPr>
      <w:suppressLineNumbers/>
      <w:suppressAutoHyphens/>
      <w:spacing w:before="120" w:after="120"/>
    </w:pPr>
    <w:rPr>
      <w:rFonts w:ascii="宋体" w:hAnsi="宋体"/>
      <w:i/>
      <w:kern w:val="1"/>
      <w:sz w:val="24"/>
      <w:lang w:eastAsia="ar-SA"/>
    </w:rPr>
  </w:style>
  <w:style w:type="paragraph" w:customStyle="1" w:styleId="139">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14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142">
    <w:name w:val="内容目录 10"/>
    <w:basedOn w:val="13"/>
    <w:qFormat/>
    <w:uiPriority w:val="0"/>
    <w:pPr>
      <w:tabs>
        <w:tab w:val="right" w:leader="dot" w:pos="9637"/>
      </w:tabs>
      <w:ind w:left="2547"/>
    </w:pPr>
  </w:style>
  <w:style w:type="paragraph" w:customStyle="1" w:styleId="143">
    <w:name w:val="font8"/>
    <w:basedOn w:val="1"/>
    <w:qFormat/>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144">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145">
    <w:name w:val="框内容"/>
    <w:basedOn w:val="19"/>
    <w:qFormat/>
    <w:uiPriority w:val="0"/>
    <w:pPr>
      <w:suppressAutoHyphens/>
    </w:pPr>
    <w:rPr>
      <w:rFonts w:hint="eastAsia" w:ascii="方正大黑简体" w:hAnsi="宋体" w:eastAsia="方正大黑简体"/>
      <w:kern w:val="44"/>
      <w:position w:val="6"/>
      <w:sz w:val="30"/>
      <w:szCs w:val="20"/>
    </w:rPr>
  </w:style>
  <w:style w:type="paragraph" w:customStyle="1" w:styleId="146">
    <w:name w:val="pa-2"/>
    <w:basedOn w:val="1"/>
    <w:qFormat/>
    <w:uiPriority w:val="0"/>
    <w:pPr>
      <w:widowControl/>
      <w:spacing w:line="360" w:lineRule="atLeast"/>
      <w:ind w:firstLine="480"/>
    </w:pPr>
    <w:rPr>
      <w:rFonts w:ascii="宋体" w:hAnsi="宋体" w:cs="宋体"/>
      <w:kern w:val="0"/>
      <w:sz w:val="24"/>
      <w:szCs w:val="24"/>
    </w:rPr>
  </w:style>
  <w:style w:type="paragraph" w:customStyle="1" w:styleId="1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48">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49">
    <w:name w:val="默认段落字体 Para Char"/>
    <w:basedOn w:val="1"/>
    <w:qFormat/>
    <w:uiPriority w:val="0"/>
    <w:rPr>
      <w:szCs w:val="21"/>
    </w:rPr>
  </w:style>
  <w:style w:type="paragraph" w:customStyle="1" w:styleId="150">
    <w:name w:val="表格标题"/>
    <w:basedOn w:val="151"/>
    <w:qFormat/>
    <w:uiPriority w:val="0"/>
    <w:pPr>
      <w:jc w:val="center"/>
    </w:pPr>
    <w:rPr>
      <w:b/>
    </w:rPr>
  </w:style>
  <w:style w:type="paragraph" w:customStyle="1" w:styleId="151">
    <w:name w:val="表格内容"/>
    <w:basedOn w:val="1"/>
    <w:qFormat/>
    <w:uiPriority w:val="0"/>
    <w:pPr>
      <w:suppressLineNumbers/>
      <w:suppressAutoHyphens/>
    </w:pPr>
    <w:rPr>
      <w:rFonts w:ascii="宋体" w:hAnsi="宋体"/>
      <w:kern w:val="1"/>
      <w:lang w:eastAsia="ar-SA"/>
    </w:rPr>
  </w:style>
  <w:style w:type="paragraph" w:customStyle="1" w:styleId="152">
    <w:name w:val="批注框文本 Char Char"/>
    <w:basedOn w:val="1"/>
    <w:qFormat/>
    <w:uiPriority w:val="0"/>
    <w:rPr>
      <w:sz w:val="18"/>
      <w:szCs w:val="18"/>
    </w:rPr>
  </w:style>
  <w:style w:type="paragraph" w:customStyle="1" w:styleId="153">
    <w:name w:val="Char Char Char"/>
    <w:basedOn w:val="1"/>
    <w:qFormat/>
    <w:uiPriority w:val="0"/>
    <w:pPr>
      <w:widowControl/>
      <w:suppressAutoHyphens/>
      <w:spacing w:after="160" w:line="240" w:lineRule="exact"/>
      <w:jc w:val="left"/>
    </w:pPr>
    <w:rPr>
      <w:rFonts w:ascii="Verdana" w:hAnsi="Verdana"/>
      <w:kern w:val="1"/>
      <w:sz w:val="20"/>
      <w:lang w:eastAsia="ar-SA"/>
    </w:rPr>
  </w:style>
  <w:style w:type="paragraph" w:customStyle="1" w:styleId="154">
    <w:name w:val="CSS1级正文"/>
    <w:basedOn w:val="19"/>
    <w:qFormat/>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155">
    <w:name w:val="标题二样式"/>
    <w:basedOn w:val="4"/>
    <w:qFormat/>
    <w:uiPriority w:val="0"/>
    <w:pPr>
      <w:suppressAutoHyphens/>
      <w:spacing w:before="0" w:after="0" w:line="240" w:lineRule="auto"/>
      <w:jc w:val="left"/>
    </w:pPr>
    <w:rPr>
      <w:bCs w:val="0"/>
      <w:kern w:val="1"/>
      <w:szCs w:val="20"/>
      <w:lang w:eastAsia="ar-SA"/>
    </w:rPr>
  </w:style>
  <w:style w:type="paragraph" w:customStyle="1" w:styleId="156">
    <w:name w:val="D&amp;L"/>
    <w:basedOn w:val="30"/>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157">
    <w:name w:val="论文标题1"/>
    <w:basedOn w:val="2"/>
    <w:qFormat/>
    <w:uiPriority w:val="0"/>
    <w:pPr>
      <w:tabs>
        <w:tab w:val="left" w:pos="747"/>
      </w:tabs>
      <w:adjustRightInd w:val="0"/>
      <w:spacing w:line="240" w:lineRule="auto"/>
      <w:ind w:left="747" w:hanging="567"/>
      <w:textAlignment w:val="baseline"/>
    </w:pPr>
  </w:style>
  <w:style w:type="paragraph" w:customStyle="1" w:styleId="158">
    <w:name w:val="我的正文"/>
    <w:basedOn w:val="1"/>
    <w:qFormat/>
    <w:uiPriority w:val="0"/>
    <w:pPr>
      <w:ind w:firstLine="200" w:firstLineChars="200"/>
    </w:pPr>
    <w:rPr>
      <w:rFonts w:ascii="宋体" w:hAnsi="宋体"/>
      <w:sz w:val="24"/>
    </w:rPr>
  </w:style>
  <w:style w:type="paragraph" w:customStyle="1" w:styleId="159">
    <w:name w:val="表格"/>
    <w:basedOn w:val="160"/>
    <w:qFormat/>
    <w:uiPriority w:val="0"/>
    <w:pPr>
      <w:spacing w:line="240" w:lineRule="atLeast"/>
      <w:ind w:firstLine="0" w:firstLineChars="0"/>
      <w:jc w:val="center"/>
    </w:pPr>
    <w:rPr>
      <w:rFonts w:ascii="Arial" w:hAnsi="Arial" w:eastAsia="宋体"/>
      <w:sz w:val="21"/>
    </w:rPr>
  </w:style>
  <w:style w:type="paragraph" w:customStyle="1" w:styleId="160">
    <w:name w:val="正文部分"/>
    <w:basedOn w:val="1"/>
    <w:qFormat/>
    <w:uiPriority w:val="0"/>
    <w:pPr>
      <w:spacing w:line="500" w:lineRule="exact"/>
      <w:ind w:firstLine="480" w:firstLineChars="200"/>
      <w:textAlignment w:val="center"/>
    </w:pPr>
    <w:rPr>
      <w:rFonts w:ascii="华文细黑" w:hAnsi="华文细黑" w:eastAsia="楷体_GB2312"/>
      <w:sz w:val="24"/>
    </w:rPr>
  </w:style>
  <w:style w:type="paragraph" w:customStyle="1" w:styleId="161">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6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63">
    <w:name w:val="Char"/>
    <w:basedOn w:val="1"/>
    <w:qFormat/>
    <w:uiPriority w:val="0"/>
    <w:rPr>
      <w:szCs w:val="24"/>
    </w:rPr>
  </w:style>
  <w:style w:type="paragraph" w:customStyle="1" w:styleId="164">
    <w:name w:val="正文内容"/>
    <w:basedOn w:val="1"/>
    <w:qFormat/>
    <w:uiPriority w:val="0"/>
    <w:pPr>
      <w:suppressAutoHyphens/>
    </w:pPr>
    <w:rPr>
      <w:rFonts w:ascii="Arial" w:hAnsi="Arial"/>
      <w:spacing w:val="-12"/>
      <w:kern w:val="21"/>
      <w:lang w:eastAsia="ar-SA"/>
    </w:rPr>
  </w:style>
  <w:style w:type="paragraph" w:customStyle="1" w:styleId="165">
    <w:name w:val="Char1 Char Char Char Char Char Char"/>
    <w:basedOn w:val="1"/>
    <w:qFormat/>
    <w:uiPriority w:val="0"/>
    <w:rPr>
      <w:rFonts w:ascii="Tahoma" w:hAnsi="Tahoma"/>
      <w:sz w:val="24"/>
    </w:rPr>
  </w:style>
  <w:style w:type="paragraph" w:customStyle="1" w:styleId="166">
    <w:name w:val="标准正文"/>
    <w:basedOn w:val="1"/>
    <w:qFormat/>
    <w:uiPriority w:val="0"/>
    <w:pPr>
      <w:spacing w:line="360" w:lineRule="auto"/>
      <w:ind w:firstLine="420" w:firstLineChars="200"/>
    </w:pPr>
    <w:rPr>
      <w:rFonts w:ascii="Calibri" w:hAnsi="Calibri"/>
    </w:rPr>
  </w:style>
  <w:style w:type="paragraph" w:customStyle="1" w:styleId="167">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168">
    <w:name w:val="Normal1"/>
    <w:basedOn w:val="1"/>
    <w:qFormat/>
    <w:uiPriority w:val="0"/>
    <w:pPr>
      <w:suppressAutoHyphens/>
      <w:spacing w:line="360" w:lineRule="auto"/>
    </w:pPr>
    <w:rPr>
      <w:rFonts w:ascii="宋体" w:hAnsi="宋体"/>
      <w:kern w:val="1"/>
      <w:lang w:eastAsia="ar-SA"/>
    </w:rPr>
  </w:style>
  <w:style w:type="paragraph" w:customStyle="1" w:styleId="169">
    <w:name w:val="xl25"/>
    <w:basedOn w:val="1"/>
    <w:qFormat/>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17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71">
    <w:name w:val="默认段落字体 Para Char Char Char Char"/>
    <w:basedOn w:val="1"/>
    <w:qFormat/>
    <w:uiPriority w:val="0"/>
    <w:rPr>
      <w:szCs w:val="24"/>
    </w:rPr>
  </w:style>
  <w:style w:type="paragraph" w:customStyle="1" w:styleId="172">
    <w:name w:val="样式 标题 3h3Level 3 HeadH3Heading 3 - oldlevel_3PIM 3BOD 0s..."/>
    <w:basedOn w:val="5"/>
    <w:qFormat/>
    <w:uiPriority w:val="0"/>
    <w:pPr>
      <w:tabs>
        <w:tab w:val="left" w:pos="0"/>
      </w:tabs>
      <w:adjustRightInd w:val="0"/>
      <w:spacing w:before="0" w:after="0" w:line="500" w:lineRule="exact"/>
      <w:textAlignment w:val="baseline"/>
    </w:pPr>
    <w:rPr>
      <w:rFonts w:cs="宋体"/>
      <w:sz w:val="28"/>
      <w:szCs w:val="20"/>
      <w:lang w:val="zh-CN" w:eastAsia="zh-CN"/>
    </w:rPr>
  </w:style>
  <w:style w:type="paragraph" w:customStyle="1" w:styleId="173">
    <w:name w:val="样式1"/>
    <w:basedOn w:val="1"/>
    <w:qFormat/>
    <w:uiPriority w:val="0"/>
    <w:pPr>
      <w:tabs>
        <w:tab w:val="left" w:pos="1674"/>
      </w:tabs>
      <w:adjustRightInd w:val="0"/>
      <w:ind w:left="1674" w:hanging="1125"/>
      <w:textAlignment w:val="baseline"/>
    </w:pPr>
    <w:rPr>
      <w:rFonts w:ascii="宋体" w:hAnsi="宋体"/>
      <w:kern w:val="0"/>
      <w:szCs w:val="21"/>
    </w:rPr>
  </w:style>
  <w:style w:type="paragraph" w:customStyle="1" w:styleId="174">
    <w:name w:val="Table Description"/>
    <w:basedOn w:val="1"/>
    <w:qFormat/>
    <w:uiPriority w:val="0"/>
    <w:pPr>
      <w:suppressAutoHyphens/>
    </w:pPr>
    <w:rPr>
      <w:rFonts w:ascii="宋体" w:hAnsi="宋体"/>
      <w:kern w:val="1"/>
      <w:lang w:eastAsia="ar-SA"/>
    </w:rPr>
  </w:style>
  <w:style w:type="paragraph" w:customStyle="1" w:styleId="175">
    <w:name w:val="tableheading"/>
    <w:basedOn w:val="1"/>
    <w:qFormat/>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176">
    <w:name w:val="Bullet"/>
    <w:basedOn w:val="1"/>
    <w:qFormat/>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177">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8">
    <w:name w:val="WPS Plain"/>
    <w:qFormat/>
    <w:uiPriority w:val="0"/>
    <w:rPr>
      <w:rFonts w:ascii="Times New Roman" w:hAnsi="Times New Roman" w:eastAsia="宋体" w:cs="Times New Roman"/>
      <w:lang w:val="en-US" w:eastAsia="zh-CN" w:bidi="ar-SA"/>
    </w:rPr>
  </w:style>
  <w:style w:type="paragraph" w:customStyle="1" w:styleId="179">
    <w:name w:val="Char1 Char Char Char"/>
    <w:basedOn w:val="1"/>
    <w:qFormat/>
    <w:uiPriority w:val="0"/>
    <w:pPr>
      <w:suppressAutoHyphens/>
    </w:pPr>
    <w:rPr>
      <w:rFonts w:ascii="宋体" w:hAnsi="宋体"/>
      <w:kern w:val="1"/>
      <w:sz w:val="24"/>
      <w:lang w:eastAsia="ar-SA"/>
    </w:rPr>
  </w:style>
  <w:style w:type="paragraph" w:customStyle="1" w:styleId="180">
    <w:name w:val="Figure Description"/>
    <w:basedOn w:val="1"/>
    <w:qFormat/>
    <w:uiPriority w:val="0"/>
    <w:pPr>
      <w:suppressAutoHyphens/>
    </w:pPr>
    <w:rPr>
      <w:rFonts w:ascii="宋体" w:hAnsi="宋体"/>
      <w:kern w:val="1"/>
      <w:lang w:eastAsia="ar-SA"/>
    </w:rPr>
  </w:style>
  <w:style w:type="paragraph" w:customStyle="1" w:styleId="181">
    <w:name w:val="文档正文"/>
    <w:basedOn w:val="1"/>
    <w:qFormat/>
    <w:uiPriority w:val="0"/>
    <w:pPr>
      <w:adjustRightInd w:val="0"/>
      <w:spacing w:line="480" w:lineRule="atLeast"/>
      <w:ind w:firstLine="567"/>
      <w:textAlignment w:val="baseline"/>
    </w:pPr>
    <w:rPr>
      <w:rFonts w:ascii="长城仿宋"/>
      <w:kern w:val="0"/>
      <w:sz w:val="24"/>
    </w:rPr>
  </w:style>
  <w:style w:type="paragraph" w:customStyle="1" w:styleId="182">
    <w:name w:val="样式 标题 1 + 黑体 小二 居中 段前: 15.6 磅 段后: 15.6 磅 行距: 单倍行距"/>
    <w:basedOn w:val="2"/>
    <w:qFormat/>
    <w:uiPriority w:val="0"/>
    <w:pPr>
      <w:spacing w:before="312" w:after="312" w:line="240" w:lineRule="auto"/>
    </w:pPr>
    <w:rPr>
      <w:rFonts w:ascii="黑体" w:eastAsia="黑体" w:cs="宋体"/>
      <w:szCs w:val="20"/>
    </w:rPr>
  </w:style>
  <w:style w:type="paragraph" w:customStyle="1" w:styleId="183">
    <w:name w:val="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4">
    <w:name w:val="Char Char Char Char Char Char Char1 Char"/>
    <w:basedOn w:val="1"/>
    <w:qFormat/>
    <w:uiPriority w:val="0"/>
    <w:rPr>
      <w:rFonts w:ascii="Tahoma" w:hAnsi="Tahoma"/>
      <w:sz w:val="24"/>
    </w:rPr>
  </w:style>
  <w:style w:type="paragraph" w:customStyle="1" w:styleId="18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6">
    <w:name w:val="Char1"/>
    <w:basedOn w:val="1"/>
    <w:qFormat/>
    <w:uiPriority w:val="0"/>
    <w:pPr>
      <w:suppressAutoHyphens/>
    </w:pPr>
    <w:rPr>
      <w:rFonts w:ascii="宋体" w:hAnsi="宋体"/>
      <w:kern w:val="1"/>
      <w:sz w:val="24"/>
      <w:lang w:eastAsia="ar-SA"/>
    </w:rPr>
  </w:style>
  <w:style w:type="paragraph" w:customStyle="1" w:styleId="187">
    <w:name w:val="三级条标题"/>
    <w:basedOn w:val="188"/>
    <w:next w:val="1"/>
    <w:qFormat/>
    <w:uiPriority w:val="0"/>
    <w:pPr>
      <w:numPr>
        <w:ilvl w:val="4"/>
      </w:numPr>
      <w:tabs>
        <w:tab w:val="left" w:pos="360"/>
      </w:tabs>
      <w:outlineLvl w:val="4"/>
    </w:pPr>
  </w:style>
  <w:style w:type="paragraph" w:customStyle="1" w:styleId="188">
    <w:name w:val="二级条标题"/>
    <w:basedOn w:val="1"/>
    <w:next w:val="1"/>
    <w:qFormat/>
    <w:uiPriority w:val="0"/>
    <w:pPr>
      <w:widowControl/>
      <w:numPr>
        <w:ilvl w:val="3"/>
        <w:numId w:val="4"/>
      </w:numPr>
      <w:jc w:val="left"/>
      <w:outlineLvl w:val="3"/>
    </w:pPr>
    <w:rPr>
      <w:rFonts w:eastAsia="黑体"/>
      <w:kern w:val="0"/>
    </w:rPr>
  </w:style>
  <w:style w:type="paragraph" w:customStyle="1" w:styleId="189">
    <w:name w:val="p0"/>
    <w:basedOn w:val="1"/>
    <w:qFormat/>
    <w:uiPriority w:val="0"/>
    <w:pPr>
      <w:widowControl/>
    </w:pPr>
    <w:rPr>
      <w:kern w:val="0"/>
      <w:szCs w:val="21"/>
    </w:rPr>
  </w:style>
  <w:style w:type="character" w:customStyle="1" w:styleId="190">
    <w:name w:val="正文文本缩进 2 Char1"/>
    <w:basedOn w:val="45"/>
    <w:semiHidden/>
    <w:qFormat/>
    <w:uiPriority w:val="99"/>
    <w:rPr>
      <w:rFonts w:ascii="Times New Roman" w:hAnsi="Times New Roman"/>
      <w:kern w:val="2"/>
      <w:sz w:val="28"/>
    </w:rPr>
  </w:style>
  <w:style w:type="character" w:customStyle="1" w:styleId="191">
    <w:name w:val="批注文字 Char"/>
    <w:basedOn w:val="45"/>
    <w:link w:val="17"/>
    <w:qFormat/>
    <w:uiPriority w:val="0"/>
    <w:rPr>
      <w:rFonts w:ascii="Times New Roman" w:hAnsi="Times New Roman"/>
      <w:kern w:val="2"/>
      <w:sz w:val="28"/>
    </w:rPr>
  </w:style>
  <w:style w:type="character" w:customStyle="1" w:styleId="192">
    <w:name w:val="批注主题 Char"/>
    <w:basedOn w:val="191"/>
    <w:link w:val="41"/>
    <w:qFormat/>
    <w:uiPriority w:val="0"/>
    <w:rPr>
      <w:rFonts w:ascii="宋体" w:hAnsi="宋体"/>
      <w:b/>
      <w:kern w:val="21"/>
      <w:sz w:val="28"/>
      <w:lang w:eastAsia="ar-SA"/>
    </w:rPr>
  </w:style>
  <w:style w:type="character" w:customStyle="1" w:styleId="193">
    <w:name w:val="HTML 预设格式 Char"/>
    <w:basedOn w:val="45"/>
    <w:link w:val="39"/>
    <w:qFormat/>
    <w:uiPriority w:val="0"/>
    <w:rPr>
      <w:rFonts w:ascii="Arial" w:hAnsi="Arial" w:cs="Arial"/>
      <w:sz w:val="24"/>
    </w:rPr>
  </w:style>
  <w:style w:type="character" w:customStyle="1" w:styleId="194">
    <w:name w:val="批注框文本 Char1"/>
    <w:basedOn w:val="45"/>
    <w:semiHidden/>
    <w:qFormat/>
    <w:uiPriority w:val="99"/>
    <w:rPr>
      <w:rFonts w:ascii="Times New Roman" w:hAnsi="Times New Roman"/>
      <w:kern w:val="2"/>
      <w:sz w:val="18"/>
      <w:szCs w:val="18"/>
    </w:rPr>
  </w:style>
  <w:style w:type="character" w:customStyle="1" w:styleId="195">
    <w:name w:val="正文文本 Char1"/>
    <w:basedOn w:val="45"/>
    <w:semiHidden/>
    <w:qFormat/>
    <w:uiPriority w:val="99"/>
    <w:rPr>
      <w:rFonts w:ascii="Times New Roman" w:hAnsi="Times New Roman"/>
      <w:kern w:val="2"/>
      <w:sz w:val="28"/>
    </w:rPr>
  </w:style>
  <w:style w:type="character" w:customStyle="1" w:styleId="196">
    <w:name w:val="页脚 Char1"/>
    <w:basedOn w:val="45"/>
    <w:semiHidden/>
    <w:qFormat/>
    <w:uiPriority w:val="99"/>
    <w:rPr>
      <w:rFonts w:ascii="Times New Roman" w:hAnsi="Times New Roman"/>
      <w:kern w:val="2"/>
      <w:sz w:val="18"/>
      <w:szCs w:val="18"/>
    </w:rPr>
  </w:style>
  <w:style w:type="character" w:customStyle="1" w:styleId="197">
    <w:name w:val="正文文本 3 Char1"/>
    <w:basedOn w:val="45"/>
    <w:semiHidden/>
    <w:qFormat/>
    <w:uiPriority w:val="99"/>
    <w:rPr>
      <w:rFonts w:ascii="Times New Roman" w:hAnsi="Times New Roman"/>
      <w:kern w:val="2"/>
      <w:sz w:val="16"/>
      <w:szCs w:val="16"/>
    </w:rPr>
  </w:style>
  <w:style w:type="paragraph" w:customStyle="1" w:styleId="198">
    <w:name w:val="点序列"/>
    <w:basedOn w:val="1"/>
    <w:qFormat/>
    <w:uiPriority w:val="0"/>
    <w:pPr>
      <w:widowControl/>
      <w:tabs>
        <w:tab w:val="left" w:pos="1145"/>
        <w:tab w:val="left" w:pos="1412"/>
      </w:tabs>
      <w:spacing w:line="400" w:lineRule="atLeast"/>
      <w:ind w:left="1412"/>
      <w:jc w:val="left"/>
    </w:pPr>
    <w:rPr>
      <w:kern w:val="0"/>
      <w:sz w:val="24"/>
      <w:szCs w:val="24"/>
    </w:rPr>
  </w:style>
  <w:style w:type="paragraph" w:customStyle="1" w:styleId="199">
    <w:name w:val="xl27"/>
    <w:basedOn w:val="1"/>
    <w:qFormat/>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200">
    <w:name w:val="段"/>
    <w:link w:val="21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1">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02">
    <w:name w:val="正文文本 Char Char"/>
    <w:basedOn w:val="1"/>
    <w:qFormat/>
    <w:uiPriority w:val="0"/>
    <w:pPr>
      <w:jc w:val="center"/>
    </w:pPr>
    <w:rPr>
      <w:rFonts w:hint="eastAsia" w:ascii="方正大黑简体" w:hAnsi="宋体" w:eastAsia="方正大黑简体"/>
      <w:kern w:val="44"/>
      <w:position w:val="6"/>
      <w:sz w:val="30"/>
    </w:rPr>
  </w:style>
  <w:style w:type="character" w:customStyle="1" w:styleId="203">
    <w:name w:val="日期 Char1"/>
    <w:basedOn w:val="45"/>
    <w:semiHidden/>
    <w:qFormat/>
    <w:uiPriority w:val="99"/>
    <w:rPr>
      <w:rFonts w:ascii="Times New Roman" w:hAnsi="Times New Roman"/>
      <w:kern w:val="2"/>
      <w:sz w:val="28"/>
    </w:rPr>
  </w:style>
  <w:style w:type="character" w:customStyle="1" w:styleId="204">
    <w:name w:val="文档结构图 Char"/>
    <w:basedOn w:val="45"/>
    <w:link w:val="15"/>
    <w:qFormat/>
    <w:uiPriority w:val="0"/>
    <w:rPr>
      <w:rFonts w:ascii="宋体" w:hAnsi="宋体"/>
      <w:kern w:val="21"/>
      <w:sz w:val="28"/>
      <w:shd w:val="clear" w:color="auto" w:fill="000080"/>
      <w:lang w:eastAsia="ar-SA"/>
    </w:rPr>
  </w:style>
  <w:style w:type="character" w:customStyle="1" w:styleId="205">
    <w:name w:val="正文文本缩进 Char1"/>
    <w:basedOn w:val="45"/>
    <w:semiHidden/>
    <w:qFormat/>
    <w:uiPriority w:val="99"/>
    <w:rPr>
      <w:rFonts w:ascii="Times New Roman" w:hAnsi="Times New Roman"/>
      <w:kern w:val="2"/>
      <w:sz w:val="28"/>
    </w:rPr>
  </w:style>
  <w:style w:type="character" w:customStyle="1" w:styleId="206">
    <w:name w:val="页眉 Char1"/>
    <w:basedOn w:val="45"/>
    <w:semiHidden/>
    <w:qFormat/>
    <w:uiPriority w:val="99"/>
    <w:rPr>
      <w:rFonts w:ascii="Times New Roman" w:hAnsi="Times New Roman"/>
      <w:kern w:val="2"/>
      <w:sz w:val="18"/>
      <w:szCs w:val="18"/>
    </w:rPr>
  </w:style>
  <w:style w:type="character" w:customStyle="1" w:styleId="207">
    <w:name w:val="正文文本缩进 3 Char1"/>
    <w:basedOn w:val="45"/>
    <w:semiHidden/>
    <w:qFormat/>
    <w:uiPriority w:val="99"/>
    <w:rPr>
      <w:rFonts w:ascii="Times New Roman" w:hAnsi="Times New Roman"/>
      <w:kern w:val="2"/>
      <w:sz w:val="16"/>
      <w:szCs w:val="16"/>
    </w:rPr>
  </w:style>
  <w:style w:type="paragraph" w:customStyle="1" w:styleId="208">
    <w:name w:val="样式 加粗 居中"/>
    <w:basedOn w:val="1"/>
    <w:qFormat/>
    <w:uiPriority w:val="0"/>
    <w:pPr>
      <w:spacing w:before="156" w:beforeLines="50" w:line="360" w:lineRule="auto"/>
      <w:ind w:right="210" w:rightChars="100"/>
      <w:jc w:val="center"/>
    </w:pPr>
    <w:rPr>
      <w:rFonts w:ascii="宋体" w:hAnsi="宋体" w:cs="宋体"/>
      <w:b/>
      <w:bCs/>
      <w:kern w:val="0"/>
      <w:sz w:val="24"/>
      <w:szCs w:val="24"/>
    </w:rPr>
  </w:style>
  <w:style w:type="character" w:customStyle="1" w:styleId="209">
    <w:name w:val="apple-converted-space"/>
    <w:qFormat/>
    <w:uiPriority w:val="0"/>
  </w:style>
  <w:style w:type="paragraph" w:customStyle="1" w:styleId="210">
    <w:name w:val="列出段落2"/>
    <w:basedOn w:val="1"/>
    <w:qFormat/>
    <w:uiPriority w:val="0"/>
    <w:pPr>
      <w:ind w:firstLine="420" w:firstLineChars="200"/>
    </w:pPr>
  </w:style>
  <w:style w:type="paragraph" w:customStyle="1" w:styleId="211">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13">
    <w:name w:val="正文首行缩进 Char"/>
    <w:basedOn w:val="195"/>
    <w:link w:val="42"/>
    <w:qFormat/>
    <w:uiPriority w:val="0"/>
    <w:rPr>
      <w:rFonts w:ascii="Times New Roman" w:hAnsi="Times New Roman"/>
      <w:kern w:val="2"/>
      <w:sz w:val="28"/>
      <w:szCs w:val="24"/>
    </w:rPr>
  </w:style>
  <w:style w:type="paragraph" w:customStyle="1" w:styleId="214">
    <w:name w:val="列出段落21"/>
    <w:basedOn w:val="1"/>
    <w:qFormat/>
    <w:uiPriority w:val="99"/>
    <w:pPr>
      <w:ind w:firstLine="420" w:firstLineChars="200"/>
    </w:pPr>
    <w:rPr>
      <w:rFonts w:ascii="Calibri" w:hAnsi="Calibri"/>
      <w:sz w:val="21"/>
      <w:szCs w:val="22"/>
    </w:rPr>
  </w:style>
  <w:style w:type="character" w:customStyle="1" w:styleId="215">
    <w:name w:val="段 Char"/>
    <w:link w:val="200"/>
    <w:qFormat/>
    <w:locked/>
    <w:uiPriority w:val="0"/>
    <w:rPr>
      <w:rFonts w:ascii="宋体" w:hAnsi="Times New Roman"/>
      <w:sz w:val="21"/>
    </w:rPr>
  </w:style>
  <w:style w:type="paragraph" w:customStyle="1" w:styleId="216">
    <w:name w:val="一级条标题"/>
    <w:next w:val="200"/>
    <w:qFormat/>
    <w:uiPriority w:val="0"/>
    <w:pPr>
      <w:spacing w:beforeLines="50"/>
      <w:outlineLvl w:val="2"/>
    </w:pPr>
    <w:rPr>
      <w:rFonts w:ascii="黑体" w:hAnsi="Times New Roman" w:eastAsia="黑体" w:cs="Times New Roman"/>
      <w:sz w:val="21"/>
      <w:szCs w:val="21"/>
      <w:lang w:val="en-US" w:eastAsia="zh-CN" w:bidi="ar-SA"/>
    </w:rPr>
  </w:style>
  <w:style w:type="paragraph" w:customStyle="1" w:styleId="217">
    <w:name w:val="章标题"/>
    <w:next w:val="200"/>
    <w:qFormat/>
    <w:uiPriority w:val="0"/>
    <w:pPr>
      <w:spacing w:beforeLines="100"/>
      <w:ind w:left="2310"/>
      <w:jc w:val="both"/>
      <w:outlineLvl w:val="1"/>
    </w:pPr>
    <w:rPr>
      <w:rFonts w:ascii="黑体" w:hAnsi="Times New Roman" w:eastAsia="黑体" w:cs="Times New Roman"/>
      <w:sz w:val="21"/>
      <w:lang w:val="en-US" w:eastAsia="zh-CN" w:bidi="ar-SA"/>
    </w:rPr>
  </w:style>
  <w:style w:type="paragraph" w:customStyle="1" w:styleId="218">
    <w:name w:val="四级条标题"/>
    <w:basedOn w:val="187"/>
    <w:next w:val="200"/>
    <w:qFormat/>
    <w:uiPriority w:val="0"/>
    <w:pPr>
      <w:numPr>
        <w:ilvl w:val="0"/>
        <w:numId w:val="0"/>
      </w:numPr>
      <w:tabs>
        <w:tab w:val="clear" w:pos="360"/>
      </w:tabs>
      <w:spacing w:beforeLines="50" w:afterLines="50"/>
      <w:outlineLvl w:val="5"/>
    </w:pPr>
    <w:rPr>
      <w:rFonts w:ascii="黑体"/>
      <w:sz w:val="21"/>
      <w:szCs w:val="21"/>
    </w:rPr>
  </w:style>
  <w:style w:type="paragraph" w:customStyle="1" w:styleId="219">
    <w:name w:val="五级条标题"/>
    <w:basedOn w:val="218"/>
    <w:next w:val="200"/>
    <w:qFormat/>
    <w:uiPriority w:val="0"/>
    <w:pPr>
      <w:outlineLvl w:val="6"/>
    </w:pPr>
  </w:style>
  <w:style w:type="paragraph" w:customStyle="1" w:styleId="220">
    <w:name w:val="二级无"/>
    <w:basedOn w:val="188"/>
    <w:qFormat/>
    <w:uiPriority w:val="0"/>
    <w:pPr>
      <w:numPr>
        <w:ilvl w:val="2"/>
        <w:numId w:val="1"/>
      </w:numPr>
      <w:spacing w:before="50" w:after="50"/>
    </w:pPr>
    <w:rPr>
      <w:rFonts w:ascii="宋体" w:eastAsia="宋体"/>
      <w:sz w:val="21"/>
      <w:szCs w:val="21"/>
    </w:rPr>
  </w:style>
  <w:style w:type="paragraph" w:customStyle="1" w:styleId="221">
    <w:name w:val="附录表标号"/>
    <w:basedOn w:val="1"/>
    <w:next w:val="200"/>
    <w:qFormat/>
    <w:uiPriority w:val="0"/>
    <w:pPr>
      <w:numPr>
        <w:ilvl w:val="0"/>
        <w:numId w:val="5"/>
      </w:numPr>
      <w:spacing w:line="14" w:lineRule="exact"/>
      <w:ind w:left="811" w:hanging="448"/>
      <w:jc w:val="center"/>
      <w:outlineLvl w:val="0"/>
    </w:pPr>
    <w:rPr>
      <w:color w:val="FFFFFF"/>
      <w:sz w:val="21"/>
      <w:szCs w:val="24"/>
    </w:rPr>
  </w:style>
  <w:style w:type="paragraph" w:customStyle="1" w:styleId="222">
    <w:name w:val="附录表标题"/>
    <w:basedOn w:val="1"/>
    <w:next w:val="200"/>
    <w:qFormat/>
    <w:uiPriority w:val="0"/>
    <w:pPr>
      <w:numPr>
        <w:ilvl w:val="1"/>
        <w:numId w:val="5"/>
      </w:numPr>
      <w:spacing w:beforeLines="50"/>
      <w:ind w:left="7090"/>
      <w:jc w:val="center"/>
    </w:pPr>
    <w:rPr>
      <w:rFonts w:ascii="黑体" w:eastAsia="黑体"/>
      <w:sz w:val="21"/>
      <w:szCs w:val="21"/>
    </w:rPr>
  </w:style>
  <w:style w:type="paragraph" w:customStyle="1" w:styleId="223">
    <w:name w:val="三级无"/>
    <w:basedOn w:val="187"/>
    <w:qFormat/>
    <w:uiPriority w:val="0"/>
    <w:pPr>
      <w:numPr>
        <w:ilvl w:val="3"/>
        <w:numId w:val="1"/>
      </w:numPr>
      <w:tabs>
        <w:tab w:val="clear" w:pos="360"/>
      </w:tabs>
      <w:spacing w:before="50" w:after="50"/>
    </w:pPr>
    <w:rPr>
      <w:rFonts w:ascii="宋体" w:eastAsia="宋体"/>
      <w:sz w:val="21"/>
      <w:szCs w:val="21"/>
    </w:rPr>
  </w:style>
  <w:style w:type="paragraph" w:customStyle="1" w:styleId="224">
    <w:name w:val="p15"/>
    <w:basedOn w:val="1"/>
    <w:qFormat/>
    <w:uiPriority w:val="0"/>
    <w:pPr>
      <w:widowControl/>
    </w:pPr>
    <w:rPr>
      <w:rFonts w:ascii="Wingdings" w:hAnsi="Wingdings" w:cs="宋体"/>
      <w:kern w:val="0"/>
      <w:szCs w:val="28"/>
    </w:rPr>
  </w:style>
  <w:style w:type="paragraph" w:customStyle="1" w:styleId="225">
    <w:name w:val="N.表格文字正文"/>
    <w:basedOn w:val="1"/>
    <w:qFormat/>
    <w:uiPriority w:val="0"/>
    <w:pPr>
      <w:ind w:firstLine="0" w:firstLineChars="0"/>
    </w:pPr>
    <w:rPr>
      <w:sz w:val="21"/>
    </w:rPr>
  </w:style>
  <w:style w:type="character" w:customStyle="1" w:styleId="226">
    <w:name w:val="标题 4 字符"/>
    <w:basedOn w:val="45"/>
    <w:link w:val="6"/>
    <w:uiPriority w:val="9"/>
    <w:rPr>
      <w:rFonts w:ascii="Cambria" w:hAnsi="Cambria" w:eastAsia="宋体" w:cs="Times New Roman"/>
      <w:b/>
      <w:bCs/>
      <w:kern w:val="0"/>
      <w:sz w:val="28"/>
      <w:szCs w:val="28"/>
      <w:lang w:val="zh-CN" w:eastAsia="zh-CN"/>
    </w:rPr>
  </w:style>
  <w:style w:type="paragraph" w:customStyle="1" w:styleId="227">
    <w:name w:val="列出段落"/>
    <w:basedOn w:val="1"/>
    <w:qFormat/>
    <w:uiPriority w:val="34"/>
    <w:pPr>
      <w:spacing w:line="360" w:lineRule="auto"/>
      <w:ind w:firstLine="420" w:firstLineChars="200"/>
    </w:pPr>
    <w:rPr>
      <w:rFonts w:ascii="Calibri" w:hAnsi="Calibri"/>
      <w:sz w:val="24"/>
      <w:szCs w:val="22"/>
    </w:rPr>
  </w:style>
  <w:style w:type="table" w:customStyle="1" w:styleId="228">
    <w:name w:val="网格型1"/>
    <w:basedOn w:val="43"/>
    <w:qFormat/>
    <w:uiPriority w:val="0"/>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98F8A-BBDD-49DA-A73C-311B83E07B4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2343</Words>
  <Characters>13356</Characters>
  <Lines>111</Lines>
  <Paragraphs>31</Paragraphs>
  <TotalTime>0</TotalTime>
  <ScaleCrop>false</ScaleCrop>
  <LinksUpToDate>false</LinksUpToDate>
  <CharactersWithSpaces>15668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2017-05-24T09:14:00Z</dcterms:created>
  <dc:creator>Administrator</dc:creator>
  <cp:lastModifiedBy>Administrator</cp:lastModifiedBy>
  <dcterms:modified xsi:type="dcterms:W3CDTF">2023-01-17T05:36:37Z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