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color w:val="000000"/>
          <w:sz w:val="36"/>
        </w:rPr>
      </w:pPr>
    </w:p>
    <w:p>
      <w:pPr>
        <w:spacing w:line="360" w:lineRule="auto"/>
        <w:jc w:val="center"/>
        <w:rPr>
          <w:rFonts w:ascii="宋体" w:hAnsi="宋体"/>
          <w:b/>
          <w:color w:val="000000"/>
          <w:sz w:val="32"/>
        </w:rPr>
      </w:pPr>
      <w:r>
        <w:rPr>
          <w:rFonts w:hint="eastAsia" w:ascii="黑体" w:eastAsia="黑体"/>
          <w:b/>
          <w:bCs/>
          <w:kern w:val="0"/>
          <w:sz w:val="48"/>
          <w:szCs w:val="24"/>
        </w:rPr>
        <w:t>准格尔旗农村土地承包经营权确权登记颁证和草原确权承包项目（二期）</w:t>
      </w:r>
    </w:p>
    <w:p>
      <w:pPr>
        <w:spacing w:line="360" w:lineRule="auto"/>
        <w:jc w:val="center"/>
        <w:rPr>
          <w:rFonts w:ascii="黑体" w:eastAsia="黑体"/>
          <w:b/>
          <w:bCs/>
          <w:kern w:val="0"/>
          <w:sz w:val="48"/>
          <w:szCs w:val="24"/>
        </w:rPr>
      </w:pPr>
    </w:p>
    <w:p>
      <w:pPr>
        <w:adjustRightInd w:val="0"/>
        <w:snapToGrid w:val="0"/>
        <w:spacing w:line="360" w:lineRule="auto"/>
        <w:jc w:val="center"/>
        <w:rPr>
          <w:rFonts w:ascii="隶书" w:eastAsia="隶书"/>
          <w:b/>
          <w:sz w:val="120"/>
        </w:rPr>
      </w:pPr>
      <w:r>
        <w:rPr>
          <w:rFonts w:hint="eastAsia" w:ascii="隶书" w:eastAsia="隶书"/>
          <w:b/>
          <w:sz w:val="120"/>
        </w:rPr>
        <w:t>招标文件</w:t>
      </w:r>
    </w:p>
    <w:p>
      <w:pPr>
        <w:spacing w:line="360" w:lineRule="auto"/>
        <w:jc w:val="center"/>
        <w:rPr>
          <w:rFonts w:ascii="宋体" w:hAnsi="宋体"/>
          <w:b/>
          <w:color w:val="000000"/>
          <w:sz w:val="36"/>
        </w:rPr>
      </w:pPr>
      <w:r>
        <w:rPr>
          <w:rFonts w:hint="eastAsia" w:ascii="宋体" w:hAnsi="宋体"/>
          <w:b/>
          <w:color w:val="000000"/>
          <w:sz w:val="36"/>
        </w:rPr>
        <w:t>招标编号：HHZB(ZQ)2016-001</w:t>
      </w:r>
    </w:p>
    <w:p>
      <w:pPr>
        <w:spacing w:line="360" w:lineRule="auto"/>
        <w:jc w:val="center"/>
        <w:rPr>
          <w:rFonts w:ascii="宋体" w:hAnsi="宋体"/>
          <w:b/>
          <w:color w:val="000000"/>
          <w:sz w:val="36"/>
        </w:rPr>
      </w:pPr>
    </w:p>
    <w:p>
      <w:pPr>
        <w:spacing w:line="360" w:lineRule="auto"/>
        <w:rPr>
          <w:rFonts w:ascii="宋体" w:hAnsi="宋体"/>
          <w:b/>
          <w:color w:val="000000"/>
          <w:sz w:val="36"/>
        </w:rPr>
      </w:pPr>
    </w:p>
    <w:p>
      <w:pPr>
        <w:spacing w:line="360" w:lineRule="auto"/>
        <w:ind w:firstLine="314" w:firstLineChars="87"/>
        <w:rPr>
          <w:rFonts w:ascii="宋体" w:hAnsi="宋体"/>
          <w:b/>
          <w:color w:val="000000"/>
          <w:sz w:val="36"/>
        </w:rPr>
      </w:pPr>
    </w:p>
    <w:p>
      <w:pPr>
        <w:spacing w:line="360" w:lineRule="auto"/>
        <w:ind w:firstLine="314" w:firstLineChars="87"/>
        <w:jc w:val="center"/>
        <w:rPr>
          <w:rFonts w:ascii="宋体" w:hAnsi="宋体"/>
          <w:b/>
          <w:color w:val="000000"/>
          <w:sz w:val="36"/>
        </w:rPr>
      </w:pPr>
    </w:p>
    <w:p>
      <w:pPr>
        <w:spacing w:line="360" w:lineRule="auto"/>
        <w:rPr>
          <w:rFonts w:ascii="宋体" w:hAnsi="宋体"/>
          <w:b/>
          <w:color w:val="000000"/>
          <w:sz w:val="36"/>
        </w:rPr>
      </w:pPr>
      <w:r>
        <w:rPr>
          <w:rFonts w:hint="eastAsia" w:ascii="宋体" w:hAnsi="宋体"/>
          <w:b/>
          <w:color w:val="000000"/>
          <w:sz w:val="36"/>
        </w:rPr>
        <w:t>采   购   人:准格尔旗农牧业局</w:t>
      </w:r>
    </w:p>
    <w:p>
      <w:pPr>
        <w:spacing w:line="360" w:lineRule="auto"/>
        <w:rPr>
          <w:rFonts w:ascii="宋体" w:hAnsi="宋体"/>
          <w:b/>
          <w:color w:val="000000"/>
          <w:sz w:val="36"/>
        </w:rPr>
      </w:pPr>
    </w:p>
    <w:p>
      <w:pPr>
        <w:spacing w:line="360" w:lineRule="auto"/>
        <w:rPr>
          <w:rFonts w:ascii="宋体" w:hAnsi="宋体"/>
          <w:b/>
          <w:color w:val="000000"/>
          <w:sz w:val="36"/>
        </w:rPr>
      </w:pPr>
      <w:r>
        <w:rPr>
          <w:rFonts w:hint="eastAsia" w:ascii="宋体" w:hAnsi="宋体"/>
          <w:b/>
          <w:color w:val="000000"/>
          <w:sz w:val="36"/>
        </w:rPr>
        <w:t>采购代理机构：鄂尔多斯市恒赫招标代理有限公司</w:t>
      </w:r>
    </w:p>
    <w:p>
      <w:pPr>
        <w:spacing w:line="360" w:lineRule="auto"/>
        <w:jc w:val="center"/>
        <w:rPr>
          <w:rFonts w:ascii="宋体" w:hAnsi="宋体"/>
          <w:b/>
          <w:color w:val="000000"/>
          <w:sz w:val="36"/>
        </w:rPr>
      </w:pPr>
    </w:p>
    <w:p>
      <w:pPr>
        <w:spacing w:line="360" w:lineRule="auto"/>
        <w:jc w:val="center"/>
        <w:rPr>
          <w:rFonts w:ascii="宋体" w:hAnsi="宋体"/>
          <w:b/>
          <w:color w:val="000000"/>
          <w:sz w:val="36"/>
        </w:rPr>
      </w:pPr>
      <w:r>
        <w:rPr>
          <w:rFonts w:hint="eastAsia" w:ascii="宋体" w:hAnsi="宋体"/>
          <w:b/>
          <w:color w:val="000000"/>
          <w:sz w:val="36"/>
        </w:rPr>
        <w:t>2016年8月</w:t>
      </w:r>
    </w:p>
    <w:p/>
    <w:p>
      <w:pPr>
        <w:jc w:val="center"/>
        <w:sectPr>
          <w:headerReference r:id="rId5" w:type="first"/>
          <w:footerReference r:id="rId8" w:type="first"/>
          <w:headerReference r:id="rId3" w:type="default"/>
          <w:footerReference r:id="rId6" w:type="default"/>
          <w:headerReference r:id="rId4" w:type="even"/>
          <w:footerReference r:id="rId7" w:type="even"/>
          <w:pgSz w:w="11906" w:h="16838"/>
          <w:pgMar w:top="1474" w:right="1247" w:bottom="1474" w:left="1588" w:header="851" w:footer="851" w:gutter="0"/>
          <w:pgNumType w:start="1"/>
          <w:cols w:space="720" w:num="1"/>
          <w:titlePg/>
          <w:docGrid w:linePitch="350" w:charSpace="0"/>
        </w:sectPr>
      </w:pPr>
    </w:p>
    <w:p>
      <w:pPr>
        <w:jc w:val="center"/>
        <w:rPr>
          <w:b/>
          <w:sz w:val="44"/>
          <w:szCs w:val="44"/>
        </w:rPr>
      </w:pPr>
      <w:r>
        <w:rPr>
          <w:rFonts w:hint="eastAsia"/>
          <w:b/>
          <w:sz w:val="44"/>
          <w:szCs w:val="44"/>
        </w:rPr>
        <w:t>目   录</w:t>
      </w:r>
    </w:p>
    <w:p>
      <w:pPr>
        <w:pStyle w:val="20"/>
        <w:tabs>
          <w:tab w:val="right" w:leader="dot" w:pos="9061"/>
        </w:tabs>
        <w:rPr>
          <w:rFonts w:ascii="Calibri" w:hAnsi="Calibri" w:cs="黑体"/>
          <w:b w:val="0"/>
          <w:sz w:val="21"/>
          <w:szCs w:val="22"/>
        </w:rPr>
      </w:pPr>
      <w:r>
        <w:rPr>
          <w:color w:val="000000"/>
          <w:sz w:val="32"/>
        </w:rPr>
        <w:fldChar w:fldCharType="begin"/>
      </w:r>
      <w:r>
        <w:rPr>
          <w:color w:val="000000"/>
          <w:sz w:val="32"/>
        </w:rPr>
        <w:instrText xml:space="preserve"> TOC \o "1-3" \h \z \u </w:instrText>
      </w:r>
      <w:r>
        <w:rPr>
          <w:color w:val="000000"/>
          <w:sz w:val="32"/>
        </w:rPr>
        <w:fldChar w:fldCharType="separate"/>
      </w:r>
      <w:r>
        <w:fldChar w:fldCharType="begin"/>
      </w:r>
      <w:r>
        <w:instrText xml:space="preserve"> HYPERLINK \l "_Toc459237049" </w:instrText>
      </w:r>
      <w:r>
        <w:fldChar w:fldCharType="separate"/>
      </w:r>
      <w:r>
        <w:rPr>
          <w:rStyle w:val="29"/>
          <w:rFonts w:hint="eastAsia"/>
        </w:rPr>
        <w:t>第一章招标公告</w:t>
      </w:r>
      <w:r>
        <w:tab/>
      </w:r>
      <w:r>
        <w:fldChar w:fldCharType="begin"/>
      </w:r>
      <w:r>
        <w:instrText xml:space="preserve"> PAGEREF _Toc459237049 \h </w:instrText>
      </w:r>
      <w:r>
        <w:fldChar w:fldCharType="separate"/>
      </w:r>
      <w:r>
        <w:t>2</w:t>
      </w:r>
      <w:r>
        <w:fldChar w:fldCharType="end"/>
      </w:r>
      <w:r>
        <w:fldChar w:fldCharType="end"/>
      </w:r>
    </w:p>
    <w:p>
      <w:pPr>
        <w:pStyle w:val="20"/>
        <w:tabs>
          <w:tab w:val="right" w:leader="dot" w:pos="9061"/>
        </w:tabs>
        <w:rPr>
          <w:rFonts w:ascii="Calibri" w:hAnsi="Calibri" w:cs="黑体"/>
          <w:b w:val="0"/>
          <w:sz w:val="21"/>
          <w:szCs w:val="22"/>
        </w:rPr>
      </w:pPr>
      <w:r>
        <w:fldChar w:fldCharType="begin"/>
      </w:r>
      <w:r>
        <w:instrText xml:space="preserve"> HYPERLINK \l "_Toc459237050" </w:instrText>
      </w:r>
      <w:r>
        <w:fldChar w:fldCharType="separate"/>
      </w:r>
      <w:r>
        <w:rPr>
          <w:rStyle w:val="29"/>
          <w:rFonts w:hint="eastAsia"/>
        </w:rPr>
        <w:t>第二章投标人须知</w:t>
      </w:r>
      <w:r>
        <w:tab/>
      </w:r>
      <w:r>
        <w:fldChar w:fldCharType="begin"/>
      </w:r>
      <w:r>
        <w:instrText xml:space="preserve"> PAGEREF _Toc459237050 \h </w:instrText>
      </w:r>
      <w:r>
        <w:fldChar w:fldCharType="separate"/>
      </w:r>
      <w:r>
        <w:t>7</w:t>
      </w:r>
      <w:r>
        <w:fldChar w:fldCharType="end"/>
      </w:r>
      <w:r>
        <w:fldChar w:fldCharType="end"/>
      </w:r>
    </w:p>
    <w:p>
      <w:pPr>
        <w:pStyle w:val="20"/>
        <w:tabs>
          <w:tab w:val="right" w:leader="dot" w:pos="9061"/>
        </w:tabs>
        <w:rPr>
          <w:rFonts w:ascii="Calibri" w:hAnsi="Calibri" w:cs="黑体"/>
          <w:b w:val="0"/>
          <w:sz w:val="21"/>
          <w:szCs w:val="22"/>
        </w:rPr>
      </w:pPr>
      <w:r>
        <w:fldChar w:fldCharType="begin"/>
      </w:r>
      <w:r>
        <w:instrText xml:space="preserve"> HYPERLINK \l "_Toc459237094" </w:instrText>
      </w:r>
      <w:r>
        <w:fldChar w:fldCharType="separate"/>
      </w:r>
      <w:r>
        <w:rPr>
          <w:rStyle w:val="29"/>
          <w:rFonts w:hint="eastAsia"/>
        </w:rPr>
        <w:t>第三章技术文件</w:t>
      </w:r>
      <w:r>
        <w:tab/>
      </w:r>
      <w:r>
        <w:fldChar w:fldCharType="begin"/>
      </w:r>
      <w:r>
        <w:instrText xml:space="preserve"> PAGEREF _Toc459237094 \h </w:instrText>
      </w:r>
      <w:r>
        <w:fldChar w:fldCharType="separate"/>
      </w:r>
      <w:r>
        <w:t>27</w:t>
      </w:r>
      <w:r>
        <w:fldChar w:fldCharType="end"/>
      </w:r>
      <w:r>
        <w:fldChar w:fldCharType="end"/>
      </w:r>
    </w:p>
    <w:p>
      <w:pPr>
        <w:pStyle w:val="20"/>
        <w:tabs>
          <w:tab w:val="right" w:leader="dot" w:pos="9061"/>
        </w:tabs>
        <w:rPr>
          <w:rFonts w:ascii="Calibri" w:hAnsi="Calibri" w:cs="黑体"/>
          <w:b w:val="0"/>
          <w:sz w:val="21"/>
          <w:szCs w:val="22"/>
        </w:rPr>
      </w:pPr>
      <w:r>
        <w:fldChar w:fldCharType="begin"/>
      </w:r>
      <w:r>
        <w:instrText xml:space="preserve"> HYPERLINK \l "_Toc459237099" </w:instrText>
      </w:r>
      <w:r>
        <w:fldChar w:fldCharType="separate"/>
      </w:r>
      <w:r>
        <w:rPr>
          <w:rStyle w:val="29"/>
          <w:rFonts w:hint="eastAsia"/>
        </w:rPr>
        <w:t>第四章合同条款</w:t>
      </w:r>
      <w:r>
        <w:tab/>
      </w:r>
      <w:r>
        <w:fldChar w:fldCharType="begin"/>
      </w:r>
      <w:r>
        <w:instrText xml:space="preserve"> PAGEREF _Toc459237099 \h </w:instrText>
      </w:r>
      <w:r>
        <w:fldChar w:fldCharType="separate"/>
      </w:r>
      <w:r>
        <w:t>37</w:t>
      </w:r>
      <w:r>
        <w:fldChar w:fldCharType="end"/>
      </w:r>
      <w:r>
        <w:fldChar w:fldCharType="end"/>
      </w:r>
    </w:p>
    <w:p>
      <w:pPr>
        <w:pStyle w:val="20"/>
        <w:tabs>
          <w:tab w:val="right" w:leader="dot" w:pos="9061"/>
        </w:tabs>
        <w:rPr>
          <w:rFonts w:ascii="Calibri" w:hAnsi="Calibri" w:cs="黑体"/>
          <w:b w:val="0"/>
          <w:sz w:val="21"/>
          <w:szCs w:val="22"/>
        </w:rPr>
      </w:pPr>
      <w:r>
        <w:fldChar w:fldCharType="begin"/>
      </w:r>
      <w:r>
        <w:instrText xml:space="preserve"> HYPERLINK \l "_Toc459237104" </w:instrText>
      </w:r>
      <w:r>
        <w:fldChar w:fldCharType="separate"/>
      </w:r>
      <w:r>
        <w:rPr>
          <w:rStyle w:val="29"/>
          <w:rFonts w:hint="eastAsia"/>
        </w:rPr>
        <w:t>第五章投标文件格式</w:t>
      </w:r>
      <w:r>
        <w:tab/>
      </w:r>
      <w:r>
        <w:fldChar w:fldCharType="begin"/>
      </w:r>
      <w:r>
        <w:instrText xml:space="preserve"> PAGEREF _Toc459237104 \h </w:instrText>
      </w:r>
      <w:r>
        <w:fldChar w:fldCharType="separate"/>
      </w:r>
      <w:r>
        <w:t>51</w:t>
      </w:r>
      <w:r>
        <w:fldChar w:fldCharType="end"/>
      </w:r>
      <w:r>
        <w:fldChar w:fldCharType="end"/>
      </w:r>
    </w:p>
    <w:p>
      <w:pPr>
        <w:pStyle w:val="23"/>
        <w:tabs>
          <w:tab w:val="right" w:leader="dot" w:pos="9061"/>
        </w:tabs>
        <w:ind w:left="315"/>
        <w:rPr>
          <w:rFonts w:ascii="Calibri" w:hAnsi="Calibri" w:cs="黑体"/>
          <w:sz w:val="21"/>
          <w:szCs w:val="22"/>
        </w:rPr>
      </w:pPr>
      <w:r>
        <w:fldChar w:fldCharType="begin"/>
      </w:r>
      <w:r>
        <w:instrText xml:space="preserve"> HYPERLINK \l "_Toc459237105" </w:instrText>
      </w:r>
      <w:r>
        <w:fldChar w:fldCharType="separate"/>
      </w:r>
      <w:r>
        <w:rPr>
          <w:rStyle w:val="29"/>
          <w:rFonts w:hint="eastAsia"/>
        </w:rPr>
        <w:t>一、投标报价书（格式）</w:t>
      </w:r>
      <w:r>
        <w:tab/>
      </w:r>
      <w:r>
        <w:fldChar w:fldCharType="begin"/>
      </w:r>
      <w:r>
        <w:instrText xml:space="preserve"> PAGEREF _Toc459237105 \h </w:instrText>
      </w:r>
      <w:r>
        <w:fldChar w:fldCharType="separate"/>
      </w:r>
      <w:r>
        <w:t>51</w:t>
      </w:r>
      <w:r>
        <w:fldChar w:fldCharType="end"/>
      </w:r>
      <w:r>
        <w:fldChar w:fldCharType="end"/>
      </w:r>
    </w:p>
    <w:p>
      <w:pPr>
        <w:pStyle w:val="23"/>
        <w:tabs>
          <w:tab w:val="right" w:leader="dot" w:pos="9061"/>
        </w:tabs>
        <w:ind w:left="315"/>
        <w:rPr>
          <w:rFonts w:ascii="Calibri" w:hAnsi="Calibri" w:cs="黑体"/>
          <w:sz w:val="21"/>
          <w:szCs w:val="22"/>
        </w:rPr>
      </w:pPr>
      <w:r>
        <w:fldChar w:fldCharType="begin"/>
      </w:r>
      <w:r>
        <w:instrText xml:space="preserve"> HYPERLINK \l "_Toc459237106" </w:instrText>
      </w:r>
      <w:r>
        <w:fldChar w:fldCharType="separate"/>
      </w:r>
      <w:r>
        <w:rPr>
          <w:rStyle w:val="29"/>
          <w:rFonts w:hint="eastAsia"/>
        </w:rPr>
        <w:t>二、投标报价说明</w:t>
      </w:r>
      <w:r>
        <w:tab/>
      </w:r>
      <w:r>
        <w:fldChar w:fldCharType="begin"/>
      </w:r>
      <w:r>
        <w:instrText xml:space="preserve"> PAGEREF _Toc459237106 \h </w:instrText>
      </w:r>
      <w:r>
        <w:fldChar w:fldCharType="separate"/>
      </w:r>
      <w:r>
        <w:t>52</w:t>
      </w:r>
      <w:r>
        <w:fldChar w:fldCharType="end"/>
      </w:r>
      <w:r>
        <w:fldChar w:fldCharType="end"/>
      </w:r>
    </w:p>
    <w:p>
      <w:pPr>
        <w:pStyle w:val="23"/>
        <w:tabs>
          <w:tab w:val="right" w:leader="dot" w:pos="9061"/>
        </w:tabs>
        <w:ind w:left="315"/>
        <w:rPr>
          <w:rFonts w:ascii="Calibri" w:hAnsi="Calibri" w:cs="黑体"/>
          <w:sz w:val="21"/>
          <w:szCs w:val="22"/>
        </w:rPr>
      </w:pPr>
      <w:r>
        <w:fldChar w:fldCharType="begin"/>
      </w:r>
      <w:r>
        <w:instrText xml:space="preserve"> HYPERLINK \l "_Toc459237107" </w:instrText>
      </w:r>
      <w:r>
        <w:fldChar w:fldCharType="separate"/>
      </w:r>
      <w:r>
        <w:rPr>
          <w:rStyle w:val="29"/>
          <w:rFonts w:hint="eastAsia"/>
        </w:rPr>
        <w:t>三、法定代表人证明书（格式）</w:t>
      </w:r>
      <w:r>
        <w:tab/>
      </w:r>
      <w:r>
        <w:fldChar w:fldCharType="begin"/>
      </w:r>
      <w:r>
        <w:instrText xml:space="preserve"> PAGEREF _Toc459237107 \h </w:instrText>
      </w:r>
      <w:r>
        <w:fldChar w:fldCharType="separate"/>
      </w:r>
      <w:r>
        <w:t>54</w:t>
      </w:r>
      <w:r>
        <w:fldChar w:fldCharType="end"/>
      </w:r>
      <w:r>
        <w:fldChar w:fldCharType="end"/>
      </w:r>
    </w:p>
    <w:p>
      <w:pPr>
        <w:pStyle w:val="23"/>
        <w:tabs>
          <w:tab w:val="right" w:leader="dot" w:pos="9061"/>
        </w:tabs>
        <w:ind w:left="315"/>
        <w:rPr>
          <w:rFonts w:ascii="Calibri" w:hAnsi="Calibri" w:cs="黑体"/>
          <w:sz w:val="21"/>
          <w:szCs w:val="22"/>
        </w:rPr>
      </w:pPr>
      <w:r>
        <w:fldChar w:fldCharType="begin"/>
      </w:r>
      <w:r>
        <w:instrText xml:space="preserve"> HYPERLINK \l "_Toc459237108" </w:instrText>
      </w:r>
      <w:r>
        <w:fldChar w:fldCharType="separate"/>
      </w:r>
      <w:r>
        <w:rPr>
          <w:rStyle w:val="29"/>
          <w:rFonts w:hint="eastAsia"/>
        </w:rPr>
        <w:t>四、法定代表人授权委托书</w:t>
      </w:r>
      <w:r>
        <w:rPr>
          <w:rStyle w:val="29"/>
          <w:rFonts w:hint="eastAsia" w:hAnsi="宋体"/>
        </w:rPr>
        <w:t>（格式）</w:t>
      </w:r>
      <w:r>
        <w:tab/>
      </w:r>
      <w:r>
        <w:fldChar w:fldCharType="begin"/>
      </w:r>
      <w:r>
        <w:instrText xml:space="preserve"> PAGEREF _Toc459237108 \h </w:instrText>
      </w:r>
      <w:r>
        <w:fldChar w:fldCharType="separate"/>
      </w:r>
      <w:r>
        <w:t>54</w:t>
      </w:r>
      <w:r>
        <w:fldChar w:fldCharType="end"/>
      </w:r>
      <w:r>
        <w:fldChar w:fldCharType="end"/>
      </w:r>
    </w:p>
    <w:p>
      <w:pPr>
        <w:pStyle w:val="23"/>
        <w:tabs>
          <w:tab w:val="right" w:leader="dot" w:pos="9061"/>
        </w:tabs>
        <w:ind w:left="315"/>
        <w:rPr>
          <w:rFonts w:ascii="Calibri" w:hAnsi="Calibri" w:cs="黑体"/>
          <w:sz w:val="21"/>
          <w:szCs w:val="22"/>
        </w:rPr>
      </w:pPr>
      <w:r>
        <w:fldChar w:fldCharType="begin"/>
      </w:r>
      <w:r>
        <w:instrText xml:space="preserve"> HYPERLINK \l "_Toc459237109" </w:instrText>
      </w:r>
      <w:r>
        <w:fldChar w:fldCharType="separate"/>
      </w:r>
      <w:r>
        <w:rPr>
          <w:rStyle w:val="29"/>
          <w:rFonts w:hint="eastAsia"/>
        </w:rPr>
        <w:t>五、投标保证金</w:t>
      </w:r>
      <w:r>
        <w:rPr>
          <w:rStyle w:val="29"/>
          <w:rFonts w:hint="eastAsia" w:hAnsi="宋体"/>
        </w:rPr>
        <w:t>（格式）</w:t>
      </w:r>
      <w:r>
        <w:tab/>
      </w:r>
      <w:r>
        <w:fldChar w:fldCharType="begin"/>
      </w:r>
      <w:r>
        <w:instrText xml:space="preserve"> PAGEREF _Toc459237109 \h </w:instrText>
      </w:r>
      <w:r>
        <w:fldChar w:fldCharType="separate"/>
      </w:r>
      <w:r>
        <w:t>55</w:t>
      </w:r>
      <w:r>
        <w:fldChar w:fldCharType="end"/>
      </w:r>
      <w:r>
        <w:fldChar w:fldCharType="end"/>
      </w:r>
    </w:p>
    <w:p>
      <w:pPr>
        <w:pStyle w:val="23"/>
        <w:tabs>
          <w:tab w:val="right" w:leader="dot" w:pos="9061"/>
        </w:tabs>
        <w:ind w:left="315"/>
        <w:rPr>
          <w:rFonts w:ascii="Calibri" w:hAnsi="Calibri" w:cs="黑体"/>
          <w:sz w:val="21"/>
          <w:szCs w:val="22"/>
        </w:rPr>
      </w:pPr>
      <w:r>
        <w:fldChar w:fldCharType="begin"/>
      </w:r>
      <w:r>
        <w:instrText xml:space="preserve"> HYPERLINK \l "_Toc459237110" </w:instrText>
      </w:r>
      <w:r>
        <w:fldChar w:fldCharType="separate"/>
      </w:r>
      <w:r>
        <w:rPr>
          <w:rStyle w:val="29"/>
          <w:rFonts w:hint="eastAsia"/>
        </w:rPr>
        <w:t>六、项目实施方案（格式）</w:t>
      </w:r>
      <w:r>
        <w:tab/>
      </w:r>
      <w:r>
        <w:fldChar w:fldCharType="begin"/>
      </w:r>
      <w:r>
        <w:instrText xml:space="preserve"> PAGEREF _Toc459237110 \h </w:instrText>
      </w:r>
      <w:r>
        <w:fldChar w:fldCharType="separate"/>
      </w:r>
      <w:r>
        <w:t>56</w:t>
      </w:r>
      <w:r>
        <w:fldChar w:fldCharType="end"/>
      </w:r>
      <w:r>
        <w:fldChar w:fldCharType="end"/>
      </w:r>
    </w:p>
    <w:p>
      <w:pPr>
        <w:pStyle w:val="23"/>
        <w:tabs>
          <w:tab w:val="right" w:leader="dot" w:pos="9061"/>
        </w:tabs>
        <w:ind w:left="315"/>
        <w:rPr>
          <w:rFonts w:ascii="Calibri" w:hAnsi="Calibri" w:cs="黑体"/>
          <w:sz w:val="21"/>
          <w:szCs w:val="22"/>
        </w:rPr>
      </w:pPr>
      <w:r>
        <w:fldChar w:fldCharType="begin"/>
      </w:r>
      <w:r>
        <w:instrText xml:space="preserve"> HYPERLINK \l "_Toc459237111" </w:instrText>
      </w:r>
      <w:r>
        <w:fldChar w:fldCharType="separate"/>
      </w:r>
      <w:r>
        <w:rPr>
          <w:rStyle w:val="29"/>
          <w:rFonts w:hint="eastAsia"/>
        </w:rPr>
        <w:t>七、拟投入的主要技术力量</w:t>
      </w:r>
      <w:r>
        <w:tab/>
      </w:r>
      <w:r>
        <w:fldChar w:fldCharType="begin"/>
      </w:r>
      <w:r>
        <w:instrText xml:space="preserve"> PAGEREF _Toc459237111 \h </w:instrText>
      </w:r>
      <w:r>
        <w:fldChar w:fldCharType="separate"/>
      </w:r>
      <w:r>
        <w:t>57</w:t>
      </w:r>
      <w:r>
        <w:fldChar w:fldCharType="end"/>
      </w:r>
      <w:r>
        <w:fldChar w:fldCharType="end"/>
      </w:r>
    </w:p>
    <w:p>
      <w:pPr>
        <w:pStyle w:val="23"/>
        <w:tabs>
          <w:tab w:val="right" w:leader="dot" w:pos="9061"/>
        </w:tabs>
        <w:ind w:left="315"/>
        <w:rPr>
          <w:rFonts w:ascii="Calibri" w:hAnsi="Calibri" w:cs="黑体"/>
          <w:sz w:val="21"/>
          <w:szCs w:val="22"/>
        </w:rPr>
      </w:pPr>
      <w:r>
        <w:fldChar w:fldCharType="begin"/>
      </w:r>
      <w:r>
        <w:instrText xml:space="preserve"> HYPERLINK \l "_Toc459237112" </w:instrText>
      </w:r>
      <w:r>
        <w:fldChar w:fldCharType="separate"/>
      </w:r>
      <w:r>
        <w:rPr>
          <w:rStyle w:val="29"/>
          <w:rFonts w:hint="eastAsia"/>
        </w:rPr>
        <w:t>八、拟投入本项目的项目负责人资历表</w:t>
      </w:r>
      <w:r>
        <w:tab/>
      </w:r>
      <w:r>
        <w:fldChar w:fldCharType="begin"/>
      </w:r>
      <w:r>
        <w:instrText xml:space="preserve"> PAGEREF _Toc459237112 \h </w:instrText>
      </w:r>
      <w:r>
        <w:fldChar w:fldCharType="separate"/>
      </w:r>
      <w:r>
        <w:t>57</w:t>
      </w:r>
      <w:r>
        <w:fldChar w:fldCharType="end"/>
      </w:r>
      <w:r>
        <w:fldChar w:fldCharType="end"/>
      </w:r>
    </w:p>
    <w:p>
      <w:pPr>
        <w:pStyle w:val="23"/>
        <w:tabs>
          <w:tab w:val="right" w:leader="dot" w:pos="9061"/>
        </w:tabs>
        <w:ind w:left="315"/>
        <w:rPr>
          <w:rFonts w:ascii="Calibri" w:hAnsi="Calibri" w:cs="黑体"/>
          <w:sz w:val="21"/>
          <w:szCs w:val="22"/>
        </w:rPr>
      </w:pPr>
      <w:r>
        <w:fldChar w:fldCharType="begin"/>
      </w:r>
      <w:r>
        <w:instrText xml:space="preserve"> HYPERLINK \l "_Toc459237113" </w:instrText>
      </w:r>
      <w:r>
        <w:fldChar w:fldCharType="separate"/>
      </w:r>
      <w:r>
        <w:rPr>
          <w:rStyle w:val="29"/>
          <w:rFonts w:hint="eastAsia"/>
        </w:rPr>
        <w:t>九、拟投入的项目组人员汇总表</w:t>
      </w:r>
      <w:r>
        <w:tab/>
      </w:r>
      <w:r>
        <w:fldChar w:fldCharType="begin"/>
      </w:r>
      <w:r>
        <w:instrText xml:space="preserve"> PAGEREF _Toc459237113 \h </w:instrText>
      </w:r>
      <w:r>
        <w:fldChar w:fldCharType="separate"/>
      </w:r>
      <w:r>
        <w:t>58</w:t>
      </w:r>
      <w:r>
        <w:fldChar w:fldCharType="end"/>
      </w:r>
      <w:r>
        <w:fldChar w:fldCharType="end"/>
      </w:r>
    </w:p>
    <w:p>
      <w:pPr>
        <w:pStyle w:val="23"/>
        <w:tabs>
          <w:tab w:val="right" w:leader="dot" w:pos="9061"/>
        </w:tabs>
        <w:ind w:left="315"/>
        <w:rPr>
          <w:rFonts w:ascii="Calibri" w:hAnsi="Calibri" w:cs="黑体"/>
          <w:sz w:val="21"/>
          <w:szCs w:val="22"/>
        </w:rPr>
      </w:pPr>
      <w:r>
        <w:fldChar w:fldCharType="begin"/>
      </w:r>
      <w:r>
        <w:instrText xml:space="preserve"> HYPERLINK \l "_Toc459237114" </w:instrText>
      </w:r>
      <w:r>
        <w:fldChar w:fldCharType="separate"/>
      </w:r>
      <w:r>
        <w:rPr>
          <w:rStyle w:val="29"/>
          <w:rFonts w:hint="eastAsia"/>
        </w:rPr>
        <w:t>十、拟投入项目组人员资历表</w:t>
      </w:r>
      <w:r>
        <w:tab/>
      </w:r>
      <w:r>
        <w:fldChar w:fldCharType="begin"/>
      </w:r>
      <w:r>
        <w:instrText xml:space="preserve"> PAGEREF _Toc459237114 \h </w:instrText>
      </w:r>
      <w:r>
        <w:fldChar w:fldCharType="separate"/>
      </w:r>
      <w:r>
        <w:t>58</w:t>
      </w:r>
      <w:r>
        <w:fldChar w:fldCharType="end"/>
      </w:r>
      <w:r>
        <w:fldChar w:fldCharType="end"/>
      </w:r>
    </w:p>
    <w:p>
      <w:pPr>
        <w:pStyle w:val="23"/>
        <w:tabs>
          <w:tab w:val="right" w:leader="dot" w:pos="9061"/>
        </w:tabs>
        <w:ind w:left="315"/>
        <w:rPr>
          <w:rFonts w:ascii="Calibri" w:hAnsi="Calibri" w:cs="黑体"/>
          <w:sz w:val="21"/>
          <w:szCs w:val="22"/>
        </w:rPr>
      </w:pPr>
      <w:r>
        <w:fldChar w:fldCharType="begin"/>
      </w:r>
      <w:r>
        <w:instrText xml:space="preserve"> HYPERLINK \l "_Toc459237115" </w:instrText>
      </w:r>
      <w:r>
        <w:fldChar w:fldCharType="separate"/>
      </w:r>
      <w:r>
        <w:rPr>
          <w:rStyle w:val="29"/>
          <w:rFonts w:hint="eastAsia"/>
        </w:rPr>
        <w:t>十一、拟投入的主要设备和仪器</w:t>
      </w:r>
      <w:r>
        <w:tab/>
      </w:r>
      <w:r>
        <w:fldChar w:fldCharType="begin"/>
      </w:r>
      <w:r>
        <w:instrText xml:space="preserve"> PAGEREF _Toc459237115 \h </w:instrText>
      </w:r>
      <w:r>
        <w:fldChar w:fldCharType="separate"/>
      </w:r>
      <w:r>
        <w:t>59</w:t>
      </w:r>
      <w:r>
        <w:fldChar w:fldCharType="end"/>
      </w:r>
      <w:r>
        <w:fldChar w:fldCharType="end"/>
      </w:r>
    </w:p>
    <w:p>
      <w:pPr>
        <w:pStyle w:val="23"/>
        <w:tabs>
          <w:tab w:val="right" w:leader="dot" w:pos="9061"/>
        </w:tabs>
        <w:ind w:left="315"/>
        <w:rPr>
          <w:rFonts w:ascii="Calibri" w:hAnsi="Calibri" w:cs="黑体"/>
          <w:sz w:val="21"/>
          <w:szCs w:val="22"/>
        </w:rPr>
      </w:pPr>
      <w:r>
        <w:fldChar w:fldCharType="begin"/>
      </w:r>
      <w:r>
        <w:instrText xml:space="preserve"> HYPERLINK \l "_Toc459237116" </w:instrText>
      </w:r>
      <w:r>
        <w:fldChar w:fldCharType="separate"/>
      </w:r>
      <w:r>
        <w:rPr>
          <w:rStyle w:val="29"/>
          <w:rFonts w:hint="eastAsia"/>
        </w:rPr>
        <w:t>十二、投标文件封面格式</w:t>
      </w:r>
      <w:r>
        <w:tab/>
      </w:r>
      <w:r>
        <w:fldChar w:fldCharType="begin"/>
      </w:r>
      <w:r>
        <w:instrText xml:space="preserve"> PAGEREF _Toc459237116 \h </w:instrText>
      </w:r>
      <w:r>
        <w:fldChar w:fldCharType="separate"/>
      </w:r>
      <w:r>
        <w:t>60</w:t>
      </w:r>
      <w:r>
        <w:fldChar w:fldCharType="end"/>
      </w:r>
      <w:r>
        <w:fldChar w:fldCharType="end"/>
      </w:r>
    </w:p>
    <w:p>
      <w:pPr>
        <w:pStyle w:val="20"/>
        <w:tabs>
          <w:tab w:val="right" w:leader="dot" w:pos="9061"/>
        </w:tabs>
        <w:rPr>
          <w:rFonts w:ascii="Calibri" w:hAnsi="Calibri" w:cs="黑体"/>
          <w:b w:val="0"/>
          <w:sz w:val="21"/>
          <w:szCs w:val="22"/>
        </w:rPr>
      </w:pPr>
      <w:r>
        <w:fldChar w:fldCharType="begin"/>
      </w:r>
      <w:r>
        <w:instrText xml:space="preserve"> HYPERLINK \l "_Toc459237117" </w:instrText>
      </w:r>
      <w:r>
        <w:fldChar w:fldCharType="separate"/>
      </w:r>
      <w:r>
        <w:rPr>
          <w:rStyle w:val="29"/>
          <w:rFonts w:hint="eastAsia"/>
        </w:rPr>
        <w:t>第六章资格审查资料</w:t>
      </w:r>
      <w:r>
        <w:tab/>
      </w:r>
      <w:r>
        <w:fldChar w:fldCharType="begin"/>
      </w:r>
      <w:r>
        <w:instrText xml:space="preserve"> PAGEREF _Toc459237117 \h </w:instrText>
      </w:r>
      <w:r>
        <w:fldChar w:fldCharType="separate"/>
      </w:r>
      <w:r>
        <w:t>61</w:t>
      </w:r>
      <w:r>
        <w:fldChar w:fldCharType="end"/>
      </w:r>
      <w:r>
        <w:fldChar w:fldCharType="end"/>
      </w:r>
    </w:p>
    <w:p>
      <w:pPr>
        <w:pStyle w:val="23"/>
        <w:tabs>
          <w:tab w:val="right" w:leader="dot" w:pos="9061"/>
        </w:tabs>
        <w:ind w:left="315"/>
        <w:rPr>
          <w:rFonts w:ascii="Calibri" w:hAnsi="Calibri" w:cs="黑体"/>
          <w:sz w:val="21"/>
          <w:szCs w:val="22"/>
        </w:rPr>
      </w:pPr>
      <w:r>
        <w:fldChar w:fldCharType="begin"/>
      </w:r>
      <w:r>
        <w:instrText xml:space="preserve"> HYPERLINK \l "_Toc459237118" </w:instrText>
      </w:r>
      <w:r>
        <w:fldChar w:fldCharType="separate"/>
      </w:r>
      <w:r>
        <w:rPr>
          <w:rStyle w:val="29"/>
        </w:rPr>
        <w:t xml:space="preserve">1  </w:t>
      </w:r>
      <w:r>
        <w:rPr>
          <w:rStyle w:val="29"/>
          <w:rFonts w:hint="eastAsia"/>
        </w:rPr>
        <w:t>投标人基本情况表</w:t>
      </w:r>
      <w:r>
        <w:tab/>
      </w:r>
      <w:r>
        <w:fldChar w:fldCharType="begin"/>
      </w:r>
      <w:r>
        <w:instrText xml:space="preserve"> PAGEREF _Toc459237118 \h </w:instrText>
      </w:r>
      <w:r>
        <w:fldChar w:fldCharType="separate"/>
      </w:r>
      <w:r>
        <w:t>61</w:t>
      </w:r>
      <w:r>
        <w:fldChar w:fldCharType="end"/>
      </w:r>
      <w:r>
        <w:fldChar w:fldCharType="end"/>
      </w:r>
    </w:p>
    <w:p>
      <w:pPr>
        <w:pStyle w:val="23"/>
        <w:tabs>
          <w:tab w:val="right" w:leader="dot" w:pos="9061"/>
        </w:tabs>
        <w:ind w:left="315"/>
        <w:rPr>
          <w:rFonts w:ascii="Calibri" w:hAnsi="Calibri" w:cs="黑体"/>
          <w:sz w:val="21"/>
          <w:szCs w:val="22"/>
        </w:rPr>
      </w:pPr>
      <w:r>
        <w:fldChar w:fldCharType="begin"/>
      </w:r>
      <w:r>
        <w:instrText xml:space="preserve"> HYPERLINK \l "_Toc459237119" </w:instrText>
      </w:r>
      <w:r>
        <w:fldChar w:fldCharType="separate"/>
      </w:r>
      <w:r>
        <w:rPr>
          <w:rStyle w:val="29"/>
        </w:rPr>
        <w:t xml:space="preserve">2  </w:t>
      </w:r>
      <w:r>
        <w:rPr>
          <w:rStyle w:val="29"/>
          <w:rFonts w:hint="eastAsia"/>
        </w:rPr>
        <w:t>业绩及信誉</w:t>
      </w:r>
      <w:r>
        <w:tab/>
      </w:r>
      <w:r>
        <w:fldChar w:fldCharType="begin"/>
      </w:r>
      <w:r>
        <w:instrText xml:space="preserve"> PAGEREF _Toc459237119 \h </w:instrText>
      </w:r>
      <w:r>
        <w:fldChar w:fldCharType="separate"/>
      </w:r>
      <w:r>
        <w:t>62</w:t>
      </w:r>
      <w:r>
        <w:fldChar w:fldCharType="end"/>
      </w:r>
      <w:r>
        <w:fldChar w:fldCharType="end"/>
      </w:r>
    </w:p>
    <w:p>
      <w:pPr>
        <w:pStyle w:val="23"/>
        <w:tabs>
          <w:tab w:val="right" w:leader="dot" w:pos="9061"/>
        </w:tabs>
        <w:ind w:left="315"/>
        <w:rPr>
          <w:rFonts w:ascii="Calibri" w:hAnsi="Calibri" w:cs="黑体"/>
          <w:sz w:val="21"/>
          <w:szCs w:val="22"/>
        </w:rPr>
      </w:pPr>
      <w:r>
        <w:fldChar w:fldCharType="begin"/>
      </w:r>
      <w:r>
        <w:instrText xml:space="preserve"> HYPERLINK \l "_Toc459237120" </w:instrText>
      </w:r>
      <w:r>
        <w:fldChar w:fldCharType="separate"/>
      </w:r>
      <w:r>
        <w:rPr>
          <w:rStyle w:val="29"/>
        </w:rPr>
        <w:t xml:space="preserve">3  </w:t>
      </w:r>
      <w:r>
        <w:rPr>
          <w:rStyle w:val="29"/>
          <w:rFonts w:hint="eastAsia"/>
        </w:rPr>
        <w:t>财务状况</w:t>
      </w:r>
      <w:r>
        <w:tab/>
      </w:r>
      <w:r>
        <w:fldChar w:fldCharType="begin"/>
      </w:r>
      <w:r>
        <w:instrText xml:space="preserve"> PAGEREF _Toc459237120 \h </w:instrText>
      </w:r>
      <w:r>
        <w:fldChar w:fldCharType="separate"/>
      </w:r>
      <w:r>
        <w:t>63</w:t>
      </w:r>
      <w:r>
        <w:fldChar w:fldCharType="end"/>
      </w:r>
      <w:r>
        <w:fldChar w:fldCharType="end"/>
      </w:r>
    </w:p>
    <w:p>
      <w:pPr>
        <w:pStyle w:val="23"/>
        <w:tabs>
          <w:tab w:val="right" w:leader="dot" w:pos="9061"/>
        </w:tabs>
        <w:ind w:left="315"/>
        <w:rPr>
          <w:rFonts w:ascii="Calibri" w:hAnsi="Calibri" w:cs="黑体"/>
          <w:sz w:val="21"/>
          <w:szCs w:val="22"/>
        </w:rPr>
      </w:pPr>
      <w:r>
        <w:fldChar w:fldCharType="begin"/>
      </w:r>
      <w:r>
        <w:instrText xml:space="preserve"> HYPERLINK \l "_Toc459237121" </w:instrText>
      </w:r>
      <w:r>
        <w:fldChar w:fldCharType="separate"/>
      </w:r>
      <w:r>
        <w:rPr>
          <w:rStyle w:val="29"/>
        </w:rPr>
        <w:t xml:space="preserve">4  </w:t>
      </w:r>
      <w:r>
        <w:rPr>
          <w:rStyle w:val="29"/>
          <w:rFonts w:hint="eastAsia"/>
        </w:rPr>
        <w:t>其他资格审查资料</w:t>
      </w:r>
      <w:r>
        <w:tab/>
      </w:r>
      <w:r>
        <w:fldChar w:fldCharType="begin"/>
      </w:r>
      <w:r>
        <w:instrText xml:space="preserve"> PAGEREF _Toc459237121 \h </w:instrText>
      </w:r>
      <w:r>
        <w:fldChar w:fldCharType="separate"/>
      </w:r>
      <w:r>
        <w:t>64</w:t>
      </w:r>
      <w:r>
        <w:fldChar w:fldCharType="end"/>
      </w:r>
      <w:r>
        <w:fldChar w:fldCharType="end"/>
      </w:r>
    </w:p>
    <w:p>
      <w:pPr>
        <w:pStyle w:val="20"/>
        <w:tabs>
          <w:tab w:val="right" w:leader="dot" w:pos="9061"/>
        </w:tabs>
        <w:rPr>
          <w:rFonts w:ascii="Calibri" w:hAnsi="Calibri" w:cs="黑体"/>
          <w:b w:val="0"/>
          <w:sz w:val="21"/>
          <w:szCs w:val="22"/>
        </w:rPr>
      </w:pPr>
      <w:r>
        <w:fldChar w:fldCharType="begin"/>
      </w:r>
      <w:r>
        <w:instrText xml:space="preserve"> HYPERLINK \l "_Toc459237122" </w:instrText>
      </w:r>
      <w:r>
        <w:fldChar w:fldCharType="separate"/>
      </w:r>
      <w:r>
        <w:rPr>
          <w:rStyle w:val="29"/>
          <w:rFonts w:hint="eastAsia"/>
        </w:rPr>
        <w:t>第七章 评标细则</w:t>
      </w:r>
      <w:r>
        <w:tab/>
      </w:r>
      <w:r>
        <w:fldChar w:fldCharType="begin"/>
      </w:r>
      <w:r>
        <w:instrText xml:space="preserve"> PAGEREF _Toc459237122 \h </w:instrText>
      </w:r>
      <w:r>
        <w:fldChar w:fldCharType="separate"/>
      </w:r>
      <w:r>
        <w:t>65</w:t>
      </w:r>
      <w:r>
        <w:fldChar w:fldCharType="end"/>
      </w:r>
      <w:r>
        <w:fldChar w:fldCharType="end"/>
      </w:r>
    </w:p>
    <w:p>
      <w:pPr>
        <w:pStyle w:val="23"/>
        <w:tabs>
          <w:tab w:val="right" w:leader="dot" w:pos="9061"/>
        </w:tabs>
        <w:ind w:left="315"/>
        <w:rPr>
          <w:rFonts w:ascii="Calibri" w:hAnsi="Calibri" w:cs="黑体"/>
          <w:sz w:val="21"/>
          <w:szCs w:val="22"/>
        </w:rPr>
      </w:pPr>
      <w:r>
        <w:fldChar w:fldCharType="begin"/>
      </w:r>
      <w:r>
        <w:instrText xml:space="preserve"> HYPERLINK \l "_Toc459237123" </w:instrText>
      </w:r>
      <w:r>
        <w:fldChar w:fldCharType="separate"/>
      </w:r>
      <w:r>
        <w:rPr>
          <w:rStyle w:val="29"/>
        </w:rPr>
        <w:t xml:space="preserve">1  </w:t>
      </w:r>
      <w:r>
        <w:rPr>
          <w:rStyle w:val="29"/>
          <w:rFonts w:hint="eastAsia"/>
        </w:rPr>
        <w:t>评标依据</w:t>
      </w:r>
      <w:r>
        <w:tab/>
      </w:r>
      <w:r>
        <w:fldChar w:fldCharType="begin"/>
      </w:r>
      <w:r>
        <w:instrText xml:space="preserve"> PAGEREF _Toc459237123 \h </w:instrText>
      </w:r>
      <w:r>
        <w:fldChar w:fldCharType="separate"/>
      </w:r>
      <w:r>
        <w:t>65</w:t>
      </w:r>
      <w:r>
        <w:fldChar w:fldCharType="end"/>
      </w:r>
      <w:r>
        <w:fldChar w:fldCharType="end"/>
      </w:r>
    </w:p>
    <w:p>
      <w:pPr>
        <w:pStyle w:val="23"/>
        <w:tabs>
          <w:tab w:val="right" w:leader="dot" w:pos="9061"/>
        </w:tabs>
        <w:ind w:left="315"/>
        <w:rPr>
          <w:rFonts w:ascii="Calibri" w:hAnsi="Calibri" w:cs="黑体"/>
          <w:sz w:val="21"/>
          <w:szCs w:val="22"/>
        </w:rPr>
      </w:pPr>
      <w:r>
        <w:fldChar w:fldCharType="begin"/>
      </w:r>
      <w:r>
        <w:instrText xml:space="preserve"> HYPERLINK \l "_Toc459237124" </w:instrText>
      </w:r>
      <w:r>
        <w:fldChar w:fldCharType="separate"/>
      </w:r>
      <w:r>
        <w:rPr>
          <w:rStyle w:val="29"/>
        </w:rPr>
        <w:t xml:space="preserve">2  </w:t>
      </w:r>
      <w:r>
        <w:rPr>
          <w:rStyle w:val="29"/>
          <w:rFonts w:hint="eastAsia"/>
        </w:rPr>
        <w:t>评标委员会的组成</w:t>
      </w:r>
      <w:r>
        <w:tab/>
      </w:r>
      <w:r>
        <w:fldChar w:fldCharType="begin"/>
      </w:r>
      <w:r>
        <w:instrText xml:space="preserve"> PAGEREF _Toc459237124 \h </w:instrText>
      </w:r>
      <w:r>
        <w:fldChar w:fldCharType="separate"/>
      </w:r>
      <w:r>
        <w:t>65</w:t>
      </w:r>
      <w:r>
        <w:fldChar w:fldCharType="end"/>
      </w:r>
      <w:r>
        <w:fldChar w:fldCharType="end"/>
      </w:r>
    </w:p>
    <w:p>
      <w:pPr>
        <w:pStyle w:val="23"/>
        <w:tabs>
          <w:tab w:val="right" w:leader="dot" w:pos="9061"/>
        </w:tabs>
        <w:ind w:left="315"/>
        <w:rPr>
          <w:rFonts w:ascii="Calibri" w:hAnsi="Calibri" w:cs="黑体"/>
          <w:sz w:val="21"/>
          <w:szCs w:val="22"/>
        </w:rPr>
      </w:pPr>
      <w:r>
        <w:fldChar w:fldCharType="begin"/>
      </w:r>
      <w:r>
        <w:instrText xml:space="preserve"> HYPERLINK \l "_Toc459237125" </w:instrText>
      </w:r>
      <w:r>
        <w:fldChar w:fldCharType="separate"/>
      </w:r>
      <w:r>
        <w:rPr>
          <w:rStyle w:val="29"/>
        </w:rPr>
        <w:t xml:space="preserve">3  </w:t>
      </w:r>
      <w:r>
        <w:rPr>
          <w:rStyle w:val="29"/>
          <w:rFonts w:hint="eastAsia"/>
        </w:rPr>
        <w:t>评标程序</w:t>
      </w:r>
      <w:r>
        <w:tab/>
      </w:r>
      <w:r>
        <w:fldChar w:fldCharType="begin"/>
      </w:r>
      <w:r>
        <w:instrText xml:space="preserve"> PAGEREF _Toc459237125 \h </w:instrText>
      </w:r>
      <w:r>
        <w:fldChar w:fldCharType="separate"/>
      </w:r>
      <w:r>
        <w:t>65</w:t>
      </w:r>
      <w:r>
        <w:fldChar w:fldCharType="end"/>
      </w:r>
      <w:r>
        <w:fldChar w:fldCharType="end"/>
      </w:r>
    </w:p>
    <w:p>
      <w:pPr>
        <w:pStyle w:val="23"/>
        <w:tabs>
          <w:tab w:val="right" w:leader="dot" w:pos="9061"/>
        </w:tabs>
        <w:ind w:left="315"/>
        <w:rPr>
          <w:rFonts w:ascii="Calibri" w:hAnsi="Calibri" w:cs="黑体"/>
          <w:sz w:val="21"/>
          <w:szCs w:val="22"/>
        </w:rPr>
      </w:pPr>
      <w:r>
        <w:fldChar w:fldCharType="begin"/>
      </w:r>
      <w:r>
        <w:instrText xml:space="preserve"> HYPERLINK \l "_Toc459237126" </w:instrText>
      </w:r>
      <w:r>
        <w:fldChar w:fldCharType="separate"/>
      </w:r>
      <w:r>
        <w:rPr>
          <w:rStyle w:val="29"/>
        </w:rPr>
        <w:t xml:space="preserve">4  </w:t>
      </w:r>
      <w:r>
        <w:rPr>
          <w:rStyle w:val="29"/>
          <w:rFonts w:hint="eastAsia"/>
        </w:rPr>
        <w:t>评标和定标原则</w:t>
      </w:r>
      <w:r>
        <w:tab/>
      </w:r>
      <w:r>
        <w:fldChar w:fldCharType="begin"/>
      </w:r>
      <w:r>
        <w:instrText xml:space="preserve"> PAGEREF _Toc459237126 \h </w:instrText>
      </w:r>
      <w:r>
        <w:fldChar w:fldCharType="separate"/>
      </w:r>
      <w:r>
        <w:t>65</w:t>
      </w:r>
      <w:r>
        <w:fldChar w:fldCharType="end"/>
      </w:r>
      <w:r>
        <w:fldChar w:fldCharType="end"/>
      </w:r>
    </w:p>
    <w:p>
      <w:pPr>
        <w:pStyle w:val="23"/>
        <w:tabs>
          <w:tab w:val="right" w:leader="dot" w:pos="9061"/>
        </w:tabs>
        <w:ind w:left="315"/>
        <w:rPr>
          <w:rFonts w:ascii="Calibri" w:hAnsi="Calibri" w:cs="黑体"/>
          <w:sz w:val="21"/>
          <w:szCs w:val="22"/>
        </w:rPr>
      </w:pPr>
      <w:r>
        <w:fldChar w:fldCharType="begin"/>
      </w:r>
      <w:r>
        <w:instrText xml:space="preserve"> HYPERLINK \l "_Toc459237127" </w:instrText>
      </w:r>
      <w:r>
        <w:fldChar w:fldCharType="separate"/>
      </w:r>
      <w:r>
        <w:rPr>
          <w:rStyle w:val="29"/>
        </w:rPr>
        <w:t xml:space="preserve">5  </w:t>
      </w:r>
      <w:r>
        <w:rPr>
          <w:rStyle w:val="29"/>
          <w:rFonts w:hint="eastAsia"/>
        </w:rPr>
        <w:t>初步评审</w:t>
      </w:r>
      <w:r>
        <w:tab/>
      </w:r>
      <w:r>
        <w:fldChar w:fldCharType="begin"/>
      </w:r>
      <w:r>
        <w:instrText xml:space="preserve"> PAGEREF _Toc459237127 \h </w:instrText>
      </w:r>
      <w:r>
        <w:fldChar w:fldCharType="separate"/>
      </w:r>
      <w:r>
        <w:t>66</w:t>
      </w:r>
      <w:r>
        <w:fldChar w:fldCharType="end"/>
      </w:r>
      <w:r>
        <w:fldChar w:fldCharType="end"/>
      </w:r>
    </w:p>
    <w:p>
      <w:pPr>
        <w:pStyle w:val="23"/>
        <w:tabs>
          <w:tab w:val="right" w:leader="dot" w:pos="9061"/>
        </w:tabs>
        <w:ind w:left="315"/>
        <w:rPr>
          <w:rFonts w:ascii="Calibri" w:hAnsi="Calibri" w:cs="黑体"/>
          <w:sz w:val="21"/>
          <w:szCs w:val="22"/>
        </w:rPr>
      </w:pPr>
      <w:r>
        <w:fldChar w:fldCharType="begin"/>
      </w:r>
      <w:r>
        <w:instrText xml:space="preserve"> HYPERLINK \l "_Toc459237128" </w:instrText>
      </w:r>
      <w:r>
        <w:fldChar w:fldCharType="separate"/>
      </w:r>
      <w:r>
        <w:rPr>
          <w:rStyle w:val="29"/>
        </w:rPr>
        <w:t xml:space="preserve">6  </w:t>
      </w:r>
      <w:r>
        <w:rPr>
          <w:rStyle w:val="29"/>
          <w:rFonts w:hint="eastAsia"/>
        </w:rPr>
        <w:t>详细评审</w:t>
      </w:r>
      <w:r>
        <w:tab/>
      </w:r>
      <w:r>
        <w:fldChar w:fldCharType="begin"/>
      </w:r>
      <w:r>
        <w:instrText xml:space="preserve"> PAGEREF _Toc459237128 \h </w:instrText>
      </w:r>
      <w:r>
        <w:fldChar w:fldCharType="separate"/>
      </w:r>
      <w:r>
        <w:t>67</w:t>
      </w:r>
      <w:r>
        <w:fldChar w:fldCharType="end"/>
      </w:r>
      <w:r>
        <w:fldChar w:fldCharType="end"/>
      </w:r>
    </w:p>
    <w:p>
      <w:pPr>
        <w:tabs>
          <w:tab w:val="right" w:leader="dot" w:pos="8820"/>
        </w:tabs>
        <w:spacing w:line="480" w:lineRule="auto"/>
        <w:ind w:firstLine="105"/>
        <w:rPr>
          <w:color w:val="000000"/>
          <w:sz w:val="32"/>
        </w:rPr>
      </w:pPr>
      <w:r>
        <w:rPr>
          <w:rFonts w:ascii="仿宋_GB2312"/>
          <w:color w:val="000000"/>
          <w:sz w:val="32"/>
        </w:rPr>
        <w:fldChar w:fldCharType="end"/>
      </w:r>
    </w:p>
    <w:p>
      <w:pPr>
        <w:pStyle w:val="2"/>
        <w:spacing w:after="120"/>
      </w:pPr>
      <w:bookmarkStart w:id="0" w:name="_Toc459237049"/>
      <w:r>
        <w:rPr>
          <w:rFonts w:hint="eastAsia"/>
        </w:rPr>
        <w:t>第一章 招标公告</w:t>
      </w:r>
      <w:bookmarkEnd w:id="0"/>
    </w:p>
    <w:p>
      <w:pPr>
        <w:spacing w:line="560" w:lineRule="exact"/>
        <w:jc w:val="center"/>
        <w:rPr>
          <w:rFonts w:ascii="宋体" w:hAnsi="Courier New"/>
          <w:b/>
          <w:bCs/>
          <w:sz w:val="36"/>
          <w:szCs w:val="36"/>
        </w:rPr>
      </w:pPr>
      <w:r>
        <w:rPr>
          <w:rFonts w:hint="eastAsia" w:ascii="宋体" w:hAnsi="Courier New"/>
          <w:b/>
          <w:bCs/>
          <w:sz w:val="36"/>
          <w:szCs w:val="36"/>
        </w:rPr>
        <w:t>准格尔旗农村土地承包经营权确权登记颁证</w:t>
      </w:r>
    </w:p>
    <w:p>
      <w:pPr>
        <w:spacing w:line="560" w:lineRule="exact"/>
        <w:jc w:val="center"/>
        <w:rPr>
          <w:rFonts w:ascii="宋体" w:hAnsi="宋体"/>
          <w:b/>
          <w:color w:val="000000"/>
          <w:sz w:val="32"/>
        </w:rPr>
      </w:pPr>
      <w:r>
        <w:rPr>
          <w:rFonts w:hint="eastAsia" w:ascii="宋体" w:hAnsi="Courier New"/>
          <w:b/>
          <w:bCs/>
          <w:sz w:val="36"/>
          <w:szCs w:val="36"/>
        </w:rPr>
        <w:t>和草原确权承包项目（二期）</w:t>
      </w:r>
    </w:p>
    <w:p>
      <w:pPr>
        <w:pStyle w:val="32"/>
        <w:spacing w:line="560" w:lineRule="exact"/>
        <w:jc w:val="center"/>
        <w:rPr>
          <w:b/>
          <w:bCs/>
          <w:sz w:val="36"/>
          <w:szCs w:val="36"/>
        </w:rPr>
      </w:pPr>
      <w:r>
        <w:rPr>
          <w:rFonts w:hint="eastAsia"/>
          <w:b/>
          <w:bCs/>
          <w:sz w:val="36"/>
          <w:szCs w:val="36"/>
        </w:rPr>
        <w:t>招标公告</w:t>
      </w:r>
    </w:p>
    <w:p>
      <w:pPr>
        <w:tabs>
          <w:tab w:val="left" w:pos="1260"/>
        </w:tabs>
        <w:spacing w:line="480" w:lineRule="exact"/>
        <w:ind w:right="-153" w:rightChars="-73"/>
        <w:jc w:val="center"/>
        <w:rPr>
          <w:b/>
          <w:sz w:val="24"/>
          <w:szCs w:val="24"/>
        </w:rPr>
      </w:pPr>
      <w:r>
        <w:rPr>
          <w:rFonts w:hint="eastAsia"/>
          <w:b/>
          <w:bCs/>
          <w:kern w:val="0"/>
          <w:sz w:val="24"/>
          <w:szCs w:val="24"/>
        </w:rPr>
        <w:t>招标编号：HH</w:t>
      </w:r>
      <w:r>
        <w:rPr>
          <w:b/>
          <w:bCs/>
          <w:kern w:val="0"/>
          <w:sz w:val="24"/>
          <w:szCs w:val="24"/>
        </w:rPr>
        <w:t>ZB(ZQ)2016-</w:t>
      </w:r>
      <w:r>
        <w:rPr>
          <w:rFonts w:hint="eastAsia"/>
          <w:b/>
          <w:bCs/>
          <w:kern w:val="0"/>
          <w:sz w:val="24"/>
          <w:szCs w:val="24"/>
        </w:rPr>
        <w:t>001</w:t>
      </w:r>
    </w:p>
    <w:p>
      <w:pPr>
        <w:spacing w:line="360" w:lineRule="auto"/>
        <w:ind w:firstLine="480" w:firstLineChars="200"/>
        <w:rPr>
          <w:rFonts w:ascii="宋体" w:hAnsi="宋体"/>
          <w:sz w:val="24"/>
          <w:szCs w:val="24"/>
        </w:rPr>
      </w:pPr>
      <w:r>
        <w:rPr>
          <w:rFonts w:hint="eastAsia" w:ascii="宋体" w:hAnsi="宋体"/>
          <w:bCs/>
          <w:sz w:val="24"/>
        </w:rPr>
        <w:t>准格尔旗农村土地承包经营权确权登记颁证和草原确权承包项目（二期）已经由</w:t>
      </w:r>
      <w:r>
        <w:rPr>
          <w:rFonts w:hint="eastAsia" w:ascii="宋体" w:hAnsi="宋体"/>
          <w:sz w:val="24"/>
          <w:szCs w:val="24"/>
        </w:rPr>
        <w:t>上级主管部门和准格尔旗人民政府（准政函【2016】129号）批准建设</w:t>
      </w:r>
      <w:r>
        <w:rPr>
          <w:rFonts w:hint="eastAsia" w:ascii="宋体" w:hAnsi="宋体"/>
          <w:bCs/>
          <w:sz w:val="24"/>
        </w:rPr>
        <w:t>，项目资金来源为</w:t>
      </w:r>
      <w:r>
        <w:rPr>
          <w:rFonts w:hint="eastAsia" w:ascii="宋体" w:hAnsi="宋体"/>
          <w:sz w:val="24"/>
          <w:szCs w:val="24"/>
        </w:rPr>
        <w:t>财政资金</w:t>
      </w:r>
      <w:r>
        <w:rPr>
          <w:rFonts w:hint="eastAsia" w:ascii="宋体" w:hAnsi="宋体"/>
          <w:bCs/>
          <w:sz w:val="24"/>
        </w:rPr>
        <w:t>，已经落实，项目已具备招标条件。鄂尔多斯市恒赫招标代理有限公司受招标人准格尔旗农牧业局的委托，现对该项目进行国内公开招标，欢迎符合资格条件的测绘企业前来报名参加。</w:t>
      </w:r>
    </w:p>
    <w:p>
      <w:pPr>
        <w:spacing w:line="360" w:lineRule="auto"/>
        <w:ind w:right="-153" w:rightChars="-73"/>
        <w:rPr>
          <w:rFonts w:ascii="宋体" w:hAnsi="宋体"/>
          <w:b/>
          <w:sz w:val="24"/>
          <w:szCs w:val="24"/>
        </w:rPr>
      </w:pPr>
      <w:r>
        <w:rPr>
          <w:rFonts w:hint="eastAsia" w:ascii="宋体" w:hAnsi="宋体"/>
          <w:b/>
          <w:sz w:val="24"/>
          <w:szCs w:val="24"/>
        </w:rPr>
        <w:t>一、项目概况与招标范围</w:t>
      </w:r>
    </w:p>
    <w:p>
      <w:pPr>
        <w:spacing w:line="360" w:lineRule="auto"/>
        <w:ind w:firstLine="480" w:firstLineChars="200"/>
        <w:rPr>
          <w:rFonts w:ascii="宋体" w:hAnsi="宋体"/>
          <w:bCs/>
          <w:sz w:val="24"/>
          <w:szCs w:val="24"/>
        </w:rPr>
      </w:pPr>
      <w:r>
        <w:rPr>
          <w:rFonts w:hint="eastAsia" w:ascii="宋体" w:hAnsi="宋体"/>
          <w:sz w:val="24"/>
          <w:szCs w:val="24"/>
        </w:rPr>
        <w:t>1、项目名称：准格尔旗农村土地承包经营权确权登记颁证和草原确权承包项目（二期）</w:t>
      </w:r>
    </w:p>
    <w:p>
      <w:pPr>
        <w:spacing w:line="360" w:lineRule="auto"/>
        <w:ind w:firstLine="480" w:firstLineChars="200"/>
        <w:rPr>
          <w:rFonts w:ascii="宋体" w:hAnsi="宋体"/>
          <w:bCs/>
          <w:sz w:val="24"/>
          <w:szCs w:val="24"/>
        </w:rPr>
      </w:pPr>
      <w:r>
        <w:rPr>
          <w:rFonts w:hint="eastAsia" w:ascii="宋体" w:hAnsi="宋体"/>
          <w:sz w:val="24"/>
          <w:szCs w:val="24"/>
        </w:rPr>
        <w:t>2、项目地点：准格尔旗</w:t>
      </w:r>
      <w:r>
        <w:rPr>
          <w:rFonts w:hint="eastAsia" w:ascii="宋体" w:hAnsi="宋体"/>
          <w:bCs/>
          <w:sz w:val="24"/>
          <w:szCs w:val="24"/>
        </w:rPr>
        <w:t>境内</w:t>
      </w:r>
    </w:p>
    <w:p>
      <w:pPr>
        <w:spacing w:line="360" w:lineRule="auto"/>
        <w:ind w:firstLine="480" w:firstLineChars="200"/>
        <w:rPr>
          <w:rFonts w:ascii="宋体" w:hAnsi="宋体"/>
          <w:bCs/>
          <w:sz w:val="24"/>
          <w:szCs w:val="24"/>
        </w:rPr>
      </w:pPr>
      <w:r>
        <w:rPr>
          <w:rFonts w:hint="eastAsia" w:ascii="宋体" w:hAnsi="宋体"/>
          <w:bCs/>
          <w:sz w:val="24"/>
          <w:szCs w:val="24"/>
        </w:rPr>
        <w:t>3、项目基本情况：</w:t>
      </w:r>
      <w:r>
        <w:rPr>
          <w:rFonts w:hint="eastAsia" w:ascii="宋体" w:hAnsi="宋体"/>
          <w:bCs/>
          <w:sz w:val="24"/>
        </w:rPr>
        <w:t>准格尔旗农村土地承包经营权确权登记颁证和草原确权承包项目（二期）包</w:t>
      </w:r>
      <w:r>
        <w:rPr>
          <w:rFonts w:hint="eastAsia" w:ascii="宋体" w:hAnsi="宋体"/>
          <w:bCs/>
          <w:sz w:val="24"/>
          <w:szCs w:val="24"/>
        </w:rPr>
        <w:t>含确权资料收集、宣传培训、权属调查、公示确认、签订合同、建立登记薄、颁发经营权证书、建立数据库、资料数字化归档、数据规范汇交、成果验收等全部工作成果（包括纸质档案和电子档案）；项目涉及全旗九个苏木乡镇四个街道办事处，共分十四个标段，总预算资金4012万元，准格尔旗全境有2015年1:2000航空影像图（分辨率为0.16米）可供参考、使用。</w:t>
      </w:r>
    </w:p>
    <w:p>
      <w:pPr>
        <w:spacing w:line="360" w:lineRule="auto"/>
        <w:ind w:firstLine="480" w:firstLineChars="200"/>
        <w:rPr>
          <w:rFonts w:ascii="宋体" w:hAnsi="宋体"/>
          <w:bCs/>
          <w:sz w:val="24"/>
          <w:szCs w:val="24"/>
        </w:rPr>
      </w:pPr>
      <w:r>
        <w:rPr>
          <w:rFonts w:hint="eastAsia" w:ascii="宋体" w:hAnsi="宋体"/>
          <w:bCs/>
          <w:sz w:val="24"/>
          <w:szCs w:val="24"/>
        </w:rPr>
        <w:t>4、标段划分及招标范围：</w:t>
      </w:r>
    </w:p>
    <w:p>
      <w:pPr>
        <w:spacing w:line="360" w:lineRule="auto"/>
        <w:ind w:firstLine="480" w:firstLineChars="200"/>
        <w:rPr>
          <w:rFonts w:ascii="宋体" w:hAnsi="宋体"/>
          <w:sz w:val="24"/>
          <w:szCs w:val="24"/>
        </w:rPr>
      </w:pPr>
      <w:r>
        <w:rPr>
          <w:rFonts w:hint="eastAsia" w:ascii="宋体" w:hAnsi="宋体"/>
          <w:sz w:val="24"/>
          <w:szCs w:val="24"/>
        </w:rPr>
        <w:t>本项目划分为十四个标段；总面积为：草原面积：约503.4万亩，土地面积：约106.5万亩。</w:t>
      </w:r>
    </w:p>
    <w:tbl>
      <w:tblPr>
        <w:tblStyle w:val="30"/>
        <w:tblpPr w:leftFromText="180" w:rightFromText="180" w:vertAnchor="text" w:horzAnchor="margin" w:tblpXSpec="center" w:tblpY="137"/>
        <w:tblOverlap w:val="never"/>
        <w:tblW w:w="10183" w:type="dxa"/>
        <w:jc w:val="center"/>
        <w:tblInd w:w="-116"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91"/>
        <w:gridCol w:w="1633"/>
        <w:gridCol w:w="1677"/>
        <w:gridCol w:w="2469"/>
        <w:gridCol w:w="1340"/>
        <w:gridCol w:w="197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jc w:val="center"/>
        </w:trPr>
        <w:tc>
          <w:tcPr>
            <w:tcW w:w="1091" w:type="dxa"/>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标段划分</w:t>
            </w:r>
          </w:p>
        </w:tc>
        <w:tc>
          <w:tcPr>
            <w:tcW w:w="1633" w:type="dxa"/>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标段名称</w:t>
            </w:r>
          </w:p>
        </w:tc>
        <w:tc>
          <w:tcPr>
            <w:tcW w:w="1677" w:type="dxa"/>
          </w:tcPr>
          <w:p>
            <w:pPr>
              <w:widowControl/>
              <w:jc w:val="center"/>
            </w:pPr>
            <w:r>
              <w:rPr>
                <w:rFonts w:hint="eastAsia"/>
                <w:b/>
                <w:bCs/>
              </w:rPr>
              <w:t>服务范围</w:t>
            </w:r>
          </w:p>
        </w:tc>
        <w:tc>
          <w:tcPr>
            <w:tcW w:w="2469" w:type="dxa"/>
          </w:tcPr>
          <w:p>
            <w:pPr>
              <w:widowControl/>
              <w:jc w:val="center"/>
              <w:rPr>
                <w:rFonts w:ascii="宋体" w:hAnsi="宋体" w:cs="宋体"/>
                <w:b/>
                <w:bCs/>
                <w:color w:val="000000"/>
                <w:kern w:val="0"/>
                <w:szCs w:val="21"/>
              </w:rPr>
            </w:pPr>
            <w:r>
              <w:rPr>
                <w:rFonts w:hint="eastAsia" w:ascii="宋体" w:hAnsi="宋体" w:cs="宋体"/>
                <w:b/>
                <w:bCs/>
                <w:color w:val="000000"/>
                <w:kern w:val="0"/>
                <w:szCs w:val="21"/>
              </w:rPr>
              <w:t>确权面积和技术要求</w:t>
            </w:r>
          </w:p>
        </w:tc>
        <w:tc>
          <w:tcPr>
            <w:tcW w:w="1340" w:type="dxa"/>
          </w:tcPr>
          <w:p>
            <w:pPr>
              <w:widowControl/>
              <w:jc w:val="center"/>
              <w:rPr>
                <w:rFonts w:ascii="宋体" w:hAnsi="宋体" w:cs="宋体"/>
                <w:b/>
                <w:bCs/>
                <w:color w:val="000000"/>
                <w:kern w:val="0"/>
                <w:szCs w:val="21"/>
              </w:rPr>
            </w:pPr>
            <w:r>
              <w:rPr>
                <w:rFonts w:hint="eastAsia" w:ascii="宋体" w:hAnsi="宋体" w:cs="宋体"/>
                <w:b/>
                <w:bCs/>
                <w:color w:val="000000"/>
                <w:kern w:val="0"/>
                <w:szCs w:val="21"/>
              </w:rPr>
              <w:t>控制价</w:t>
            </w:r>
          </w:p>
        </w:tc>
        <w:tc>
          <w:tcPr>
            <w:tcW w:w="1973" w:type="dxa"/>
          </w:tcPr>
          <w:p>
            <w:pPr>
              <w:widowControl/>
              <w:jc w:val="center"/>
              <w:rPr>
                <w:rFonts w:ascii="宋体" w:hAnsi="宋体" w:cs="宋体"/>
                <w:b/>
                <w:bCs/>
                <w:color w:val="000000"/>
                <w:kern w:val="0"/>
                <w:szCs w:val="21"/>
              </w:rPr>
            </w:pPr>
            <w:r>
              <w:rPr>
                <w:rFonts w:hint="eastAsia" w:ascii="宋体" w:hAnsi="宋体" w:cs="宋体"/>
                <w:b/>
                <w:bCs/>
                <w:color w:val="000000"/>
                <w:kern w:val="0"/>
                <w:szCs w:val="21"/>
              </w:rPr>
              <w:t>暂订总价款</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335" w:hRule="atLeast"/>
          <w:jc w:val="center"/>
        </w:trPr>
        <w:tc>
          <w:tcPr>
            <w:tcW w:w="1091"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第一标段</w:t>
            </w:r>
          </w:p>
        </w:tc>
        <w:tc>
          <w:tcPr>
            <w:tcW w:w="1633"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十二连城乡农村土地承包经营权确权登记颁证和草原确权承包项目（二期）</w:t>
            </w:r>
          </w:p>
        </w:tc>
        <w:tc>
          <w:tcPr>
            <w:tcW w:w="1677" w:type="dxa"/>
            <w:tcBorders>
              <w:bottom w:val="single" w:color="auto" w:sz="4" w:space="0"/>
            </w:tcBorders>
            <w:vAlign w:val="center"/>
          </w:tcPr>
          <w:p>
            <w:pPr>
              <w:widowControl/>
              <w:jc w:val="center"/>
              <w:rPr>
                <w:sz w:val="18"/>
                <w:szCs w:val="18"/>
              </w:rPr>
            </w:pPr>
            <w:r>
              <w:rPr>
                <w:rFonts w:hint="eastAsia"/>
                <w:sz w:val="18"/>
                <w:szCs w:val="18"/>
              </w:rPr>
              <w:t>三十顷地村、兴胜店村、董三尧子村、五家尧子村、杨子华村、康卜村、西柴登村、广太昌村、蛮汉壕村</w:t>
            </w:r>
          </w:p>
        </w:tc>
        <w:tc>
          <w:tcPr>
            <w:tcW w:w="2469" w:type="dxa"/>
            <w:tcBorders>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草原确权面积约31.2万亩</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土地确权面积约11.2万亩</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技术要求见招标文件</w:t>
            </w:r>
          </w:p>
        </w:tc>
        <w:tc>
          <w:tcPr>
            <w:tcW w:w="1340" w:type="dxa"/>
            <w:tcBorders>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草原4元/亩</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耕地13元/亩</w:t>
            </w:r>
          </w:p>
          <w:p>
            <w:pPr>
              <w:widowControl/>
              <w:jc w:val="center"/>
              <w:rPr>
                <w:rFonts w:ascii="宋体" w:hAnsi="宋体" w:cs="宋体"/>
                <w:color w:val="000000"/>
                <w:kern w:val="0"/>
                <w:sz w:val="18"/>
                <w:szCs w:val="18"/>
              </w:rPr>
            </w:pPr>
          </w:p>
        </w:tc>
        <w:tc>
          <w:tcPr>
            <w:tcW w:w="1973" w:type="dxa"/>
            <w:tcBorders>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草原金额：125万元；</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土地金额：146万元；</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合计金额：271万元。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394" w:hRule="atLeast"/>
          <w:jc w:val="center"/>
        </w:trPr>
        <w:tc>
          <w:tcPr>
            <w:tcW w:w="1091"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第二标段</w:t>
            </w:r>
          </w:p>
        </w:tc>
        <w:tc>
          <w:tcPr>
            <w:tcW w:w="1633" w:type="dxa"/>
            <w:vAlign w:val="center"/>
          </w:tcPr>
          <w:p>
            <w:pPr>
              <w:rPr>
                <w:sz w:val="18"/>
                <w:szCs w:val="18"/>
              </w:rPr>
            </w:pPr>
            <w:r>
              <w:rPr>
                <w:rFonts w:hint="eastAsia" w:ascii="宋体" w:hAnsi="宋体" w:cs="宋体"/>
                <w:color w:val="000000"/>
                <w:kern w:val="0"/>
                <w:sz w:val="18"/>
                <w:szCs w:val="18"/>
              </w:rPr>
              <w:t>十二连城乡农村土地承包经营权确权登记颁证和草原确权承包项目（二期）</w:t>
            </w:r>
          </w:p>
        </w:tc>
        <w:tc>
          <w:tcPr>
            <w:tcW w:w="1677" w:type="dxa"/>
            <w:tcBorders>
              <w:top w:val="single" w:color="auto" w:sz="4" w:space="0"/>
              <w:bottom w:val="single" w:color="auto" w:sz="4" w:space="0"/>
            </w:tcBorders>
            <w:vAlign w:val="center"/>
          </w:tcPr>
          <w:p>
            <w:pPr>
              <w:rPr>
                <w:sz w:val="18"/>
                <w:szCs w:val="18"/>
              </w:rPr>
            </w:pPr>
            <w:r>
              <w:rPr>
                <w:rFonts w:hint="eastAsia"/>
                <w:sz w:val="18"/>
                <w:szCs w:val="18"/>
              </w:rPr>
              <w:t>西不拉村、东不拉村、蓿亥图村、召梁村、二道拐村、柴登村、脑包湾村、天顺圪梁村、巨合滩村、黑圪劳湾村</w:t>
            </w:r>
          </w:p>
        </w:tc>
        <w:tc>
          <w:tcPr>
            <w:tcW w:w="2469"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草原确权面积约26.4万亩</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土地确权面积约12.4万亩</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技术要求见招标文件</w:t>
            </w:r>
          </w:p>
        </w:tc>
        <w:tc>
          <w:tcPr>
            <w:tcW w:w="1340"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草原4元/亩</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耕地13元/亩</w:t>
            </w:r>
          </w:p>
          <w:p>
            <w:pPr>
              <w:widowControl/>
              <w:jc w:val="center"/>
              <w:rPr>
                <w:rFonts w:ascii="宋体" w:hAnsi="宋体" w:cs="宋体"/>
                <w:color w:val="000000"/>
                <w:kern w:val="0"/>
                <w:sz w:val="18"/>
                <w:szCs w:val="18"/>
              </w:rPr>
            </w:pPr>
          </w:p>
        </w:tc>
        <w:tc>
          <w:tcPr>
            <w:tcW w:w="1973"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草原金额：106万元；</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土地金额：161万元；</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合计金额：267万元。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239" w:hRule="atLeast"/>
          <w:jc w:val="center"/>
        </w:trPr>
        <w:tc>
          <w:tcPr>
            <w:tcW w:w="1091"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第三标段</w:t>
            </w:r>
          </w:p>
        </w:tc>
        <w:tc>
          <w:tcPr>
            <w:tcW w:w="1633" w:type="dxa"/>
            <w:vAlign w:val="center"/>
          </w:tcPr>
          <w:p>
            <w:pPr>
              <w:spacing w:beforeLines="50"/>
              <w:rPr>
                <w:sz w:val="18"/>
                <w:szCs w:val="18"/>
              </w:rPr>
            </w:pPr>
            <w:r>
              <w:rPr>
                <w:rFonts w:hint="eastAsia" w:ascii="宋体" w:hAnsi="宋体" w:cs="宋体"/>
                <w:color w:val="000000"/>
                <w:kern w:val="0"/>
                <w:sz w:val="18"/>
                <w:szCs w:val="18"/>
              </w:rPr>
              <w:t>大路镇农村土地承包经营权确权登记颁证和草原确权承包项目（二期）</w:t>
            </w:r>
          </w:p>
        </w:tc>
        <w:tc>
          <w:tcPr>
            <w:tcW w:w="1677" w:type="dxa"/>
            <w:tcBorders>
              <w:top w:val="single" w:color="auto" w:sz="4" w:space="0"/>
              <w:bottom w:val="single" w:color="auto" w:sz="4" w:space="0"/>
            </w:tcBorders>
            <w:vAlign w:val="center"/>
          </w:tcPr>
          <w:p>
            <w:pPr>
              <w:spacing w:beforeLines="50"/>
              <w:rPr>
                <w:sz w:val="18"/>
                <w:szCs w:val="18"/>
              </w:rPr>
            </w:pPr>
            <w:r>
              <w:rPr>
                <w:rFonts w:hint="eastAsia"/>
                <w:sz w:val="18"/>
                <w:szCs w:val="18"/>
              </w:rPr>
              <w:t>乌兰不浪村、尔圪气村、常树梁村、老山沟村、大沟村、小滩子村、城壕村、何家塔村</w:t>
            </w:r>
          </w:p>
        </w:tc>
        <w:tc>
          <w:tcPr>
            <w:tcW w:w="2469"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草原确权面积约38.3万亩</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土地确权面积约6.6万亩</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技术要求见招标文件</w:t>
            </w:r>
          </w:p>
        </w:tc>
        <w:tc>
          <w:tcPr>
            <w:tcW w:w="1340"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草原5元/亩</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耕地15元/亩</w:t>
            </w:r>
          </w:p>
          <w:p>
            <w:pPr>
              <w:widowControl/>
              <w:jc w:val="center"/>
              <w:rPr>
                <w:rFonts w:ascii="宋体" w:hAnsi="宋体" w:cs="宋体"/>
                <w:color w:val="000000"/>
                <w:kern w:val="0"/>
                <w:sz w:val="18"/>
                <w:szCs w:val="18"/>
              </w:rPr>
            </w:pPr>
          </w:p>
        </w:tc>
        <w:tc>
          <w:tcPr>
            <w:tcW w:w="1973"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草原金额：192万元；</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土地金额：99万元；</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合计金额：291万元。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394" w:hRule="atLeast"/>
          <w:jc w:val="center"/>
        </w:trPr>
        <w:tc>
          <w:tcPr>
            <w:tcW w:w="1091"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第四标段</w:t>
            </w:r>
          </w:p>
        </w:tc>
        <w:tc>
          <w:tcPr>
            <w:tcW w:w="1633" w:type="dxa"/>
            <w:vAlign w:val="center"/>
          </w:tcPr>
          <w:p>
            <w:pPr>
              <w:rPr>
                <w:sz w:val="18"/>
                <w:szCs w:val="18"/>
              </w:rPr>
            </w:pPr>
            <w:r>
              <w:rPr>
                <w:rFonts w:hint="eastAsia" w:ascii="宋体" w:hAnsi="宋体" w:cs="宋体"/>
                <w:color w:val="000000"/>
                <w:kern w:val="0"/>
                <w:sz w:val="18"/>
                <w:szCs w:val="18"/>
              </w:rPr>
              <w:t>大路镇、兴隆街道办事处、友谊街道办事处、迎泽街道办事处、蓝天街道办事处农村土地承包经营权确权登记颁证和草原确权承包项目（二期）</w:t>
            </w:r>
          </w:p>
        </w:tc>
        <w:tc>
          <w:tcPr>
            <w:tcW w:w="1677" w:type="dxa"/>
            <w:tcBorders>
              <w:top w:val="single" w:color="auto" w:sz="4" w:space="0"/>
              <w:bottom w:val="single" w:color="auto" w:sz="4" w:space="0"/>
            </w:tcBorders>
            <w:vAlign w:val="center"/>
          </w:tcPr>
          <w:p>
            <w:pPr>
              <w:rPr>
                <w:sz w:val="18"/>
                <w:szCs w:val="18"/>
              </w:rPr>
            </w:pPr>
            <w:r>
              <w:rPr>
                <w:rFonts w:hint="eastAsia"/>
                <w:sz w:val="18"/>
                <w:szCs w:val="18"/>
              </w:rPr>
              <w:t>东孔兑村、二旦桥村、房子滩村、前房子村、兴隆街道办事处、友谊街道办事处、迎泽街道办事处、蓝天街道办事处</w:t>
            </w:r>
          </w:p>
        </w:tc>
        <w:tc>
          <w:tcPr>
            <w:tcW w:w="2469"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草原确权面积约38.1万亩</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土地确权面积约6.2万亩</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技术要求见招标文件</w:t>
            </w:r>
          </w:p>
        </w:tc>
        <w:tc>
          <w:tcPr>
            <w:tcW w:w="1340" w:type="dxa"/>
            <w:tcBorders>
              <w:top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草原5元/亩</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耕地15元/亩</w:t>
            </w:r>
          </w:p>
          <w:p>
            <w:pPr>
              <w:widowControl/>
              <w:jc w:val="center"/>
              <w:rPr>
                <w:rFonts w:ascii="宋体" w:hAnsi="宋体" w:cs="宋体"/>
                <w:color w:val="000000"/>
                <w:kern w:val="0"/>
                <w:sz w:val="18"/>
                <w:szCs w:val="18"/>
              </w:rPr>
            </w:pPr>
          </w:p>
        </w:tc>
        <w:tc>
          <w:tcPr>
            <w:tcW w:w="1973" w:type="dxa"/>
            <w:tcBorders>
              <w:top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草原金额：191万元；土地金额：93万元；合计金额：284万元。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394" w:hRule="atLeast"/>
          <w:jc w:val="center"/>
        </w:trPr>
        <w:tc>
          <w:tcPr>
            <w:tcW w:w="1091"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第五标段</w:t>
            </w:r>
          </w:p>
        </w:tc>
        <w:tc>
          <w:tcPr>
            <w:tcW w:w="1633" w:type="dxa"/>
            <w:tcBorders>
              <w:top w:val="single" w:color="auto" w:sz="4" w:space="0"/>
              <w:bottom w:val="single" w:color="auto" w:sz="4" w:space="0"/>
            </w:tcBorders>
            <w:vAlign w:val="center"/>
          </w:tcPr>
          <w:p>
            <w:pPr>
              <w:rPr>
                <w:sz w:val="18"/>
                <w:szCs w:val="18"/>
              </w:rPr>
            </w:pPr>
            <w:r>
              <w:rPr>
                <w:rFonts w:hint="eastAsia" w:ascii="宋体" w:hAnsi="宋体" w:cs="宋体"/>
                <w:color w:val="000000"/>
                <w:kern w:val="0"/>
                <w:sz w:val="18"/>
                <w:szCs w:val="18"/>
              </w:rPr>
              <w:t>薛家湾镇农村土地承包经营权确权登记颁证和草原确权承包项目（二期）</w:t>
            </w:r>
          </w:p>
        </w:tc>
        <w:tc>
          <w:tcPr>
            <w:tcW w:w="1677" w:type="dxa"/>
            <w:tcBorders>
              <w:top w:val="single" w:color="auto" w:sz="4" w:space="0"/>
              <w:bottom w:val="single" w:color="auto" w:sz="4" w:space="0"/>
            </w:tcBorders>
            <w:vAlign w:val="center"/>
          </w:tcPr>
          <w:p>
            <w:pPr>
              <w:rPr>
                <w:sz w:val="18"/>
                <w:szCs w:val="18"/>
              </w:rPr>
            </w:pPr>
            <w:r>
              <w:rPr>
                <w:rFonts w:hint="eastAsia"/>
                <w:sz w:val="18"/>
                <w:szCs w:val="18"/>
              </w:rPr>
              <w:t>巴润哈岱村、沟门村、白家渠村、海子塔村、宁格尔塔村、柳树湾村、业林沟村、长滩村、哈拉敖包村</w:t>
            </w:r>
          </w:p>
        </w:tc>
        <w:tc>
          <w:tcPr>
            <w:tcW w:w="2469"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草原确权面积约50.1万亩</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土地确权面积约7.9万亩</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技术要求见招标文件</w:t>
            </w:r>
          </w:p>
        </w:tc>
        <w:tc>
          <w:tcPr>
            <w:tcW w:w="1340"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草原5元/亩</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耕地15元/亩</w:t>
            </w:r>
          </w:p>
          <w:p>
            <w:pPr>
              <w:widowControl/>
              <w:jc w:val="center"/>
              <w:rPr>
                <w:rFonts w:ascii="宋体" w:hAnsi="宋体" w:cs="宋体"/>
                <w:color w:val="000000"/>
                <w:kern w:val="0"/>
                <w:sz w:val="18"/>
                <w:szCs w:val="18"/>
              </w:rPr>
            </w:pPr>
          </w:p>
        </w:tc>
        <w:tc>
          <w:tcPr>
            <w:tcW w:w="1973"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草原金额：251万元；土地金额：119万元；合计金额：369万元。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358" w:hRule="atLeast"/>
          <w:jc w:val="center"/>
        </w:trPr>
        <w:tc>
          <w:tcPr>
            <w:tcW w:w="1091"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第六标段</w:t>
            </w:r>
          </w:p>
        </w:tc>
        <w:tc>
          <w:tcPr>
            <w:tcW w:w="1633"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薛家湾镇农村土地承包经营权确权登记颁证和草原确权承包项目（二期）</w:t>
            </w:r>
          </w:p>
        </w:tc>
        <w:tc>
          <w:tcPr>
            <w:tcW w:w="1677" w:type="dxa"/>
            <w:tcBorders>
              <w:top w:val="single" w:color="auto" w:sz="4" w:space="0"/>
              <w:bottom w:val="single" w:color="auto" w:sz="4" w:space="0"/>
            </w:tcBorders>
            <w:vAlign w:val="center"/>
          </w:tcPr>
          <w:p>
            <w:pPr>
              <w:widowControl/>
              <w:jc w:val="center"/>
              <w:rPr>
                <w:sz w:val="18"/>
                <w:szCs w:val="18"/>
              </w:rPr>
            </w:pPr>
            <w:r>
              <w:rPr>
                <w:rFonts w:hint="eastAsia"/>
                <w:sz w:val="18"/>
                <w:szCs w:val="18"/>
              </w:rPr>
              <w:t>白大路村、勉圪令村、阳塔村、亭子墕村、百草塔村、良安窑村、牛光圪旦村、永胜壕村、柳青梁村、阳窑子村、城坡村、点岱沟村、大饭铺村、三宝窑子村、马家塔村、黑岱沟村、大塔村、红台子村、不连沟村</w:t>
            </w:r>
          </w:p>
        </w:tc>
        <w:tc>
          <w:tcPr>
            <w:tcW w:w="2469"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草原确权面积约42.6万亩</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土地确权面积约10.3万亩</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技术要求见招标文件</w:t>
            </w:r>
          </w:p>
        </w:tc>
        <w:tc>
          <w:tcPr>
            <w:tcW w:w="1340"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草原5元/亩</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耕地15元/亩</w:t>
            </w:r>
          </w:p>
          <w:p>
            <w:pPr>
              <w:widowControl/>
              <w:jc w:val="center"/>
              <w:rPr>
                <w:rFonts w:ascii="宋体" w:hAnsi="宋体" w:cs="宋体"/>
                <w:color w:val="000000"/>
                <w:kern w:val="0"/>
                <w:sz w:val="18"/>
                <w:szCs w:val="18"/>
              </w:rPr>
            </w:pPr>
          </w:p>
        </w:tc>
        <w:tc>
          <w:tcPr>
            <w:tcW w:w="1973" w:type="dxa"/>
            <w:tcBorders>
              <w:top w:val="single" w:color="auto" w:sz="4" w:space="0"/>
              <w:bottom w:val="single" w:color="auto" w:sz="4" w:space="0"/>
            </w:tcBorders>
            <w:vAlign w:val="center"/>
          </w:tcPr>
          <w:p>
            <w:pPr>
              <w:widowControl/>
              <w:spacing w:beforeLines="113" w:afterLines="70"/>
              <w:jc w:val="center"/>
              <w:rPr>
                <w:rFonts w:ascii="宋体" w:hAnsi="宋体" w:cs="宋体"/>
                <w:color w:val="000000"/>
                <w:kern w:val="0"/>
                <w:sz w:val="18"/>
                <w:szCs w:val="18"/>
              </w:rPr>
            </w:pPr>
            <w:r>
              <w:rPr>
                <w:rFonts w:hint="eastAsia" w:ascii="宋体" w:hAnsi="宋体" w:cs="宋体"/>
                <w:color w:val="000000"/>
                <w:kern w:val="0"/>
                <w:sz w:val="18"/>
                <w:szCs w:val="18"/>
              </w:rPr>
              <w:t>草原金额：213万元；土地金额：155万元；合计金额：368万元。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232" w:hRule="atLeast"/>
          <w:jc w:val="center"/>
        </w:trPr>
        <w:tc>
          <w:tcPr>
            <w:tcW w:w="1091"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第七标段</w:t>
            </w:r>
          </w:p>
        </w:tc>
        <w:tc>
          <w:tcPr>
            <w:tcW w:w="1633"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龙口镇农村土地承包经营权确权登记颁证和草原确权承包项目（二期）</w:t>
            </w:r>
          </w:p>
        </w:tc>
        <w:tc>
          <w:tcPr>
            <w:tcW w:w="1677" w:type="dxa"/>
            <w:tcBorders>
              <w:top w:val="single" w:color="auto" w:sz="4" w:space="0"/>
              <w:bottom w:val="single" w:color="auto" w:sz="4" w:space="0"/>
            </w:tcBorders>
            <w:vAlign w:val="center"/>
          </w:tcPr>
          <w:p>
            <w:pPr>
              <w:widowControl/>
              <w:jc w:val="center"/>
              <w:rPr>
                <w:sz w:val="18"/>
                <w:szCs w:val="18"/>
              </w:rPr>
            </w:pPr>
            <w:r>
              <w:rPr>
                <w:rFonts w:hint="eastAsia"/>
                <w:sz w:val="18"/>
                <w:szCs w:val="18"/>
              </w:rPr>
              <w:t>双敖包村、郑峁梁村、井子沟村、杜家峁村、四分子村、魏家峁村、范家范村、沙墕村、麻地梁村</w:t>
            </w:r>
          </w:p>
        </w:tc>
        <w:tc>
          <w:tcPr>
            <w:tcW w:w="2469"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草原确权面积约31.6万亩</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土地确权面积约7.5万亩</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技术要求见招标文件</w:t>
            </w:r>
          </w:p>
        </w:tc>
        <w:tc>
          <w:tcPr>
            <w:tcW w:w="1340"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草原5元/亩</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耕地15元/亩</w:t>
            </w:r>
          </w:p>
          <w:p>
            <w:pPr>
              <w:widowControl/>
              <w:jc w:val="center"/>
              <w:rPr>
                <w:rFonts w:ascii="宋体" w:hAnsi="宋体" w:cs="宋体"/>
                <w:color w:val="000000"/>
                <w:kern w:val="0"/>
                <w:sz w:val="18"/>
                <w:szCs w:val="18"/>
              </w:rPr>
            </w:pPr>
          </w:p>
        </w:tc>
        <w:tc>
          <w:tcPr>
            <w:tcW w:w="1973"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草原金额：158万元；土地金额：113万元；合计金额：271万元。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312" w:hRule="atLeast"/>
          <w:jc w:val="center"/>
        </w:trPr>
        <w:tc>
          <w:tcPr>
            <w:tcW w:w="1091"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第八标段</w:t>
            </w:r>
          </w:p>
        </w:tc>
        <w:tc>
          <w:tcPr>
            <w:tcW w:w="1633"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龙口镇农村土地承包经营权确权登记颁证和草原确权承包项目（二期）</w:t>
            </w:r>
          </w:p>
        </w:tc>
        <w:tc>
          <w:tcPr>
            <w:tcW w:w="1677" w:type="dxa"/>
            <w:tcBorders>
              <w:top w:val="single" w:color="auto" w:sz="4" w:space="0"/>
              <w:bottom w:val="single" w:color="auto" w:sz="4" w:space="0"/>
            </w:tcBorders>
            <w:vAlign w:val="center"/>
          </w:tcPr>
          <w:p>
            <w:pPr>
              <w:widowControl/>
              <w:jc w:val="center"/>
              <w:rPr>
                <w:sz w:val="18"/>
                <w:szCs w:val="18"/>
              </w:rPr>
            </w:pPr>
            <w:r>
              <w:rPr>
                <w:rFonts w:hint="eastAsia"/>
                <w:sz w:val="18"/>
                <w:szCs w:val="18"/>
              </w:rPr>
              <w:t>台子梁村、公盖梁村、红树梁村、柏相公村、大圐圙梁村、南窑梁村、龙口社区、马栅村、韩家塔村、沙坪梁村</w:t>
            </w:r>
          </w:p>
        </w:tc>
        <w:tc>
          <w:tcPr>
            <w:tcW w:w="2469"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草原确权面积约29.7万亩</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土地确权面积约8万亩</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技术要求见招标文件</w:t>
            </w:r>
          </w:p>
        </w:tc>
        <w:tc>
          <w:tcPr>
            <w:tcW w:w="1340"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草原5元/亩</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耕地15元/亩</w:t>
            </w:r>
          </w:p>
          <w:p>
            <w:pPr>
              <w:widowControl/>
              <w:jc w:val="center"/>
              <w:rPr>
                <w:rFonts w:ascii="宋体" w:hAnsi="宋体" w:cs="宋体"/>
                <w:color w:val="000000"/>
                <w:kern w:val="0"/>
                <w:sz w:val="18"/>
                <w:szCs w:val="18"/>
              </w:rPr>
            </w:pPr>
          </w:p>
        </w:tc>
        <w:tc>
          <w:tcPr>
            <w:tcW w:w="1973"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草原金额：149万元；土地金额：120万元；合计金额：269万元。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392" w:hRule="atLeast"/>
          <w:jc w:val="center"/>
        </w:trPr>
        <w:tc>
          <w:tcPr>
            <w:tcW w:w="1091"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第九标段</w:t>
            </w:r>
          </w:p>
        </w:tc>
        <w:tc>
          <w:tcPr>
            <w:tcW w:w="1633"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沙圪堵镇农村土地承包经营权确权登记颁证和草原确权承包项目（二期）</w:t>
            </w:r>
          </w:p>
        </w:tc>
        <w:tc>
          <w:tcPr>
            <w:tcW w:w="1677" w:type="dxa"/>
            <w:tcBorders>
              <w:top w:val="single" w:color="auto" w:sz="4" w:space="0"/>
              <w:bottom w:val="single" w:color="auto" w:sz="4" w:space="0"/>
            </w:tcBorders>
            <w:vAlign w:val="center"/>
          </w:tcPr>
          <w:p>
            <w:pPr>
              <w:widowControl/>
              <w:jc w:val="center"/>
              <w:rPr>
                <w:sz w:val="18"/>
                <w:szCs w:val="18"/>
              </w:rPr>
            </w:pPr>
            <w:r>
              <w:rPr>
                <w:rFonts w:hint="eastAsia"/>
                <w:sz w:val="18"/>
                <w:szCs w:val="18"/>
              </w:rPr>
              <w:t>全镇境内</w:t>
            </w:r>
          </w:p>
        </w:tc>
        <w:tc>
          <w:tcPr>
            <w:tcW w:w="2469"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草原确权面积约60.5万亩</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技术要求见招标文件</w:t>
            </w:r>
          </w:p>
        </w:tc>
        <w:tc>
          <w:tcPr>
            <w:tcW w:w="1340"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草原5元/亩</w:t>
            </w:r>
          </w:p>
          <w:p>
            <w:pPr>
              <w:widowControl/>
              <w:jc w:val="center"/>
              <w:rPr>
                <w:rFonts w:ascii="宋体" w:hAnsi="宋体" w:cs="宋体"/>
                <w:color w:val="000000"/>
                <w:kern w:val="0"/>
                <w:sz w:val="18"/>
                <w:szCs w:val="18"/>
              </w:rPr>
            </w:pPr>
          </w:p>
        </w:tc>
        <w:tc>
          <w:tcPr>
            <w:tcW w:w="1973"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草原金额：303万元合计金额：303万元。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292" w:hRule="atLeast"/>
          <w:jc w:val="center"/>
        </w:trPr>
        <w:tc>
          <w:tcPr>
            <w:tcW w:w="1091"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第十标段</w:t>
            </w:r>
          </w:p>
        </w:tc>
        <w:tc>
          <w:tcPr>
            <w:tcW w:w="1633"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沙圪堵镇农村土地承包经营权确权登记颁证和草原确权承包项目（二期）</w:t>
            </w:r>
          </w:p>
        </w:tc>
        <w:tc>
          <w:tcPr>
            <w:tcW w:w="1677" w:type="dxa"/>
            <w:tcBorders>
              <w:top w:val="single" w:color="auto" w:sz="4" w:space="0"/>
              <w:bottom w:val="single" w:color="auto" w:sz="4" w:space="0"/>
            </w:tcBorders>
            <w:vAlign w:val="center"/>
          </w:tcPr>
          <w:p>
            <w:pPr>
              <w:widowControl/>
              <w:jc w:val="center"/>
              <w:rPr>
                <w:sz w:val="18"/>
                <w:szCs w:val="18"/>
              </w:rPr>
            </w:pPr>
            <w:r>
              <w:rPr>
                <w:rFonts w:hint="eastAsia"/>
                <w:sz w:val="18"/>
                <w:szCs w:val="18"/>
              </w:rPr>
              <w:t>全镇境内</w:t>
            </w:r>
          </w:p>
        </w:tc>
        <w:tc>
          <w:tcPr>
            <w:tcW w:w="2469" w:type="dxa"/>
            <w:tcBorders>
              <w:top w:val="single" w:color="auto" w:sz="4" w:space="0"/>
              <w:bottom w:val="single" w:color="auto" w:sz="4" w:space="0"/>
            </w:tcBorders>
            <w:vAlign w:val="center"/>
          </w:tcPr>
          <w:p>
            <w:pPr>
              <w:widowControl/>
              <w:rPr>
                <w:rFonts w:ascii="宋体" w:hAnsi="宋体" w:cs="宋体"/>
                <w:color w:val="000000"/>
                <w:kern w:val="0"/>
                <w:sz w:val="18"/>
                <w:szCs w:val="18"/>
              </w:rPr>
            </w:pP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土地确权面积约18.3万亩</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技术要求见招标文件</w:t>
            </w:r>
          </w:p>
        </w:tc>
        <w:tc>
          <w:tcPr>
            <w:tcW w:w="1340"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耕地15元/亩</w:t>
            </w:r>
          </w:p>
          <w:p>
            <w:pPr>
              <w:widowControl/>
              <w:jc w:val="center"/>
              <w:rPr>
                <w:rFonts w:ascii="宋体" w:hAnsi="宋体" w:cs="宋体"/>
                <w:color w:val="000000"/>
                <w:kern w:val="0"/>
                <w:sz w:val="18"/>
                <w:szCs w:val="18"/>
              </w:rPr>
            </w:pPr>
          </w:p>
        </w:tc>
        <w:tc>
          <w:tcPr>
            <w:tcW w:w="1973"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土地金额：275万元；合计金额：275万元。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247" w:hRule="atLeast"/>
          <w:jc w:val="center"/>
        </w:trPr>
        <w:tc>
          <w:tcPr>
            <w:tcW w:w="1091"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第十一标段</w:t>
            </w:r>
          </w:p>
        </w:tc>
        <w:tc>
          <w:tcPr>
            <w:tcW w:w="1633"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纳日松镇和暖水乡农村土地承包经营权确权登记颁证和草原确权承包项目（二期）</w:t>
            </w:r>
          </w:p>
        </w:tc>
        <w:tc>
          <w:tcPr>
            <w:tcW w:w="1677" w:type="dxa"/>
            <w:tcBorders>
              <w:top w:val="single" w:color="auto" w:sz="4" w:space="0"/>
              <w:bottom w:val="single" w:color="auto" w:sz="4" w:space="0"/>
            </w:tcBorders>
            <w:vAlign w:val="center"/>
          </w:tcPr>
          <w:p>
            <w:pPr>
              <w:widowControl/>
              <w:jc w:val="center"/>
              <w:rPr>
                <w:sz w:val="18"/>
                <w:szCs w:val="18"/>
              </w:rPr>
            </w:pPr>
            <w:r>
              <w:rPr>
                <w:rFonts w:hint="eastAsia"/>
                <w:sz w:val="18"/>
                <w:szCs w:val="18"/>
              </w:rPr>
              <w:t>两乡镇境内</w:t>
            </w:r>
          </w:p>
        </w:tc>
        <w:tc>
          <w:tcPr>
            <w:tcW w:w="2469"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土地确权面积约13.2万亩</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技术要求见招标文件</w:t>
            </w:r>
          </w:p>
        </w:tc>
        <w:tc>
          <w:tcPr>
            <w:tcW w:w="1340"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耕地15元/亩</w:t>
            </w:r>
          </w:p>
          <w:p>
            <w:pPr>
              <w:widowControl/>
              <w:jc w:val="center"/>
              <w:rPr>
                <w:rFonts w:ascii="宋体" w:hAnsi="宋体" w:cs="宋体"/>
                <w:color w:val="000000"/>
                <w:kern w:val="0"/>
                <w:sz w:val="18"/>
                <w:szCs w:val="18"/>
              </w:rPr>
            </w:pPr>
          </w:p>
        </w:tc>
        <w:tc>
          <w:tcPr>
            <w:tcW w:w="1973"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土地金额：198万元；合计金额：198万元。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222" w:hRule="atLeast"/>
          <w:jc w:val="center"/>
        </w:trPr>
        <w:tc>
          <w:tcPr>
            <w:tcW w:w="1091"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第十二标段</w:t>
            </w:r>
          </w:p>
        </w:tc>
        <w:tc>
          <w:tcPr>
            <w:tcW w:w="1633"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纳日松镇和暖水乡农村土地承包经营权确权登记颁证和草原确权承包项目（二期）</w:t>
            </w:r>
          </w:p>
        </w:tc>
        <w:tc>
          <w:tcPr>
            <w:tcW w:w="1677" w:type="dxa"/>
            <w:tcBorders>
              <w:top w:val="single" w:color="auto" w:sz="4" w:space="0"/>
              <w:bottom w:val="single" w:color="auto" w:sz="4" w:space="0"/>
            </w:tcBorders>
            <w:vAlign w:val="center"/>
          </w:tcPr>
          <w:p>
            <w:pPr>
              <w:widowControl/>
              <w:jc w:val="center"/>
              <w:rPr>
                <w:sz w:val="18"/>
                <w:szCs w:val="18"/>
              </w:rPr>
            </w:pPr>
            <w:r>
              <w:rPr>
                <w:rFonts w:hint="eastAsia"/>
                <w:sz w:val="18"/>
                <w:szCs w:val="18"/>
              </w:rPr>
              <w:t>两乡镇境内</w:t>
            </w:r>
          </w:p>
        </w:tc>
        <w:tc>
          <w:tcPr>
            <w:tcW w:w="2469"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草原确权面积约60.7万亩</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技术要求见招标文件</w:t>
            </w:r>
          </w:p>
        </w:tc>
        <w:tc>
          <w:tcPr>
            <w:tcW w:w="1340"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草原5元/亩</w:t>
            </w:r>
          </w:p>
          <w:p>
            <w:pPr>
              <w:widowControl/>
              <w:jc w:val="center"/>
              <w:rPr>
                <w:rFonts w:ascii="宋体" w:hAnsi="宋体" w:cs="宋体"/>
                <w:color w:val="000000"/>
                <w:kern w:val="0"/>
                <w:sz w:val="18"/>
                <w:szCs w:val="18"/>
              </w:rPr>
            </w:pPr>
          </w:p>
        </w:tc>
        <w:tc>
          <w:tcPr>
            <w:tcW w:w="1973"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草原金额：304万元；合计金额：304万元。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181" w:hRule="atLeast"/>
          <w:jc w:val="center"/>
        </w:trPr>
        <w:tc>
          <w:tcPr>
            <w:tcW w:w="1091"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第十三标段</w:t>
            </w:r>
          </w:p>
        </w:tc>
        <w:tc>
          <w:tcPr>
            <w:tcW w:w="1633"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准格尔召镇农村土地承包经营权确权登记颁证和草原确权承包项目（二期）</w:t>
            </w:r>
          </w:p>
        </w:tc>
        <w:tc>
          <w:tcPr>
            <w:tcW w:w="1677" w:type="dxa"/>
            <w:tcBorders>
              <w:top w:val="single" w:color="auto" w:sz="4" w:space="0"/>
              <w:bottom w:val="single" w:color="auto" w:sz="4" w:space="0"/>
            </w:tcBorders>
            <w:vAlign w:val="center"/>
          </w:tcPr>
          <w:p>
            <w:pPr>
              <w:widowControl/>
              <w:jc w:val="center"/>
              <w:rPr>
                <w:sz w:val="18"/>
                <w:szCs w:val="18"/>
              </w:rPr>
            </w:pPr>
            <w:r>
              <w:rPr>
                <w:rFonts w:hint="eastAsia"/>
                <w:sz w:val="18"/>
                <w:szCs w:val="18"/>
              </w:rPr>
              <w:t>乌兰哈达村、黄天棉图村、铧尖村、沙蒿塔村、碳窑渠村、准格尔召村、忽吉兔村、四道柳村</w:t>
            </w:r>
          </w:p>
        </w:tc>
        <w:tc>
          <w:tcPr>
            <w:tcW w:w="2469"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草原确权面积约53.5万亩</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土地确权面积约4.9万亩</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技术要求见招标文件</w:t>
            </w:r>
          </w:p>
        </w:tc>
        <w:tc>
          <w:tcPr>
            <w:tcW w:w="1340"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草原5元/亩</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耕地15元/亩</w:t>
            </w:r>
          </w:p>
          <w:p>
            <w:pPr>
              <w:widowControl/>
              <w:jc w:val="center"/>
              <w:rPr>
                <w:rFonts w:ascii="宋体" w:hAnsi="宋体" w:cs="宋体"/>
                <w:color w:val="000000"/>
                <w:kern w:val="0"/>
                <w:sz w:val="18"/>
                <w:szCs w:val="18"/>
              </w:rPr>
            </w:pPr>
          </w:p>
        </w:tc>
        <w:tc>
          <w:tcPr>
            <w:tcW w:w="1973"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草原金额：268万元；土地金额：74万元；</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合计金额：342万元。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482" w:hRule="atLeast"/>
          <w:jc w:val="center"/>
        </w:trPr>
        <w:tc>
          <w:tcPr>
            <w:tcW w:w="1091"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第十四标段</w:t>
            </w:r>
          </w:p>
        </w:tc>
        <w:tc>
          <w:tcPr>
            <w:tcW w:w="1633"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布尔陶亥苏木农村草原确权承包项目（二期）</w:t>
            </w:r>
          </w:p>
        </w:tc>
        <w:tc>
          <w:tcPr>
            <w:tcW w:w="1677" w:type="dxa"/>
            <w:tcBorders>
              <w:top w:val="single" w:color="auto" w:sz="4" w:space="0"/>
              <w:bottom w:val="single" w:color="auto" w:sz="4" w:space="0"/>
            </w:tcBorders>
            <w:vAlign w:val="center"/>
          </w:tcPr>
          <w:p>
            <w:pPr>
              <w:widowControl/>
              <w:jc w:val="center"/>
              <w:rPr>
                <w:sz w:val="18"/>
                <w:szCs w:val="18"/>
              </w:rPr>
            </w:pPr>
            <w:r>
              <w:rPr>
                <w:rFonts w:hint="eastAsia"/>
                <w:sz w:val="18"/>
                <w:szCs w:val="18"/>
              </w:rPr>
              <w:t>全苏木境内</w:t>
            </w:r>
          </w:p>
        </w:tc>
        <w:tc>
          <w:tcPr>
            <w:tcW w:w="2469"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草原确权面积约40.7万亩</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技术要求见招标文件</w:t>
            </w:r>
          </w:p>
        </w:tc>
        <w:tc>
          <w:tcPr>
            <w:tcW w:w="1340"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草原5元/亩</w:t>
            </w:r>
          </w:p>
          <w:p>
            <w:pPr>
              <w:widowControl/>
              <w:jc w:val="center"/>
              <w:rPr>
                <w:rFonts w:ascii="宋体" w:hAnsi="宋体" w:cs="宋体"/>
                <w:color w:val="000000"/>
                <w:kern w:val="0"/>
                <w:sz w:val="18"/>
                <w:szCs w:val="18"/>
              </w:rPr>
            </w:pPr>
          </w:p>
        </w:tc>
        <w:tc>
          <w:tcPr>
            <w:tcW w:w="1973"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草原金额：204万元；合计金额：204万元。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152" w:hRule="atLeast"/>
          <w:jc w:val="center"/>
        </w:trPr>
        <w:tc>
          <w:tcPr>
            <w:tcW w:w="1091"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1633"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p>
        </w:tc>
        <w:tc>
          <w:tcPr>
            <w:tcW w:w="1677" w:type="dxa"/>
            <w:tcBorders>
              <w:top w:val="single" w:color="auto" w:sz="4" w:space="0"/>
              <w:bottom w:val="single" w:color="auto" w:sz="4" w:space="0"/>
            </w:tcBorders>
          </w:tcPr>
          <w:p>
            <w:pPr>
              <w:widowControl/>
              <w:jc w:val="center"/>
              <w:rPr>
                <w:sz w:val="18"/>
                <w:szCs w:val="18"/>
              </w:rPr>
            </w:pPr>
          </w:p>
        </w:tc>
        <w:tc>
          <w:tcPr>
            <w:tcW w:w="2469" w:type="dxa"/>
            <w:tcBorders>
              <w:top w:val="single" w:color="auto" w:sz="4" w:space="0"/>
              <w:bottom w:val="single" w:color="auto" w:sz="4" w:space="0"/>
            </w:tcBorders>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草原面积：约503.4万亩</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土地面积：约106.5万亩</w:t>
            </w:r>
          </w:p>
        </w:tc>
        <w:tc>
          <w:tcPr>
            <w:tcW w:w="1340"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p>
        </w:tc>
        <w:tc>
          <w:tcPr>
            <w:tcW w:w="1973"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草原金额：2507万元；土地金额：1595万元；合计金额：4012万元</w:t>
            </w:r>
          </w:p>
        </w:tc>
      </w:tr>
    </w:tbl>
    <w:p>
      <w:pPr>
        <w:spacing w:line="360" w:lineRule="auto"/>
        <w:rPr>
          <w:rFonts w:ascii="宋体" w:hAnsi="宋体"/>
          <w:sz w:val="24"/>
          <w:szCs w:val="24"/>
        </w:rPr>
      </w:pPr>
    </w:p>
    <w:p>
      <w:pPr>
        <w:spacing w:line="360" w:lineRule="auto"/>
        <w:ind w:firstLine="480" w:firstLineChars="200"/>
        <w:rPr>
          <w:rFonts w:ascii="宋体" w:hAnsi="宋体"/>
          <w:sz w:val="24"/>
          <w:szCs w:val="24"/>
        </w:rPr>
      </w:pPr>
      <w:r>
        <w:rPr>
          <w:rFonts w:hint="eastAsia" w:ascii="宋体" w:hAnsi="宋体"/>
          <w:sz w:val="24"/>
          <w:szCs w:val="24"/>
        </w:rPr>
        <w:t>本项目招标控制单价为十二连城乡招标控制单价土地为13元/亩，草原4元/亩；其它苏木乡镇和街道办事处招标控制单价为土地为15元/亩，草原5元/亩。</w:t>
      </w:r>
    </w:p>
    <w:p>
      <w:pPr>
        <w:spacing w:line="360" w:lineRule="auto"/>
        <w:ind w:firstLine="480" w:firstLineChars="200"/>
        <w:rPr>
          <w:rFonts w:ascii="宋体" w:hAnsi="宋体"/>
          <w:sz w:val="24"/>
          <w:szCs w:val="24"/>
        </w:rPr>
      </w:pPr>
      <w:r>
        <w:rPr>
          <w:rFonts w:hint="eastAsia" w:ascii="宋体" w:hAnsi="宋体"/>
          <w:sz w:val="24"/>
          <w:szCs w:val="24"/>
        </w:rPr>
        <w:t>因该项目服务期要求较紧,为了保证按时交付成果，同一投标人只允许对本项目的3个标段同时进行投标，但同一投标单位最多只能中1个标段。当同一投标人在多个标段得分均为第一名时，则按照评标委员会评标顺序推荐中标候选人，在推荐第一中标候选人标段后（按评标顺序）的标段不再推荐其为中标候选人。评标委员会评标顺序为：第一标段、第二标段。举例：如投标单位A的得分在第一标段和第二标段同时排名第一，则该投标单位A在第一标段推荐为第一中标候选人，第二标段不再推荐为中标候选人，第二标段的得分排名第二的投标单位B顺延成为本标段第一候选人</w:t>
      </w:r>
    </w:p>
    <w:p>
      <w:pPr>
        <w:spacing w:line="360" w:lineRule="auto"/>
        <w:ind w:firstLine="480" w:firstLineChars="200"/>
        <w:rPr>
          <w:rFonts w:ascii="宋体" w:hAnsi="宋体"/>
          <w:sz w:val="24"/>
          <w:szCs w:val="24"/>
        </w:rPr>
      </w:pPr>
      <w:r>
        <w:rPr>
          <w:rFonts w:hint="eastAsia" w:ascii="宋体" w:hAnsi="宋体"/>
          <w:sz w:val="24"/>
          <w:szCs w:val="24"/>
        </w:rPr>
        <w:t>5、计划服务期: 2016年11月底前完成草原确权承包项目要求的各项成果，2017年6月底前完成土地经营权确权登记颁证项目要求的各项成果。</w:t>
      </w:r>
    </w:p>
    <w:p>
      <w:pPr>
        <w:spacing w:line="360" w:lineRule="auto"/>
        <w:ind w:firstLine="480" w:firstLineChars="200"/>
        <w:rPr>
          <w:rFonts w:ascii="宋体" w:hAnsi="宋体"/>
          <w:sz w:val="24"/>
          <w:szCs w:val="24"/>
        </w:rPr>
      </w:pPr>
      <w:r>
        <w:rPr>
          <w:rFonts w:hint="eastAsia" w:ascii="宋体" w:hAnsi="宋体"/>
          <w:sz w:val="24"/>
          <w:szCs w:val="24"/>
        </w:rPr>
        <w:t>6、技术要求</w:t>
      </w:r>
    </w:p>
    <w:p>
      <w:pPr>
        <w:spacing w:line="360" w:lineRule="auto"/>
        <w:ind w:firstLine="480" w:firstLineChars="200"/>
        <w:rPr>
          <w:rFonts w:ascii="宋体" w:hAnsi="宋体"/>
          <w:sz w:val="24"/>
          <w:szCs w:val="24"/>
        </w:rPr>
      </w:pPr>
      <w:r>
        <w:rPr>
          <w:rFonts w:hint="eastAsia" w:ascii="宋体" w:hAnsi="宋体"/>
          <w:sz w:val="24"/>
          <w:szCs w:val="24"/>
        </w:rPr>
        <w:t>(1)、数学基础</w:t>
      </w:r>
    </w:p>
    <w:p>
      <w:pPr>
        <w:spacing w:line="360" w:lineRule="auto"/>
        <w:ind w:firstLine="480" w:firstLineChars="200"/>
        <w:rPr>
          <w:rFonts w:ascii="宋体" w:hAnsi="宋体"/>
          <w:sz w:val="24"/>
          <w:szCs w:val="24"/>
        </w:rPr>
      </w:pPr>
      <w:r>
        <w:rPr>
          <w:rFonts w:hint="eastAsia" w:ascii="宋体" w:hAnsi="宋体"/>
          <w:sz w:val="24"/>
          <w:szCs w:val="24"/>
        </w:rPr>
        <w:t>坐标系统一采用2000国家大地坐标系，1985国家高程基准；统一选择高斯—克吕格投影</w:t>
      </w:r>
      <w:r>
        <w:rPr>
          <w:rFonts w:ascii="宋体" w:hAnsi="宋体"/>
          <w:sz w:val="24"/>
          <w:szCs w:val="24"/>
        </w:rPr>
        <w:t>,</w:t>
      </w:r>
      <w:r>
        <w:rPr>
          <w:rFonts w:hint="eastAsia" w:ascii="宋体" w:hAnsi="宋体"/>
          <w:sz w:val="24"/>
          <w:szCs w:val="24"/>
        </w:rPr>
        <w:t>采用标准的</w:t>
      </w:r>
      <w:r>
        <w:rPr>
          <w:rFonts w:ascii="宋体" w:hAnsi="宋体"/>
          <w:sz w:val="24"/>
          <w:szCs w:val="24"/>
        </w:rPr>
        <w:t>3</w:t>
      </w:r>
      <w:r>
        <w:rPr>
          <w:rFonts w:hint="eastAsia" w:ascii="宋体" w:hAnsi="宋体"/>
          <w:sz w:val="24"/>
          <w:szCs w:val="24"/>
        </w:rPr>
        <w:t>度分带平面直角坐标系统。</w:t>
      </w:r>
    </w:p>
    <w:p>
      <w:pPr>
        <w:spacing w:line="360" w:lineRule="auto"/>
        <w:ind w:firstLine="480" w:firstLineChars="200"/>
        <w:rPr>
          <w:rFonts w:ascii="宋体" w:hAnsi="宋体"/>
          <w:sz w:val="24"/>
          <w:szCs w:val="24"/>
        </w:rPr>
      </w:pPr>
      <w:r>
        <w:rPr>
          <w:rFonts w:hint="eastAsia" w:ascii="宋体" w:hAnsi="宋体"/>
          <w:sz w:val="24"/>
          <w:szCs w:val="24"/>
        </w:rPr>
        <w:t>(2)、比例尺</w:t>
      </w:r>
    </w:p>
    <w:p>
      <w:pPr>
        <w:spacing w:line="360" w:lineRule="auto"/>
        <w:ind w:firstLine="480" w:firstLineChars="200"/>
        <w:rPr>
          <w:rFonts w:ascii="宋体" w:hAnsi="宋体"/>
          <w:sz w:val="24"/>
          <w:szCs w:val="24"/>
        </w:rPr>
      </w:pPr>
      <w:r>
        <w:rPr>
          <w:rFonts w:hint="eastAsia" w:ascii="宋体" w:hAnsi="宋体"/>
          <w:sz w:val="24"/>
          <w:szCs w:val="24"/>
        </w:rPr>
        <w:t>调查基本比例尺为</w:t>
      </w:r>
      <w:r>
        <w:rPr>
          <w:rFonts w:ascii="宋体" w:hAnsi="宋体"/>
          <w:sz w:val="24"/>
          <w:szCs w:val="24"/>
        </w:rPr>
        <w:t>1</w:t>
      </w:r>
      <w:r>
        <w:rPr>
          <w:rFonts w:hint="eastAsia" w:ascii="宋体" w:hAnsi="宋体"/>
          <w:sz w:val="24"/>
          <w:szCs w:val="24"/>
        </w:rPr>
        <w:t>：</w:t>
      </w:r>
      <w:r>
        <w:rPr>
          <w:rFonts w:ascii="宋体" w:hAnsi="宋体"/>
          <w:sz w:val="24"/>
          <w:szCs w:val="24"/>
        </w:rPr>
        <w:t>2000</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(3)、界址点精度要求</w:t>
      </w:r>
    </w:p>
    <w:p>
      <w:pPr>
        <w:spacing w:line="360" w:lineRule="auto"/>
        <w:ind w:firstLine="480" w:firstLineChars="200"/>
        <w:rPr>
          <w:rFonts w:ascii="宋体" w:hAnsi="宋体"/>
          <w:sz w:val="24"/>
          <w:szCs w:val="24"/>
        </w:rPr>
      </w:pPr>
      <w:r>
        <w:rPr>
          <w:rFonts w:hint="eastAsia" w:ascii="宋体" w:hAnsi="宋体"/>
          <w:sz w:val="24"/>
          <w:szCs w:val="24"/>
        </w:rPr>
        <w:t>按1:2000比例尺精度指标。</w:t>
      </w:r>
    </w:p>
    <w:p>
      <w:pPr>
        <w:spacing w:line="360" w:lineRule="auto"/>
        <w:ind w:firstLine="480" w:firstLineChars="200"/>
        <w:rPr>
          <w:rFonts w:ascii="宋体" w:hAnsi="宋体"/>
          <w:sz w:val="24"/>
          <w:szCs w:val="24"/>
        </w:rPr>
      </w:pPr>
      <w:r>
        <w:rPr>
          <w:rFonts w:hint="eastAsia" w:ascii="宋体" w:hAnsi="宋体"/>
          <w:sz w:val="24"/>
          <w:szCs w:val="24"/>
        </w:rPr>
        <w:t>(3)、计量单位</w:t>
      </w:r>
    </w:p>
    <w:p>
      <w:pPr>
        <w:spacing w:line="360" w:lineRule="auto"/>
        <w:ind w:firstLine="480" w:firstLineChars="200"/>
        <w:rPr>
          <w:rFonts w:ascii="宋体" w:hAnsi="宋体"/>
          <w:sz w:val="24"/>
          <w:szCs w:val="24"/>
        </w:rPr>
      </w:pPr>
      <w:r>
        <w:rPr>
          <w:rFonts w:hint="eastAsia" w:ascii="宋体" w:hAnsi="宋体"/>
          <w:sz w:val="24"/>
          <w:szCs w:val="24"/>
        </w:rPr>
        <w:t>长度单位采用米</w:t>
      </w:r>
      <w:r>
        <w:rPr>
          <w:rFonts w:ascii="宋体" w:hAnsi="宋体"/>
          <w:sz w:val="24"/>
          <w:szCs w:val="24"/>
        </w:rPr>
        <w:t>(m),</w:t>
      </w:r>
      <w:r>
        <w:rPr>
          <w:rFonts w:hint="eastAsia" w:ascii="宋体" w:hAnsi="宋体"/>
          <w:sz w:val="24"/>
          <w:szCs w:val="24"/>
        </w:rPr>
        <w:t>小数点后保留两位有效数字。面积单位采用平方米</w:t>
      </w:r>
      <w:r>
        <w:rPr>
          <w:rFonts w:ascii="宋体" w:hAnsi="宋体"/>
          <w:sz w:val="24"/>
          <w:szCs w:val="24"/>
        </w:rPr>
        <w:t>(</w:t>
      </w:r>
      <w:r>
        <w:rPr>
          <w:rFonts w:hint="eastAsia" w:ascii="宋体" w:hAnsi="宋体"/>
          <w:sz w:val="24"/>
          <w:szCs w:val="24"/>
        </w:rPr>
        <w:t>㎡</w:t>
      </w:r>
      <w:r>
        <w:rPr>
          <w:rFonts w:ascii="宋体" w:hAnsi="宋体"/>
          <w:sz w:val="24"/>
          <w:szCs w:val="24"/>
        </w:rPr>
        <w:t>),</w:t>
      </w:r>
      <w:r>
        <w:rPr>
          <w:rFonts w:hint="eastAsia" w:ascii="宋体" w:hAnsi="宋体"/>
          <w:sz w:val="24"/>
          <w:szCs w:val="24"/>
        </w:rPr>
        <w:t>小数点后保留两位有效数字。统计汇总时</w:t>
      </w:r>
      <w:r>
        <w:rPr>
          <w:rFonts w:ascii="宋体" w:hAnsi="宋体"/>
          <w:sz w:val="24"/>
          <w:szCs w:val="24"/>
        </w:rPr>
        <w:t>,</w:t>
      </w:r>
      <w:r>
        <w:rPr>
          <w:rFonts w:hint="eastAsia" w:ascii="宋体" w:hAnsi="宋体"/>
          <w:sz w:val="24"/>
          <w:szCs w:val="24"/>
        </w:rPr>
        <w:t>面积单位采用公顷</w:t>
      </w:r>
      <w:r>
        <w:rPr>
          <w:rFonts w:ascii="宋体" w:hAnsi="宋体"/>
          <w:sz w:val="24"/>
          <w:szCs w:val="24"/>
        </w:rPr>
        <w:t>(hm</w:t>
      </w:r>
      <w:r>
        <w:rPr>
          <w:rFonts w:ascii="宋体" w:hAnsi="宋体"/>
          <w:sz w:val="24"/>
          <w:szCs w:val="24"/>
          <w:vertAlign w:val="superscript"/>
        </w:rPr>
        <w:t>2</w:t>
      </w:r>
      <w:r>
        <w:rPr>
          <w:rFonts w:ascii="宋体" w:hAnsi="宋体"/>
          <w:sz w:val="24"/>
          <w:szCs w:val="24"/>
        </w:rPr>
        <w:t>),</w:t>
      </w:r>
      <w:r>
        <w:rPr>
          <w:rFonts w:hint="eastAsia" w:ascii="宋体" w:hAnsi="宋体"/>
          <w:sz w:val="24"/>
          <w:szCs w:val="24"/>
        </w:rPr>
        <w:t>小数点后保留两位有效数字。将亩</w:t>
      </w:r>
      <w:r>
        <w:rPr>
          <w:rFonts w:ascii="宋体" w:hAnsi="宋体"/>
          <w:sz w:val="24"/>
          <w:szCs w:val="24"/>
        </w:rPr>
        <w:t>(mu)</w:t>
      </w:r>
      <w:r>
        <w:rPr>
          <w:rFonts w:hint="eastAsia" w:ascii="宋体" w:hAnsi="宋体"/>
          <w:sz w:val="24"/>
          <w:szCs w:val="24"/>
        </w:rPr>
        <w:t>作为辅助面积单位</w:t>
      </w:r>
      <w:r>
        <w:rPr>
          <w:rFonts w:ascii="宋体" w:hAnsi="宋体"/>
          <w:sz w:val="24"/>
          <w:szCs w:val="24"/>
        </w:rPr>
        <w:t>,</w:t>
      </w:r>
      <w:r>
        <w:rPr>
          <w:rFonts w:hint="eastAsia" w:ascii="宋体" w:hAnsi="宋体"/>
          <w:sz w:val="24"/>
          <w:szCs w:val="24"/>
        </w:rPr>
        <w:t>小数点后保留两位有效数字。</w:t>
      </w:r>
    </w:p>
    <w:p>
      <w:pPr>
        <w:numPr>
          <w:ilvl w:val="0"/>
          <w:numId w:val="3"/>
        </w:numPr>
        <w:spacing w:line="360" w:lineRule="auto"/>
        <w:ind w:right="-153" w:rightChars="-73"/>
        <w:rPr>
          <w:rFonts w:ascii="宋体" w:hAnsi="宋体"/>
          <w:sz w:val="24"/>
          <w:szCs w:val="24"/>
        </w:rPr>
      </w:pPr>
      <w:r>
        <w:rPr>
          <w:rFonts w:hint="eastAsia" w:ascii="宋体" w:hAnsi="宋体"/>
          <w:b/>
          <w:sz w:val="24"/>
          <w:szCs w:val="24"/>
        </w:rPr>
        <w:t>投标人资格及配备力量要求</w:t>
      </w:r>
      <w:r>
        <w:rPr>
          <w:rFonts w:hint="eastAsia" w:ascii="宋体" w:hAnsi="宋体"/>
          <w:sz w:val="24"/>
          <w:szCs w:val="24"/>
        </w:rPr>
        <w:br w:type="textWrapping"/>
      </w:r>
      <w:r>
        <w:rPr>
          <w:rFonts w:hint="eastAsia" w:ascii="宋体" w:hAnsi="宋体"/>
          <w:sz w:val="24"/>
          <w:szCs w:val="24"/>
        </w:rPr>
        <w:t>1、投标人须具备测绘乙级及以上资质(须含</w:t>
      </w:r>
      <w:r>
        <w:rPr>
          <w:rFonts w:hint="eastAsia" w:ascii="宋体" w:hAnsi="宋体"/>
          <w:bCs/>
          <w:kern w:val="0"/>
          <w:sz w:val="24"/>
          <w:szCs w:val="24"/>
        </w:rPr>
        <w:t>地理信息系统工程、工程测量、不动产测绘专业等</w:t>
      </w:r>
      <w:r>
        <w:rPr>
          <w:rFonts w:hint="eastAsia" w:ascii="宋体" w:hAnsi="宋体"/>
          <w:sz w:val="24"/>
          <w:szCs w:val="24"/>
        </w:rPr>
        <w:t>)，并在人员、仪器、设备和技术力量等方面具有相应的能力，每个标段必须要有长期驻地项目负责人，中标人在中标地至少配备6个工作小组（每组至少二名长期驻地技术测绘人员）,并有农村土地、草原承包经营权确权登记颁证项目经验；符合《中华人民共和国政府采购法》、《中华人民共和国政府采购法实施条例》的规定。项目负责人须具备测绘类专业中级及以上职称，且在本企业注册的注册测绘师（提供注册测绘师证书），具有5年以上从事专业工作经历；</w:t>
      </w:r>
      <w:r>
        <w:rPr>
          <w:rFonts w:hint="eastAsia" w:ascii="宋体" w:hAnsi="宋体"/>
          <w:sz w:val="24"/>
          <w:szCs w:val="24"/>
        </w:rPr>
        <w:br w:type="textWrapping"/>
      </w:r>
      <w:r>
        <w:rPr>
          <w:rFonts w:hint="eastAsia" w:ascii="宋体" w:hAnsi="宋体"/>
          <w:sz w:val="24"/>
          <w:szCs w:val="24"/>
        </w:rPr>
        <w:t>2、具有农村土地草原承包经营权确权登记工作业绩、良好的商业信誉、保密制度和健全的财务制度；并具有依法缴纳税收的良好记录；</w:t>
      </w:r>
      <w:r>
        <w:rPr>
          <w:rFonts w:hint="eastAsia" w:ascii="宋体" w:hAnsi="宋体"/>
          <w:sz w:val="24"/>
          <w:szCs w:val="24"/>
        </w:rPr>
        <w:br w:type="textWrapping"/>
      </w:r>
      <w:r>
        <w:rPr>
          <w:rFonts w:hint="eastAsia" w:ascii="宋体" w:hAnsi="宋体"/>
          <w:sz w:val="24"/>
          <w:szCs w:val="24"/>
        </w:rPr>
        <w:t>3、具有良好的银行资信和商业信誉没有处于被责令停业、财产被接管、冻结、破产状态；</w:t>
      </w:r>
      <w:r>
        <w:rPr>
          <w:rFonts w:hint="eastAsia" w:ascii="宋体" w:hAnsi="宋体"/>
          <w:sz w:val="24"/>
          <w:szCs w:val="24"/>
        </w:rPr>
        <w:br w:type="textWrapping"/>
      </w:r>
      <w:r>
        <w:rPr>
          <w:rFonts w:hint="eastAsia" w:ascii="宋体" w:hAnsi="宋体"/>
          <w:sz w:val="24"/>
          <w:szCs w:val="24"/>
        </w:rPr>
        <w:t>4、检察院证明；</w:t>
      </w:r>
    </w:p>
    <w:p>
      <w:pPr>
        <w:spacing w:line="360" w:lineRule="auto"/>
        <w:ind w:right="-153" w:rightChars="-73"/>
        <w:rPr>
          <w:rFonts w:ascii="宋体" w:hAnsi="宋体"/>
          <w:b/>
          <w:sz w:val="24"/>
          <w:szCs w:val="24"/>
        </w:rPr>
      </w:pPr>
      <w:r>
        <w:rPr>
          <w:rFonts w:hint="eastAsia" w:ascii="宋体" w:hAnsi="宋体"/>
          <w:sz w:val="24"/>
          <w:szCs w:val="24"/>
        </w:rPr>
        <w:t>5、本项目不接受联合体投标。</w:t>
      </w:r>
    </w:p>
    <w:p>
      <w:pPr>
        <w:spacing w:line="360" w:lineRule="auto"/>
        <w:ind w:right="-153" w:rightChars="-73"/>
        <w:rPr>
          <w:rFonts w:ascii="宋体" w:hAnsi="宋体"/>
          <w:b/>
          <w:sz w:val="24"/>
          <w:szCs w:val="24"/>
        </w:rPr>
      </w:pPr>
      <w:r>
        <w:rPr>
          <w:rFonts w:hint="eastAsia" w:ascii="宋体" w:hAnsi="宋体"/>
          <w:b/>
          <w:sz w:val="24"/>
          <w:szCs w:val="24"/>
        </w:rPr>
        <w:t>三、获取招标文件的时间、地点、方式</w:t>
      </w:r>
    </w:p>
    <w:p>
      <w:pPr>
        <w:pStyle w:val="32"/>
        <w:spacing w:line="360" w:lineRule="auto"/>
        <w:ind w:firstLine="475" w:firstLineChars="198"/>
        <w:rPr>
          <w:rFonts w:hAnsi="宋体"/>
          <w:sz w:val="24"/>
          <w:szCs w:val="24"/>
        </w:rPr>
      </w:pPr>
      <w:r>
        <w:rPr>
          <w:rFonts w:hint="eastAsia" w:hAnsi="宋体"/>
          <w:sz w:val="24"/>
          <w:szCs w:val="24"/>
        </w:rPr>
        <w:t>1.符合上述条件的供应商可于2016年8月2</w:t>
      </w:r>
      <w:r>
        <w:rPr>
          <w:rFonts w:hint="eastAsia" w:hAnsi="宋体"/>
          <w:sz w:val="24"/>
          <w:szCs w:val="24"/>
          <w:lang w:val="en-US" w:eastAsia="zh-CN"/>
        </w:rPr>
        <w:t>3</w:t>
      </w:r>
      <w:r>
        <w:rPr>
          <w:rFonts w:hint="eastAsia" w:hAnsi="宋体"/>
          <w:sz w:val="24"/>
          <w:szCs w:val="24"/>
        </w:rPr>
        <w:t>日起登录鄂尔多斯市政府采购网、鄂尔多斯市公共资源交易中心网或准格尔旗公共资源交易网站获取招标文件。</w:t>
      </w:r>
    </w:p>
    <w:p>
      <w:pPr>
        <w:pStyle w:val="32"/>
        <w:spacing w:line="360" w:lineRule="auto"/>
        <w:ind w:firstLine="475" w:firstLineChars="198"/>
        <w:rPr>
          <w:rFonts w:hAnsi="宋体"/>
          <w:sz w:val="24"/>
          <w:szCs w:val="24"/>
        </w:rPr>
      </w:pPr>
      <w:r>
        <w:rPr>
          <w:rFonts w:hint="eastAsia" w:hAnsi="宋体"/>
          <w:sz w:val="24"/>
          <w:szCs w:val="24"/>
        </w:rPr>
        <w:t>2.登录鄂尔多斯市公共资源交易网（http://www.ordosggzyjy.com）、准格尔旗公共资源交易网（http://www.ordosggzyjy.com/tpfront_zgeq/）可以下载招标文件，登录后点击“政府采购”中的信息公告栏，即可浏览采购信息，下载招标文件请点击页面左下角“附件”即可；</w:t>
      </w:r>
    </w:p>
    <w:p>
      <w:pPr>
        <w:pStyle w:val="32"/>
        <w:spacing w:line="360" w:lineRule="auto"/>
        <w:ind w:firstLine="475" w:firstLineChars="198"/>
        <w:rPr>
          <w:rFonts w:hAnsi="宋体"/>
          <w:sz w:val="24"/>
          <w:szCs w:val="24"/>
        </w:rPr>
      </w:pPr>
      <w:r>
        <w:rPr>
          <w:rFonts w:hint="eastAsia" w:hAnsi="宋体"/>
          <w:sz w:val="24"/>
          <w:szCs w:val="24"/>
        </w:rPr>
        <w:t>3.报名方式及报名时间详见招标文件 “报名须知”。</w:t>
      </w:r>
    </w:p>
    <w:p>
      <w:pPr>
        <w:spacing w:line="360" w:lineRule="auto"/>
        <w:ind w:right="-153" w:rightChars="-73"/>
        <w:rPr>
          <w:rFonts w:ascii="宋体" w:hAnsi="宋体"/>
          <w:b/>
          <w:sz w:val="24"/>
          <w:szCs w:val="24"/>
        </w:rPr>
      </w:pPr>
      <w:r>
        <w:rPr>
          <w:rFonts w:hint="eastAsia" w:ascii="宋体" w:hAnsi="宋体"/>
          <w:b/>
          <w:sz w:val="24"/>
          <w:szCs w:val="24"/>
        </w:rPr>
        <w:t>四、招标文件售价</w:t>
      </w:r>
    </w:p>
    <w:p>
      <w:pPr>
        <w:pStyle w:val="32"/>
        <w:spacing w:line="360" w:lineRule="auto"/>
        <w:ind w:firstLine="475" w:firstLineChars="198"/>
        <w:rPr>
          <w:color w:val="0D203D"/>
          <w:sz w:val="25"/>
          <w:szCs w:val="25"/>
          <w:shd w:val="clear" w:color="auto" w:fill="FFFFFF"/>
        </w:rPr>
      </w:pPr>
      <w:r>
        <w:rPr>
          <w:rFonts w:hAnsi="宋体"/>
          <w:sz w:val="24"/>
          <w:szCs w:val="24"/>
        </w:rPr>
        <w:t>每份招标文件售价</w:t>
      </w:r>
      <w:r>
        <w:rPr>
          <w:rFonts w:hint="eastAsia" w:hAnsi="宋体"/>
          <w:sz w:val="24"/>
          <w:szCs w:val="24"/>
        </w:rPr>
        <w:t>1000元，</w:t>
      </w:r>
      <w:r>
        <w:rPr>
          <w:rFonts w:hint="eastAsia"/>
          <w:color w:val="0D203D"/>
          <w:sz w:val="25"/>
          <w:szCs w:val="25"/>
          <w:shd w:val="clear" w:color="auto" w:fill="FFFFFF"/>
        </w:rPr>
        <w:t>文件费在开标现场交纳给代理机构，拒不交纳者将不予接收投标文件。</w:t>
      </w:r>
    </w:p>
    <w:p>
      <w:pPr>
        <w:pStyle w:val="32"/>
        <w:spacing w:line="360" w:lineRule="auto"/>
        <w:rPr>
          <w:rFonts w:hAnsi="宋体"/>
          <w:b/>
          <w:sz w:val="24"/>
          <w:szCs w:val="24"/>
        </w:rPr>
      </w:pPr>
      <w:r>
        <w:rPr>
          <w:rFonts w:hint="eastAsia" w:hAnsi="宋体"/>
          <w:b/>
          <w:sz w:val="24"/>
          <w:szCs w:val="24"/>
        </w:rPr>
        <w:t>五、递交投标（响应）文件截止时间、开标时间及地点</w:t>
      </w:r>
    </w:p>
    <w:p>
      <w:pPr>
        <w:spacing w:line="360" w:lineRule="auto"/>
        <w:ind w:right="-153" w:rightChars="-73" w:firstLine="480" w:firstLineChars="200"/>
        <w:rPr>
          <w:rFonts w:ascii="宋体" w:hAnsi="宋体"/>
          <w:bCs/>
          <w:sz w:val="24"/>
          <w:szCs w:val="24"/>
        </w:rPr>
      </w:pPr>
      <w:r>
        <w:rPr>
          <w:rFonts w:hint="eastAsia" w:ascii="宋体" w:hAnsi="宋体"/>
          <w:bCs/>
          <w:sz w:val="24"/>
          <w:szCs w:val="24"/>
        </w:rPr>
        <w:t>递交投标（响应）文件截止时间：2016年9月13日上午9：00-9:30</w:t>
      </w:r>
    </w:p>
    <w:p>
      <w:pPr>
        <w:spacing w:line="360" w:lineRule="auto"/>
        <w:ind w:right="-153" w:rightChars="-73" w:firstLine="480" w:firstLineChars="200"/>
        <w:rPr>
          <w:rFonts w:ascii="宋体" w:hAnsi="宋体"/>
          <w:bCs/>
          <w:sz w:val="24"/>
          <w:szCs w:val="24"/>
        </w:rPr>
      </w:pPr>
      <w:r>
        <w:rPr>
          <w:rFonts w:hint="eastAsia" w:ascii="宋体" w:hAnsi="宋体"/>
          <w:bCs/>
          <w:sz w:val="24"/>
          <w:szCs w:val="24"/>
        </w:rPr>
        <w:t>投标地点：准格尔旗公共资源交易中心二楼-开标会议室（准格尔旗大路新区）</w:t>
      </w:r>
    </w:p>
    <w:p>
      <w:pPr>
        <w:spacing w:line="360" w:lineRule="auto"/>
        <w:ind w:right="-153" w:rightChars="-73" w:firstLine="480" w:firstLineChars="200"/>
        <w:rPr>
          <w:rFonts w:ascii="宋体" w:hAnsi="宋体"/>
          <w:bCs/>
          <w:sz w:val="24"/>
          <w:szCs w:val="24"/>
        </w:rPr>
      </w:pPr>
      <w:r>
        <w:rPr>
          <w:rFonts w:hint="eastAsia" w:ascii="宋体" w:hAnsi="宋体"/>
          <w:bCs/>
          <w:sz w:val="24"/>
          <w:szCs w:val="24"/>
        </w:rPr>
        <w:t>开标时间：2016年9月13日上午09：30</w:t>
      </w:r>
    </w:p>
    <w:p>
      <w:pPr>
        <w:spacing w:line="360" w:lineRule="auto"/>
        <w:ind w:right="-153" w:rightChars="-73" w:firstLine="480" w:firstLineChars="200"/>
        <w:rPr>
          <w:rFonts w:ascii="宋体" w:hAnsi="宋体"/>
          <w:bCs/>
          <w:sz w:val="24"/>
          <w:szCs w:val="24"/>
        </w:rPr>
      </w:pPr>
      <w:r>
        <w:rPr>
          <w:rFonts w:hint="eastAsia" w:ascii="宋体" w:hAnsi="宋体"/>
          <w:bCs/>
          <w:sz w:val="24"/>
          <w:szCs w:val="24"/>
        </w:rPr>
        <w:t>开标地点：准格尔旗公共资源交易中心二楼-开标会议室（准格尔旗大路新区）</w:t>
      </w:r>
    </w:p>
    <w:p>
      <w:pPr>
        <w:spacing w:line="360" w:lineRule="auto"/>
        <w:ind w:right="-153" w:rightChars="-73"/>
        <w:rPr>
          <w:rFonts w:ascii="宋体" w:hAnsi="宋体"/>
          <w:b/>
          <w:sz w:val="24"/>
          <w:szCs w:val="24"/>
        </w:rPr>
      </w:pPr>
      <w:r>
        <w:rPr>
          <w:rFonts w:hint="eastAsia" w:ascii="宋体" w:hAnsi="宋体"/>
          <w:b/>
          <w:sz w:val="24"/>
          <w:szCs w:val="24"/>
        </w:rPr>
        <w:t>六、发布公告的媒介</w:t>
      </w:r>
    </w:p>
    <w:p>
      <w:pPr>
        <w:spacing w:line="360" w:lineRule="auto"/>
        <w:ind w:right="-153" w:rightChars="-73" w:firstLine="590" w:firstLineChars="236"/>
        <w:rPr>
          <w:rFonts w:ascii="宋体" w:hAnsi="宋体"/>
          <w:sz w:val="24"/>
          <w:szCs w:val="24"/>
        </w:rPr>
      </w:pPr>
      <w:r>
        <w:rPr>
          <w:rFonts w:hint="eastAsia"/>
          <w:color w:val="0D203D"/>
          <w:sz w:val="25"/>
          <w:szCs w:val="25"/>
          <w:shd w:val="clear" w:color="auto" w:fill="FFFFFF"/>
        </w:rPr>
        <w:t>《鄂尔多斯市政府采购网》、《鄂尔多斯市公共资源交易中心网》及《准格尔旗公共资源交易网》</w:t>
      </w:r>
    </w:p>
    <w:p>
      <w:pPr>
        <w:spacing w:line="360" w:lineRule="auto"/>
        <w:ind w:right="-153" w:rightChars="-73"/>
        <w:rPr>
          <w:rFonts w:ascii="宋体" w:hAnsi="宋体"/>
          <w:b/>
          <w:sz w:val="24"/>
          <w:szCs w:val="24"/>
        </w:rPr>
      </w:pPr>
      <w:r>
        <w:rPr>
          <w:rFonts w:hint="eastAsia" w:ascii="宋体" w:hAnsi="宋体"/>
          <w:b/>
          <w:sz w:val="24"/>
          <w:szCs w:val="24"/>
        </w:rPr>
        <w:t>七、联系方式</w:t>
      </w:r>
    </w:p>
    <w:p>
      <w:pPr>
        <w:spacing w:line="360" w:lineRule="auto"/>
        <w:ind w:right="-153" w:rightChars="-73" w:firstLine="480" w:firstLineChars="200"/>
        <w:rPr>
          <w:rFonts w:ascii="宋体" w:hAnsi="宋体"/>
          <w:bCs/>
          <w:sz w:val="24"/>
          <w:szCs w:val="24"/>
        </w:rPr>
      </w:pPr>
      <w:r>
        <w:rPr>
          <w:rFonts w:hint="eastAsia" w:ascii="宋体" w:hAnsi="宋体"/>
          <w:bCs/>
          <w:sz w:val="24"/>
          <w:szCs w:val="24"/>
        </w:rPr>
        <w:t>招 标 人：准格尔旗农牧业局</w:t>
      </w:r>
    </w:p>
    <w:p>
      <w:pPr>
        <w:spacing w:line="360" w:lineRule="auto"/>
        <w:ind w:right="-153" w:rightChars="-73" w:firstLine="480" w:firstLineChars="200"/>
        <w:rPr>
          <w:rFonts w:ascii="宋体" w:hAnsi="宋体"/>
          <w:bCs/>
          <w:sz w:val="24"/>
          <w:szCs w:val="24"/>
        </w:rPr>
      </w:pPr>
      <w:r>
        <w:rPr>
          <w:rFonts w:hint="eastAsia" w:ascii="宋体" w:hAnsi="宋体"/>
          <w:bCs/>
          <w:sz w:val="24"/>
          <w:szCs w:val="24"/>
        </w:rPr>
        <w:t>联 系 人：刘女士</w:t>
      </w:r>
    </w:p>
    <w:p>
      <w:pPr>
        <w:spacing w:line="360" w:lineRule="auto"/>
        <w:ind w:right="-153" w:rightChars="-73" w:firstLine="480" w:firstLineChars="200"/>
        <w:rPr>
          <w:rFonts w:ascii="宋体" w:hAnsi="宋体"/>
          <w:bCs/>
          <w:sz w:val="24"/>
          <w:szCs w:val="24"/>
        </w:rPr>
      </w:pPr>
      <w:r>
        <w:rPr>
          <w:rFonts w:hint="eastAsia" w:ascii="宋体" w:hAnsi="宋体"/>
          <w:bCs/>
          <w:sz w:val="24"/>
          <w:szCs w:val="24"/>
        </w:rPr>
        <w:t>联系电话：13484732666</w:t>
      </w:r>
    </w:p>
    <w:p>
      <w:pPr>
        <w:spacing w:line="360" w:lineRule="auto"/>
        <w:ind w:right="-153" w:rightChars="-73" w:firstLine="480" w:firstLineChars="200"/>
        <w:rPr>
          <w:rFonts w:ascii="宋体" w:hAnsi="宋体"/>
          <w:bCs/>
          <w:sz w:val="24"/>
          <w:szCs w:val="24"/>
        </w:rPr>
      </w:pPr>
    </w:p>
    <w:p>
      <w:pPr>
        <w:spacing w:line="360" w:lineRule="auto"/>
        <w:ind w:right="-153" w:rightChars="-73" w:firstLine="480" w:firstLineChars="200"/>
        <w:rPr>
          <w:rFonts w:ascii="宋体" w:hAnsi="宋体"/>
          <w:bCs/>
          <w:sz w:val="24"/>
          <w:szCs w:val="24"/>
        </w:rPr>
      </w:pPr>
      <w:r>
        <w:rPr>
          <w:rFonts w:hint="eastAsia" w:ascii="宋体" w:hAnsi="宋体"/>
          <w:bCs/>
          <w:sz w:val="24"/>
          <w:szCs w:val="24"/>
        </w:rPr>
        <w:t>采购代理机构：鄂尔多斯市恒赫招标代理有限公司</w:t>
      </w:r>
    </w:p>
    <w:p>
      <w:pPr>
        <w:spacing w:line="360" w:lineRule="auto"/>
        <w:ind w:right="-153" w:rightChars="-73" w:firstLine="480" w:firstLineChars="200"/>
        <w:rPr>
          <w:rFonts w:ascii="宋体" w:hAnsi="宋体"/>
          <w:bCs/>
          <w:sz w:val="24"/>
          <w:szCs w:val="24"/>
        </w:rPr>
      </w:pPr>
      <w:r>
        <w:rPr>
          <w:rFonts w:hint="eastAsia" w:ascii="宋体" w:hAnsi="宋体"/>
          <w:bCs/>
          <w:sz w:val="24"/>
          <w:szCs w:val="24"/>
        </w:rPr>
        <w:t xml:space="preserve">地    址：鄂尔多斯市东胜区                  </w:t>
      </w:r>
    </w:p>
    <w:p>
      <w:pPr>
        <w:spacing w:line="360" w:lineRule="auto"/>
        <w:ind w:right="-153" w:rightChars="-73" w:firstLine="480" w:firstLineChars="200"/>
        <w:rPr>
          <w:rFonts w:ascii="宋体" w:hAnsi="宋体"/>
          <w:bCs/>
          <w:sz w:val="24"/>
          <w:szCs w:val="24"/>
        </w:rPr>
      </w:pPr>
      <w:r>
        <w:rPr>
          <w:rFonts w:hint="eastAsia" w:ascii="宋体" w:hAnsi="宋体"/>
          <w:bCs/>
          <w:sz w:val="24"/>
          <w:szCs w:val="24"/>
        </w:rPr>
        <w:t>邮编：017000</w:t>
      </w:r>
    </w:p>
    <w:p>
      <w:pPr>
        <w:spacing w:line="360" w:lineRule="auto"/>
        <w:ind w:right="-153" w:rightChars="-73" w:firstLine="480" w:firstLineChars="200"/>
        <w:rPr>
          <w:rFonts w:ascii="宋体" w:hAnsi="宋体"/>
          <w:bCs/>
          <w:sz w:val="24"/>
          <w:szCs w:val="24"/>
        </w:rPr>
      </w:pPr>
      <w:r>
        <w:rPr>
          <w:rFonts w:hint="eastAsia" w:ascii="宋体" w:hAnsi="宋体"/>
          <w:bCs/>
          <w:sz w:val="24"/>
          <w:szCs w:val="24"/>
        </w:rPr>
        <w:t xml:space="preserve">联 系 人：樊建龙      </w:t>
      </w:r>
    </w:p>
    <w:p>
      <w:pPr>
        <w:spacing w:line="360" w:lineRule="auto"/>
        <w:ind w:right="-153" w:rightChars="-73" w:firstLine="480" w:firstLineChars="200"/>
        <w:rPr>
          <w:rFonts w:ascii="宋体" w:hAnsi="宋体"/>
          <w:bCs/>
          <w:sz w:val="24"/>
          <w:szCs w:val="24"/>
        </w:rPr>
      </w:pPr>
      <w:r>
        <w:rPr>
          <w:rFonts w:hint="eastAsia" w:ascii="宋体" w:hAnsi="宋体"/>
          <w:bCs/>
          <w:sz w:val="24"/>
          <w:szCs w:val="24"/>
        </w:rPr>
        <w:t>联系电话：14784773991</w:t>
      </w:r>
    </w:p>
    <w:p>
      <w:pPr>
        <w:spacing w:line="360" w:lineRule="auto"/>
        <w:ind w:right="-153" w:rightChars="-73" w:firstLine="420" w:firstLineChars="200"/>
        <w:jc w:val="right"/>
        <w:rPr>
          <w:rFonts w:hint="eastAsia"/>
        </w:rPr>
      </w:pPr>
    </w:p>
    <w:p>
      <w:pPr>
        <w:spacing w:line="360" w:lineRule="auto"/>
        <w:ind w:right="-153" w:rightChars="-73" w:firstLine="420" w:firstLineChars="200"/>
        <w:jc w:val="right"/>
      </w:pPr>
      <w:r>
        <w:rPr>
          <w:rFonts w:hint="eastAsia"/>
        </w:rPr>
        <w:t xml:space="preserve">  </w:t>
      </w:r>
      <w:r>
        <w:rPr>
          <w:rFonts w:hint="eastAsia" w:ascii="宋体" w:hAnsi="宋体"/>
          <w:bCs/>
          <w:sz w:val="24"/>
          <w:szCs w:val="24"/>
        </w:rPr>
        <w:t>二〇一六年八月二十</w:t>
      </w:r>
      <w:r>
        <w:rPr>
          <w:rFonts w:hint="eastAsia" w:ascii="宋体" w:hAnsi="宋体"/>
          <w:bCs/>
          <w:sz w:val="24"/>
          <w:szCs w:val="24"/>
          <w:lang w:eastAsia="zh-CN"/>
        </w:rPr>
        <w:t>三</w:t>
      </w:r>
      <w:r>
        <w:rPr>
          <w:rFonts w:hint="eastAsia" w:ascii="宋体" w:hAnsi="宋体"/>
          <w:bCs/>
          <w:sz w:val="24"/>
          <w:szCs w:val="24"/>
        </w:rPr>
        <w:t>日</w:t>
      </w:r>
    </w:p>
    <w:p>
      <w:pPr>
        <w:pStyle w:val="2"/>
        <w:spacing w:before="120" w:after="120"/>
      </w:pPr>
      <w:r>
        <w:br w:type="page"/>
      </w:r>
      <w:bookmarkStart w:id="1" w:name="_Toc459237050"/>
      <w:r>
        <w:rPr>
          <w:rFonts w:hint="eastAsia"/>
        </w:rPr>
        <w:t>第二章 投标人须知</w:t>
      </w:r>
      <w:bookmarkEnd w:id="1"/>
    </w:p>
    <w:p>
      <w:pPr>
        <w:pStyle w:val="3"/>
        <w:spacing w:after="120"/>
      </w:pPr>
      <w:bookmarkStart w:id="2" w:name="_Toc270015232"/>
      <w:bookmarkStart w:id="3" w:name="_Toc459237051"/>
      <w:bookmarkStart w:id="4" w:name="_Toc270015100"/>
      <w:bookmarkStart w:id="5" w:name="_Toc121544416"/>
      <w:bookmarkStart w:id="6" w:name="_Toc270013259"/>
      <w:r>
        <w:rPr>
          <w:rFonts w:hint="eastAsia"/>
        </w:rPr>
        <w:t>投标人须知前附表</w:t>
      </w:r>
      <w:bookmarkEnd w:id="2"/>
      <w:bookmarkEnd w:id="3"/>
      <w:bookmarkEnd w:id="4"/>
      <w:bookmarkEnd w:id="5"/>
      <w:bookmarkEnd w:id="6"/>
    </w:p>
    <w:tbl>
      <w:tblPr>
        <w:tblStyle w:val="30"/>
        <w:tblW w:w="908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1"/>
        <w:gridCol w:w="1716"/>
        <w:gridCol w:w="64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9" w:hRule="atLeast"/>
          <w:jc w:val="center"/>
        </w:trPr>
        <w:tc>
          <w:tcPr>
            <w:tcW w:w="921" w:type="dxa"/>
            <w:vAlign w:val="center"/>
          </w:tcPr>
          <w:p>
            <w:pPr>
              <w:spacing w:line="400" w:lineRule="exact"/>
              <w:jc w:val="center"/>
              <w:rPr>
                <w:rFonts w:ascii="宋体" w:hAnsi="宋体"/>
                <w:b/>
                <w:szCs w:val="21"/>
              </w:rPr>
            </w:pPr>
            <w:r>
              <w:rPr>
                <w:rFonts w:hint="eastAsia" w:ascii="宋体" w:hAnsi="宋体"/>
                <w:b/>
                <w:szCs w:val="21"/>
              </w:rPr>
              <w:t>条款号</w:t>
            </w:r>
          </w:p>
        </w:tc>
        <w:tc>
          <w:tcPr>
            <w:tcW w:w="1716" w:type="dxa"/>
            <w:vAlign w:val="center"/>
          </w:tcPr>
          <w:p>
            <w:pPr>
              <w:spacing w:line="400" w:lineRule="exact"/>
              <w:jc w:val="center"/>
              <w:rPr>
                <w:rFonts w:ascii="宋体" w:hAnsi="宋体"/>
                <w:b/>
                <w:szCs w:val="21"/>
              </w:rPr>
            </w:pPr>
            <w:r>
              <w:rPr>
                <w:rFonts w:hint="eastAsia" w:ascii="宋体" w:hAnsi="宋体"/>
                <w:b/>
                <w:szCs w:val="21"/>
              </w:rPr>
              <w:t>条款名称</w:t>
            </w:r>
          </w:p>
        </w:tc>
        <w:tc>
          <w:tcPr>
            <w:tcW w:w="6444" w:type="dxa"/>
            <w:vAlign w:val="center"/>
          </w:tcPr>
          <w:p>
            <w:pPr>
              <w:spacing w:line="400" w:lineRule="exact"/>
              <w:jc w:val="center"/>
              <w:rPr>
                <w:rFonts w:ascii="宋体" w:hAnsi="宋体"/>
                <w:b/>
                <w:szCs w:val="21"/>
              </w:rPr>
            </w:pPr>
            <w:r>
              <w:rPr>
                <w:rFonts w:hint="eastAsia" w:ascii="宋体" w:hAnsi="宋体"/>
                <w:b/>
                <w:szCs w:val="21"/>
              </w:rPr>
              <w:t>编 列 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47" w:hRule="atLeast"/>
          <w:jc w:val="center"/>
        </w:trPr>
        <w:tc>
          <w:tcPr>
            <w:tcW w:w="921" w:type="dxa"/>
            <w:vAlign w:val="center"/>
          </w:tcPr>
          <w:p>
            <w:pPr>
              <w:spacing w:line="400" w:lineRule="exact"/>
              <w:jc w:val="center"/>
              <w:rPr>
                <w:rFonts w:ascii="宋体" w:hAnsi="宋体"/>
                <w:szCs w:val="21"/>
              </w:rPr>
            </w:pPr>
            <w:r>
              <w:rPr>
                <w:rFonts w:hint="eastAsia" w:ascii="宋体" w:hAnsi="宋体"/>
                <w:szCs w:val="21"/>
              </w:rPr>
              <w:t>1.1.2</w:t>
            </w:r>
          </w:p>
        </w:tc>
        <w:tc>
          <w:tcPr>
            <w:tcW w:w="1716" w:type="dxa"/>
            <w:vAlign w:val="center"/>
          </w:tcPr>
          <w:p>
            <w:pPr>
              <w:spacing w:line="400" w:lineRule="exact"/>
              <w:jc w:val="center"/>
              <w:rPr>
                <w:rFonts w:ascii="宋体" w:hAnsi="宋体"/>
                <w:szCs w:val="21"/>
              </w:rPr>
            </w:pPr>
            <w:r>
              <w:rPr>
                <w:rFonts w:hint="eastAsia" w:ascii="宋体" w:hAnsi="宋体"/>
                <w:szCs w:val="21"/>
              </w:rPr>
              <w:t>招标人</w:t>
            </w:r>
          </w:p>
        </w:tc>
        <w:tc>
          <w:tcPr>
            <w:tcW w:w="6444" w:type="dxa"/>
            <w:vAlign w:val="center"/>
          </w:tcPr>
          <w:p>
            <w:pPr>
              <w:spacing w:line="400" w:lineRule="exact"/>
              <w:rPr>
                <w:rFonts w:ascii="宋体" w:hAnsi="宋体"/>
                <w:szCs w:val="21"/>
              </w:rPr>
            </w:pPr>
            <w:r>
              <w:rPr>
                <w:rFonts w:hint="eastAsia" w:ascii="宋体" w:hAnsi="宋体"/>
                <w:szCs w:val="21"/>
              </w:rPr>
              <w:t xml:space="preserve">招  标  人：准格尔旗农牧业局 </w:t>
            </w:r>
          </w:p>
          <w:p>
            <w:pPr>
              <w:spacing w:line="400" w:lineRule="exact"/>
              <w:rPr>
                <w:rFonts w:ascii="宋体" w:hAnsi="宋体"/>
                <w:szCs w:val="21"/>
                <w:highlight w:val="yellow"/>
              </w:rPr>
            </w:pPr>
            <w:r>
              <w:rPr>
                <w:rFonts w:hint="eastAsia" w:ascii="宋体" w:hAnsi="宋体"/>
                <w:szCs w:val="21"/>
              </w:rPr>
              <w:t>联  系  人：刘女士</w:t>
            </w:r>
          </w:p>
          <w:p>
            <w:pPr>
              <w:spacing w:line="400" w:lineRule="exact"/>
              <w:rPr>
                <w:rFonts w:ascii="宋体" w:hAnsi="宋体"/>
                <w:szCs w:val="21"/>
              </w:rPr>
            </w:pPr>
            <w:r>
              <w:rPr>
                <w:rFonts w:hint="eastAsia" w:ascii="宋体" w:hAnsi="宋体"/>
                <w:szCs w:val="21"/>
              </w:rPr>
              <w:t>联 系电 话：13484732666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89" w:hRule="atLeast"/>
          <w:jc w:val="center"/>
        </w:trPr>
        <w:tc>
          <w:tcPr>
            <w:tcW w:w="921" w:type="dxa"/>
            <w:vAlign w:val="center"/>
          </w:tcPr>
          <w:p>
            <w:pPr>
              <w:spacing w:line="400" w:lineRule="exact"/>
              <w:jc w:val="center"/>
              <w:rPr>
                <w:rFonts w:ascii="宋体" w:hAnsi="宋体"/>
                <w:szCs w:val="21"/>
              </w:rPr>
            </w:pPr>
            <w:r>
              <w:rPr>
                <w:rFonts w:hint="eastAsia" w:ascii="宋体" w:hAnsi="宋体"/>
                <w:szCs w:val="21"/>
              </w:rPr>
              <w:t>1.1.3</w:t>
            </w:r>
          </w:p>
        </w:tc>
        <w:tc>
          <w:tcPr>
            <w:tcW w:w="1716" w:type="dxa"/>
            <w:vAlign w:val="center"/>
          </w:tcPr>
          <w:p>
            <w:pPr>
              <w:spacing w:line="400" w:lineRule="exact"/>
              <w:jc w:val="center"/>
              <w:rPr>
                <w:rFonts w:ascii="宋体" w:hAnsi="宋体"/>
                <w:szCs w:val="21"/>
              </w:rPr>
            </w:pPr>
            <w:r>
              <w:rPr>
                <w:rFonts w:hint="eastAsia" w:ascii="宋体" w:hAnsi="宋体"/>
                <w:szCs w:val="21"/>
              </w:rPr>
              <w:t>采购代理</w:t>
            </w:r>
          </w:p>
          <w:p>
            <w:pPr>
              <w:spacing w:line="400" w:lineRule="exact"/>
              <w:jc w:val="center"/>
              <w:rPr>
                <w:rFonts w:ascii="宋体" w:hAnsi="宋体"/>
                <w:szCs w:val="21"/>
              </w:rPr>
            </w:pPr>
            <w:r>
              <w:rPr>
                <w:rFonts w:hint="eastAsia" w:ascii="宋体" w:hAnsi="宋体"/>
                <w:szCs w:val="21"/>
              </w:rPr>
              <w:t>机构</w:t>
            </w:r>
          </w:p>
        </w:tc>
        <w:tc>
          <w:tcPr>
            <w:tcW w:w="6444" w:type="dxa"/>
            <w:vAlign w:val="center"/>
          </w:tcPr>
          <w:p>
            <w:pPr>
              <w:spacing w:line="400" w:lineRule="exact"/>
              <w:rPr>
                <w:rFonts w:ascii="宋体" w:hAnsi="宋体"/>
                <w:szCs w:val="21"/>
              </w:rPr>
            </w:pPr>
            <w:r>
              <w:rPr>
                <w:rFonts w:hint="eastAsia" w:ascii="宋体" w:hAnsi="宋体"/>
                <w:szCs w:val="21"/>
              </w:rPr>
              <w:t>采购代理机构：鄂尔多斯市恒赫招标代理有限公司</w:t>
            </w:r>
          </w:p>
          <w:p>
            <w:pPr>
              <w:spacing w:line="400" w:lineRule="exact"/>
              <w:rPr>
                <w:rFonts w:ascii="宋体" w:hAnsi="宋体"/>
                <w:szCs w:val="21"/>
              </w:rPr>
            </w:pPr>
            <w:r>
              <w:rPr>
                <w:rFonts w:hint="eastAsia" w:ascii="宋体" w:hAnsi="宋体"/>
                <w:szCs w:val="21"/>
              </w:rPr>
              <w:t xml:space="preserve">地    址：鄂尔多斯市东胜区                  </w:t>
            </w:r>
          </w:p>
          <w:p>
            <w:pPr>
              <w:spacing w:line="400" w:lineRule="exact"/>
              <w:rPr>
                <w:rFonts w:ascii="宋体" w:hAnsi="宋体"/>
                <w:szCs w:val="21"/>
              </w:rPr>
            </w:pPr>
            <w:r>
              <w:rPr>
                <w:rFonts w:hint="eastAsia" w:ascii="宋体" w:hAnsi="宋体"/>
                <w:szCs w:val="21"/>
              </w:rPr>
              <w:t>邮编：017000</w:t>
            </w:r>
          </w:p>
          <w:p>
            <w:pPr>
              <w:spacing w:line="400" w:lineRule="exact"/>
              <w:rPr>
                <w:rFonts w:ascii="宋体" w:hAnsi="宋体"/>
                <w:szCs w:val="21"/>
              </w:rPr>
            </w:pPr>
            <w:r>
              <w:rPr>
                <w:rFonts w:hint="eastAsia" w:ascii="宋体" w:hAnsi="宋体"/>
                <w:szCs w:val="21"/>
              </w:rPr>
              <w:t xml:space="preserve">联 系 人：樊建龙      </w:t>
            </w:r>
          </w:p>
          <w:p>
            <w:pPr>
              <w:spacing w:line="400" w:lineRule="exact"/>
              <w:rPr>
                <w:rFonts w:ascii="宋体" w:hAnsi="宋体"/>
                <w:szCs w:val="21"/>
              </w:rPr>
            </w:pPr>
            <w:r>
              <w:rPr>
                <w:rFonts w:hint="eastAsia" w:ascii="宋体" w:hAnsi="宋体"/>
                <w:szCs w:val="21"/>
              </w:rPr>
              <w:t>联系电话：14784773991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3" w:hRule="atLeast"/>
          <w:jc w:val="center"/>
        </w:trPr>
        <w:tc>
          <w:tcPr>
            <w:tcW w:w="921" w:type="dxa"/>
            <w:vAlign w:val="center"/>
          </w:tcPr>
          <w:p>
            <w:pPr>
              <w:spacing w:line="400" w:lineRule="exact"/>
              <w:jc w:val="center"/>
              <w:rPr>
                <w:rFonts w:ascii="宋体" w:hAnsi="宋体"/>
                <w:szCs w:val="21"/>
              </w:rPr>
            </w:pPr>
            <w:r>
              <w:rPr>
                <w:rFonts w:hint="eastAsia" w:ascii="宋体" w:hAnsi="宋体"/>
                <w:szCs w:val="21"/>
              </w:rPr>
              <w:t>1.1.4</w:t>
            </w:r>
          </w:p>
        </w:tc>
        <w:tc>
          <w:tcPr>
            <w:tcW w:w="1716" w:type="dxa"/>
            <w:vAlign w:val="center"/>
          </w:tcPr>
          <w:p>
            <w:pPr>
              <w:spacing w:line="400" w:lineRule="exact"/>
              <w:jc w:val="center"/>
              <w:rPr>
                <w:rFonts w:ascii="宋体" w:hAnsi="宋体"/>
                <w:szCs w:val="21"/>
              </w:rPr>
            </w:pPr>
            <w:r>
              <w:rPr>
                <w:rFonts w:hint="eastAsia" w:ascii="宋体" w:hAnsi="宋体"/>
                <w:szCs w:val="21"/>
              </w:rPr>
              <w:t>项目名称</w:t>
            </w:r>
          </w:p>
        </w:tc>
        <w:tc>
          <w:tcPr>
            <w:tcW w:w="6444" w:type="dxa"/>
            <w:vAlign w:val="center"/>
          </w:tcPr>
          <w:p>
            <w:pPr>
              <w:spacing w:line="400" w:lineRule="exact"/>
              <w:rPr>
                <w:rFonts w:ascii="宋体" w:hAnsi="宋体"/>
                <w:szCs w:val="21"/>
              </w:rPr>
            </w:pPr>
            <w:r>
              <w:rPr>
                <w:rFonts w:hint="eastAsia" w:ascii="宋体" w:hAnsi="宋体"/>
                <w:szCs w:val="21"/>
              </w:rPr>
              <w:t>准格尔旗农村土地承包经营权确权登记颁证和草原确权承包项目（二期）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5" w:hRule="atLeast"/>
          <w:jc w:val="center"/>
        </w:trPr>
        <w:tc>
          <w:tcPr>
            <w:tcW w:w="921" w:type="dxa"/>
            <w:vAlign w:val="center"/>
          </w:tcPr>
          <w:p>
            <w:pPr>
              <w:spacing w:line="400" w:lineRule="exact"/>
              <w:jc w:val="center"/>
              <w:rPr>
                <w:rFonts w:ascii="宋体" w:hAnsi="宋体"/>
                <w:szCs w:val="21"/>
              </w:rPr>
            </w:pPr>
            <w:r>
              <w:rPr>
                <w:rFonts w:hint="eastAsia" w:ascii="宋体" w:hAnsi="宋体"/>
                <w:szCs w:val="21"/>
              </w:rPr>
              <w:t>1.1.5</w:t>
            </w:r>
          </w:p>
        </w:tc>
        <w:tc>
          <w:tcPr>
            <w:tcW w:w="1716" w:type="dxa"/>
            <w:vAlign w:val="center"/>
          </w:tcPr>
          <w:p>
            <w:pPr>
              <w:spacing w:line="400" w:lineRule="exact"/>
              <w:jc w:val="center"/>
              <w:rPr>
                <w:rFonts w:ascii="宋体" w:hAnsi="宋体"/>
                <w:color w:val="FF0000"/>
                <w:szCs w:val="21"/>
              </w:rPr>
            </w:pPr>
            <w:r>
              <w:rPr>
                <w:rFonts w:hint="eastAsia" w:ascii="宋体" w:hAnsi="宋体"/>
                <w:szCs w:val="21"/>
              </w:rPr>
              <w:t>招标内容及标段划分</w:t>
            </w:r>
          </w:p>
        </w:tc>
        <w:tc>
          <w:tcPr>
            <w:tcW w:w="6444" w:type="dxa"/>
            <w:vAlign w:val="center"/>
          </w:tcPr>
          <w:p>
            <w:pPr>
              <w:spacing w:line="400" w:lineRule="exact"/>
              <w:rPr>
                <w:rFonts w:ascii="宋体" w:hAnsi="宋体"/>
                <w:szCs w:val="21"/>
              </w:rPr>
            </w:pPr>
            <w:r>
              <w:rPr>
                <w:rFonts w:hint="eastAsia" w:ascii="宋体" w:hAnsi="宋体"/>
                <w:szCs w:val="21"/>
              </w:rPr>
              <w:t xml:space="preserve">每个标段的具体工作内容及工作地点详见本招标文件第一章招标公告。         </w:t>
            </w:r>
          </w:p>
          <w:p>
            <w:pPr>
              <w:spacing w:line="400" w:lineRule="exact"/>
              <w:rPr>
                <w:rFonts w:ascii="宋体" w:hAnsi="宋体"/>
                <w:szCs w:val="21"/>
              </w:rPr>
            </w:pPr>
            <w:r>
              <w:rPr>
                <w:rFonts w:hint="eastAsia" w:ascii="宋体" w:hAnsi="宋体"/>
                <w:b/>
                <w:bCs/>
                <w:szCs w:val="21"/>
              </w:rPr>
              <w:t>招标人不限制投标人对标段的选择，投标人对所投每个标段编制为一套投标文件，对不同的标段按每亩单价报价。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2" w:hRule="atLeast"/>
          <w:jc w:val="center"/>
        </w:trPr>
        <w:tc>
          <w:tcPr>
            <w:tcW w:w="921" w:type="dxa"/>
            <w:vAlign w:val="center"/>
          </w:tcPr>
          <w:p>
            <w:pPr>
              <w:spacing w:line="400" w:lineRule="exact"/>
              <w:jc w:val="center"/>
              <w:rPr>
                <w:rFonts w:ascii="宋体" w:hAnsi="宋体"/>
                <w:szCs w:val="21"/>
              </w:rPr>
            </w:pPr>
            <w:r>
              <w:rPr>
                <w:rFonts w:hint="eastAsia" w:ascii="宋体" w:hAnsi="宋体"/>
                <w:szCs w:val="21"/>
              </w:rPr>
              <w:t>1.2.1</w:t>
            </w:r>
          </w:p>
        </w:tc>
        <w:tc>
          <w:tcPr>
            <w:tcW w:w="1716" w:type="dxa"/>
            <w:vAlign w:val="center"/>
          </w:tcPr>
          <w:p>
            <w:pPr>
              <w:spacing w:line="400" w:lineRule="exact"/>
              <w:jc w:val="center"/>
              <w:rPr>
                <w:rFonts w:ascii="宋体" w:hAnsi="宋体"/>
                <w:szCs w:val="21"/>
              </w:rPr>
            </w:pPr>
            <w:r>
              <w:rPr>
                <w:rFonts w:hint="eastAsia" w:ascii="宋体" w:hAnsi="宋体"/>
                <w:szCs w:val="21"/>
              </w:rPr>
              <w:t>资金来源</w:t>
            </w:r>
          </w:p>
        </w:tc>
        <w:tc>
          <w:tcPr>
            <w:tcW w:w="6444" w:type="dxa"/>
            <w:vAlign w:val="center"/>
          </w:tcPr>
          <w:p>
            <w:pPr>
              <w:spacing w:line="400" w:lineRule="exact"/>
              <w:rPr>
                <w:rFonts w:ascii="宋体" w:hAnsi="宋体"/>
                <w:szCs w:val="21"/>
              </w:rPr>
            </w:pPr>
            <w:r>
              <w:rPr>
                <w:rFonts w:hint="eastAsia" w:ascii="宋体" w:hAnsi="宋体"/>
                <w:szCs w:val="21"/>
              </w:rPr>
              <w:t>财政资金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atLeast"/>
          <w:jc w:val="center"/>
        </w:trPr>
        <w:tc>
          <w:tcPr>
            <w:tcW w:w="921" w:type="dxa"/>
            <w:vAlign w:val="center"/>
          </w:tcPr>
          <w:p>
            <w:pPr>
              <w:spacing w:line="400" w:lineRule="exact"/>
              <w:jc w:val="center"/>
              <w:rPr>
                <w:rFonts w:ascii="宋体" w:hAnsi="宋体"/>
                <w:szCs w:val="21"/>
              </w:rPr>
            </w:pPr>
            <w:r>
              <w:rPr>
                <w:rFonts w:hint="eastAsia" w:ascii="宋体" w:hAnsi="宋体"/>
                <w:szCs w:val="21"/>
              </w:rPr>
              <w:t>1.2.2</w:t>
            </w:r>
          </w:p>
        </w:tc>
        <w:tc>
          <w:tcPr>
            <w:tcW w:w="1716" w:type="dxa"/>
            <w:vAlign w:val="center"/>
          </w:tcPr>
          <w:p>
            <w:pPr>
              <w:spacing w:line="400" w:lineRule="exact"/>
              <w:jc w:val="center"/>
              <w:rPr>
                <w:rFonts w:ascii="宋体" w:hAnsi="宋体"/>
                <w:szCs w:val="21"/>
              </w:rPr>
            </w:pPr>
            <w:r>
              <w:rPr>
                <w:rFonts w:hint="eastAsia" w:ascii="宋体" w:hAnsi="宋体"/>
                <w:szCs w:val="21"/>
              </w:rPr>
              <w:t>出资比例</w:t>
            </w:r>
          </w:p>
        </w:tc>
        <w:tc>
          <w:tcPr>
            <w:tcW w:w="6444" w:type="dxa"/>
            <w:vAlign w:val="center"/>
          </w:tcPr>
          <w:p>
            <w:pPr>
              <w:spacing w:line="400" w:lineRule="exact"/>
              <w:rPr>
                <w:rFonts w:ascii="宋体" w:hAnsi="宋体"/>
                <w:szCs w:val="21"/>
              </w:rPr>
            </w:pPr>
            <w:r>
              <w:rPr>
                <w:rFonts w:hint="eastAsia" w:ascii="宋体" w:hAnsi="宋体"/>
                <w:szCs w:val="21"/>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atLeast"/>
          <w:jc w:val="center"/>
        </w:trPr>
        <w:tc>
          <w:tcPr>
            <w:tcW w:w="921" w:type="dxa"/>
            <w:vAlign w:val="center"/>
          </w:tcPr>
          <w:p>
            <w:pPr>
              <w:spacing w:line="400" w:lineRule="exact"/>
              <w:jc w:val="center"/>
              <w:rPr>
                <w:rFonts w:ascii="宋体" w:hAnsi="宋体"/>
                <w:szCs w:val="21"/>
              </w:rPr>
            </w:pPr>
            <w:r>
              <w:rPr>
                <w:rFonts w:hint="eastAsia" w:ascii="宋体" w:hAnsi="宋体"/>
                <w:szCs w:val="21"/>
              </w:rPr>
              <w:t>1.2.3</w:t>
            </w:r>
          </w:p>
        </w:tc>
        <w:tc>
          <w:tcPr>
            <w:tcW w:w="1716" w:type="dxa"/>
            <w:vAlign w:val="center"/>
          </w:tcPr>
          <w:p>
            <w:pPr>
              <w:spacing w:line="400" w:lineRule="exact"/>
              <w:jc w:val="center"/>
              <w:rPr>
                <w:rFonts w:ascii="宋体" w:hAnsi="宋体"/>
                <w:szCs w:val="21"/>
              </w:rPr>
            </w:pPr>
            <w:r>
              <w:rPr>
                <w:rFonts w:hint="eastAsia" w:ascii="宋体" w:hAnsi="宋体"/>
                <w:szCs w:val="21"/>
              </w:rPr>
              <w:t>资金落实情况</w:t>
            </w:r>
          </w:p>
        </w:tc>
        <w:tc>
          <w:tcPr>
            <w:tcW w:w="6444" w:type="dxa"/>
            <w:vAlign w:val="center"/>
          </w:tcPr>
          <w:p>
            <w:pPr>
              <w:spacing w:line="400" w:lineRule="exact"/>
              <w:rPr>
                <w:rFonts w:ascii="宋体" w:hAnsi="宋体"/>
                <w:szCs w:val="21"/>
              </w:rPr>
            </w:pPr>
            <w:r>
              <w:rPr>
                <w:rFonts w:hint="eastAsia" w:ascii="宋体" w:hAnsi="宋体"/>
                <w:szCs w:val="21"/>
              </w:rPr>
              <w:t>分年度按验收成果给付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9" w:hRule="atLeast"/>
          <w:jc w:val="center"/>
        </w:trPr>
        <w:tc>
          <w:tcPr>
            <w:tcW w:w="921" w:type="dxa"/>
            <w:vAlign w:val="center"/>
          </w:tcPr>
          <w:p>
            <w:pPr>
              <w:spacing w:line="400" w:lineRule="exact"/>
              <w:jc w:val="center"/>
              <w:rPr>
                <w:rFonts w:ascii="宋体" w:hAnsi="宋体"/>
                <w:szCs w:val="21"/>
              </w:rPr>
            </w:pPr>
            <w:r>
              <w:rPr>
                <w:rFonts w:hint="eastAsia" w:ascii="宋体" w:hAnsi="宋体"/>
                <w:szCs w:val="21"/>
              </w:rPr>
              <w:t>1.3.1</w:t>
            </w:r>
          </w:p>
        </w:tc>
        <w:tc>
          <w:tcPr>
            <w:tcW w:w="1716" w:type="dxa"/>
            <w:vAlign w:val="center"/>
          </w:tcPr>
          <w:p>
            <w:pPr>
              <w:spacing w:line="400" w:lineRule="exact"/>
              <w:jc w:val="center"/>
              <w:rPr>
                <w:rFonts w:ascii="宋体" w:hAnsi="宋体"/>
                <w:szCs w:val="21"/>
              </w:rPr>
            </w:pPr>
            <w:r>
              <w:rPr>
                <w:rFonts w:hint="eastAsia" w:ascii="宋体" w:hAnsi="宋体"/>
                <w:szCs w:val="21"/>
              </w:rPr>
              <w:t>招标范围</w:t>
            </w:r>
          </w:p>
        </w:tc>
        <w:tc>
          <w:tcPr>
            <w:tcW w:w="6444" w:type="dxa"/>
            <w:vAlign w:val="center"/>
          </w:tcPr>
          <w:p>
            <w:pPr>
              <w:spacing w:line="340" w:lineRule="exact"/>
              <w:rPr>
                <w:rFonts w:ascii="宋体" w:hAnsi="宋体"/>
                <w:szCs w:val="21"/>
              </w:rPr>
            </w:pPr>
            <w:r>
              <w:rPr>
                <w:rFonts w:hint="eastAsia" w:ascii="宋体" w:hAnsi="宋体"/>
                <w:szCs w:val="21"/>
              </w:rPr>
              <w:t>上述十四个标段的确权登记颁证及档案数字化总承包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2" w:hRule="atLeast"/>
          <w:jc w:val="center"/>
        </w:trPr>
        <w:tc>
          <w:tcPr>
            <w:tcW w:w="921" w:type="dxa"/>
            <w:vAlign w:val="center"/>
          </w:tcPr>
          <w:p>
            <w:pPr>
              <w:spacing w:line="400" w:lineRule="exact"/>
              <w:jc w:val="center"/>
              <w:rPr>
                <w:rFonts w:ascii="宋体" w:hAnsi="宋体"/>
                <w:szCs w:val="21"/>
              </w:rPr>
            </w:pPr>
            <w:r>
              <w:rPr>
                <w:rFonts w:hint="eastAsia" w:ascii="宋体" w:hAnsi="宋体"/>
                <w:szCs w:val="21"/>
              </w:rPr>
              <w:t>1.3.2</w:t>
            </w:r>
          </w:p>
        </w:tc>
        <w:tc>
          <w:tcPr>
            <w:tcW w:w="1716" w:type="dxa"/>
            <w:vAlign w:val="center"/>
          </w:tcPr>
          <w:p>
            <w:pPr>
              <w:spacing w:line="400" w:lineRule="exact"/>
              <w:jc w:val="center"/>
              <w:rPr>
                <w:rFonts w:ascii="宋体" w:hAnsi="宋体"/>
                <w:szCs w:val="21"/>
              </w:rPr>
            </w:pPr>
            <w:r>
              <w:rPr>
                <w:rFonts w:hint="eastAsia" w:ascii="宋体" w:hAnsi="宋体"/>
                <w:szCs w:val="21"/>
              </w:rPr>
              <w:t>计划周期</w:t>
            </w:r>
          </w:p>
        </w:tc>
        <w:tc>
          <w:tcPr>
            <w:tcW w:w="6444" w:type="dxa"/>
            <w:vAlign w:val="center"/>
          </w:tcPr>
          <w:p>
            <w:pPr>
              <w:spacing w:line="400" w:lineRule="exact"/>
              <w:jc w:val="left"/>
              <w:rPr>
                <w:rFonts w:ascii="宋体" w:hAnsi="宋体"/>
                <w:bCs/>
                <w:szCs w:val="21"/>
              </w:rPr>
            </w:pPr>
            <w:r>
              <w:rPr>
                <w:rFonts w:hint="eastAsia" w:ascii="宋体" w:hAnsi="宋体"/>
                <w:bCs/>
                <w:szCs w:val="21"/>
              </w:rPr>
              <w:t>中标单位应于2016年11月底完成草原确权承包项目全部工作并交付成果；2017年6月底前完成土地确权登记颁证项目全部工作并交付成果。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8" w:hRule="atLeast"/>
          <w:jc w:val="center"/>
        </w:trPr>
        <w:tc>
          <w:tcPr>
            <w:tcW w:w="921" w:type="dxa"/>
            <w:vAlign w:val="center"/>
          </w:tcPr>
          <w:p>
            <w:pPr>
              <w:spacing w:line="400" w:lineRule="exact"/>
              <w:jc w:val="center"/>
              <w:rPr>
                <w:rFonts w:ascii="宋体" w:hAnsi="宋体"/>
                <w:szCs w:val="21"/>
              </w:rPr>
            </w:pPr>
            <w:r>
              <w:rPr>
                <w:rFonts w:hint="eastAsia" w:ascii="宋体" w:hAnsi="宋体"/>
                <w:szCs w:val="21"/>
              </w:rPr>
              <w:t>1.3.3</w:t>
            </w:r>
          </w:p>
        </w:tc>
        <w:tc>
          <w:tcPr>
            <w:tcW w:w="1716" w:type="dxa"/>
            <w:vAlign w:val="center"/>
          </w:tcPr>
          <w:p>
            <w:pPr>
              <w:spacing w:line="400" w:lineRule="exact"/>
              <w:jc w:val="center"/>
              <w:rPr>
                <w:rFonts w:ascii="宋体" w:hAnsi="宋体"/>
                <w:szCs w:val="21"/>
              </w:rPr>
            </w:pPr>
            <w:r>
              <w:rPr>
                <w:rFonts w:hint="eastAsia" w:ascii="宋体" w:hAnsi="宋体"/>
                <w:szCs w:val="21"/>
              </w:rPr>
              <w:t>质量要求</w:t>
            </w:r>
          </w:p>
        </w:tc>
        <w:tc>
          <w:tcPr>
            <w:tcW w:w="6444" w:type="dxa"/>
            <w:vAlign w:val="center"/>
          </w:tcPr>
          <w:p>
            <w:pPr>
              <w:spacing w:line="400" w:lineRule="exact"/>
              <w:rPr>
                <w:rFonts w:ascii="宋体" w:hAnsi="宋体"/>
                <w:szCs w:val="21"/>
              </w:rPr>
            </w:pPr>
            <w:r>
              <w:rPr>
                <w:rFonts w:hint="eastAsia" w:ascii="宋体" w:hAnsi="宋体"/>
                <w:szCs w:val="21"/>
              </w:rPr>
              <w:t>符合国家和自治区质检要求和验评标准。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20" w:hRule="atLeast"/>
          <w:jc w:val="center"/>
        </w:trPr>
        <w:tc>
          <w:tcPr>
            <w:tcW w:w="92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szCs w:val="21"/>
              </w:rPr>
            </w:pPr>
            <w:r>
              <w:rPr>
                <w:rFonts w:hint="eastAsia" w:ascii="宋体" w:hAnsi="宋体"/>
                <w:szCs w:val="21"/>
              </w:rPr>
              <w:t>1.4.1</w:t>
            </w:r>
          </w:p>
        </w:tc>
        <w:tc>
          <w:tcPr>
            <w:tcW w:w="171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szCs w:val="21"/>
              </w:rPr>
            </w:pPr>
            <w:r>
              <w:rPr>
                <w:rFonts w:hint="eastAsia" w:ascii="宋体" w:hAnsi="宋体"/>
                <w:szCs w:val="21"/>
              </w:rPr>
              <w:t>投标人资质条件、能力和信誉</w:t>
            </w:r>
          </w:p>
        </w:tc>
        <w:tc>
          <w:tcPr>
            <w:tcW w:w="6444" w:type="dxa"/>
            <w:tcBorders>
              <w:top w:val="single" w:color="000000" w:sz="4" w:space="0"/>
              <w:left w:val="single" w:color="000000" w:sz="4" w:space="0"/>
              <w:bottom w:val="single" w:color="000000" w:sz="4" w:space="0"/>
              <w:right w:val="single" w:color="000000" w:sz="4" w:space="0"/>
            </w:tcBorders>
            <w:vAlign w:val="center"/>
          </w:tcPr>
          <w:p>
            <w:pPr>
              <w:spacing w:line="400" w:lineRule="exact"/>
              <w:ind w:hanging="10"/>
              <w:rPr>
                <w:rFonts w:ascii="宋体" w:hAnsi="宋体"/>
                <w:b/>
                <w:bCs/>
                <w:color w:val="FF0000"/>
                <w:szCs w:val="21"/>
              </w:rPr>
            </w:pPr>
            <w:r>
              <w:rPr>
                <w:rFonts w:hint="eastAsia" w:ascii="宋体" w:hAnsi="宋体"/>
                <w:szCs w:val="21"/>
              </w:rPr>
              <w:t>资质条件：</w:t>
            </w:r>
            <w:r>
              <w:rPr>
                <w:rFonts w:hint="eastAsia" w:ascii="宋体" w:hAnsi="宋体"/>
                <w:bCs/>
                <w:szCs w:val="21"/>
              </w:rPr>
              <w:t>投标人须具备《中华人民共和国政府采购法》第二十二条规定的条件，</w:t>
            </w:r>
            <w:r>
              <w:rPr>
                <w:rFonts w:ascii="宋体" w:hAnsi="宋体"/>
                <w:bCs/>
                <w:szCs w:val="21"/>
              </w:rPr>
              <w:t>符合、承认并承诺履行招标文件各项规定；</w:t>
            </w:r>
            <w:r>
              <w:rPr>
                <w:rFonts w:hint="eastAsia" w:ascii="宋体" w:hAnsi="宋体"/>
                <w:bCs/>
                <w:szCs w:val="21"/>
              </w:rPr>
              <w:t>在中国境内注册并具有独立法人资格的合法企事业单位；具有测绘行政主管部门颁发的乙级（包含）以上不动产测绘、地理信息系统测绘资质</w:t>
            </w:r>
            <w:r>
              <w:rPr>
                <w:rFonts w:hint="eastAsia" w:ascii="宋体" w:hAnsi="宋体"/>
                <w:sz w:val="24"/>
                <w:szCs w:val="24"/>
              </w:rPr>
              <w:t>，</w:t>
            </w:r>
            <w:r>
              <w:rPr>
                <w:rFonts w:hint="eastAsia" w:ascii="宋体" w:hAnsi="宋体"/>
                <w:bCs/>
                <w:szCs w:val="21"/>
              </w:rPr>
              <w:t>并在人员、仪器、设备、经济、保密等方面具有相应的能力和实力。</w:t>
            </w:r>
          </w:p>
          <w:p>
            <w:pPr>
              <w:spacing w:line="400" w:lineRule="exact"/>
              <w:jc w:val="left"/>
              <w:rPr>
                <w:rFonts w:ascii="宋体" w:hAnsi="宋体"/>
                <w:bCs/>
                <w:szCs w:val="21"/>
              </w:rPr>
            </w:pPr>
            <w:r>
              <w:rPr>
                <w:rFonts w:hint="eastAsia" w:ascii="宋体" w:hAnsi="宋体"/>
                <w:szCs w:val="21"/>
              </w:rPr>
              <w:t>信誉要求：</w:t>
            </w:r>
            <w:r>
              <w:rPr>
                <w:rFonts w:hint="eastAsia" w:ascii="宋体" w:hAnsi="宋体"/>
                <w:bCs/>
                <w:szCs w:val="21"/>
              </w:rPr>
              <w:t>参加招标采购活动前五年内，在经营过程中无重大违法记录。</w:t>
            </w:r>
          </w:p>
          <w:p>
            <w:pPr>
              <w:spacing w:line="400" w:lineRule="exact"/>
              <w:jc w:val="left"/>
              <w:rPr>
                <w:rFonts w:ascii="宋体" w:hAnsi="宋体"/>
                <w:bCs/>
                <w:szCs w:val="21"/>
              </w:rPr>
            </w:pPr>
            <w:r>
              <w:rPr>
                <w:rFonts w:hint="eastAsia" w:ascii="宋体" w:hAnsi="宋体"/>
                <w:szCs w:val="21"/>
              </w:rPr>
              <w:t>业绩要求：具有农村土地草原承包经营权确权登记颁证项目经验（附证明材料）。</w:t>
            </w:r>
          </w:p>
          <w:p>
            <w:pPr>
              <w:spacing w:line="400" w:lineRule="exact"/>
              <w:jc w:val="left"/>
              <w:rPr>
                <w:rFonts w:ascii="宋体" w:hAnsi="宋体"/>
                <w:bCs/>
                <w:szCs w:val="21"/>
              </w:rPr>
            </w:pPr>
            <w:r>
              <w:rPr>
                <w:rFonts w:hint="eastAsia" w:ascii="宋体" w:hAnsi="宋体"/>
                <w:bCs/>
                <w:szCs w:val="21"/>
              </w:rPr>
              <w:t>财务要求：提供近三年（2013-2015年）财务报表。</w:t>
            </w:r>
          </w:p>
          <w:p>
            <w:pPr>
              <w:spacing w:line="400" w:lineRule="exact"/>
              <w:jc w:val="left"/>
              <w:rPr>
                <w:rFonts w:ascii="宋体" w:hAnsi="宋体"/>
                <w:bCs/>
                <w:szCs w:val="21"/>
              </w:rPr>
            </w:pPr>
            <w:r>
              <w:rPr>
                <w:rFonts w:hint="eastAsia" w:ascii="宋体" w:hAnsi="宋体"/>
                <w:bCs/>
                <w:szCs w:val="21"/>
              </w:rPr>
              <w:t>项目负责人的要求：须具备测绘类专业中级及以上职称，且在本企业注册的注册测绘师（提供注册测绘师证书）。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37" w:hRule="atLeast"/>
          <w:jc w:val="center"/>
        </w:trPr>
        <w:tc>
          <w:tcPr>
            <w:tcW w:w="9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Cs w:val="21"/>
              </w:rPr>
            </w:pPr>
            <w:r>
              <w:rPr>
                <w:rFonts w:hint="eastAsia" w:ascii="宋体" w:hAnsi="宋体"/>
                <w:szCs w:val="21"/>
              </w:rPr>
              <w:t>1.5.1</w:t>
            </w:r>
          </w:p>
        </w:tc>
        <w:tc>
          <w:tcPr>
            <w:tcW w:w="171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Cs w:val="21"/>
              </w:rPr>
            </w:pPr>
            <w:r>
              <w:rPr>
                <w:rFonts w:hint="eastAsia" w:ascii="宋体" w:hAnsi="宋体"/>
                <w:szCs w:val="21"/>
              </w:rPr>
              <w:t>踏勘现场</w:t>
            </w:r>
          </w:p>
        </w:tc>
        <w:tc>
          <w:tcPr>
            <w:tcW w:w="6444"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hAnsi="宋体"/>
                <w:szCs w:val="21"/>
              </w:rPr>
            </w:pPr>
            <w:r>
              <w:rPr>
                <w:rFonts w:hint="eastAsia" w:ascii="宋体" w:hAnsi="宋体"/>
                <w:szCs w:val="21"/>
              </w:rPr>
              <w:t>不组织，投标人可根据投标工作的需要进场察勘，察勘现场的费用由投标人自行承担。在现场察勘过程中发生的一切意外事故，均与招标人无关，投标人自行负责。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0" w:hRule="atLeast"/>
          <w:jc w:val="center"/>
        </w:trPr>
        <w:tc>
          <w:tcPr>
            <w:tcW w:w="9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Cs w:val="21"/>
              </w:rPr>
            </w:pPr>
            <w:r>
              <w:rPr>
                <w:rFonts w:hint="eastAsia" w:ascii="宋体" w:hAnsi="宋体"/>
                <w:szCs w:val="21"/>
              </w:rPr>
              <w:t>1.6.1</w:t>
            </w:r>
          </w:p>
        </w:tc>
        <w:tc>
          <w:tcPr>
            <w:tcW w:w="171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Cs w:val="21"/>
              </w:rPr>
            </w:pPr>
            <w:r>
              <w:rPr>
                <w:rFonts w:hint="eastAsia" w:ascii="宋体" w:hAnsi="宋体"/>
                <w:szCs w:val="21"/>
              </w:rPr>
              <w:t>投标预备会</w:t>
            </w:r>
          </w:p>
        </w:tc>
        <w:tc>
          <w:tcPr>
            <w:tcW w:w="644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ascii="宋体" w:hAnsi="宋体"/>
                <w:szCs w:val="21"/>
              </w:rPr>
            </w:pPr>
            <w:r>
              <w:rPr>
                <w:rFonts w:hint="eastAsia" w:ascii="宋体" w:hAnsi="宋体"/>
                <w:szCs w:val="21"/>
              </w:rPr>
              <w:t>不召开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6" w:hRule="atLeast"/>
          <w:jc w:val="center"/>
        </w:trPr>
        <w:tc>
          <w:tcPr>
            <w:tcW w:w="9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Cs w:val="21"/>
              </w:rPr>
            </w:pPr>
            <w:r>
              <w:rPr>
                <w:rFonts w:hint="eastAsia" w:ascii="宋体" w:hAnsi="宋体"/>
                <w:szCs w:val="21"/>
              </w:rPr>
              <w:t>1.6.2</w:t>
            </w:r>
          </w:p>
        </w:tc>
        <w:tc>
          <w:tcPr>
            <w:tcW w:w="171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szCs w:val="21"/>
              </w:rPr>
            </w:pPr>
            <w:r>
              <w:rPr>
                <w:rFonts w:hint="eastAsia" w:ascii="宋体" w:hAnsi="宋体"/>
                <w:szCs w:val="21"/>
              </w:rPr>
              <w:t>投标人提出问题的截止时间</w:t>
            </w:r>
          </w:p>
        </w:tc>
        <w:tc>
          <w:tcPr>
            <w:tcW w:w="644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ascii="宋体" w:hAnsi="宋体"/>
                <w:szCs w:val="21"/>
              </w:rPr>
            </w:pPr>
            <w:r>
              <w:rPr>
                <w:rFonts w:hint="eastAsia" w:ascii="宋体" w:hAnsi="宋体"/>
                <w:szCs w:val="21"/>
              </w:rPr>
              <w:t>投标截止时间前15日内以书面形式提交给采购代理机构</w:t>
            </w:r>
            <w:r>
              <w:rPr>
                <w:rFonts w:hint="eastAsia" w:ascii="宋体" w:hAnsi="宋体"/>
                <w:szCs w:val="21"/>
                <w:lang w:val="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6" w:hRule="atLeast"/>
          <w:jc w:val="center"/>
        </w:trPr>
        <w:tc>
          <w:tcPr>
            <w:tcW w:w="92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szCs w:val="21"/>
              </w:rPr>
            </w:pPr>
            <w:r>
              <w:rPr>
                <w:rFonts w:hint="eastAsia" w:ascii="宋体" w:hAnsi="宋体"/>
                <w:szCs w:val="21"/>
              </w:rPr>
              <w:t>1.6.3</w:t>
            </w:r>
          </w:p>
        </w:tc>
        <w:tc>
          <w:tcPr>
            <w:tcW w:w="171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szCs w:val="21"/>
              </w:rPr>
            </w:pPr>
            <w:r>
              <w:rPr>
                <w:rFonts w:hint="eastAsia" w:ascii="宋体" w:hAnsi="宋体"/>
                <w:szCs w:val="21"/>
              </w:rPr>
              <w:t>招标人书面澄清的时间</w:t>
            </w:r>
          </w:p>
        </w:tc>
        <w:tc>
          <w:tcPr>
            <w:tcW w:w="644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Fonts w:ascii="宋体" w:hAnsi="宋体"/>
                <w:szCs w:val="21"/>
              </w:rPr>
            </w:pPr>
            <w:r>
              <w:rPr>
                <w:rFonts w:hint="eastAsia" w:ascii="宋体" w:hAnsi="宋体"/>
                <w:szCs w:val="21"/>
              </w:rPr>
              <w:t>招标人和采购代理机构将于收到质疑问题2日内，以书面或电子邮件形式予以答复。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3" w:hRule="atLeast"/>
          <w:jc w:val="center"/>
        </w:trPr>
        <w:tc>
          <w:tcPr>
            <w:tcW w:w="9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Cs w:val="21"/>
              </w:rPr>
            </w:pPr>
            <w:r>
              <w:rPr>
                <w:rFonts w:hint="eastAsia" w:ascii="宋体" w:hAnsi="宋体"/>
                <w:szCs w:val="21"/>
              </w:rPr>
              <w:t>1.7.1</w:t>
            </w:r>
          </w:p>
        </w:tc>
        <w:tc>
          <w:tcPr>
            <w:tcW w:w="171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szCs w:val="21"/>
              </w:rPr>
            </w:pPr>
            <w:r>
              <w:rPr>
                <w:rFonts w:hint="eastAsia" w:ascii="宋体" w:hAnsi="宋体"/>
                <w:szCs w:val="21"/>
              </w:rPr>
              <w:t>偏离</w:t>
            </w:r>
          </w:p>
        </w:tc>
        <w:tc>
          <w:tcPr>
            <w:tcW w:w="644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ascii="宋体" w:hAnsi="宋体"/>
                <w:szCs w:val="21"/>
              </w:rPr>
            </w:pPr>
            <w:r>
              <w:rPr>
                <w:rFonts w:hint="eastAsia" w:ascii="宋体" w:hAnsi="宋体"/>
                <w:szCs w:val="21"/>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6" w:hRule="atLeast"/>
          <w:jc w:val="center"/>
        </w:trPr>
        <w:tc>
          <w:tcPr>
            <w:tcW w:w="9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Cs w:val="21"/>
                <w:lang w:val="zh-CN"/>
              </w:rPr>
            </w:pPr>
            <w:r>
              <w:rPr>
                <w:rFonts w:hint="eastAsia" w:ascii="宋体" w:hAnsi="宋体"/>
                <w:szCs w:val="21"/>
                <w:lang w:val="zh-CN"/>
              </w:rPr>
              <w:t>2.1.1</w:t>
            </w:r>
          </w:p>
        </w:tc>
        <w:tc>
          <w:tcPr>
            <w:tcW w:w="171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szCs w:val="21"/>
              </w:rPr>
            </w:pPr>
            <w:r>
              <w:rPr>
                <w:rFonts w:hint="eastAsia" w:ascii="宋体" w:hAnsi="宋体"/>
                <w:szCs w:val="21"/>
              </w:rPr>
              <w:t>构成招标文件的</w:t>
            </w:r>
          </w:p>
          <w:p>
            <w:pPr>
              <w:spacing w:line="400" w:lineRule="exact"/>
              <w:jc w:val="center"/>
              <w:rPr>
                <w:rFonts w:ascii="宋体" w:hAnsi="宋体"/>
                <w:szCs w:val="21"/>
              </w:rPr>
            </w:pPr>
            <w:r>
              <w:rPr>
                <w:rFonts w:hint="eastAsia" w:ascii="宋体" w:hAnsi="宋体"/>
                <w:szCs w:val="21"/>
              </w:rPr>
              <w:t>其他材料</w:t>
            </w:r>
          </w:p>
        </w:tc>
        <w:tc>
          <w:tcPr>
            <w:tcW w:w="644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ascii="宋体" w:hAnsi="宋体"/>
                <w:szCs w:val="21"/>
                <w:lang w:val="zh-CN"/>
              </w:rPr>
            </w:pPr>
            <w:r>
              <w:rPr>
                <w:rFonts w:hint="eastAsia" w:ascii="宋体" w:hAnsi="宋体"/>
                <w:szCs w:val="21"/>
                <w:lang w:val="zh-CN"/>
              </w:rPr>
              <w:t>招标文件的解释与澄清等材料。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9" w:hRule="atLeast"/>
          <w:jc w:val="center"/>
        </w:trPr>
        <w:tc>
          <w:tcPr>
            <w:tcW w:w="9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Cs w:val="21"/>
              </w:rPr>
            </w:pPr>
            <w:r>
              <w:rPr>
                <w:rFonts w:hint="eastAsia" w:ascii="宋体" w:hAnsi="宋体"/>
                <w:szCs w:val="21"/>
              </w:rPr>
              <w:t>2.2.1</w:t>
            </w:r>
          </w:p>
        </w:tc>
        <w:tc>
          <w:tcPr>
            <w:tcW w:w="171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szCs w:val="21"/>
              </w:rPr>
            </w:pPr>
            <w:r>
              <w:rPr>
                <w:rFonts w:hint="eastAsia" w:ascii="宋体" w:hAnsi="宋体"/>
                <w:szCs w:val="21"/>
              </w:rPr>
              <w:t>投标人要求澄清招标文件的截止时间</w:t>
            </w:r>
          </w:p>
        </w:tc>
        <w:tc>
          <w:tcPr>
            <w:tcW w:w="644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ascii="宋体" w:hAnsi="宋体"/>
                <w:szCs w:val="21"/>
              </w:rPr>
            </w:pPr>
            <w:r>
              <w:rPr>
                <w:rFonts w:hint="eastAsia" w:ascii="宋体" w:hAnsi="宋体"/>
                <w:szCs w:val="21"/>
                <w:lang w:val="zh-CN"/>
              </w:rPr>
              <w:t>至投标截止前15天，以书面形式向招标人和采购代理机构提出。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6" w:hRule="atLeast"/>
          <w:jc w:val="center"/>
        </w:trPr>
        <w:tc>
          <w:tcPr>
            <w:tcW w:w="9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Cs w:val="21"/>
              </w:rPr>
            </w:pPr>
            <w:r>
              <w:rPr>
                <w:rFonts w:hint="eastAsia" w:ascii="宋体" w:hAnsi="宋体"/>
                <w:szCs w:val="21"/>
              </w:rPr>
              <w:t>2.2.2</w:t>
            </w:r>
          </w:p>
        </w:tc>
        <w:tc>
          <w:tcPr>
            <w:tcW w:w="171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b/>
                <w:szCs w:val="21"/>
              </w:rPr>
            </w:pPr>
            <w:r>
              <w:rPr>
                <w:rFonts w:hint="eastAsia" w:ascii="宋体" w:hAnsi="宋体"/>
                <w:b/>
                <w:szCs w:val="21"/>
              </w:rPr>
              <w:t>投标截止时间</w:t>
            </w:r>
          </w:p>
        </w:tc>
        <w:tc>
          <w:tcPr>
            <w:tcW w:w="644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ascii="宋体" w:hAnsi="宋体"/>
                <w:b/>
                <w:szCs w:val="21"/>
              </w:rPr>
            </w:pPr>
            <w:r>
              <w:rPr>
                <w:rFonts w:hint="eastAsia" w:ascii="宋体" w:hAnsi="宋体"/>
                <w:b/>
                <w:szCs w:val="21"/>
                <w:lang w:val="zh-CN"/>
              </w:rPr>
              <w:t>2016年9月13日上午09：30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5" w:hRule="atLeast"/>
          <w:jc w:val="center"/>
        </w:trPr>
        <w:tc>
          <w:tcPr>
            <w:tcW w:w="9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Cs w:val="21"/>
              </w:rPr>
            </w:pPr>
            <w:r>
              <w:rPr>
                <w:rFonts w:hint="eastAsia" w:ascii="宋体" w:hAnsi="宋体"/>
                <w:szCs w:val="21"/>
              </w:rPr>
              <w:t>3.3.1</w:t>
            </w:r>
          </w:p>
        </w:tc>
        <w:tc>
          <w:tcPr>
            <w:tcW w:w="171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Cs w:val="21"/>
              </w:rPr>
            </w:pPr>
            <w:r>
              <w:rPr>
                <w:rFonts w:hint="eastAsia" w:ascii="宋体" w:hAnsi="宋体"/>
                <w:szCs w:val="21"/>
              </w:rPr>
              <w:t>投标有效期</w:t>
            </w:r>
          </w:p>
        </w:tc>
        <w:tc>
          <w:tcPr>
            <w:tcW w:w="644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ascii="宋体" w:hAnsi="宋体"/>
                <w:szCs w:val="21"/>
              </w:rPr>
            </w:pPr>
            <w:r>
              <w:rPr>
                <w:rFonts w:hint="eastAsia" w:ascii="宋体" w:hAnsi="宋体"/>
                <w:szCs w:val="21"/>
              </w:rPr>
              <w:t>至投标截止时间起生效，其有效期30个日历天。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9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Cs w:val="21"/>
              </w:rPr>
            </w:pPr>
            <w:r>
              <w:rPr>
                <w:rFonts w:hint="eastAsia" w:ascii="宋体" w:hAnsi="宋体"/>
                <w:szCs w:val="21"/>
              </w:rPr>
              <w:t>3.4.1</w:t>
            </w:r>
          </w:p>
        </w:tc>
        <w:tc>
          <w:tcPr>
            <w:tcW w:w="171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b/>
                <w:szCs w:val="21"/>
              </w:rPr>
            </w:pPr>
            <w:r>
              <w:rPr>
                <w:rFonts w:hint="eastAsia" w:ascii="宋体" w:hAnsi="宋体"/>
                <w:b/>
                <w:szCs w:val="21"/>
              </w:rPr>
              <w:t>投标保证金</w:t>
            </w:r>
          </w:p>
        </w:tc>
        <w:tc>
          <w:tcPr>
            <w:tcW w:w="6444" w:type="dxa"/>
            <w:tcBorders>
              <w:top w:val="single" w:color="000000" w:sz="4" w:space="0"/>
              <w:left w:val="single" w:color="000000" w:sz="4" w:space="0"/>
              <w:bottom w:val="single" w:color="000000" w:sz="4" w:space="0"/>
              <w:right w:val="single" w:color="000000" w:sz="4" w:space="0"/>
            </w:tcBorders>
            <w:vAlign w:val="center"/>
          </w:tcPr>
          <w:p>
            <w:pPr>
              <w:spacing w:line="440" w:lineRule="exact"/>
              <w:rPr>
                <w:rFonts w:ascii="宋体" w:hAnsi="宋体"/>
                <w:b/>
                <w:szCs w:val="21"/>
              </w:rPr>
            </w:pPr>
            <w:r>
              <w:rPr>
                <w:rFonts w:hint="eastAsia" w:ascii="宋体" w:hAnsi="宋体"/>
                <w:b/>
                <w:szCs w:val="21"/>
              </w:rPr>
              <w:t>投标保证金需投标人从其账户以银行电汇或转账的形式缴纳，名称必须为投标人法人全称，否则无效。摘要或附言一栏中须填写“投标保证金缴纳码”，不可以填写投标项目名称、编号及包号等信息。</w:t>
            </w:r>
          </w:p>
          <w:p>
            <w:pPr>
              <w:spacing w:line="440" w:lineRule="exact"/>
              <w:rPr>
                <w:rFonts w:ascii="宋体" w:hAnsi="宋体"/>
                <w:b/>
                <w:szCs w:val="21"/>
              </w:rPr>
            </w:pPr>
            <w:r>
              <w:rPr>
                <w:rFonts w:hint="eastAsia" w:ascii="宋体" w:hAnsi="宋体"/>
                <w:b/>
                <w:szCs w:val="21"/>
              </w:rPr>
              <w:t>保证金（人民币）：每个标段贰万元</w:t>
            </w:r>
          </w:p>
          <w:p>
            <w:pPr>
              <w:spacing w:line="440" w:lineRule="exact"/>
              <w:rPr>
                <w:rFonts w:ascii="宋体" w:hAnsi="宋体"/>
                <w:b/>
                <w:szCs w:val="21"/>
              </w:rPr>
            </w:pPr>
            <w:r>
              <w:rPr>
                <w:rFonts w:hint="eastAsia" w:ascii="宋体" w:hAnsi="宋体"/>
                <w:b/>
                <w:szCs w:val="21"/>
              </w:rPr>
              <w:t>账户名称：准格尔旗公共资源交易中心</w:t>
            </w:r>
          </w:p>
          <w:p>
            <w:pPr>
              <w:spacing w:line="440" w:lineRule="exact"/>
              <w:rPr>
                <w:rFonts w:ascii="宋体" w:hAnsi="宋体"/>
                <w:b/>
                <w:szCs w:val="21"/>
              </w:rPr>
            </w:pPr>
            <w:r>
              <w:rPr>
                <w:rFonts w:hint="eastAsia" w:ascii="宋体" w:hAnsi="宋体"/>
                <w:b/>
                <w:szCs w:val="21"/>
              </w:rPr>
              <w:t>开户银行：中国建设银行准格尔大路支行</w:t>
            </w:r>
          </w:p>
          <w:p>
            <w:pPr>
              <w:spacing w:line="440" w:lineRule="exact"/>
              <w:rPr>
                <w:rFonts w:ascii="宋体" w:hAnsi="宋体"/>
                <w:b/>
                <w:szCs w:val="21"/>
              </w:rPr>
            </w:pPr>
            <w:r>
              <w:rPr>
                <w:rFonts w:hint="eastAsia" w:ascii="宋体" w:hAnsi="宋体"/>
                <w:b/>
                <w:szCs w:val="21"/>
              </w:rPr>
              <w:t>帐号：15001886644052501872</w:t>
            </w:r>
          </w:p>
          <w:p>
            <w:pPr>
              <w:spacing w:line="440" w:lineRule="exact"/>
              <w:rPr>
                <w:rFonts w:ascii="宋体" w:hAnsi="宋体"/>
                <w:b/>
                <w:szCs w:val="21"/>
              </w:rPr>
            </w:pPr>
            <w:r>
              <w:rPr>
                <w:rFonts w:hint="eastAsia" w:ascii="宋体" w:hAnsi="宋体"/>
                <w:b/>
                <w:szCs w:val="21"/>
              </w:rPr>
              <w:t>行号：105205300104</w:t>
            </w:r>
          </w:p>
          <w:p>
            <w:pPr>
              <w:spacing w:line="440" w:lineRule="exact"/>
              <w:rPr>
                <w:rFonts w:ascii="宋体" w:hAnsi="宋体"/>
                <w:b/>
                <w:szCs w:val="21"/>
              </w:rPr>
            </w:pPr>
            <w:r>
              <w:rPr>
                <w:rFonts w:hint="eastAsia" w:ascii="宋体" w:hAnsi="宋体"/>
                <w:b/>
                <w:szCs w:val="21"/>
              </w:rPr>
              <w:t>联系人：赵利欣</w:t>
            </w:r>
          </w:p>
          <w:p>
            <w:pPr>
              <w:spacing w:line="440" w:lineRule="exact"/>
              <w:rPr>
                <w:rFonts w:ascii="宋体" w:hAnsi="宋体"/>
                <w:szCs w:val="21"/>
              </w:rPr>
            </w:pPr>
            <w:r>
              <w:rPr>
                <w:rFonts w:hint="eastAsia" w:ascii="宋体" w:hAnsi="宋体"/>
                <w:b/>
                <w:szCs w:val="21"/>
              </w:rPr>
              <w:t>联系电话：0477-3864230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3" w:hRule="atLeast"/>
          <w:jc w:val="center"/>
        </w:trPr>
        <w:tc>
          <w:tcPr>
            <w:tcW w:w="9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Cs w:val="21"/>
              </w:rPr>
            </w:pPr>
            <w:r>
              <w:rPr>
                <w:rFonts w:hint="eastAsia" w:ascii="宋体" w:hAnsi="宋体"/>
                <w:szCs w:val="21"/>
              </w:rPr>
              <w:t>3.5.1</w:t>
            </w:r>
          </w:p>
        </w:tc>
        <w:tc>
          <w:tcPr>
            <w:tcW w:w="17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近三年财务状况的年份要求</w:t>
            </w:r>
          </w:p>
        </w:tc>
        <w:tc>
          <w:tcPr>
            <w:tcW w:w="644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ascii="宋体" w:hAnsi="宋体"/>
                <w:szCs w:val="21"/>
              </w:rPr>
            </w:pPr>
            <w:r>
              <w:rPr>
                <w:rFonts w:hint="eastAsia" w:ascii="宋体" w:hAnsi="宋体"/>
                <w:szCs w:val="21"/>
              </w:rPr>
              <w:t>2013年、2014年、2015年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9" w:hRule="atLeast"/>
          <w:jc w:val="center"/>
        </w:trPr>
        <w:tc>
          <w:tcPr>
            <w:tcW w:w="9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Cs w:val="21"/>
              </w:rPr>
            </w:pPr>
            <w:r>
              <w:rPr>
                <w:rFonts w:hint="eastAsia" w:ascii="宋体" w:hAnsi="宋体"/>
                <w:szCs w:val="21"/>
              </w:rPr>
              <w:t>3.5.2</w:t>
            </w:r>
          </w:p>
        </w:tc>
        <w:tc>
          <w:tcPr>
            <w:tcW w:w="17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近五年完成的类似项目及奖项的年份要求</w:t>
            </w:r>
          </w:p>
        </w:tc>
        <w:tc>
          <w:tcPr>
            <w:tcW w:w="6444"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hAnsi="宋体"/>
                <w:szCs w:val="21"/>
                <w:u w:val="single"/>
              </w:rPr>
            </w:pPr>
            <w:r>
              <w:rPr>
                <w:rFonts w:hint="eastAsia" w:ascii="宋体" w:hAnsi="宋体"/>
                <w:szCs w:val="21"/>
              </w:rPr>
              <w:t>2011年5月至今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4" w:hRule="atLeast"/>
          <w:jc w:val="center"/>
        </w:trPr>
        <w:tc>
          <w:tcPr>
            <w:tcW w:w="9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Cs w:val="21"/>
              </w:rPr>
            </w:pPr>
            <w:r>
              <w:rPr>
                <w:rFonts w:hint="eastAsia" w:ascii="宋体" w:hAnsi="宋体"/>
                <w:szCs w:val="21"/>
              </w:rPr>
              <w:t>3.5.3</w:t>
            </w:r>
          </w:p>
        </w:tc>
        <w:tc>
          <w:tcPr>
            <w:tcW w:w="17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近三年发生的诉讼及仲裁情况的年份要求</w:t>
            </w:r>
          </w:p>
        </w:tc>
        <w:tc>
          <w:tcPr>
            <w:tcW w:w="6444"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hAnsi="宋体"/>
                <w:szCs w:val="21"/>
                <w:u w:val="single"/>
              </w:rPr>
            </w:pPr>
            <w:r>
              <w:rPr>
                <w:rFonts w:hint="eastAsia" w:ascii="宋体" w:hAnsi="宋体"/>
                <w:szCs w:val="21"/>
              </w:rPr>
              <w:t>2013年至今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9" w:hRule="atLeast"/>
          <w:jc w:val="center"/>
        </w:trPr>
        <w:tc>
          <w:tcPr>
            <w:tcW w:w="9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Cs w:val="21"/>
              </w:rPr>
            </w:pPr>
            <w:r>
              <w:rPr>
                <w:rFonts w:hint="eastAsia" w:ascii="宋体" w:hAnsi="宋体"/>
                <w:szCs w:val="21"/>
              </w:rPr>
              <w:t>3.6</w:t>
            </w:r>
          </w:p>
        </w:tc>
        <w:tc>
          <w:tcPr>
            <w:tcW w:w="17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是否允许递交备选投标文件</w:t>
            </w:r>
          </w:p>
        </w:tc>
        <w:tc>
          <w:tcPr>
            <w:tcW w:w="6444"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hAnsi="宋体"/>
                <w:szCs w:val="21"/>
              </w:rPr>
            </w:pPr>
            <w:r>
              <w:rPr>
                <w:rFonts w:hint="eastAsia" w:ascii="宋体" w:hAnsi="宋体"/>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8" w:hRule="atLeast"/>
          <w:jc w:val="center"/>
        </w:trPr>
        <w:tc>
          <w:tcPr>
            <w:tcW w:w="9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Cs w:val="21"/>
              </w:rPr>
            </w:pPr>
            <w:r>
              <w:rPr>
                <w:rFonts w:hint="eastAsia" w:ascii="宋体" w:hAnsi="宋体"/>
                <w:szCs w:val="21"/>
              </w:rPr>
              <w:t>3.7.3</w:t>
            </w:r>
          </w:p>
        </w:tc>
        <w:tc>
          <w:tcPr>
            <w:tcW w:w="171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szCs w:val="21"/>
              </w:rPr>
            </w:pPr>
            <w:r>
              <w:rPr>
                <w:rFonts w:hint="eastAsia" w:ascii="宋体" w:hAnsi="宋体"/>
                <w:szCs w:val="21"/>
              </w:rPr>
              <w:t>签字或盖章要求</w:t>
            </w:r>
          </w:p>
        </w:tc>
        <w:tc>
          <w:tcPr>
            <w:tcW w:w="644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ascii="宋体" w:hAnsi="宋体"/>
                <w:szCs w:val="21"/>
              </w:rPr>
            </w:pPr>
            <w:r>
              <w:rPr>
                <w:rFonts w:ascii="宋体" w:hAnsi="宋体"/>
                <w:szCs w:val="21"/>
              </w:rPr>
              <w:t>投标人的法定代表人（或委托代理人）签</w:t>
            </w:r>
            <w:r>
              <w:rPr>
                <w:rFonts w:hint="eastAsia" w:ascii="宋体" w:hAnsi="宋体"/>
                <w:szCs w:val="21"/>
              </w:rPr>
              <w:t>字并</w:t>
            </w:r>
            <w:r>
              <w:rPr>
                <w:rFonts w:ascii="宋体" w:hAnsi="宋体"/>
                <w:szCs w:val="21"/>
              </w:rPr>
              <w:t>加盖单位公章。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59" w:hRule="atLeast"/>
          <w:jc w:val="center"/>
        </w:trPr>
        <w:tc>
          <w:tcPr>
            <w:tcW w:w="9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Cs w:val="21"/>
              </w:rPr>
            </w:pPr>
            <w:r>
              <w:rPr>
                <w:rFonts w:hint="eastAsia" w:ascii="宋体" w:hAnsi="宋体"/>
                <w:szCs w:val="21"/>
              </w:rPr>
              <w:t>3.7.4</w:t>
            </w:r>
          </w:p>
        </w:tc>
        <w:tc>
          <w:tcPr>
            <w:tcW w:w="171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Cs w:val="21"/>
              </w:rPr>
            </w:pPr>
            <w:r>
              <w:rPr>
                <w:rFonts w:hint="eastAsia" w:ascii="宋体" w:hAnsi="宋体"/>
                <w:szCs w:val="21"/>
              </w:rPr>
              <w:t>投标文件份数</w:t>
            </w:r>
          </w:p>
        </w:tc>
        <w:tc>
          <w:tcPr>
            <w:tcW w:w="644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ascii="宋体" w:hAnsi="宋体"/>
                <w:szCs w:val="21"/>
                <w:lang w:val="zh-CN"/>
              </w:rPr>
            </w:pPr>
            <w:r>
              <w:rPr>
                <w:rFonts w:hint="eastAsia" w:ascii="宋体" w:hAnsi="宋体"/>
                <w:szCs w:val="21"/>
              </w:rPr>
              <w:t>纸质文本一式伍份，其中正本壹份，副本肆份，另附电子版投标文件</w:t>
            </w:r>
            <w:r>
              <w:rPr>
                <w:rFonts w:hint="eastAsia" w:ascii="宋体" w:hAnsi="宋体"/>
                <w:bCs/>
                <w:szCs w:val="21"/>
              </w:rPr>
              <w:t>贰份，</w:t>
            </w:r>
            <w:r>
              <w:rPr>
                <w:rFonts w:hint="eastAsia" w:ascii="宋体" w:hAnsi="宋体"/>
                <w:szCs w:val="21"/>
              </w:rPr>
              <w:t>（U盘包括最终报价等完整的投标文件，出现问题投标人自行承担）或其他可靠的电子版。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65" w:hRule="atLeast"/>
          <w:jc w:val="center"/>
        </w:trPr>
        <w:tc>
          <w:tcPr>
            <w:tcW w:w="9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Cs w:val="21"/>
              </w:rPr>
            </w:pPr>
            <w:r>
              <w:rPr>
                <w:rFonts w:hint="eastAsia" w:ascii="宋体" w:hAnsi="宋体"/>
                <w:szCs w:val="21"/>
              </w:rPr>
              <w:t>4.1.1</w:t>
            </w:r>
          </w:p>
        </w:tc>
        <w:tc>
          <w:tcPr>
            <w:tcW w:w="171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Cs w:val="21"/>
              </w:rPr>
            </w:pPr>
            <w:r>
              <w:rPr>
                <w:rFonts w:hint="eastAsia" w:ascii="宋体" w:hAnsi="宋体"/>
                <w:szCs w:val="21"/>
              </w:rPr>
              <w:t>封套上写明</w:t>
            </w:r>
          </w:p>
        </w:tc>
        <w:tc>
          <w:tcPr>
            <w:tcW w:w="6444" w:type="dxa"/>
            <w:tcBorders>
              <w:top w:val="single" w:color="000000" w:sz="4" w:space="0"/>
              <w:left w:val="single" w:color="000000" w:sz="4" w:space="0"/>
              <w:bottom w:val="single" w:color="000000" w:sz="4" w:space="0"/>
              <w:right w:val="single" w:color="000000" w:sz="4" w:space="0"/>
            </w:tcBorders>
            <w:vAlign w:val="center"/>
          </w:tcPr>
          <w:p>
            <w:pPr>
              <w:spacing w:line="440" w:lineRule="exact"/>
              <w:rPr>
                <w:szCs w:val="21"/>
                <w:u w:val="single"/>
              </w:rPr>
            </w:pPr>
            <w:r>
              <w:rPr>
                <w:rFonts w:hint="eastAsia"/>
                <w:szCs w:val="21"/>
              </w:rPr>
              <w:t>项目</w:t>
            </w:r>
            <w:r>
              <w:rPr>
                <w:szCs w:val="21"/>
              </w:rPr>
              <w:t>名称：</w:t>
            </w:r>
          </w:p>
          <w:p>
            <w:pPr>
              <w:spacing w:line="440" w:lineRule="exact"/>
              <w:rPr>
                <w:szCs w:val="21"/>
              </w:rPr>
            </w:pPr>
            <w:r>
              <w:rPr>
                <w:rFonts w:hint="eastAsia"/>
                <w:szCs w:val="21"/>
              </w:rPr>
              <w:t>标段名称：</w:t>
            </w:r>
          </w:p>
          <w:p>
            <w:pPr>
              <w:spacing w:line="440" w:lineRule="exact"/>
              <w:rPr>
                <w:szCs w:val="21"/>
                <w:u w:val="single"/>
              </w:rPr>
            </w:pPr>
            <w:r>
              <w:rPr>
                <w:rFonts w:hint="eastAsia"/>
                <w:szCs w:val="21"/>
              </w:rPr>
              <w:t>招标编号：</w:t>
            </w:r>
            <w:r>
              <w:rPr>
                <w:rFonts w:hint="eastAsia"/>
                <w:szCs w:val="21"/>
                <w:u w:val="single"/>
              </w:rPr>
              <w:t>（按招标文件的招标编号填写）</w:t>
            </w:r>
          </w:p>
          <w:p>
            <w:pPr>
              <w:spacing w:line="440" w:lineRule="exact"/>
              <w:rPr>
                <w:szCs w:val="21"/>
                <w:u w:val="single"/>
              </w:rPr>
            </w:pPr>
            <w:r>
              <w:rPr>
                <w:rFonts w:hint="eastAsia"/>
                <w:szCs w:val="21"/>
              </w:rPr>
              <w:t>投标单位名称：</w:t>
            </w:r>
          </w:p>
          <w:p>
            <w:pPr>
              <w:spacing w:line="400" w:lineRule="exact"/>
              <w:rPr>
                <w:rFonts w:ascii="宋体" w:hAnsi="宋体"/>
                <w:szCs w:val="21"/>
                <w:lang w:val="zh-CN"/>
              </w:rPr>
            </w:pPr>
            <w:r>
              <w:rPr>
                <w:rFonts w:hint="eastAsia"/>
                <w:szCs w:val="21"/>
              </w:rPr>
              <w:t>投标文件</w:t>
            </w:r>
            <w:r>
              <w:rPr>
                <w:szCs w:val="21"/>
              </w:rPr>
              <w:t>在年月日时</w:t>
            </w:r>
            <w:r>
              <w:rPr>
                <w:rFonts w:hint="eastAsia"/>
                <w:szCs w:val="21"/>
              </w:rPr>
              <w:t>分</w:t>
            </w:r>
            <w:r>
              <w:rPr>
                <w:szCs w:val="21"/>
              </w:rPr>
              <w:t>前不得开启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4" w:hRule="atLeast"/>
          <w:jc w:val="center"/>
        </w:trPr>
        <w:tc>
          <w:tcPr>
            <w:tcW w:w="9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Cs w:val="21"/>
              </w:rPr>
            </w:pPr>
            <w:r>
              <w:rPr>
                <w:rFonts w:hint="eastAsia" w:ascii="宋体" w:hAnsi="宋体"/>
                <w:szCs w:val="21"/>
              </w:rPr>
              <w:t>4.2.1</w:t>
            </w:r>
          </w:p>
        </w:tc>
        <w:tc>
          <w:tcPr>
            <w:tcW w:w="171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szCs w:val="21"/>
              </w:rPr>
            </w:pPr>
            <w:r>
              <w:rPr>
                <w:rFonts w:hint="eastAsia" w:ascii="宋体" w:hAnsi="宋体"/>
                <w:szCs w:val="21"/>
              </w:rPr>
              <w:t>投标文件递交地点</w:t>
            </w:r>
          </w:p>
        </w:tc>
        <w:tc>
          <w:tcPr>
            <w:tcW w:w="6444" w:type="dxa"/>
            <w:tcBorders>
              <w:top w:val="single" w:color="000000" w:sz="4" w:space="0"/>
              <w:left w:val="single" w:color="000000" w:sz="4" w:space="0"/>
              <w:bottom w:val="single" w:color="000000" w:sz="4" w:space="0"/>
              <w:right w:val="single" w:color="000000" w:sz="4" w:space="0"/>
            </w:tcBorders>
            <w:vAlign w:val="center"/>
          </w:tcPr>
          <w:p>
            <w:pPr>
              <w:spacing w:line="440" w:lineRule="exact"/>
              <w:rPr>
                <w:rFonts w:ascii="宋体" w:hAnsi="宋体"/>
                <w:b/>
                <w:szCs w:val="21"/>
                <w:lang w:val="zh-CN"/>
              </w:rPr>
            </w:pPr>
            <w:r>
              <w:rPr>
                <w:rFonts w:hint="eastAsia" w:ascii="宋体" w:hAnsi="宋体"/>
                <w:b/>
                <w:bCs/>
                <w:szCs w:val="21"/>
                <w:lang w:val="zh-CN"/>
              </w:rPr>
              <w:t>递交地点</w:t>
            </w:r>
            <w:r>
              <w:rPr>
                <w:rFonts w:hint="eastAsia" w:ascii="宋体" w:hAnsi="宋体"/>
                <w:b/>
                <w:szCs w:val="21"/>
                <w:lang w:val="zh-CN"/>
              </w:rPr>
              <w:t xml:space="preserve">：准格尔旗公共资源交易中心二楼-开标会议室（准格尔旗大路新区）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2" w:hRule="atLeast"/>
          <w:jc w:val="center"/>
        </w:trPr>
        <w:tc>
          <w:tcPr>
            <w:tcW w:w="9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Cs w:val="21"/>
              </w:rPr>
            </w:pPr>
            <w:r>
              <w:rPr>
                <w:rFonts w:hint="eastAsia" w:ascii="宋体" w:hAnsi="宋体"/>
                <w:szCs w:val="21"/>
              </w:rPr>
              <w:t>4.2.2</w:t>
            </w:r>
          </w:p>
        </w:tc>
        <w:tc>
          <w:tcPr>
            <w:tcW w:w="171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szCs w:val="21"/>
              </w:rPr>
            </w:pPr>
            <w:r>
              <w:rPr>
                <w:rFonts w:hint="eastAsia" w:ascii="宋体" w:hAnsi="宋体"/>
                <w:szCs w:val="21"/>
              </w:rPr>
              <w:t>是否接受联合体投标</w:t>
            </w:r>
          </w:p>
        </w:tc>
        <w:tc>
          <w:tcPr>
            <w:tcW w:w="6444"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hAnsi="宋体"/>
              </w:rPr>
            </w:pPr>
            <w:r>
              <w:rPr>
                <w:rFonts w:hint="eastAsia" w:ascii="宋体" w:hAnsi="宋体"/>
              </w:rPr>
              <w:t>不接受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4" w:hRule="atLeast"/>
          <w:jc w:val="center"/>
        </w:trPr>
        <w:tc>
          <w:tcPr>
            <w:tcW w:w="9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Cs w:val="21"/>
              </w:rPr>
            </w:pPr>
            <w:r>
              <w:rPr>
                <w:rFonts w:hint="eastAsia" w:ascii="宋体" w:hAnsi="宋体"/>
                <w:szCs w:val="21"/>
              </w:rPr>
              <w:t>5.1</w:t>
            </w:r>
          </w:p>
        </w:tc>
        <w:tc>
          <w:tcPr>
            <w:tcW w:w="171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b/>
                <w:szCs w:val="21"/>
              </w:rPr>
            </w:pPr>
            <w:r>
              <w:rPr>
                <w:rFonts w:hint="eastAsia" w:ascii="宋体" w:hAnsi="宋体"/>
                <w:b/>
                <w:szCs w:val="21"/>
              </w:rPr>
              <w:t>开标时间和地点</w:t>
            </w:r>
          </w:p>
        </w:tc>
        <w:tc>
          <w:tcPr>
            <w:tcW w:w="644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ascii="宋体" w:hAnsi="宋体"/>
                <w:b/>
                <w:szCs w:val="21"/>
                <w:lang w:val="zh-CN"/>
              </w:rPr>
            </w:pPr>
            <w:r>
              <w:rPr>
                <w:rFonts w:hint="eastAsia" w:ascii="宋体" w:hAnsi="宋体"/>
                <w:b/>
                <w:szCs w:val="21"/>
                <w:lang w:val="zh-CN"/>
              </w:rPr>
              <w:t>开标时间：2016年9月13日上午09：30</w:t>
            </w:r>
          </w:p>
          <w:p>
            <w:pPr>
              <w:widowControl/>
              <w:spacing w:line="400" w:lineRule="exact"/>
              <w:rPr>
                <w:rFonts w:ascii="宋体" w:hAnsi="宋体"/>
                <w:szCs w:val="21"/>
                <w:lang w:val="zh-CN"/>
              </w:rPr>
            </w:pPr>
            <w:r>
              <w:rPr>
                <w:rFonts w:hint="eastAsia" w:ascii="宋体" w:hAnsi="宋体"/>
                <w:b/>
                <w:szCs w:val="21"/>
                <w:lang w:val="zh-CN"/>
              </w:rPr>
              <w:t>开标地点：准格尔旗公共资源交易中心二楼-开标会议室（准格尔旗大路新区）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56" w:hRule="atLeast"/>
          <w:jc w:val="center"/>
        </w:trPr>
        <w:tc>
          <w:tcPr>
            <w:tcW w:w="9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Cs w:val="21"/>
              </w:rPr>
            </w:pPr>
            <w:r>
              <w:rPr>
                <w:rFonts w:hint="eastAsia" w:ascii="宋体" w:hAnsi="宋体"/>
                <w:szCs w:val="21"/>
              </w:rPr>
              <w:t>6.1.1</w:t>
            </w:r>
          </w:p>
        </w:tc>
        <w:tc>
          <w:tcPr>
            <w:tcW w:w="1716"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szCs w:val="21"/>
              </w:rPr>
            </w:pPr>
            <w:r>
              <w:rPr>
                <w:rFonts w:hint="eastAsia" w:ascii="宋体" w:hAnsi="宋体"/>
                <w:szCs w:val="21"/>
              </w:rPr>
              <w:t>评标委员会的组建</w:t>
            </w:r>
          </w:p>
        </w:tc>
        <w:tc>
          <w:tcPr>
            <w:tcW w:w="6444" w:type="dxa"/>
            <w:tcBorders>
              <w:top w:val="single" w:color="000000" w:sz="4" w:space="0"/>
              <w:left w:val="single" w:color="000000" w:sz="4" w:space="0"/>
              <w:bottom w:val="single" w:color="000000" w:sz="4" w:space="0"/>
              <w:right w:val="single" w:color="000000" w:sz="4" w:space="0"/>
            </w:tcBorders>
            <w:vAlign w:val="center"/>
          </w:tcPr>
          <w:p>
            <w:pPr>
              <w:spacing w:line="420" w:lineRule="exact"/>
              <w:rPr>
                <w:rFonts w:ascii="宋体" w:hAnsi="宋体"/>
                <w:szCs w:val="21"/>
              </w:rPr>
            </w:pPr>
            <w:r>
              <w:rPr>
                <w:rFonts w:ascii="宋体" w:hAnsi="宋体"/>
                <w:szCs w:val="21"/>
              </w:rPr>
              <w:t>评标委员会</w:t>
            </w:r>
            <w:r>
              <w:rPr>
                <w:rFonts w:hint="eastAsia" w:ascii="宋体" w:hAnsi="宋体"/>
                <w:szCs w:val="21"/>
              </w:rPr>
              <w:t>构成：</w:t>
            </w:r>
            <w:r>
              <w:rPr>
                <w:rFonts w:hint="eastAsia" w:ascii="宋体" w:hAnsi="宋体"/>
                <w:szCs w:val="21"/>
                <w:u w:val="single"/>
              </w:rPr>
              <w:t>7</w:t>
            </w:r>
            <w:r>
              <w:rPr>
                <w:rFonts w:hint="eastAsia" w:ascii="宋体" w:hAnsi="宋体"/>
                <w:szCs w:val="21"/>
              </w:rPr>
              <w:t>人，</w:t>
            </w:r>
            <w:r>
              <w:rPr>
                <w:rFonts w:hint="eastAsia" w:ascii="宋体" w:hAnsi="宋体"/>
                <w:szCs w:val="21"/>
                <w:u w:val="single"/>
              </w:rPr>
              <w:t xml:space="preserve">　2 </w:t>
            </w:r>
            <w:r>
              <w:rPr>
                <w:rFonts w:hint="eastAsia" w:ascii="宋体" w:hAnsi="宋体"/>
                <w:szCs w:val="21"/>
              </w:rPr>
              <w:t>位招标人代表，</w:t>
            </w:r>
            <w:r>
              <w:rPr>
                <w:rFonts w:hint="eastAsia" w:ascii="宋体" w:hAnsi="宋体"/>
                <w:szCs w:val="21"/>
                <w:u w:val="single"/>
              </w:rPr>
              <w:t xml:space="preserve">　5 </w:t>
            </w:r>
            <w:r>
              <w:rPr>
                <w:rFonts w:hint="eastAsia" w:ascii="宋体" w:hAnsi="宋体"/>
                <w:szCs w:val="21"/>
              </w:rPr>
              <w:t>位从公共资源交易中心专家库中随机抽取的技术经济专家。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2" w:hRule="atLeast"/>
          <w:jc w:val="center"/>
        </w:trPr>
        <w:tc>
          <w:tcPr>
            <w:tcW w:w="9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Cs w:val="21"/>
              </w:rPr>
            </w:pPr>
            <w:r>
              <w:rPr>
                <w:rFonts w:hint="eastAsia" w:ascii="宋体" w:hAnsi="宋体"/>
                <w:szCs w:val="21"/>
              </w:rPr>
              <w:t>7.2</w:t>
            </w:r>
          </w:p>
        </w:tc>
        <w:tc>
          <w:tcPr>
            <w:tcW w:w="1716"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szCs w:val="21"/>
              </w:rPr>
            </w:pPr>
            <w:r>
              <w:rPr>
                <w:rFonts w:hint="eastAsia" w:ascii="宋体" w:hAnsi="宋体"/>
                <w:szCs w:val="21"/>
              </w:rPr>
              <w:t>中标候选人公示媒介</w:t>
            </w:r>
          </w:p>
        </w:tc>
        <w:tc>
          <w:tcPr>
            <w:tcW w:w="6444" w:type="dxa"/>
            <w:tcBorders>
              <w:top w:val="single" w:color="000000" w:sz="4" w:space="0"/>
              <w:left w:val="single" w:color="000000" w:sz="4" w:space="0"/>
              <w:bottom w:val="single" w:color="000000" w:sz="4" w:space="0"/>
              <w:right w:val="single" w:color="000000" w:sz="4" w:space="0"/>
            </w:tcBorders>
            <w:vAlign w:val="center"/>
          </w:tcPr>
          <w:p>
            <w:pPr>
              <w:spacing w:line="440" w:lineRule="exact"/>
              <w:rPr>
                <w:rFonts w:ascii="宋体" w:hAnsi="宋体"/>
                <w:szCs w:val="21"/>
              </w:rPr>
            </w:pPr>
            <w:r>
              <w:rPr>
                <w:rFonts w:hint="eastAsia" w:ascii="宋体" w:hAnsi="宋体"/>
                <w:szCs w:val="21"/>
              </w:rPr>
              <w:t>《鄂尔多斯市政府采购网》、《鄂尔多斯市公共资源交易中心网》及《准格尔旗公共资源交易网》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4" w:hRule="atLeast"/>
          <w:jc w:val="center"/>
        </w:trPr>
        <w:tc>
          <w:tcPr>
            <w:tcW w:w="9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Cs w:val="21"/>
              </w:rPr>
            </w:pPr>
            <w:r>
              <w:rPr>
                <w:rFonts w:hint="eastAsia" w:ascii="宋体" w:hAnsi="宋体"/>
                <w:szCs w:val="21"/>
              </w:rPr>
              <w:t>7.3.1</w:t>
            </w:r>
          </w:p>
        </w:tc>
        <w:tc>
          <w:tcPr>
            <w:tcW w:w="171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szCs w:val="21"/>
              </w:rPr>
            </w:pPr>
            <w:r>
              <w:rPr>
                <w:rFonts w:hint="eastAsia" w:ascii="宋体" w:hAnsi="宋体"/>
                <w:szCs w:val="21"/>
              </w:rPr>
              <w:t>履约担保</w:t>
            </w:r>
          </w:p>
        </w:tc>
        <w:tc>
          <w:tcPr>
            <w:tcW w:w="644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ascii="宋体" w:hAnsi="宋体"/>
                <w:szCs w:val="21"/>
                <w:lang w:val="zh-CN"/>
              </w:rPr>
            </w:pPr>
            <w:r>
              <w:rPr>
                <w:rFonts w:hint="eastAsia" w:ascii="宋体" w:hAnsi="宋体"/>
                <w:szCs w:val="21"/>
                <w:lang w:val="zh-CN"/>
              </w:rPr>
              <w:t>中标单位应在签订合同前将中标暂订总价款</w:t>
            </w:r>
            <w:r>
              <w:rPr>
                <w:rFonts w:hint="eastAsia" w:ascii="宋体" w:hAnsi="宋体"/>
                <w:szCs w:val="21"/>
              </w:rPr>
              <w:t>5%的履约保证金打入招标人指定账户。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90" w:hRule="atLeast"/>
          <w:jc w:val="center"/>
        </w:trPr>
        <w:tc>
          <w:tcPr>
            <w:tcW w:w="9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Cs w:val="21"/>
              </w:rPr>
            </w:pPr>
            <w:r>
              <w:rPr>
                <w:rFonts w:hint="eastAsia" w:ascii="宋体" w:hAnsi="宋体"/>
                <w:szCs w:val="21"/>
              </w:rPr>
              <w:t>８</w:t>
            </w:r>
          </w:p>
        </w:tc>
        <w:tc>
          <w:tcPr>
            <w:tcW w:w="171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b/>
                <w:szCs w:val="21"/>
              </w:rPr>
            </w:pPr>
            <w:r>
              <w:rPr>
                <w:rFonts w:hint="eastAsia" w:ascii="宋体" w:hAnsi="宋体"/>
                <w:b/>
                <w:szCs w:val="21"/>
              </w:rPr>
              <w:t>付款方式</w:t>
            </w:r>
          </w:p>
        </w:tc>
        <w:tc>
          <w:tcPr>
            <w:tcW w:w="6444"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ascii="宋体" w:hAnsi="宋体"/>
                <w:b/>
                <w:szCs w:val="21"/>
              </w:rPr>
            </w:pPr>
            <w:r>
              <w:rPr>
                <w:rFonts w:hint="eastAsia" w:ascii="宋体" w:hAnsi="宋体"/>
                <w:b/>
                <w:szCs w:val="21"/>
              </w:rPr>
              <w:t>本项目付款方式为分期支付：</w:t>
            </w:r>
          </w:p>
          <w:p>
            <w:pPr>
              <w:spacing w:line="500" w:lineRule="exact"/>
              <w:rPr>
                <w:rFonts w:ascii="宋体" w:hAnsi="宋体"/>
                <w:b/>
                <w:szCs w:val="21"/>
              </w:rPr>
            </w:pPr>
            <w:r>
              <w:rPr>
                <w:rFonts w:hint="eastAsia" w:ascii="宋体" w:hAnsi="宋体"/>
                <w:b/>
                <w:szCs w:val="21"/>
              </w:rPr>
              <w:t>1.草原为初步验收合格后2016年付工程总价款的40%，2017年付工程总价款的30%，2018年付工程总价款的25%，留5%质保金2019年付清；</w:t>
            </w:r>
          </w:p>
          <w:p>
            <w:pPr>
              <w:spacing w:line="500" w:lineRule="exact"/>
              <w:rPr>
                <w:rFonts w:ascii="宋体" w:hAnsi="宋体"/>
                <w:b/>
                <w:szCs w:val="21"/>
              </w:rPr>
            </w:pPr>
            <w:r>
              <w:rPr>
                <w:rFonts w:hint="eastAsia" w:ascii="宋体" w:hAnsi="宋体"/>
                <w:b/>
                <w:szCs w:val="21"/>
              </w:rPr>
              <w:t>2.土地为初步验收合格后2017年付工程总价款的40%，2018年付工程总价款的30%，2019年付工程总价款的25%，留5%质保金2020年付清。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4" w:hRule="atLeast"/>
          <w:jc w:val="center"/>
        </w:trPr>
        <w:tc>
          <w:tcPr>
            <w:tcW w:w="9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Cs w:val="21"/>
              </w:rPr>
            </w:pPr>
            <w:r>
              <w:rPr>
                <w:rFonts w:hint="eastAsia" w:ascii="宋体" w:hAnsi="宋体"/>
                <w:szCs w:val="21"/>
              </w:rPr>
              <w:t>９</w:t>
            </w:r>
          </w:p>
        </w:tc>
        <w:tc>
          <w:tcPr>
            <w:tcW w:w="171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szCs w:val="21"/>
              </w:rPr>
            </w:pPr>
            <w:r>
              <w:rPr>
                <w:rFonts w:hint="eastAsia" w:ascii="宋体" w:hAnsi="宋体"/>
                <w:szCs w:val="21"/>
              </w:rPr>
              <w:t>评标方法及标准</w:t>
            </w:r>
          </w:p>
        </w:tc>
        <w:tc>
          <w:tcPr>
            <w:tcW w:w="6444" w:type="dxa"/>
            <w:tcBorders>
              <w:top w:val="single" w:color="000000" w:sz="4" w:space="0"/>
              <w:left w:val="single" w:color="000000" w:sz="4" w:space="0"/>
              <w:bottom w:val="single" w:color="000000" w:sz="4" w:space="0"/>
              <w:right w:val="single" w:color="000000" w:sz="4" w:space="0"/>
            </w:tcBorders>
            <w:vAlign w:val="center"/>
          </w:tcPr>
          <w:p>
            <w:pPr>
              <w:tabs>
                <w:tab w:val="left" w:pos="2007"/>
              </w:tabs>
              <w:spacing w:line="440" w:lineRule="exact"/>
              <w:rPr>
                <w:rFonts w:ascii="宋体" w:hAnsi="宋体"/>
                <w:szCs w:val="21"/>
                <w:lang w:val="zh-CN"/>
              </w:rPr>
            </w:pPr>
            <w:r>
              <w:rPr>
                <w:rFonts w:hint="eastAsia" w:ascii="宋体" w:hAnsi="宋体"/>
                <w:color w:val="000000"/>
              </w:rPr>
              <w:t>综合评估法，详见第七章“评标细则”。</w:t>
            </w:r>
            <w:r>
              <w:rPr>
                <w:rFonts w:hint="eastAsia" w:ascii="宋体" w:hAnsi="宋体"/>
                <w:color w:val="000000"/>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4" w:hRule="atLeast"/>
          <w:jc w:val="center"/>
        </w:trPr>
        <w:tc>
          <w:tcPr>
            <w:tcW w:w="9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Cs w:val="21"/>
              </w:rPr>
            </w:pPr>
            <w:r>
              <w:rPr>
                <w:rFonts w:hint="eastAsia" w:ascii="宋体" w:hAnsi="宋体"/>
                <w:szCs w:val="21"/>
              </w:rPr>
              <w:t>10</w:t>
            </w:r>
          </w:p>
        </w:tc>
        <w:tc>
          <w:tcPr>
            <w:tcW w:w="171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szCs w:val="21"/>
              </w:rPr>
            </w:pPr>
            <w:r>
              <w:rPr>
                <w:rFonts w:hint="eastAsia" w:ascii="宋体" w:hAnsi="宋体"/>
                <w:szCs w:val="21"/>
              </w:rPr>
              <w:t>采购代理费收费标准</w:t>
            </w:r>
          </w:p>
        </w:tc>
        <w:tc>
          <w:tcPr>
            <w:tcW w:w="6444" w:type="dxa"/>
            <w:tcBorders>
              <w:top w:val="single" w:color="000000" w:sz="4" w:space="0"/>
              <w:left w:val="single" w:color="000000" w:sz="4" w:space="0"/>
              <w:bottom w:val="single" w:color="000000" w:sz="4" w:space="0"/>
              <w:right w:val="single" w:color="000000" w:sz="4" w:space="0"/>
            </w:tcBorders>
            <w:vAlign w:val="center"/>
          </w:tcPr>
          <w:p>
            <w:pPr>
              <w:adjustRightInd w:val="0"/>
              <w:spacing w:line="440" w:lineRule="exact"/>
              <w:textAlignment w:val="baseline"/>
              <w:rPr>
                <w:rFonts w:ascii="宋体" w:hAnsi="宋体"/>
                <w:szCs w:val="21"/>
                <w:lang w:val="zh-CN"/>
              </w:rPr>
            </w:pPr>
            <w:r>
              <w:rPr>
                <w:rFonts w:hint="eastAsia" w:ascii="宋体" w:hAnsi="宋体"/>
                <w:b/>
              </w:rPr>
              <w:t>招标服务费按原国家计委计价格[2002]1980号服务费收取标准，由中标单位支付。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3" w:hRule="atLeast"/>
          <w:jc w:val="center"/>
        </w:trPr>
        <w:tc>
          <w:tcPr>
            <w:tcW w:w="9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b/>
                <w:szCs w:val="21"/>
              </w:rPr>
            </w:pPr>
            <w:r>
              <w:rPr>
                <w:rFonts w:hint="eastAsia" w:ascii="宋体" w:hAnsi="宋体"/>
                <w:b/>
                <w:szCs w:val="21"/>
              </w:rPr>
              <w:t>11</w:t>
            </w:r>
          </w:p>
        </w:tc>
        <w:tc>
          <w:tcPr>
            <w:tcW w:w="8160" w:type="dxa"/>
            <w:gridSpan w:val="2"/>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hAnsi="宋体"/>
                <w:b/>
                <w:color w:val="FF0000"/>
                <w:szCs w:val="21"/>
              </w:rPr>
            </w:pPr>
            <w:r>
              <w:rPr>
                <w:rFonts w:hint="eastAsia" w:ascii="宋体" w:hAnsi="宋体"/>
                <w:b/>
                <w:bCs/>
                <w:szCs w:val="21"/>
              </w:rPr>
              <w:t>因该项目服务期要求较紧,项目质量精准度高，为了保证按时交付成果，同一投标人只允许对本项目的3个标段同时进行投标，但同一投标单位最多只能中1个标段。当同一投标人在多个标段得分均为第一名时，则按照评标委员会评标顺序推荐中标候选人，在推荐第一中标候选人标段后（按评标顺序）的标段不再推荐其为中标候选人。评标委员会评标顺序为：第一标段、第二标段。举例：如投标单位A的得分在第一标段和第二标段同时排名第一，则该投标单位A在第一标段推荐为第一中标候选人，第二标段不再推荐为中标候选人，第二标段的得分排名第二的投标单位B顺延成为本标段第一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80" w:hRule="atLeast"/>
          <w:jc w:val="center"/>
        </w:trPr>
        <w:tc>
          <w:tcPr>
            <w:tcW w:w="9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b/>
                <w:szCs w:val="21"/>
              </w:rPr>
            </w:pPr>
            <w:r>
              <w:rPr>
                <w:rFonts w:hint="eastAsia" w:ascii="宋体" w:hAnsi="宋体"/>
                <w:b/>
                <w:szCs w:val="21"/>
              </w:rPr>
              <w:t>12</w:t>
            </w:r>
          </w:p>
        </w:tc>
        <w:tc>
          <w:tcPr>
            <w:tcW w:w="8160" w:type="dxa"/>
            <w:gridSpan w:val="2"/>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hAnsi="宋体"/>
                <w:b/>
                <w:szCs w:val="21"/>
              </w:rPr>
            </w:pPr>
            <w:r>
              <w:rPr>
                <w:rFonts w:hint="eastAsia" w:ascii="宋体" w:hAnsi="宋体"/>
                <w:bCs/>
                <w:szCs w:val="21"/>
              </w:rPr>
              <w:t>投标单位的投标报价明显低于社会合理报价，进行恶意投标的，经评委会认定，其投标文件无效，并没收其投标保证金。此投标单位将被提交有关行政主管部门处理，并列入黑名单，同时按照相关规定进行处罚</w:t>
            </w:r>
            <w:r>
              <w:rPr>
                <w:rFonts w:ascii="宋体" w:hAnsi="宋体"/>
                <w:bCs/>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80" w:hRule="atLeast"/>
          <w:jc w:val="center"/>
        </w:trPr>
        <w:tc>
          <w:tcPr>
            <w:tcW w:w="9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b/>
                <w:szCs w:val="21"/>
              </w:rPr>
            </w:pPr>
            <w:r>
              <w:rPr>
                <w:rFonts w:hint="eastAsia" w:ascii="宋体" w:hAnsi="宋体"/>
                <w:b/>
                <w:szCs w:val="21"/>
              </w:rPr>
              <w:t>13</w:t>
            </w:r>
          </w:p>
        </w:tc>
        <w:tc>
          <w:tcPr>
            <w:tcW w:w="8160" w:type="dxa"/>
            <w:gridSpan w:val="2"/>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hAnsi="宋体"/>
                <w:b/>
                <w:szCs w:val="21"/>
              </w:rPr>
            </w:pPr>
            <w:r>
              <w:rPr>
                <w:rFonts w:hint="eastAsia" w:ascii="宋体" w:hAnsi="宋体"/>
                <w:bCs/>
                <w:szCs w:val="21"/>
              </w:rPr>
              <w:t>本次招标采用资格后审的方式，</w:t>
            </w:r>
            <w:r>
              <w:rPr>
                <w:rFonts w:ascii="宋体" w:hAnsi="宋体"/>
                <w:bCs/>
                <w:szCs w:val="21"/>
              </w:rPr>
              <w:t>投标人参加开标会议时，</w:t>
            </w:r>
            <w:r>
              <w:rPr>
                <w:rFonts w:hint="eastAsia" w:ascii="宋体" w:hAnsi="宋体"/>
                <w:bCs/>
                <w:szCs w:val="21"/>
              </w:rPr>
              <w:t>投标单位的授权经办人</w:t>
            </w:r>
            <w:r>
              <w:rPr>
                <w:rFonts w:ascii="宋体" w:hAnsi="宋体"/>
                <w:bCs/>
                <w:szCs w:val="21"/>
              </w:rPr>
              <w:t>须携带</w:t>
            </w:r>
            <w:r>
              <w:rPr>
                <w:rFonts w:hint="eastAsia" w:ascii="宋体" w:hAnsi="宋体"/>
                <w:bCs/>
                <w:szCs w:val="21"/>
              </w:rPr>
              <w:t>授权委托书、本人身份证、企业营业执照（若有分支机构同时提供分支机构的营业执照）、税务登记证、组织机构代码证、基本帐户开户许可证、检察机关出具的无行贿犯罪证明、企业资质等级证书以及</w:t>
            </w:r>
            <w:r>
              <w:rPr>
                <w:rFonts w:ascii="宋体" w:hAnsi="宋体"/>
                <w:bCs/>
                <w:szCs w:val="21"/>
              </w:rPr>
              <w:t>投标文件中所有涉及</w:t>
            </w:r>
            <w:r>
              <w:rPr>
                <w:rFonts w:hint="eastAsia" w:ascii="宋体" w:hAnsi="宋体"/>
                <w:bCs/>
                <w:szCs w:val="21"/>
              </w:rPr>
              <w:t>专业技术人员</w:t>
            </w:r>
            <w:r>
              <w:rPr>
                <w:rFonts w:ascii="宋体" w:hAnsi="宋体"/>
                <w:bCs/>
                <w:szCs w:val="21"/>
              </w:rPr>
              <w:t>职称、执业资格证书</w:t>
            </w:r>
            <w:r>
              <w:rPr>
                <w:rFonts w:hint="eastAsia" w:ascii="宋体" w:hAnsi="宋体"/>
                <w:bCs/>
                <w:szCs w:val="21"/>
              </w:rPr>
              <w:t>、业绩、信誉、荣誉、商誉</w:t>
            </w:r>
            <w:r>
              <w:rPr>
                <w:rFonts w:ascii="宋体" w:hAnsi="宋体"/>
                <w:bCs/>
                <w:szCs w:val="21"/>
              </w:rPr>
              <w:t>等</w:t>
            </w:r>
            <w:r>
              <w:rPr>
                <w:rFonts w:hint="eastAsia" w:ascii="宋体" w:hAnsi="宋体"/>
                <w:bCs/>
                <w:szCs w:val="21"/>
              </w:rPr>
              <w:t>涉及到资信方面的</w:t>
            </w:r>
            <w:r>
              <w:rPr>
                <w:rFonts w:ascii="宋体" w:hAnsi="宋体"/>
                <w:bCs/>
                <w:szCs w:val="21"/>
              </w:rPr>
              <w:t>证书原件</w:t>
            </w:r>
            <w:r>
              <w:rPr>
                <w:rFonts w:hint="eastAsia" w:ascii="宋体" w:hAnsi="宋体"/>
                <w:bCs/>
                <w:szCs w:val="21"/>
              </w:rPr>
              <w:t>（原件与投标文件中的复印件一致），供评标委员会进行审查</w:t>
            </w:r>
            <w:r>
              <w:rPr>
                <w:rFonts w:hint="eastAsia" w:ascii="宋体" w:hAnsi="宋体"/>
                <w:b/>
                <w:szCs w:val="21"/>
              </w:rPr>
              <w:t>。上述所有证件投标人装入一文件袋中，文件袋封面应写清单位名称、联系人、联系电话，以方便退还。</w:t>
            </w:r>
          </w:p>
          <w:p>
            <w:pPr>
              <w:spacing w:line="400" w:lineRule="exact"/>
              <w:rPr>
                <w:rFonts w:ascii="宋体" w:hAnsi="宋体"/>
                <w:b/>
                <w:szCs w:val="21"/>
              </w:rPr>
            </w:pPr>
            <w:r>
              <w:rPr>
                <w:rFonts w:hint="eastAsia" w:ascii="宋体" w:hAnsi="宋体"/>
                <w:bCs/>
                <w:szCs w:val="21"/>
              </w:rPr>
              <w:t>投标人如未提交以上原件或提供原件不全，在投标文件评审时，对有可能造成的无效标情况，投标人自行承担后果。</w:t>
            </w:r>
          </w:p>
        </w:tc>
      </w:tr>
    </w:tbl>
    <w:p>
      <w:pPr>
        <w:pStyle w:val="25"/>
        <w:spacing w:line="360" w:lineRule="auto"/>
        <w:rPr>
          <w:rFonts w:ascii="宋体" w:hAnsi="宋体" w:eastAsia="宋体"/>
          <w:b w:val="0"/>
          <w:color w:val="000000"/>
          <w:sz w:val="24"/>
          <w:szCs w:val="24"/>
        </w:rPr>
      </w:pPr>
      <w:r>
        <w:rPr>
          <w:sz w:val="36"/>
        </w:rPr>
        <w:br w:type="page"/>
      </w:r>
      <w:bookmarkStart w:id="7" w:name="_Toc459237052"/>
      <w:bookmarkStart w:id="8" w:name="_Toc270015102"/>
      <w:bookmarkStart w:id="9" w:name="_Toc270013261"/>
      <w:bookmarkStart w:id="10" w:name="_Toc121544418"/>
      <w:bookmarkStart w:id="11" w:name="_Toc270015234"/>
      <w:r>
        <w:rPr>
          <w:rFonts w:hint="eastAsia" w:ascii="宋体" w:hAnsi="宋体" w:eastAsia="宋体"/>
          <w:color w:val="000000"/>
          <w:sz w:val="36"/>
          <w:szCs w:val="36"/>
        </w:rPr>
        <w:t>报名须知</w:t>
      </w:r>
      <w:bookmarkEnd w:id="7"/>
    </w:p>
    <w:p>
      <w:pPr>
        <w:pStyle w:val="3"/>
        <w:spacing w:after="120" w:line="276" w:lineRule="auto"/>
        <w:rPr>
          <w:rFonts w:hAnsi="宋体"/>
          <w:color w:val="000000"/>
          <w:sz w:val="28"/>
          <w:szCs w:val="28"/>
        </w:rPr>
      </w:pPr>
      <w:bookmarkStart w:id="12" w:name="_Toc422403352"/>
      <w:bookmarkStart w:id="13" w:name="_Toc459237053"/>
      <w:r>
        <w:rPr>
          <w:rFonts w:hint="eastAsia" w:hAnsi="宋体"/>
          <w:color w:val="000000"/>
          <w:sz w:val="28"/>
          <w:szCs w:val="28"/>
        </w:rPr>
        <w:t>一、报名方式</w:t>
      </w:r>
      <w:bookmarkEnd w:id="12"/>
      <w:bookmarkEnd w:id="13"/>
    </w:p>
    <w:p>
      <w:pPr>
        <w:spacing w:line="500" w:lineRule="exact"/>
        <w:ind w:firstLine="480" w:firstLineChars="200"/>
        <w:rPr>
          <w:rFonts w:ascii="宋体" w:hAnsi="宋体"/>
          <w:sz w:val="24"/>
          <w:szCs w:val="24"/>
        </w:rPr>
      </w:pPr>
      <w:r>
        <w:rPr>
          <w:rFonts w:hint="eastAsia" w:ascii="宋体" w:hAnsi="宋体"/>
          <w:sz w:val="24"/>
          <w:szCs w:val="24"/>
        </w:rPr>
        <w:t>1.报名方式采用网上报名</w:t>
      </w:r>
    </w:p>
    <w:p>
      <w:pPr>
        <w:spacing w:line="500" w:lineRule="exact"/>
        <w:ind w:firstLine="480" w:firstLineChars="200"/>
        <w:rPr>
          <w:rFonts w:ascii="宋体" w:hAnsi="宋体"/>
          <w:sz w:val="24"/>
          <w:szCs w:val="24"/>
        </w:rPr>
      </w:pPr>
      <w:r>
        <w:rPr>
          <w:rFonts w:hint="eastAsia" w:ascii="宋体" w:hAnsi="宋体"/>
          <w:sz w:val="24"/>
          <w:szCs w:val="24"/>
        </w:rPr>
        <w:t>2.填写报名信息。登录鄂尔多斯市公共资源交易中心网站（</w:t>
      </w:r>
      <w:r>
        <w:fldChar w:fldCharType="begin"/>
      </w:r>
      <w:r>
        <w:instrText xml:space="preserve"> HYPERLINK "http://www.ordosggzyjy.com/" </w:instrText>
      </w:r>
      <w:r>
        <w:fldChar w:fldCharType="separate"/>
      </w:r>
      <w:r>
        <w:rPr>
          <w:rFonts w:hint="eastAsia"/>
          <w:sz w:val="24"/>
          <w:szCs w:val="24"/>
        </w:rPr>
        <w:t>http://www.ordosggzyjy.com</w:t>
      </w:r>
      <w:r>
        <w:rPr>
          <w:rFonts w:hint="eastAsia"/>
          <w:sz w:val="24"/>
          <w:szCs w:val="24"/>
        </w:rPr>
        <w:fldChar w:fldCharType="end"/>
      </w:r>
      <w:r>
        <w:rPr>
          <w:rFonts w:hint="eastAsia" w:ascii="宋体" w:hAnsi="宋体"/>
          <w:sz w:val="24"/>
          <w:szCs w:val="24"/>
        </w:rPr>
        <w:t>）或准格尔旗公共资源交易中心网站（</w:t>
      </w:r>
      <w:r>
        <w:rPr>
          <w:rFonts w:ascii="宋体" w:hAnsi="宋体"/>
          <w:sz w:val="24"/>
          <w:szCs w:val="24"/>
        </w:rPr>
        <w:t>http://www.ordosggzyjy.com/tpfront_zgeq/</w:t>
      </w:r>
      <w:r>
        <w:rPr>
          <w:rFonts w:hint="eastAsia" w:ascii="宋体" w:hAnsi="宋体"/>
          <w:sz w:val="24"/>
          <w:szCs w:val="24"/>
        </w:rPr>
        <w:t>）页面，点击“政府采购”中的“信息公告”栏，打开公告，点击公告页面的“网上报名”进入“鄂尔多斯政府采购网上报名系统”，填写报名信息，按照页面提示点击“点击此处”，进入下一页面后按照提示，获得“投标保证金缴纳码”；</w:t>
      </w:r>
    </w:p>
    <w:p>
      <w:pPr>
        <w:spacing w:line="500" w:lineRule="exact"/>
        <w:ind w:firstLine="480" w:firstLineChars="200"/>
        <w:rPr>
          <w:rFonts w:ascii="宋体" w:hAnsi="宋体"/>
          <w:sz w:val="24"/>
          <w:szCs w:val="24"/>
        </w:rPr>
      </w:pPr>
      <w:r>
        <w:rPr>
          <w:rFonts w:hint="eastAsia" w:ascii="宋体" w:hAnsi="宋体"/>
          <w:sz w:val="24"/>
          <w:szCs w:val="24"/>
        </w:rPr>
        <w:t>3. 缴纳投标保证金。获取“投标保证金缴纳码”后，投标人须电汇或转账缴纳投标保证金。付款人名称必须为投标单位法人全称（与报名登记名称一致），摘要或附言一栏中须填写“投标保证金缴纳码”；</w:t>
      </w:r>
    </w:p>
    <w:p>
      <w:pPr>
        <w:spacing w:line="500" w:lineRule="exact"/>
        <w:ind w:firstLine="480" w:firstLineChars="200"/>
        <w:rPr>
          <w:rFonts w:ascii="宋体" w:hAnsi="宋体"/>
          <w:sz w:val="24"/>
          <w:szCs w:val="24"/>
        </w:rPr>
      </w:pPr>
      <w:r>
        <w:rPr>
          <w:rFonts w:hint="eastAsia" w:ascii="宋体" w:hAnsi="宋体"/>
          <w:sz w:val="24"/>
          <w:szCs w:val="24"/>
        </w:rPr>
        <w:t>4. 查看报名状况。用“回执码登录”可查看报名状况（只有完成报名信息填写且投标保证金缴纳经确认后，报名才能成功）。</w:t>
      </w:r>
    </w:p>
    <w:p>
      <w:pPr>
        <w:pStyle w:val="3"/>
        <w:spacing w:after="120"/>
        <w:rPr>
          <w:rFonts w:hAnsi="宋体"/>
          <w:color w:val="000000"/>
          <w:sz w:val="28"/>
          <w:szCs w:val="28"/>
        </w:rPr>
      </w:pPr>
      <w:bookmarkStart w:id="14" w:name="_Toc422403353"/>
      <w:bookmarkStart w:id="15" w:name="_Toc459237054"/>
      <w:r>
        <w:rPr>
          <w:rFonts w:hint="eastAsia" w:hAnsi="宋体"/>
          <w:color w:val="000000"/>
          <w:sz w:val="28"/>
          <w:szCs w:val="28"/>
        </w:rPr>
        <w:t>二、报名时间及报名（保证金缴纳）截止时间</w:t>
      </w:r>
      <w:bookmarkEnd w:id="14"/>
      <w:bookmarkEnd w:id="15"/>
    </w:p>
    <w:p>
      <w:pPr>
        <w:spacing w:line="500" w:lineRule="exact"/>
        <w:ind w:firstLine="480" w:firstLineChars="200"/>
        <w:rPr>
          <w:rFonts w:ascii="宋体" w:hAnsi="宋体"/>
          <w:sz w:val="24"/>
          <w:szCs w:val="24"/>
        </w:rPr>
      </w:pPr>
      <w:r>
        <w:rPr>
          <w:rFonts w:hint="eastAsia" w:ascii="宋体" w:hAnsi="宋体"/>
          <w:sz w:val="24"/>
          <w:szCs w:val="24"/>
        </w:rPr>
        <w:t>1.报名时间：2016年8月</w:t>
      </w:r>
      <w:r>
        <w:rPr>
          <w:rFonts w:hint="eastAsia" w:ascii="宋体" w:hAnsi="宋体"/>
          <w:sz w:val="24"/>
          <w:szCs w:val="24"/>
          <w:lang w:val="en-US" w:eastAsia="zh-CN"/>
        </w:rPr>
        <w:t>23</w:t>
      </w:r>
      <w:r>
        <w:rPr>
          <w:rFonts w:hint="eastAsia" w:ascii="宋体" w:hAnsi="宋体"/>
          <w:sz w:val="24"/>
          <w:szCs w:val="24"/>
        </w:rPr>
        <w:t>日至2016年8月</w:t>
      </w:r>
      <w:r>
        <w:rPr>
          <w:rFonts w:hint="eastAsia" w:ascii="宋体" w:hAnsi="宋体"/>
          <w:sz w:val="24"/>
          <w:szCs w:val="24"/>
          <w:lang w:val="en-US" w:eastAsia="zh-CN"/>
        </w:rPr>
        <w:t>30</w:t>
      </w:r>
      <w:r>
        <w:rPr>
          <w:rFonts w:hint="eastAsia" w:ascii="宋体" w:hAnsi="宋体"/>
          <w:sz w:val="24"/>
          <w:szCs w:val="24"/>
        </w:rPr>
        <w:t>日</w:t>
      </w:r>
    </w:p>
    <w:p>
      <w:pPr>
        <w:spacing w:line="500" w:lineRule="exact"/>
        <w:ind w:firstLine="480" w:firstLineChars="200"/>
        <w:rPr>
          <w:rFonts w:ascii="宋体" w:hAnsi="宋体"/>
          <w:sz w:val="24"/>
          <w:szCs w:val="24"/>
        </w:rPr>
      </w:pPr>
      <w:r>
        <w:rPr>
          <w:rFonts w:hint="eastAsia" w:ascii="宋体" w:hAnsi="宋体"/>
          <w:sz w:val="24"/>
          <w:szCs w:val="24"/>
        </w:rPr>
        <w:t>2.报名（保证金缴纳）截止时间：2016年8月</w:t>
      </w:r>
      <w:r>
        <w:rPr>
          <w:rFonts w:hint="eastAsia" w:ascii="宋体" w:hAnsi="宋体"/>
          <w:sz w:val="24"/>
          <w:szCs w:val="24"/>
          <w:lang w:val="en-US" w:eastAsia="zh-CN"/>
        </w:rPr>
        <w:t>30</w:t>
      </w:r>
      <w:r>
        <w:rPr>
          <w:rFonts w:hint="eastAsia" w:ascii="宋体" w:hAnsi="宋体"/>
          <w:sz w:val="24"/>
          <w:szCs w:val="24"/>
        </w:rPr>
        <w:t>日下午17:00时</w:t>
      </w:r>
    </w:p>
    <w:p>
      <w:pPr>
        <w:spacing w:line="360" w:lineRule="auto"/>
        <w:rPr>
          <w:rFonts w:ascii="宋体" w:hAnsi="宋体"/>
          <w:b/>
          <w:sz w:val="24"/>
          <w:szCs w:val="24"/>
        </w:rPr>
      </w:pPr>
      <w:r>
        <w:rPr>
          <w:rFonts w:hint="eastAsia" w:ascii="宋体" w:hAnsi="宋体"/>
          <w:b/>
          <w:sz w:val="24"/>
          <w:szCs w:val="24"/>
        </w:rPr>
        <w:t>特别提示：</w:t>
      </w:r>
    </w:p>
    <w:p>
      <w:pPr>
        <w:spacing w:line="360" w:lineRule="auto"/>
        <w:ind w:firstLine="482" w:firstLineChars="200"/>
        <w:rPr>
          <w:rFonts w:ascii="宋体" w:hAnsi="宋体"/>
          <w:b/>
          <w:sz w:val="24"/>
          <w:szCs w:val="24"/>
        </w:rPr>
      </w:pPr>
      <w:r>
        <w:rPr>
          <w:rFonts w:hint="eastAsia" w:ascii="宋体" w:hAnsi="宋体"/>
          <w:b/>
          <w:sz w:val="24"/>
          <w:szCs w:val="24"/>
        </w:rPr>
        <w:t>1、“回执码”是用来查询报名状况的登录码；“投标保证金缴纳码”是投标人能否报名成功的关键，缴纳投标保证金时请务必在摘要或附言一栏中正确填写“投标保证金缴纳码”。注意正确区分两码，以免影响报名。</w:t>
      </w:r>
    </w:p>
    <w:p>
      <w:pPr>
        <w:spacing w:line="360" w:lineRule="auto"/>
        <w:ind w:firstLine="482" w:firstLineChars="200"/>
        <w:rPr>
          <w:rFonts w:ascii="宋体" w:hAnsi="宋体"/>
          <w:b/>
          <w:color w:val="000000"/>
          <w:sz w:val="24"/>
          <w:szCs w:val="24"/>
        </w:rPr>
      </w:pPr>
      <w:r>
        <w:rPr>
          <w:rFonts w:hint="eastAsia" w:ascii="宋体" w:hAnsi="宋体"/>
          <w:b/>
          <w:sz w:val="24"/>
          <w:szCs w:val="24"/>
        </w:rPr>
        <w:t>2、</w:t>
      </w:r>
      <w:r>
        <w:rPr>
          <w:rFonts w:hint="eastAsia" w:ascii="宋体" w:hAnsi="宋体"/>
          <w:b/>
          <w:color w:val="000000"/>
          <w:sz w:val="24"/>
          <w:szCs w:val="24"/>
        </w:rPr>
        <w:t>由于投标保证金到账需要一定时间，请投标人在报名截止前及早缴纳，以免导致报名无效。</w:t>
      </w:r>
    </w:p>
    <w:p>
      <w:pPr>
        <w:spacing w:line="360" w:lineRule="auto"/>
        <w:ind w:firstLine="482" w:firstLineChars="200"/>
        <w:rPr>
          <w:rFonts w:ascii="宋体" w:hAnsi="宋体"/>
          <w:b/>
          <w:color w:val="000000"/>
          <w:sz w:val="24"/>
          <w:szCs w:val="24"/>
        </w:rPr>
      </w:pPr>
      <w:r>
        <w:rPr>
          <w:rFonts w:hint="eastAsia" w:ascii="宋体" w:hAnsi="宋体"/>
          <w:b/>
          <w:color w:val="000000"/>
          <w:sz w:val="24"/>
          <w:szCs w:val="24"/>
        </w:rPr>
        <w:t>3．若报名成功将以短信的方式进行提示，如已完成报名信息的填写并缴纳投标保证金后仍未收到报名成功短信，请及时与中心工作人员联系（保证金缴纳确认联系电话：0477-3864230）。</w:t>
      </w:r>
    </w:p>
    <w:p>
      <w:pPr>
        <w:spacing w:line="360" w:lineRule="auto"/>
        <w:ind w:firstLine="482" w:firstLineChars="200"/>
        <w:rPr>
          <w:rFonts w:ascii="宋体" w:hAnsi="宋体"/>
          <w:b/>
          <w:sz w:val="24"/>
          <w:szCs w:val="24"/>
        </w:rPr>
      </w:pPr>
      <w:r>
        <w:rPr>
          <w:rFonts w:hint="eastAsia" w:ascii="宋体" w:hAnsi="宋体"/>
          <w:b/>
          <w:sz w:val="24"/>
          <w:szCs w:val="24"/>
        </w:rPr>
        <w:t>4.网上报名成功而放弃参加投标的投标人，请在开标前三个工作日前进入公告下方“回执码登录”页面点击撤销报名并以书面形式（传真、邮件或书面送达，加盖单位公章）通知准格尔旗公共资源交易中心。放弃投标未予告知的，准格尔旗公共资源交易中心将给予不诚信行为记录。</w:t>
      </w:r>
    </w:p>
    <w:p>
      <w:pPr>
        <w:pStyle w:val="3"/>
        <w:spacing w:after="120"/>
        <w:rPr>
          <w:rFonts w:hAnsi="宋体"/>
        </w:rPr>
      </w:pPr>
      <w:r>
        <w:rPr>
          <w:rFonts w:hAnsi="宋体"/>
        </w:rPr>
        <w:br w:type="page"/>
      </w:r>
      <w:bookmarkStart w:id="16" w:name="_Toc459237055"/>
      <w:r>
        <w:rPr>
          <w:rFonts w:hint="eastAsia" w:hAnsi="宋体"/>
        </w:rPr>
        <w:t>1</w:t>
      </w:r>
      <w:r>
        <w:rPr>
          <w:rFonts w:hAnsi="宋体"/>
        </w:rPr>
        <w:t xml:space="preserve">. </w:t>
      </w:r>
      <w:r>
        <w:rPr>
          <w:rFonts w:hint="eastAsia" w:hAnsi="宋体"/>
        </w:rPr>
        <w:t>总则</w:t>
      </w:r>
      <w:bookmarkEnd w:id="8"/>
      <w:bookmarkEnd w:id="9"/>
      <w:bookmarkEnd w:id="10"/>
      <w:bookmarkEnd w:id="11"/>
      <w:bookmarkEnd w:id="16"/>
    </w:p>
    <w:p>
      <w:pPr>
        <w:pStyle w:val="4"/>
        <w:spacing w:after="120"/>
      </w:pPr>
      <w:bookmarkStart w:id="17" w:name="_Toc459237056"/>
      <w:bookmarkStart w:id="18" w:name="_Toc270015235"/>
      <w:bookmarkStart w:id="19" w:name="_Toc270013262"/>
      <w:bookmarkStart w:id="20" w:name="_Toc270015103"/>
      <w:bookmarkStart w:id="21" w:name="_Toc121544419"/>
      <w:r>
        <w:t>1.1</w:t>
      </w:r>
      <w:r>
        <w:rPr>
          <w:rFonts w:hint="eastAsia"/>
        </w:rPr>
        <w:t xml:space="preserve"> 项目概况</w:t>
      </w:r>
      <w:bookmarkEnd w:id="17"/>
      <w:bookmarkEnd w:id="18"/>
      <w:bookmarkEnd w:id="19"/>
      <w:bookmarkEnd w:id="20"/>
      <w:bookmarkEnd w:id="21"/>
    </w:p>
    <w:p>
      <w:pPr>
        <w:spacing w:line="500" w:lineRule="exact"/>
        <w:ind w:firstLine="480" w:firstLineChars="200"/>
        <w:rPr>
          <w:rFonts w:ascii="宋体" w:hAnsi="宋体"/>
          <w:sz w:val="24"/>
          <w:szCs w:val="24"/>
        </w:rPr>
      </w:pPr>
      <w:r>
        <w:rPr>
          <w:rFonts w:hint="eastAsia" w:ascii="宋体" w:hAnsi="宋体"/>
          <w:sz w:val="24"/>
          <w:szCs w:val="24"/>
        </w:rPr>
        <w:t>1.1.1根据《中华人民共和国招标投标法》、《中华人民共和国政府采购法》等有关法律、法规和规章的规定，本招标项目已具备招标条件，现对本项目进行招标。</w:t>
      </w:r>
    </w:p>
    <w:p>
      <w:pPr>
        <w:spacing w:line="500" w:lineRule="exact"/>
        <w:ind w:firstLine="480" w:firstLineChars="200"/>
        <w:rPr>
          <w:rFonts w:ascii="宋体" w:hAnsi="宋体"/>
          <w:sz w:val="24"/>
          <w:szCs w:val="24"/>
        </w:rPr>
      </w:pPr>
      <w:r>
        <w:rPr>
          <w:rFonts w:hint="eastAsia" w:ascii="宋体" w:hAnsi="宋体"/>
          <w:sz w:val="24"/>
          <w:szCs w:val="24"/>
        </w:rPr>
        <w:t>1.1.2 本招标项目招标人：见投标人须知前附表。</w:t>
      </w:r>
    </w:p>
    <w:p>
      <w:pPr>
        <w:spacing w:line="500" w:lineRule="exact"/>
        <w:ind w:firstLine="480" w:firstLineChars="200"/>
        <w:rPr>
          <w:rFonts w:ascii="宋体" w:hAnsi="宋体"/>
          <w:sz w:val="24"/>
          <w:szCs w:val="24"/>
        </w:rPr>
      </w:pPr>
      <w:r>
        <w:rPr>
          <w:rFonts w:hint="eastAsia" w:ascii="宋体" w:hAnsi="宋体"/>
          <w:sz w:val="24"/>
          <w:szCs w:val="24"/>
        </w:rPr>
        <w:t>1.1.3 本招标项目采购代理机构：见投标人须知前附表。</w:t>
      </w:r>
    </w:p>
    <w:p>
      <w:pPr>
        <w:spacing w:line="500" w:lineRule="exact"/>
        <w:ind w:firstLine="480" w:firstLineChars="200"/>
        <w:rPr>
          <w:rFonts w:ascii="宋体" w:hAnsi="宋体"/>
          <w:sz w:val="24"/>
          <w:szCs w:val="24"/>
        </w:rPr>
      </w:pPr>
      <w:r>
        <w:rPr>
          <w:rFonts w:hint="eastAsia" w:ascii="宋体" w:hAnsi="宋体"/>
          <w:sz w:val="24"/>
          <w:szCs w:val="24"/>
        </w:rPr>
        <w:t>1.1.4 本招标项目名称：见投标人须知前附表。</w:t>
      </w:r>
    </w:p>
    <w:p>
      <w:pPr>
        <w:spacing w:line="500" w:lineRule="exact"/>
        <w:ind w:firstLine="480" w:firstLineChars="200"/>
        <w:rPr>
          <w:rFonts w:ascii="宋体" w:hAnsi="宋体"/>
          <w:sz w:val="24"/>
          <w:szCs w:val="24"/>
        </w:rPr>
      </w:pPr>
      <w:r>
        <w:rPr>
          <w:rFonts w:hint="eastAsia" w:ascii="宋体" w:hAnsi="宋体"/>
          <w:sz w:val="24"/>
          <w:szCs w:val="24"/>
        </w:rPr>
        <w:t>1.1.5 本招标项目招标内容及标段划分：见投标人须知前附表。</w:t>
      </w:r>
    </w:p>
    <w:p>
      <w:pPr>
        <w:pStyle w:val="4"/>
        <w:spacing w:after="120"/>
      </w:pPr>
      <w:bookmarkStart w:id="22" w:name="_Toc347645575"/>
      <w:bookmarkStart w:id="23" w:name="_Toc144974499"/>
      <w:bookmarkStart w:id="24" w:name="_Toc179632548"/>
      <w:bookmarkStart w:id="25" w:name="_Toc459237057"/>
      <w:bookmarkStart w:id="26" w:name="_Toc247085691"/>
      <w:bookmarkStart w:id="27" w:name="_Toc246996177"/>
      <w:bookmarkStart w:id="28" w:name="_Toc246996920"/>
      <w:bookmarkStart w:id="29" w:name="_Toc347644990"/>
      <w:bookmarkStart w:id="30" w:name="_Toc394485290"/>
      <w:bookmarkStart w:id="31" w:name="_Toc152042307"/>
      <w:bookmarkStart w:id="32" w:name="_Toc152045531"/>
      <w:r>
        <w:rPr>
          <w:rFonts w:hint="eastAsia"/>
        </w:rPr>
        <w:t>1.2 资金来源和落实情况</w:t>
      </w:r>
      <w:bookmarkEnd w:id="22"/>
      <w:bookmarkEnd w:id="23"/>
      <w:bookmarkEnd w:id="24"/>
      <w:bookmarkEnd w:id="25"/>
      <w:bookmarkEnd w:id="26"/>
      <w:bookmarkEnd w:id="27"/>
      <w:bookmarkEnd w:id="28"/>
      <w:bookmarkEnd w:id="29"/>
      <w:bookmarkEnd w:id="30"/>
      <w:bookmarkEnd w:id="31"/>
      <w:bookmarkEnd w:id="32"/>
    </w:p>
    <w:p>
      <w:pPr>
        <w:spacing w:line="500" w:lineRule="exact"/>
        <w:ind w:firstLine="480" w:firstLineChars="200"/>
        <w:rPr>
          <w:rFonts w:ascii="宋体" w:hAnsi="宋体"/>
          <w:sz w:val="24"/>
          <w:szCs w:val="24"/>
        </w:rPr>
      </w:pPr>
      <w:r>
        <w:rPr>
          <w:rFonts w:hint="eastAsia" w:ascii="宋体" w:hAnsi="宋体"/>
          <w:sz w:val="24"/>
          <w:szCs w:val="24"/>
        </w:rPr>
        <w:t>1.2.1 本招标项目的资金来源：见投标人须知前附表。</w:t>
      </w:r>
    </w:p>
    <w:p>
      <w:pPr>
        <w:spacing w:line="500" w:lineRule="exact"/>
        <w:ind w:firstLine="480" w:firstLineChars="200"/>
        <w:rPr>
          <w:rFonts w:ascii="宋体" w:hAnsi="宋体"/>
          <w:sz w:val="24"/>
          <w:szCs w:val="24"/>
        </w:rPr>
      </w:pPr>
      <w:r>
        <w:rPr>
          <w:rFonts w:hint="eastAsia" w:ascii="宋体" w:hAnsi="宋体"/>
          <w:sz w:val="24"/>
          <w:szCs w:val="24"/>
        </w:rPr>
        <w:t>1.2.2本招标项目的资金出资比例：见投标人须知前附表。</w:t>
      </w:r>
    </w:p>
    <w:p>
      <w:pPr>
        <w:spacing w:line="500" w:lineRule="exact"/>
        <w:ind w:firstLine="480" w:firstLineChars="200"/>
        <w:rPr>
          <w:rFonts w:ascii="宋体" w:hAnsi="宋体"/>
          <w:sz w:val="24"/>
          <w:szCs w:val="24"/>
        </w:rPr>
      </w:pPr>
      <w:r>
        <w:rPr>
          <w:rFonts w:hint="eastAsia" w:ascii="宋体" w:hAnsi="宋体"/>
          <w:sz w:val="24"/>
          <w:szCs w:val="24"/>
        </w:rPr>
        <w:t>1.2.3本招标项目的资金落实情况：见投标人须知前附表。</w:t>
      </w:r>
    </w:p>
    <w:p>
      <w:pPr>
        <w:pStyle w:val="4"/>
        <w:spacing w:after="120"/>
      </w:pPr>
      <w:bookmarkStart w:id="33" w:name="_Toc246996178"/>
      <w:bookmarkStart w:id="34" w:name="_Toc179632549"/>
      <w:bookmarkStart w:id="35" w:name="_Toc144974500"/>
      <w:bookmarkStart w:id="36" w:name="_Toc246996921"/>
      <w:bookmarkStart w:id="37" w:name="_Toc247085692"/>
      <w:bookmarkStart w:id="38" w:name="_Toc347644991"/>
      <w:bookmarkStart w:id="39" w:name="_Toc459237058"/>
      <w:bookmarkStart w:id="40" w:name="_Toc152045532"/>
      <w:bookmarkStart w:id="41" w:name="_Toc347645576"/>
      <w:bookmarkStart w:id="42" w:name="_Toc394485291"/>
      <w:bookmarkStart w:id="43" w:name="_Toc152042308"/>
      <w:r>
        <w:rPr>
          <w:rFonts w:hint="eastAsia"/>
        </w:rPr>
        <w:t>1.3 招标范围、计划服务期、质量要求</w:t>
      </w:r>
      <w:bookmarkEnd w:id="33"/>
      <w:bookmarkEnd w:id="34"/>
      <w:bookmarkEnd w:id="35"/>
      <w:bookmarkEnd w:id="36"/>
      <w:bookmarkEnd w:id="37"/>
      <w:bookmarkEnd w:id="38"/>
      <w:bookmarkEnd w:id="39"/>
      <w:bookmarkEnd w:id="40"/>
      <w:bookmarkEnd w:id="41"/>
      <w:bookmarkEnd w:id="42"/>
      <w:bookmarkEnd w:id="43"/>
    </w:p>
    <w:p>
      <w:pPr>
        <w:spacing w:line="500" w:lineRule="exact"/>
        <w:ind w:firstLine="480" w:firstLineChars="200"/>
        <w:rPr>
          <w:rFonts w:ascii="宋体" w:hAnsi="宋体"/>
          <w:sz w:val="24"/>
          <w:szCs w:val="24"/>
        </w:rPr>
      </w:pPr>
      <w:r>
        <w:rPr>
          <w:rFonts w:hint="eastAsia" w:ascii="宋体" w:hAnsi="宋体"/>
          <w:sz w:val="24"/>
          <w:szCs w:val="24"/>
        </w:rPr>
        <w:t>1.3.1 本次招标范围</w:t>
      </w:r>
    </w:p>
    <w:p>
      <w:pPr>
        <w:spacing w:line="500" w:lineRule="exact"/>
        <w:ind w:firstLine="480" w:firstLineChars="200"/>
        <w:rPr>
          <w:rFonts w:ascii="宋体" w:hAnsi="宋体"/>
          <w:sz w:val="24"/>
          <w:szCs w:val="24"/>
        </w:rPr>
      </w:pPr>
      <w:r>
        <w:rPr>
          <w:rFonts w:hint="eastAsia" w:ascii="宋体" w:hAnsi="宋体"/>
          <w:sz w:val="24"/>
          <w:szCs w:val="24"/>
        </w:rPr>
        <w:t>本项目划分为十四个标段。各标段的招标范围及要求如下：</w:t>
      </w:r>
    </w:p>
    <w:p>
      <w:pPr>
        <w:spacing w:line="500" w:lineRule="exact"/>
        <w:ind w:firstLine="480" w:firstLineChars="200"/>
        <w:rPr>
          <w:rFonts w:ascii="宋体" w:hAnsi="宋体"/>
          <w:sz w:val="24"/>
          <w:szCs w:val="24"/>
        </w:rPr>
      </w:pPr>
      <w:r>
        <w:rPr>
          <w:rFonts w:hint="eastAsia" w:ascii="宋体" w:hAnsi="宋体"/>
          <w:sz w:val="24"/>
          <w:szCs w:val="24"/>
        </w:rPr>
        <w:t>1.3.1.1、组织宣传培训</w:t>
      </w:r>
    </w:p>
    <w:p>
      <w:pPr>
        <w:spacing w:line="500" w:lineRule="exact"/>
        <w:ind w:firstLine="480" w:firstLineChars="200"/>
        <w:rPr>
          <w:rFonts w:ascii="宋体" w:hAnsi="宋体"/>
          <w:sz w:val="24"/>
          <w:szCs w:val="24"/>
        </w:rPr>
      </w:pPr>
      <w:r>
        <w:rPr>
          <w:rFonts w:hint="eastAsia" w:ascii="宋体" w:hAnsi="宋体"/>
          <w:sz w:val="24"/>
          <w:szCs w:val="24"/>
        </w:rPr>
        <w:t>1.3.1.2、技术资料收集与准备</w:t>
      </w:r>
    </w:p>
    <w:p>
      <w:pPr>
        <w:spacing w:line="500" w:lineRule="exact"/>
        <w:ind w:firstLine="480" w:firstLineChars="200"/>
        <w:rPr>
          <w:rFonts w:ascii="宋体" w:hAnsi="宋体"/>
          <w:sz w:val="24"/>
          <w:szCs w:val="24"/>
        </w:rPr>
      </w:pPr>
      <w:r>
        <w:rPr>
          <w:rFonts w:hint="eastAsia" w:ascii="宋体" w:hAnsi="宋体"/>
          <w:sz w:val="24"/>
          <w:szCs w:val="24"/>
        </w:rPr>
        <w:t>1.3.1.3、现场调查与测绘</w:t>
      </w:r>
    </w:p>
    <w:p>
      <w:pPr>
        <w:spacing w:line="500" w:lineRule="exact"/>
        <w:ind w:firstLine="480" w:firstLineChars="200"/>
        <w:rPr>
          <w:rFonts w:ascii="宋体" w:hAnsi="宋体"/>
          <w:sz w:val="24"/>
          <w:szCs w:val="24"/>
        </w:rPr>
      </w:pPr>
      <w:r>
        <w:rPr>
          <w:rFonts w:hint="eastAsia" w:ascii="宋体" w:hAnsi="宋体"/>
          <w:sz w:val="24"/>
          <w:szCs w:val="24"/>
        </w:rPr>
        <w:t>权属调查：承包地块指界、承包信息上图，调查承包方信息、发包方信息、承包地块信息。</w:t>
      </w:r>
    </w:p>
    <w:p>
      <w:pPr>
        <w:spacing w:line="500" w:lineRule="exact"/>
        <w:ind w:firstLine="480" w:firstLineChars="200"/>
        <w:rPr>
          <w:rFonts w:ascii="宋体" w:hAnsi="宋体"/>
          <w:sz w:val="24"/>
          <w:szCs w:val="24"/>
        </w:rPr>
      </w:pPr>
      <w:r>
        <w:rPr>
          <w:rFonts w:hint="eastAsia" w:ascii="宋体" w:hAnsi="宋体"/>
          <w:sz w:val="24"/>
          <w:szCs w:val="24"/>
        </w:rPr>
        <w:t>外业测绘：</w:t>
      </w:r>
    </w:p>
    <w:p>
      <w:pPr>
        <w:spacing w:line="500" w:lineRule="exact"/>
        <w:ind w:firstLine="480" w:firstLineChars="200"/>
        <w:rPr>
          <w:rFonts w:ascii="宋体" w:hAnsi="宋体"/>
          <w:sz w:val="24"/>
          <w:szCs w:val="24"/>
        </w:rPr>
      </w:pPr>
      <w:r>
        <w:rPr>
          <w:rFonts w:hint="eastAsia" w:ascii="宋体" w:hAnsi="宋体"/>
          <w:sz w:val="24"/>
          <w:szCs w:val="24"/>
        </w:rPr>
        <w:t>（1）对DOM影像进行精度评价；</w:t>
      </w:r>
    </w:p>
    <w:p>
      <w:pPr>
        <w:spacing w:line="500" w:lineRule="exact"/>
        <w:ind w:firstLine="480" w:firstLineChars="200"/>
        <w:rPr>
          <w:rFonts w:ascii="宋体" w:hAnsi="宋体"/>
          <w:sz w:val="24"/>
          <w:szCs w:val="24"/>
        </w:rPr>
      </w:pPr>
      <w:r>
        <w:rPr>
          <w:rFonts w:hint="eastAsia" w:ascii="宋体" w:hAnsi="宋体"/>
          <w:sz w:val="24"/>
          <w:szCs w:val="24"/>
        </w:rPr>
        <w:t>（2）对地块进行测量；</w:t>
      </w:r>
    </w:p>
    <w:p>
      <w:pPr>
        <w:spacing w:line="500" w:lineRule="exact"/>
        <w:ind w:firstLine="480" w:firstLineChars="200"/>
        <w:rPr>
          <w:rFonts w:ascii="宋体" w:hAnsi="宋体"/>
          <w:sz w:val="24"/>
          <w:szCs w:val="24"/>
        </w:rPr>
      </w:pPr>
      <w:r>
        <w:rPr>
          <w:rFonts w:hint="eastAsia" w:ascii="宋体" w:hAnsi="宋体"/>
          <w:sz w:val="24"/>
          <w:szCs w:val="24"/>
        </w:rPr>
        <w:t>（3）对争议地块进行补充测量；</w:t>
      </w:r>
    </w:p>
    <w:p>
      <w:pPr>
        <w:spacing w:line="500" w:lineRule="exact"/>
        <w:ind w:firstLine="480" w:firstLineChars="200"/>
        <w:rPr>
          <w:rFonts w:ascii="宋体" w:hAnsi="宋体"/>
          <w:sz w:val="24"/>
          <w:szCs w:val="24"/>
        </w:rPr>
      </w:pPr>
      <w:r>
        <w:rPr>
          <w:rFonts w:hint="eastAsia" w:ascii="宋体" w:hAnsi="宋体"/>
          <w:sz w:val="24"/>
          <w:szCs w:val="24"/>
        </w:rPr>
        <w:t>（4）外业核实地块边长统计地块精度。</w:t>
      </w:r>
    </w:p>
    <w:p>
      <w:pPr>
        <w:spacing w:line="500" w:lineRule="exact"/>
        <w:ind w:firstLine="480" w:firstLineChars="200"/>
        <w:rPr>
          <w:rFonts w:ascii="宋体" w:hAnsi="宋体"/>
          <w:sz w:val="24"/>
          <w:szCs w:val="24"/>
        </w:rPr>
      </w:pPr>
      <w:r>
        <w:rPr>
          <w:rFonts w:hint="eastAsia" w:ascii="宋体" w:hAnsi="宋体"/>
          <w:sz w:val="24"/>
          <w:szCs w:val="24"/>
        </w:rPr>
        <w:t>1.3.1.4、地块测量与处理</w:t>
      </w:r>
    </w:p>
    <w:p>
      <w:pPr>
        <w:spacing w:line="500" w:lineRule="exact"/>
        <w:ind w:firstLine="480" w:firstLineChars="200"/>
        <w:rPr>
          <w:rFonts w:ascii="宋体" w:hAnsi="宋体"/>
          <w:sz w:val="24"/>
          <w:szCs w:val="24"/>
        </w:rPr>
      </w:pPr>
      <w:r>
        <w:rPr>
          <w:rFonts w:hint="eastAsia" w:ascii="宋体" w:hAnsi="宋体"/>
          <w:sz w:val="24"/>
          <w:szCs w:val="24"/>
        </w:rPr>
        <w:t>1.3.1.5、核实与公示</w:t>
      </w:r>
    </w:p>
    <w:p>
      <w:pPr>
        <w:spacing w:line="500" w:lineRule="exact"/>
        <w:ind w:firstLine="480" w:firstLineChars="200"/>
        <w:rPr>
          <w:rFonts w:ascii="宋体" w:hAnsi="宋体"/>
          <w:sz w:val="24"/>
          <w:szCs w:val="24"/>
        </w:rPr>
      </w:pPr>
      <w:r>
        <w:rPr>
          <w:rFonts w:hint="eastAsia" w:ascii="宋体" w:hAnsi="宋体"/>
          <w:sz w:val="24"/>
          <w:szCs w:val="24"/>
        </w:rPr>
        <w:t>1.3.1.6、建库、建档与信息化、数据化</w:t>
      </w:r>
    </w:p>
    <w:p>
      <w:pPr>
        <w:spacing w:line="500" w:lineRule="exact"/>
        <w:ind w:firstLine="480" w:firstLineChars="200"/>
        <w:rPr>
          <w:rFonts w:ascii="宋体" w:hAnsi="宋体"/>
          <w:sz w:val="24"/>
          <w:szCs w:val="24"/>
        </w:rPr>
      </w:pPr>
      <w:r>
        <w:rPr>
          <w:rFonts w:hint="eastAsia" w:ascii="宋体" w:hAnsi="宋体"/>
          <w:sz w:val="24"/>
          <w:szCs w:val="24"/>
        </w:rPr>
        <w:t>1.3.1.7、数据质量检验</w:t>
      </w:r>
    </w:p>
    <w:p>
      <w:pPr>
        <w:spacing w:line="500" w:lineRule="exact"/>
        <w:ind w:firstLine="480" w:firstLineChars="200"/>
        <w:rPr>
          <w:rFonts w:ascii="宋体" w:hAnsi="宋体"/>
          <w:sz w:val="24"/>
          <w:szCs w:val="24"/>
        </w:rPr>
      </w:pPr>
      <w:r>
        <w:rPr>
          <w:rFonts w:hint="eastAsia" w:ascii="宋体" w:hAnsi="宋体"/>
          <w:sz w:val="24"/>
          <w:szCs w:val="24"/>
        </w:rPr>
        <w:t>1.3.1.8、登记与颁证</w:t>
      </w:r>
    </w:p>
    <w:p>
      <w:pPr>
        <w:spacing w:line="500" w:lineRule="exact"/>
        <w:ind w:firstLine="480" w:firstLineChars="200"/>
        <w:rPr>
          <w:rFonts w:ascii="宋体" w:hAnsi="宋体"/>
          <w:sz w:val="24"/>
          <w:szCs w:val="24"/>
        </w:rPr>
      </w:pPr>
      <w:r>
        <w:rPr>
          <w:rFonts w:hint="eastAsia" w:ascii="宋体" w:hAnsi="宋体"/>
          <w:sz w:val="24"/>
          <w:szCs w:val="24"/>
        </w:rPr>
        <w:t>1.3.1.9、检查验收</w:t>
      </w:r>
    </w:p>
    <w:p>
      <w:pPr>
        <w:spacing w:line="500" w:lineRule="exact"/>
        <w:ind w:firstLine="480" w:firstLineChars="200"/>
        <w:rPr>
          <w:rFonts w:ascii="宋体" w:hAnsi="宋体"/>
          <w:sz w:val="24"/>
          <w:szCs w:val="24"/>
        </w:rPr>
      </w:pPr>
      <w:r>
        <w:rPr>
          <w:rFonts w:hint="eastAsia" w:ascii="宋体" w:hAnsi="宋体"/>
          <w:sz w:val="24"/>
          <w:szCs w:val="24"/>
        </w:rPr>
        <w:t>1.3.2 本招标项目的计划服务期：见投标人须知前附表。</w:t>
      </w:r>
    </w:p>
    <w:p>
      <w:pPr>
        <w:spacing w:line="500" w:lineRule="exact"/>
        <w:ind w:firstLine="480" w:firstLineChars="200"/>
        <w:rPr>
          <w:rFonts w:ascii="宋体" w:hAnsi="宋体"/>
          <w:sz w:val="24"/>
          <w:szCs w:val="24"/>
        </w:rPr>
      </w:pPr>
      <w:r>
        <w:rPr>
          <w:rFonts w:hint="eastAsia" w:ascii="宋体" w:hAnsi="宋体"/>
          <w:sz w:val="24"/>
          <w:szCs w:val="24"/>
        </w:rPr>
        <w:t>1.3.3 本招标项目的质量要求：见投标人须知前附表。</w:t>
      </w:r>
    </w:p>
    <w:p>
      <w:pPr>
        <w:pStyle w:val="4"/>
        <w:spacing w:after="120"/>
      </w:pPr>
      <w:bookmarkStart w:id="44" w:name="_Toc179632551"/>
      <w:bookmarkStart w:id="45" w:name="_Toc247085693"/>
      <w:bookmarkStart w:id="46" w:name="_Toc152042310"/>
      <w:bookmarkStart w:id="47" w:name="_Toc394485292"/>
      <w:bookmarkStart w:id="48" w:name="_Toc347644992"/>
      <w:bookmarkStart w:id="49" w:name="_Toc144974502"/>
      <w:bookmarkStart w:id="50" w:name="_Toc152045534"/>
      <w:bookmarkStart w:id="51" w:name="_Toc347645577"/>
      <w:bookmarkStart w:id="52" w:name="_Toc246996922"/>
      <w:bookmarkStart w:id="53" w:name="_Toc246996179"/>
      <w:bookmarkStart w:id="54" w:name="_Toc459237059"/>
      <w:r>
        <w:rPr>
          <w:rFonts w:hint="eastAsia"/>
        </w:rPr>
        <w:t>1.4 投标人资格要求</w:t>
      </w:r>
      <w:bookmarkEnd w:id="44"/>
      <w:bookmarkEnd w:id="45"/>
      <w:bookmarkEnd w:id="46"/>
      <w:bookmarkEnd w:id="47"/>
      <w:bookmarkEnd w:id="48"/>
      <w:bookmarkEnd w:id="49"/>
      <w:bookmarkEnd w:id="50"/>
      <w:bookmarkEnd w:id="51"/>
      <w:bookmarkEnd w:id="52"/>
      <w:bookmarkEnd w:id="53"/>
      <w:bookmarkEnd w:id="54"/>
    </w:p>
    <w:p>
      <w:pPr>
        <w:spacing w:line="500" w:lineRule="exact"/>
        <w:ind w:firstLine="480" w:firstLineChars="200"/>
        <w:rPr>
          <w:rFonts w:ascii="宋体" w:hAnsi="宋体"/>
          <w:sz w:val="24"/>
          <w:szCs w:val="24"/>
        </w:rPr>
      </w:pPr>
      <w:r>
        <w:rPr>
          <w:rFonts w:hint="eastAsia" w:ascii="宋体" w:hAnsi="宋体"/>
          <w:sz w:val="24"/>
          <w:szCs w:val="24"/>
        </w:rPr>
        <w:t>1.4.1 投标人应具备承担本项目的资质条件、能力和信誉。</w:t>
      </w:r>
    </w:p>
    <w:p>
      <w:pPr>
        <w:spacing w:line="500" w:lineRule="exact"/>
        <w:ind w:firstLine="480" w:firstLineChars="200"/>
        <w:rPr>
          <w:rFonts w:ascii="宋体" w:hAnsi="宋体"/>
          <w:sz w:val="24"/>
          <w:szCs w:val="24"/>
        </w:rPr>
      </w:pPr>
      <w:r>
        <w:rPr>
          <w:rFonts w:hint="eastAsia" w:ascii="宋体" w:hAnsi="宋体"/>
          <w:sz w:val="24"/>
          <w:szCs w:val="24"/>
        </w:rPr>
        <w:t>（1）资质条件：见投标人须知前附表；</w:t>
      </w:r>
    </w:p>
    <w:p>
      <w:pPr>
        <w:spacing w:line="500" w:lineRule="exact"/>
        <w:ind w:firstLine="480" w:firstLineChars="200"/>
        <w:rPr>
          <w:rFonts w:ascii="宋体" w:hAnsi="宋体"/>
          <w:sz w:val="24"/>
          <w:szCs w:val="24"/>
        </w:rPr>
      </w:pPr>
      <w:r>
        <w:rPr>
          <w:rFonts w:hint="eastAsia" w:ascii="宋体" w:hAnsi="宋体"/>
          <w:sz w:val="24"/>
          <w:szCs w:val="24"/>
        </w:rPr>
        <w:t>（2）信誉要求：见投标人须知前附表；</w:t>
      </w:r>
    </w:p>
    <w:p>
      <w:pPr>
        <w:spacing w:line="500" w:lineRule="exact"/>
        <w:ind w:firstLine="480" w:firstLineChars="200"/>
        <w:rPr>
          <w:rFonts w:ascii="宋体" w:hAnsi="宋体"/>
          <w:sz w:val="24"/>
          <w:szCs w:val="24"/>
        </w:rPr>
      </w:pPr>
      <w:r>
        <w:rPr>
          <w:rFonts w:hint="eastAsia" w:ascii="宋体" w:hAnsi="宋体"/>
          <w:sz w:val="24"/>
          <w:szCs w:val="24"/>
        </w:rPr>
        <w:t>（3）业绩要求：见投标人须知前附表；</w:t>
      </w:r>
    </w:p>
    <w:p>
      <w:pPr>
        <w:spacing w:line="500" w:lineRule="exact"/>
        <w:ind w:firstLine="480" w:firstLineChars="200"/>
        <w:rPr>
          <w:rFonts w:ascii="宋体" w:hAnsi="宋体"/>
          <w:sz w:val="24"/>
          <w:szCs w:val="24"/>
        </w:rPr>
      </w:pPr>
      <w:r>
        <w:rPr>
          <w:rFonts w:hint="eastAsia" w:ascii="宋体" w:hAnsi="宋体"/>
          <w:sz w:val="24"/>
          <w:szCs w:val="24"/>
        </w:rPr>
        <w:t>（4）财务要求：见投标人须知前附表；</w:t>
      </w:r>
    </w:p>
    <w:p>
      <w:pPr>
        <w:spacing w:line="500" w:lineRule="exact"/>
        <w:ind w:firstLine="480" w:firstLineChars="200"/>
        <w:rPr>
          <w:rFonts w:ascii="宋体" w:hAnsi="宋体"/>
          <w:sz w:val="24"/>
          <w:szCs w:val="24"/>
        </w:rPr>
      </w:pPr>
      <w:r>
        <w:rPr>
          <w:rFonts w:hint="eastAsia" w:ascii="宋体" w:hAnsi="宋体"/>
          <w:sz w:val="24"/>
          <w:szCs w:val="24"/>
        </w:rPr>
        <w:t>（5）其他要求：见投标人须知前附表。</w:t>
      </w:r>
    </w:p>
    <w:p>
      <w:pPr>
        <w:spacing w:line="500" w:lineRule="exact"/>
        <w:ind w:firstLine="480" w:firstLineChars="200"/>
        <w:rPr>
          <w:rFonts w:ascii="宋体" w:hAnsi="宋体"/>
          <w:sz w:val="24"/>
          <w:szCs w:val="24"/>
        </w:rPr>
      </w:pPr>
      <w:r>
        <w:rPr>
          <w:rFonts w:hint="eastAsia" w:ascii="宋体" w:hAnsi="宋体"/>
          <w:sz w:val="24"/>
          <w:szCs w:val="24"/>
        </w:rPr>
        <w:t>1.4.2 投标人不得存在下列情形之一：</w:t>
      </w:r>
    </w:p>
    <w:p>
      <w:pPr>
        <w:spacing w:line="500" w:lineRule="exact"/>
        <w:ind w:firstLine="480" w:firstLineChars="200"/>
        <w:rPr>
          <w:rFonts w:ascii="宋体" w:hAnsi="宋体"/>
          <w:sz w:val="24"/>
          <w:szCs w:val="24"/>
        </w:rPr>
      </w:pPr>
      <w:r>
        <w:rPr>
          <w:rFonts w:hint="eastAsia" w:ascii="宋体" w:hAnsi="宋体"/>
          <w:sz w:val="24"/>
          <w:szCs w:val="24"/>
        </w:rPr>
        <w:t>（1）为投标人不具有独立法人资格的附属机构（单位）；</w:t>
      </w:r>
    </w:p>
    <w:p>
      <w:pPr>
        <w:spacing w:line="500" w:lineRule="exact"/>
        <w:ind w:firstLine="480" w:firstLineChars="200"/>
        <w:rPr>
          <w:rFonts w:ascii="宋体" w:hAnsi="宋体"/>
          <w:sz w:val="24"/>
          <w:szCs w:val="24"/>
        </w:rPr>
      </w:pPr>
      <w:r>
        <w:rPr>
          <w:rFonts w:hint="eastAsia" w:ascii="宋体" w:hAnsi="宋体"/>
          <w:sz w:val="24"/>
          <w:szCs w:val="24"/>
        </w:rPr>
        <w:t xml:space="preserve">（2）为本招标项目提供采购代理服务的； </w:t>
      </w:r>
    </w:p>
    <w:p>
      <w:pPr>
        <w:spacing w:line="500" w:lineRule="exact"/>
        <w:ind w:firstLine="480" w:firstLineChars="200"/>
        <w:rPr>
          <w:rFonts w:ascii="宋体" w:hAnsi="宋体"/>
          <w:sz w:val="24"/>
          <w:szCs w:val="24"/>
        </w:rPr>
      </w:pPr>
      <w:r>
        <w:rPr>
          <w:rFonts w:hint="eastAsia" w:ascii="宋体" w:hAnsi="宋体"/>
          <w:sz w:val="24"/>
          <w:szCs w:val="24"/>
        </w:rPr>
        <w:t>（6）与本招标项目的采购代理机构同为一个法定代表人的；</w:t>
      </w:r>
    </w:p>
    <w:p>
      <w:pPr>
        <w:spacing w:line="500" w:lineRule="exact"/>
        <w:ind w:firstLine="480" w:firstLineChars="200"/>
        <w:rPr>
          <w:rFonts w:ascii="宋体" w:hAnsi="宋体"/>
          <w:sz w:val="24"/>
          <w:szCs w:val="24"/>
        </w:rPr>
      </w:pPr>
      <w:r>
        <w:rPr>
          <w:rFonts w:hint="eastAsia" w:ascii="宋体" w:hAnsi="宋体"/>
          <w:sz w:val="24"/>
          <w:szCs w:val="24"/>
        </w:rPr>
        <w:t>（7）与本招标项目的采购代理机构相互控股或参股的；</w:t>
      </w:r>
    </w:p>
    <w:p>
      <w:pPr>
        <w:spacing w:line="500" w:lineRule="exact"/>
        <w:ind w:firstLine="480" w:firstLineChars="200"/>
        <w:rPr>
          <w:rFonts w:ascii="宋体" w:hAnsi="宋体"/>
          <w:sz w:val="24"/>
          <w:szCs w:val="24"/>
        </w:rPr>
      </w:pPr>
      <w:r>
        <w:rPr>
          <w:rFonts w:hint="eastAsia" w:ascii="宋体" w:hAnsi="宋体"/>
          <w:sz w:val="24"/>
          <w:szCs w:val="24"/>
        </w:rPr>
        <w:t>（8）与本招标项目采购代理机构相互任职或工作的；</w:t>
      </w:r>
    </w:p>
    <w:p>
      <w:pPr>
        <w:spacing w:line="500" w:lineRule="exact"/>
        <w:ind w:firstLine="480" w:firstLineChars="200"/>
        <w:rPr>
          <w:rFonts w:ascii="宋体" w:hAnsi="宋体"/>
          <w:sz w:val="24"/>
          <w:szCs w:val="24"/>
        </w:rPr>
      </w:pPr>
      <w:r>
        <w:rPr>
          <w:rFonts w:hint="eastAsia" w:ascii="宋体" w:hAnsi="宋体"/>
          <w:sz w:val="24"/>
          <w:szCs w:val="24"/>
        </w:rPr>
        <w:t xml:space="preserve">（9）被责令停业的； </w:t>
      </w:r>
    </w:p>
    <w:p>
      <w:pPr>
        <w:spacing w:line="500" w:lineRule="exact"/>
        <w:ind w:firstLine="480" w:firstLineChars="200"/>
        <w:rPr>
          <w:rFonts w:ascii="宋体" w:hAnsi="宋体"/>
          <w:sz w:val="24"/>
          <w:szCs w:val="24"/>
        </w:rPr>
      </w:pPr>
      <w:r>
        <w:rPr>
          <w:rFonts w:hint="eastAsia" w:ascii="宋体" w:hAnsi="宋体"/>
          <w:sz w:val="24"/>
          <w:szCs w:val="24"/>
        </w:rPr>
        <w:t xml:space="preserve">（10）被暂停或取消投标资格的； </w:t>
      </w:r>
    </w:p>
    <w:p>
      <w:pPr>
        <w:spacing w:line="500" w:lineRule="exact"/>
        <w:ind w:firstLine="480" w:firstLineChars="200"/>
        <w:rPr>
          <w:rFonts w:ascii="宋体" w:hAnsi="宋体"/>
          <w:sz w:val="24"/>
          <w:szCs w:val="24"/>
        </w:rPr>
      </w:pPr>
      <w:r>
        <w:rPr>
          <w:rFonts w:hint="eastAsia" w:ascii="宋体" w:hAnsi="宋体"/>
          <w:sz w:val="24"/>
          <w:szCs w:val="24"/>
        </w:rPr>
        <w:t>（11）财产被接管或冻结的；</w:t>
      </w:r>
    </w:p>
    <w:p>
      <w:pPr>
        <w:spacing w:line="500" w:lineRule="exact"/>
        <w:ind w:firstLine="480" w:firstLineChars="200"/>
        <w:rPr>
          <w:rFonts w:ascii="宋体" w:hAnsi="宋体"/>
          <w:sz w:val="24"/>
          <w:szCs w:val="24"/>
        </w:rPr>
      </w:pPr>
      <w:r>
        <w:rPr>
          <w:rFonts w:hint="eastAsia" w:ascii="宋体" w:hAnsi="宋体"/>
          <w:sz w:val="24"/>
          <w:szCs w:val="24"/>
        </w:rPr>
        <w:t>（12）在最近五年内有骗取中标或严重违约或重大工程质量问题的。</w:t>
      </w:r>
    </w:p>
    <w:p>
      <w:pPr>
        <w:spacing w:line="500" w:lineRule="exact"/>
        <w:ind w:firstLine="480" w:firstLineChars="200"/>
        <w:rPr>
          <w:rFonts w:ascii="宋体" w:hAnsi="宋体"/>
          <w:sz w:val="24"/>
          <w:szCs w:val="24"/>
        </w:rPr>
      </w:pPr>
      <w:r>
        <w:rPr>
          <w:rFonts w:hint="eastAsia" w:ascii="宋体" w:hAnsi="宋体"/>
          <w:sz w:val="24"/>
          <w:szCs w:val="24"/>
        </w:rPr>
        <w:t>1.4.3 单位负责人为同一人或者存在控股、管理关系的不同单位，不得同时参加本招标项目投标。</w:t>
      </w:r>
    </w:p>
    <w:p>
      <w:pPr>
        <w:pStyle w:val="4"/>
        <w:spacing w:after="120"/>
      </w:pPr>
      <w:bookmarkStart w:id="55" w:name="_Toc144974503"/>
      <w:bookmarkStart w:id="56" w:name="_Toc152042311"/>
      <w:bookmarkStart w:id="57" w:name="_Toc179632552"/>
      <w:bookmarkStart w:id="58" w:name="_Toc246996180"/>
      <w:bookmarkStart w:id="59" w:name="_Toc246996923"/>
      <w:bookmarkStart w:id="60" w:name="_Toc152045535"/>
      <w:bookmarkStart w:id="61" w:name="_Toc347644993"/>
      <w:bookmarkStart w:id="62" w:name="_Toc394485293"/>
      <w:bookmarkStart w:id="63" w:name="_Toc459237060"/>
      <w:bookmarkStart w:id="64" w:name="_Toc247085694"/>
      <w:bookmarkStart w:id="65" w:name="_Toc347645578"/>
      <w:r>
        <w:rPr>
          <w:rFonts w:hint="eastAsia"/>
        </w:rPr>
        <w:t>1.5 费用承担</w:t>
      </w:r>
      <w:bookmarkEnd w:id="55"/>
      <w:bookmarkEnd w:id="56"/>
      <w:bookmarkEnd w:id="57"/>
      <w:bookmarkEnd w:id="58"/>
      <w:bookmarkEnd w:id="59"/>
      <w:bookmarkEnd w:id="60"/>
      <w:bookmarkEnd w:id="61"/>
      <w:bookmarkEnd w:id="62"/>
      <w:bookmarkEnd w:id="63"/>
      <w:bookmarkEnd w:id="64"/>
      <w:bookmarkEnd w:id="65"/>
    </w:p>
    <w:p>
      <w:pPr>
        <w:spacing w:line="500" w:lineRule="exact"/>
        <w:ind w:firstLine="480" w:firstLineChars="200"/>
        <w:rPr>
          <w:rFonts w:ascii="宋体" w:hAnsi="宋体"/>
          <w:color w:val="000000"/>
          <w:sz w:val="24"/>
        </w:rPr>
      </w:pPr>
      <w:r>
        <w:rPr>
          <w:rFonts w:hint="eastAsia" w:ascii="宋体" w:hAnsi="宋体"/>
          <w:color w:val="000000"/>
          <w:sz w:val="24"/>
        </w:rPr>
        <w:t>投标人为准备和进行投标所发生的费用包括购买招标文件等一概自理，招标人对未中标人不作任何经济补偿。投标人文件不予退还。</w:t>
      </w:r>
    </w:p>
    <w:p>
      <w:pPr>
        <w:pStyle w:val="4"/>
        <w:spacing w:after="120"/>
      </w:pPr>
      <w:bookmarkStart w:id="66" w:name="_Toc152042312"/>
      <w:bookmarkStart w:id="67" w:name="_Toc152045536"/>
      <w:bookmarkStart w:id="68" w:name="_Toc179632553"/>
      <w:bookmarkStart w:id="69" w:name="_Toc246996181"/>
      <w:bookmarkStart w:id="70" w:name="_Toc144974504"/>
      <w:bookmarkStart w:id="71" w:name="_Toc347645579"/>
      <w:bookmarkStart w:id="72" w:name="_Toc247085695"/>
      <w:bookmarkStart w:id="73" w:name="_Toc459237061"/>
      <w:bookmarkStart w:id="74" w:name="_Toc394485294"/>
      <w:bookmarkStart w:id="75" w:name="_Toc246996924"/>
      <w:bookmarkStart w:id="76" w:name="_Toc347644994"/>
      <w:r>
        <w:rPr>
          <w:rFonts w:hint="eastAsia"/>
        </w:rPr>
        <w:t>1.6 保密</w:t>
      </w:r>
      <w:bookmarkEnd w:id="66"/>
      <w:bookmarkEnd w:id="67"/>
      <w:bookmarkEnd w:id="68"/>
      <w:bookmarkEnd w:id="69"/>
      <w:bookmarkEnd w:id="70"/>
      <w:bookmarkEnd w:id="71"/>
      <w:bookmarkEnd w:id="72"/>
      <w:bookmarkEnd w:id="73"/>
      <w:bookmarkEnd w:id="74"/>
      <w:bookmarkEnd w:id="75"/>
      <w:bookmarkEnd w:id="76"/>
    </w:p>
    <w:p>
      <w:pPr>
        <w:spacing w:line="500" w:lineRule="exact"/>
        <w:ind w:firstLine="480"/>
        <w:rPr>
          <w:rFonts w:ascii="宋体" w:hAnsi="宋体"/>
          <w:color w:val="000000"/>
          <w:sz w:val="24"/>
        </w:rPr>
      </w:pPr>
      <w:r>
        <w:rPr>
          <w:rFonts w:hint="eastAsia" w:ascii="宋体" w:hAnsi="宋体"/>
          <w:color w:val="000000"/>
          <w:sz w:val="24"/>
        </w:rPr>
        <w:t>招投标双方应分别为对方在投标文件和招标文件中涉及的商业和技术等秘密保密，违者应对由此造成的后果承担责任。</w:t>
      </w:r>
    </w:p>
    <w:p>
      <w:pPr>
        <w:pStyle w:val="4"/>
        <w:spacing w:after="120"/>
      </w:pPr>
      <w:bookmarkStart w:id="77" w:name="_Toc144974505"/>
      <w:bookmarkStart w:id="78" w:name="_Toc179632554"/>
      <w:bookmarkStart w:id="79" w:name="_Toc152042313"/>
      <w:bookmarkStart w:id="80" w:name="_Toc152045537"/>
      <w:bookmarkStart w:id="81" w:name="_Toc459237062"/>
      <w:bookmarkStart w:id="82" w:name="_Toc347645580"/>
      <w:bookmarkStart w:id="83" w:name="_Toc394485295"/>
      <w:bookmarkStart w:id="84" w:name="_Toc246996925"/>
      <w:bookmarkStart w:id="85" w:name="_Toc247085696"/>
      <w:bookmarkStart w:id="86" w:name="_Toc246996182"/>
      <w:bookmarkStart w:id="87" w:name="_Toc347644995"/>
      <w:r>
        <w:rPr>
          <w:rFonts w:hint="eastAsia"/>
        </w:rPr>
        <w:t>1.7 语言</w:t>
      </w:r>
      <w:bookmarkEnd w:id="77"/>
      <w:r>
        <w:rPr>
          <w:rFonts w:hint="eastAsia"/>
        </w:rPr>
        <w:t>文字</w:t>
      </w:r>
      <w:bookmarkEnd w:id="78"/>
      <w:bookmarkEnd w:id="79"/>
      <w:bookmarkEnd w:id="80"/>
      <w:bookmarkEnd w:id="81"/>
      <w:bookmarkEnd w:id="82"/>
      <w:bookmarkEnd w:id="83"/>
      <w:bookmarkEnd w:id="84"/>
      <w:bookmarkEnd w:id="85"/>
      <w:bookmarkEnd w:id="86"/>
      <w:bookmarkEnd w:id="87"/>
    </w:p>
    <w:p>
      <w:pPr>
        <w:spacing w:line="500" w:lineRule="exact"/>
        <w:ind w:firstLine="480" w:firstLineChars="200"/>
        <w:rPr>
          <w:rFonts w:ascii="宋体" w:hAnsi="宋体"/>
          <w:sz w:val="24"/>
          <w:szCs w:val="24"/>
        </w:rPr>
      </w:pPr>
      <w:bookmarkStart w:id="88" w:name="_Toc246996183"/>
      <w:bookmarkStart w:id="89" w:name="_Toc246996926"/>
      <w:bookmarkStart w:id="90" w:name="_Toc144974506"/>
      <w:bookmarkStart w:id="91" w:name="_Toc247085697"/>
      <w:bookmarkStart w:id="92" w:name="_Toc152042314"/>
      <w:bookmarkStart w:id="93" w:name="_Toc179632555"/>
      <w:bookmarkStart w:id="94" w:name="_Toc152045538"/>
      <w:r>
        <w:rPr>
          <w:rFonts w:hint="eastAsia" w:ascii="宋体" w:hAnsi="宋体"/>
          <w:sz w:val="24"/>
          <w:szCs w:val="24"/>
        </w:rPr>
        <w:t>招标投标文件使用的语言文字为中文。专用术语使用外文的，应附有中文注释。</w:t>
      </w:r>
    </w:p>
    <w:p>
      <w:pPr>
        <w:pStyle w:val="4"/>
        <w:spacing w:after="120"/>
      </w:pPr>
      <w:bookmarkStart w:id="95" w:name="_Toc394485296"/>
      <w:bookmarkStart w:id="96" w:name="_Toc347644996"/>
      <w:bookmarkStart w:id="97" w:name="_Toc347645581"/>
      <w:bookmarkStart w:id="98" w:name="_Toc459237063"/>
      <w:r>
        <w:rPr>
          <w:rFonts w:hint="eastAsia"/>
        </w:rPr>
        <w:t>1.8 计量单位</w:t>
      </w:r>
      <w:bookmarkEnd w:id="88"/>
      <w:bookmarkEnd w:id="89"/>
      <w:bookmarkEnd w:id="90"/>
      <w:bookmarkEnd w:id="91"/>
      <w:bookmarkEnd w:id="92"/>
      <w:bookmarkEnd w:id="93"/>
      <w:bookmarkEnd w:id="94"/>
      <w:bookmarkEnd w:id="95"/>
      <w:bookmarkEnd w:id="96"/>
      <w:bookmarkEnd w:id="97"/>
      <w:bookmarkEnd w:id="98"/>
    </w:p>
    <w:p>
      <w:pPr>
        <w:spacing w:line="500" w:lineRule="exact"/>
        <w:ind w:firstLine="480" w:firstLineChars="200"/>
        <w:rPr>
          <w:rFonts w:ascii="宋体" w:hAnsi="宋体"/>
          <w:sz w:val="24"/>
          <w:szCs w:val="24"/>
        </w:rPr>
      </w:pPr>
      <w:r>
        <w:rPr>
          <w:rFonts w:hint="eastAsia" w:ascii="宋体" w:hAnsi="宋体"/>
          <w:sz w:val="24"/>
          <w:szCs w:val="24"/>
        </w:rPr>
        <w:t>所有计量均采用中华人民共和国法定计量单位。</w:t>
      </w:r>
    </w:p>
    <w:p>
      <w:pPr>
        <w:pStyle w:val="4"/>
        <w:spacing w:after="120"/>
      </w:pPr>
      <w:bookmarkStart w:id="99" w:name="_Toc247513962"/>
      <w:bookmarkStart w:id="100" w:name="_Toc347644997"/>
      <w:bookmarkStart w:id="101" w:name="_Toc247527563"/>
      <w:bookmarkStart w:id="102" w:name="_Toc247592876"/>
      <w:bookmarkStart w:id="103" w:name="_Toc152042315"/>
      <w:bookmarkStart w:id="104" w:name="_Toc347645582"/>
      <w:bookmarkStart w:id="105" w:name="_Toc394485297"/>
      <w:bookmarkStart w:id="106" w:name="_Toc152045539"/>
      <w:bookmarkStart w:id="107" w:name="_Toc144974507"/>
      <w:bookmarkStart w:id="108" w:name="_Toc459237064"/>
      <w:r>
        <w:rPr>
          <w:rFonts w:hint="eastAsia"/>
        </w:rPr>
        <w:t>1.9 踏勘现场</w:t>
      </w:r>
      <w:bookmarkEnd w:id="99"/>
      <w:bookmarkEnd w:id="100"/>
      <w:bookmarkEnd w:id="101"/>
      <w:bookmarkEnd w:id="102"/>
      <w:bookmarkEnd w:id="103"/>
      <w:bookmarkEnd w:id="104"/>
      <w:bookmarkEnd w:id="105"/>
      <w:bookmarkEnd w:id="106"/>
      <w:bookmarkEnd w:id="107"/>
      <w:bookmarkEnd w:id="108"/>
    </w:p>
    <w:p>
      <w:pPr>
        <w:spacing w:line="500" w:lineRule="exact"/>
        <w:ind w:firstLine="480" w:firstLineChars="200"/>
        <w:rPr>
          <w:rFonts w:ascii="宋体" w:hAnsi="宋体"/>
          <w:sz w:val="24"/>
          <w:szCs w:val="24"/>
        </w:rPr>
      </w:pPr>
      <w:r>
        <w:rPr>
          <w:rFonts w:hint="eastAsia" w:ascii="宋体" w:hAnsi="宋体"/>
          <w:sz w:val="24"/>
          <w:szCs w:val="24"/>
        </w:rPr>
        <w:t xml:space="preserve">1.9.1招标人不组织现场踏勘，投标人可根据投标工作的需要进场察勘。 </w:t>
      </w:r>
    </w:p>
    <w:p>
      <w:pPr>
        <w:spacing w:line="500" w:lineRule="exact"/>
        <w:ind w:firstLine="480" w:firstLineChars="200"/>
        <w:rPr>
          <w:rFonts w:ascii="宋体" w:hAnsi="宋体"/>
          <w:sz w:val="24"/>
          <w:szCs w:val="24"/>
        </w:rPr>
      </w:pPr>
      <w:r>
        <w:rPr>
          <w:rFonts w:hint="eastAsia" w:ascii="宋体" w:hAnsi="宋体"/>
          <w:sz w:val="24"/>
          <w:szCs w:val="24"/>
        </w:rPr>
        <w:t>1.9.2 投标人踏勘现场发生的费用自理。</w:t>
      </w:r>
    </w:p>
    <w:p>
      <w:pPr>
        <w:spacing w:line="500" w:lineRule="exact"/>
        <w:ind w:firstLine="480" w:firstLineChars="200"/>
        <w:rPr>
          <w:rFonts w:ascii="宋体" w:hAnsi="宋体"/>
          <w:sz w:val="24"/>
          <w:szCs w:val="24"/>
        </w:rPr>
      </w:pPr>
      <w:r>
        <w:rPr>
          <w:rFonts w:hint="eastAsia" w:ascii="宋体" w:hAnsi="宋体"/>
          <w:sz w:val="24"/>
          <w:szCs w:val="24"/>
        </w:rPr>
        <w:t>1.9.3 除招标人的原因外，投标人自行负责在踏勘现场中所发生的人员伤亡和财产损失。</w:t>
      </w:r>
    </w:p>
    <w:p>
      <w:pPr>
        <w:pStyle w:val="3"/>
        <w:spacing w:after="120"/>
        <w:rPr>
          <w:rFonts w:hAnsi="宋体"/>
        </w:rPr>
      </w:pPr>
      <w:bookmarkStart w:id="109" w:name="_Toc270015109"/>
      <w:bookmarkStart w:id="110" w:name="_Toc459237065"/>
      <w:bookmarkStart w:id="111" w:name="_Toc270013268"/>
      <w:bookmarkStart w:id="112" w:name="_Toc121544425"/>
      <w:bookmarkStart w:id="113" w:name="_Toc270015241"/>
      <w:r>
        <w:rPr>
          <w:rFonts w:hAnsi="宋体"/>
        </w:rPr>
        <w:t xml:space="preserve">2. </w:t>
      </w:r>
      <w:r>
        <w:rPr>
          <w:rFonts w:hint="eastAsia" w:hAnsi="宋体"/>
        </w:rPr>
        <w:t>招标文件</w:t>
      </w:r>
      <w:bookmarkEnd w:id="109"/>
      <w:bookmarkEnd w:id="110"/>
      <w:bookmarkEnd w:id="111"/>
      <w:bookmarkEnd w:id="112"/>
      <w:bookmarkEnd w:id="113"/>
    </w:p>
    <w:p>
      <w:pPr>
        <w:pStyle w:val="4"/>
        <w:spacing w:after="120"/>
      </w:pPr>
      <w:bookmarkStart w:id="114" w:name="_Toc121544426"/>
      <w:bookmarkStart w:id="115" w:name="_Toc459237066"/>
      <w:bookmarkStart w:id="116" w:name="_Toc270013269"/>
      <w:bookmarkStart w:id="117" w:name="_Toc270015110"/>
      <w:bookmarkStart w:id="118" w:name="_Toc270015242"/>
      <w:r>
        <w:rPr>
          <w:rFonts w:hint="eastAsia"/>
        </w:rPr>
        <w:t>2</w:t>
      </w:r>
      <w:r>
        <w:t>.1</w:t>
      </w:r>
      <w:r>
        <w:rPr>
          <w:rFonts w:hint="eastAsia"/>
        </w:rPr>
        <w:t xml:space="preserve"> 招标文件的组成</w:t>
      </w:r>
      <w:bookmarkEnd w:id="114"/>
      <w:bookmarkEnd w:id="115"/>
      <w:bookmarkEnd w:id="116"/>
      <w:bookmarkEnd w:id="117"/>
      <w:bookmarkEnd w:id="118"/>
    </w:p>
    <w:p>
      <w:pPr>
        <w:spacing w:line="500" w:lineRule="exact"/>
        <w:ind w:firstLine="480"/>
        <w:rPr>
          <w:rFonts w:ascii="宋体" w:hAnsi="宋体"/>
          <w:color w:val="000000"/>
          <w:sz w:val="24"/>
        </w:rPr>
      </w:pPr>
      <w:r>
        <w:rPr>
          <w:rFonts w:hint="eastAsia" w:ascii="宋体" w:hAnsi="宋体"/>
          <w:color w:val="000000"/>
          <w:sz w:val="24"/>
        </w:rPr>
        <w:t>2.1.1 本招标文件包括：</w:t>
      </w:r>
    </w:p>
    <w:p>
      <w:pPr>
        <w:spacing w:line="500" w:lineRule="exact"/>
        <w:ind w:firstLine="480"/>
        <w:rPr>
          <w:rFonts w:ascii="宋体" w:hAns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招标公告、前附表及投标人须知</w:t>
      </w:r>
    </w:p>
    <w:p>
      <w:pPr>
        <w:spacing w:line="500" w:lineRule="exact"/>
        <w:ind w:firstLine="480"/>
        <w:rPr>
          <w:rFonts w:ascii="宋体" w:hAnsi="宋体"/>
          <w:color w:val="000000"/>
          <w:sz w:val="24"/>
        </w:rPr>
      </w:pPr>
      <w:r>
        <w:rPr>
          <w:rFonts w:hint="eastAsia" w:ascii="宋体" w:hAnsi="宋体"/>
          <w:color w:val="000000"/>
          <w:sz w:val="24"/>
        </w:rPr>
        <w:t>（2）技术文件</w:t>
      </w:r>
    </w:p>
    <w:p>
      <w:pPr>
        <w:spacing w:line="500" w:lineRule="exact"/>
        <w:ind w:firstLine="48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合同协议书及合同条款</w:t>
      </w:r>
    </w:p>
    <w:p>
      <w:pPr>
        <w:spacing w:line="500" w:lineRule="exact"/>
        <w:ind w:firstLine="480"/>
        <w:rPr>
          <w:rFonts w:ascii="宋体" w:hAnsi="宋体"/>
          <w:color w:val="000000"/>
          <w:sz w:val="24"/>
        </w:rPr>
      </w:pPr>
      <w:r>
        <w:rPr>
          <w:rFonts w:hint="eastAsia" w:ascii="宋体" w:hAnsi="宋体"/>
          <w:color w:val="000000"/>
          <w:sz w:val="24"/>
        </w:rPr>
        <w:t>（4）投标文件格式</w:t>
      </w:r>
    </w:p>
    <w:p>
      <w:pPr>
        <w:spacing w:line="500" w:lineRule="exact"/>
        <w:ind w:firstLine="480"/>
        <w:rPr>
          <w:rFonts w:ascii="宋体" w:hAnsi="宋体"/>
          <w:color w:val="000000"/>
          <w:sz w:val="24"/>
        </w:rPr>
      </w:pPr>
      <w:r>
        <w:rPr>
          <w:rFonts w:hint="eastAsia" w:ascii="宋体" w:hAnsi="宋体"/>
          <w:color w:val="000000"/>
          <w:sz w:val="24"/>
        </w:rPr>
        <w:t>（5）资格审查资料格式</w:t>
      </w:r>
    </w:p>
    <w:p>
      <w:pPr>
        <w:spacing w:line="500" w:lineRule="exact"/>
        <w:ind w:firstLine="480"/>
        <w:rPr>
          <w:rFonts w:ascii="宋体" w:hAnsi="宋体"/>
          <w:color w:val="000000"/>
          <w:sz w:val="24"/>
        </w:rPr>
      </w:pPr>
      <w:r>
        <w:rPr>
          <w:rFonts w:hint="eastAsia" w:ascii="宋体" w:hAnsi="宋体"/>
          <w:color w:val="000000"/>
          <w:sz w:val="24"/>
        </w:rPr>
        <w:t>（6）评标细则</w:t>
      </w:r>
    </w:p>
    <w:p>
      <w:pPr>
        <w:spacing w:line="500" w:lineRule="exact"/>
        <w:ind w:firstLine="480"/>
        <w:rPr>
          <w:rFonts w:ascii="宋体" w:hAnsi="宋体"/>
          <w:color w:val="000000"/>
          <w:sz w:val="24"/>
        </w:rPr>
      </w:pPr>
      <w:r>
        <w:rPr>
          <w:rFonts w:hint="eastAsia" w:ascii="宋体" w:hAnsi="宋体"/>
          <w:color w:val="000000"/>
          <w:sz w:val="24"/>
        </w:rPr>
        <w:t>（7）投标人须知前附表规定的其他材料。</w:t>
      </w:r>
    </w:p>
    <w:p>
      <w:pPr>
        <w:spacing w:line="500" w:lineRule="exact"/>
        <w:ind w:firstLine="480"/>
        <w:rPr>
          <w:rFonts w:ascii="宋体" w:hAnsi="宋体"/>
          <w:color w:val="000000"/>
          <w:sz w:val="24"/>
        </w:rPr>
      </w:pPr>
      <w:r>
        <w:rPr>
          <w:rFonts w:hint="eastAsia" w:ascii="宋体" w:hAnsi="宋体"/>
          <w:color w:val="000000"/>
          <w:sz w:val="24"/>
        </w:rPr>
        <w:t>2.1.2 根据本章第2.2款和第2.3款对招标文件所作的澄清、修改，构成招标文件的组成部分。</w:t>
      </w:r>
    </w:p>
    <w:p>
      <w:pPr>
        <w:pStyle w:val="4"/>
        <w:spacing w:after="120"/>
        <w:rPr>
          <w:kern w:val="2"/>
        </w:rPr>
      </w:pPr>
      <w:bookmarkStart w:id="119" w:name="_Toc347645002"/>
      <w:bookmarkStart w:id="120" w:name="_Toc246996932"/>
      <w:bookmarkStart w:id="121" w:name="_Toc152042320"/>
      <w:bookmarkStart w:id="122" w:name="_Toc247085703"/>
      <w:bookmarkStart w:id="123" w:name="_Toc347646108"/>
      <w:bookmarkStart w:id="124" w:name="_Toc459237067"/>
      <w:bookmarkStart w:id="125" w:name="_Toc347645587"/>
      <w:bookmarkStart w:id="126" w:name="_Toc246996189"/>
      <w:bookmarkStart w:id="127" w:name="_Toc144974512"/>
      <w:bookmarkStart w:id="128" w:name="_Toc152045544"/>
      <w:bookmarkStart w:id="129" w:name="_Toc179632562"/>
      <w:r>
        <w:rPr>
          <w:rFonts w:hint="eastAsia"/>
          <w:kern w:val="2"/>
        </w:rPr>
        <w:t>2.2 招标文件的澄清</w:t>
      </w:r>
      <w:bookmarkEnd w:id="119"/>
      <w:bookmarkEnd w:id="120"/>
      <w:bookmarkEnd w:id="121"/>
      <w:bookmarkEnd w:id="122"/>
      <w:bookmarkEnd w:id="123"/>
      <w:bookmarkEnd w:id="124"/>
      <w:bookmarkEnd w:id="125"/>
      <w:bookmarkEnd w:id="126"/>
      <w:bookmarkEnd w:id="127"/>
      <w:bookmarkEnd w:id="128"/>
      <w:bookmarkEnd w:id="129"/>
    </w:p>
    <w:p>
      <w:pPr>
        <w:spacing w:line="500" w:lineRule="exact"/>
        <w:ind w:firstLine="480" w:firstLineChars="200"/>
        <w:rPr>
          <w:rFonts w:ascii="宋体" w:hAnsi="宋体"/>
          <w:sz w:val="24"/>
          <w:szCs w:val="24"/>
        </w:rPr>
      </w:pPr>
      <w:r>
        <w:rPr>
          <w:rFonts w:hint="eastAsia" w:ascii="宋体" w:hAnsi="宋体"/>
          <w:sz w:val="24"/>
          <w:szCs w:val="24"/>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spacing w:line="500" w:lineRule="exact"/>
        <w:ind w:firstLine="480" w:firstLineChars="200"/>
        <w:rPr>
          <w:rFonts w:ascii="宋体" w:hAnsi="宋体"/>
          <w:sz w:val="24"/>
          <w:szCs w:val="24"/>
        </w:rPr>
      </w:pPr>
      <w:r>
        <w:rPr>
          <w:rFonts w:hint="eastAsia" w:ascii="宋体" w:hAnsi="宋体"/>
          <w:sz w:val="24"/>
          <w:szCs w:val="24"/>
        </w:rPr>
        <w:t xml:space="preserve">2.2.2 招标文件的澄清将以书面形式发给所有购买招标文件的投标人，但不指明澄清问题的来源。如果澄清发出的时间距投标人须知前附表规定的投标截止时间不足15天，并且澄清内容影响投标文件编制的，将相应延长投标截止时间。 </w:t>
      </w:r>
    </w:p>
    <w:p>
      <w:pPr>
        <w:spacing w:line="500" w:lineRule="exact"/>
        <w:ind w:firstLine="480" w:firstLineChars="200"/>
        <w:rPr>
          <w:rFonts w:ascii="宋体" w:hAnsi="宋体"/>
          <w:sz w:val="24"/>
          <w:szCs w:val="24"/>
        </w:rPr>
      </w:pPr>
      <w:r>
        <w:rPr>
          <w:rFonts w:hint="eastAsia" w:ascii="宋体" w:hAnsi="宋体"/>
          <w:sz w:val="24"/>
          <w:szCs w:val="24"/>
        </w:rPr>
        <w:t>2.2.3 投标人在收到澄清后，应在投标人须知前附表规定的时间内以书面形式通知招标人，确认已收到该澄清。</w:t>
      </w:r>
    </w:p>
    <w:p>
      <w:pPr>
        <w:pStyle w:val="4"/>
        <w:spacing w:after="120"/>
        <w:rPr>
          <w:kern w:val="2"/>
        </w:rPr>
      </w:pPr>
      <w:bookmarkStart w:id="130" w:name="_Toc144974513"/>
      <w:bookmarkStart w:id="131" w:name="_Toc152042321"/>
      <w:bookmarkStart w:id="132" w:name="_Toc152045545"/>
      <w:bookmarkStart w:id="133" w:name="_Toc246996190"/>
      <w:bookmarkStart w:id="134" w:name="_Toc179632563"/>
      <w:bookmarkStart w:id="135" w:name="_Toc246996933"/>
      <w:bookmarkStart w:id="136" w:name="_Toc247085704"/>
      <w:bookmarkStart w:id="137" w:name="_Toc347645588"/>
      <w:bookmarkStart w:id="138" w:name="_Toc459237068"/>
      <w:bookmarkStart w:id="139" w:name="_Toc347645003"/>
      <w:bookmarkStart w:id="140" w:name="_Toc347646109"/>
      <w:r>
        <w:rPr>
          <w:rFonts w:hint="eastAsia"/>
          <w:kern w:val="2"/>
        </w:rPr>
        <w:t>2.3 招标文件的修改</w:t>
      </w:r>
      <w:bookmarkEnd w:id="130"/>
      <w:bookmarkEnd w:id="131"/>
      <w:bookmarkEnd w:id="132"/>
      <w:bookmarkEnd w:id="133"/>
      <w:bookmarkEnd w:id="134"/>
      <w:bookmarkEnd w:id="135"/>
      <w:bookmarkEnd w:id="136"/>
      <w:bookmarkEnd w:id="137"/>
      <w:bookmarkEnd w:id="138"/>
      <w:bookmarkEnd w:id="139"/>
      <w:bookmarkEnd w:id="140"/>
    </w:p>
    <w:p>
      <w:pPr>
        <w:spacing w:line="500" w:lineRule="exact"/>
        <w:ind w:firstLine="480" w:firstLineChars="200"/>
        <w:rPr>
          <w:rFonts w:ascii="宋体" w:hAnsi="宋体"/>
          <w:sz w:val="24"/>
          <w:szCs w:val="24"/>
        </w:rPr>
      </w:pPr>
      <w:r>
        <w:rPr>
          <w:rFonts w:hint="eastAsia" w:ascii="宋体" w:hAnsi="宋体"/>
          <w:sz w:val="24"/>
          <w:szCs w:val="24"/>
        </w:rPr>
        <w:t>2.3.1招标人可以书面形式修改招标文件，并通知所有已购买招标文件的投标人。但如果修改招标文件的时间距投标截止时间不足15天，并且修改内容影响投标文件编制的，将相应延长投标截止时间。</w:t>
      </w:r>
    </w:p>
    <w:p>
      <w:pPr>
        <w:spacing w:line="500" w:lineRule="exact"/>
        <w:ind w:firstLine="480" w:firstLineChars="200"/>
        <w:rPr>
          <w:rFonts w:ascii="宋体" w:hAnsi="宋体"/>
          <w:sz w:val="24"/>
          <w:szCs w:val="24"/>
        </w:rPr>
      </w:pPr>
      <w:r>
        <w:rPr>
          <w:rFonts w:hint="eastAsia" w:ascii="宋体" w:hAnsi="宋体"/>
          <w:sz w:val="24"/>
          <w:szCs w:val="24"/>
        </w:rPr>
        <w:t>2.3.2 投标人收到修改内容后，应在投标人须知前附表规定的时间内以书面形式通知招标人，确认已收到该修改。</w:t>
      </w:r>
    </w:p>
    <w:p>
      <w:pPr>
        <w:pStyle w:val="3"/>
        <w:spacing w:after="120"/>
        <w:rPr>
          <w:rFonts w:hAnsi="宋体"/>
          <w:kern w:val="2"/>
        </w:rPr>
      </w:pPr>
      <w:bookmarkStart w:id="141" w:name="_Toc270013271"/>
      <w:bookmarkStart w:id="142" w:name="_Toc270015244"/>
      <w:bookmarkStart w:id="143" w:name="_Toc270015112"/>
      <w:bookmarkStart w:id="144" w:name="_Toc121544428"/>
      <w:bookmarkStart w:id="145" w:name="_Toc459237069"/>
      <w:r>
        <w:rPr>
          <w:rFonts w:hint="eastAsia" w:hAnsi="宋体"/>
          <w:kern w:val="2"/>
        </w:rPr>
        <w:t>3．投标文件的编制</w:t>
      </w:r>
      <w:bookmarkEnd w:id="141"/>
      <w:bookmarkEnd w:id="142"/>
      <w:bookmarkEnd w:id="143"/>
      <w:bookmarkEnd w:id="144"/>
      <w:bookmarkEnd w:id="145"/>
    </w:p>
    <w:p>
      <w:pPr>
        <w:pStyle w:val="4"/>
        <w:spacing w:after="120"/>
      </w:pPr>
      <w:bookmarkStart w:id="146" w:name="_Toc459237070"/>
      <w:bookmarkStart w:id="147" w:name="_Toc121544429"/>
      <w:bookmarkStart w:id="148" w:name="_Toc270013272"/>
      <w:bookmarkStart w:id="149" w:name="_Toc270015113"/>
      <w:bookmarkStart w:id="150" w:name="_Toc270015245"/>
      <w:r>
        <w:rPr>
          <w:rFonts w:hint="eastAsia"/>
        </w:rPr>
        <w:t>3</w:t>
      </w:r>
      <w:r>
        <w:t>.</w:t>
      </w:r>
      <w:r>
        <w:rPr>
          <w:rFonts w:hint="eastAsia"/>
        </w:rPr>
        <w:t>1 投标文件的组成</w:t>
      </w:r>
      <w:bookmarkEnd w:id="146"/>
      <w:bookmarkEnd w:id="147"/>
      <w:bookmarkEnd w:id="148"/>
      <w:bookmarkEnd w:id="149"/>
      <w:bookmarkEnd w:id="150"/>
    </w:p>
    <w:p>
      <w:pPr>
        <w:spacing w:line="500" w:lineRule="exact"/>
        <w:ind w:firstLine="480" w:firstLineChars="200"/>
        <w:rPr>
          <w:rFonts w:ascii="宋体" w:hAnsi="宋体"/>
          <w:sz w:val="24"/>
          <w:szCs w:val="24"/>
        </w:rPr>
      </w:pPr>
      <w:r>
        <w:rPr>
          <w:rFonts w:hint="eastAsia" w:ascii="宋体" w:hAnsi="宋体"/>
          <w:sz w:val="24"/>
          <w:szCs w:val="24"/>
        </w:rPr>
        <w:t>3.1.1投标文件是对招标文件的实质性响应及承诺文件。</w:t>
      </w:r>
    </w:p>
    <w:p>
      <w:pPr>
        <w:spacing w:line="500" w:lineRule="exact"/>
        <w:ind w:firstLine="480" w:firstLineChars="200"/>
        <w:rPr>
          <w:rFonts w:ascii="宋体" w:hAnsi="宋体"/>
          <w:sz w:val="24"/>
          <w:szCs w:val="24"/>
        </w:rPr>
      </w:pPr>
      <w:r>
        <w:rPr>
          <w:rFonts w:hint="eastAsia" w:ascii="宋体" w:hAnsi="宋体"/>
          <w:sz w:val="24"/>
          <w:szCs w:val="24"/>
        </w:rPr>
        <w:t>3.1.2</w:t>
      </w:r>
      <w:r>
        <w:rPr>
          <w:rFonts w:hint="eastAsia" w:ascii="宋体" w:hAnsi="宋体"/>
          <w:bCs/>
          <w:sz w:val="24"/>
          <w:szCs w:val="24"/>
        </w:rPr>
        <w:t>除非注明“投标人可自行制作格式”，投标文件应使用招标文件提供的格式。</w:t>
      </w:r>
    </w:p>
    <w:p>
      <w:pPr>
        <w:spacing w:line="500" w:lineRule="exact"/>
        <w:ind w:firstLine="480" w:firstLineChars="200"/>
        <w:rPr>
          <w:rFonts w:ascii="宋体" w:hAnsi="宋体"/>
          <w:sz w:val="24"/>
          <w:szCs w:val="24"/>
        </w:rPr>
      </w:pPr>
      <w:r>
        <w:rPr>
          <w:rFonts w:hint="eastAsia" w:ascii="宋体" w:hAnsi="宋体"/>
          <w:bCs/>
          <w:sz w:val="24"/>
          <w:szCs w:val="24"/>
        </w:rPr>
        <w:t>3.1.3除专用术语外，投标文件以及投标人与招标人就有关投标的往来函电均应使用中文。投标人提交的支持性文件和印制的文件可以用另一种语言，但相应内容应翻译成中文，对不同文字文本投标文件的解释发生异议的，以中文文本为准。</w:t>
      </w:r>
    </w:p>
    <w:p>
      <w:pPr>
        <w:spacing w:line="500" w:lineRule="exact"/>
        <w:ind w:firstLine="480" w:firstLineChars="200"/>
        <w:rPr>
          <w:rFonts w:ascii="宋体" w:hAnsi="宋体"/>
          <w:sz w:val="24"/>
          <w:szCs w:val="24"/>
        </w:rPr>
      </w:pPr>
      <w:r>
        <w:rPr>
          <w:rFonts w:hint="eastAsia" w:ascii="宋体" w:hAnsi="宋体"/>
          <w:sz w:val="24"/>
          <w:szCs w:val="24"/>
        </w:rPr>
        <w:t>3.1.4除非招标文件另有规定，投标文件应使用中华人民共和国法定计量单位。</w:t>
      </w:r>
    </w:p>
    <w:p>
      <w:pPr>
        <w:spacing w:line="500" w:lineRule="exact"/>
        <w:ind w:firstLine="480" w:firstLineChars="200"/>
        <w:rPr>
          <w:rFonts w:ascii="宋体" w:hAnsi="宋体"/>
          <w:sz w:val="24"/>
          <w:szCs w:val="24"/>
        </w:rPr>
      </w:pPr>
      <w:r>
        <w:rPr>
          <w:rFonts w:hint="eastAsia" w:ascii="宋体" w:hAnsi="宋体"/>
          <w:sz w:val="24"/>
          <w:szCs w:val="24"/>
        </w:rPr>
        <w:t>3.1.5除非招标文件另有规定，投标文件应使用人民币填报所有报价。允许以多种货币报价的，应当按照中国银行在开标日公布的汇率中间价换算成人民币。</w:t>
      </w:r>
    </w:p>
    <w:p>
      <w:pPr>
        <w:spacing w:line="500" w:lineRule="exact"/>
        <w:ind w:firstLine="480" w:firstLineChars="200"/>
        <w:rPr>
          <w:rFonts w:ascii="宋体" w:hAnsi="宋体"/>
          <w:sz w:val="24"/>
          <w:szCs w:val="24"/>
        </w:rPr>
      </w:pPr>
      <w:r>
        <w:rPr>
          <w:rFonts w:hint="eastAsia" w:ascii="宋体" w:hAnsi="宋体"/>
          <w:sz w:val="24"/>
          <w:szCs w:val="24"/>
        </w:rPr>
        <w:t>3.1.6投标文件应编制连续页码。投标文件除特殊规格的图纸或方案、图片资料等外，均应按A4规格制作。</w:t>
      </w:r>
    </w:p>
    <w:p>
      <w:pPr>
        <w:spacing w:line="500" w:lineRule="exact"/>
        <w:ind w:firstLine="480" w:firstLineChars="200"/>
        <w:rPr>
          <w:rFonts w:ascii="宋体" w:hAnsi="宋体"/>
          <w:sz w:val="24"/>
          <w:szCs w:val="24"/>
        </w:rPr>
      </w:pPr>
      <w:r>
        <w:rPr>
          <w:rFonts w:hint="eastAsia" w:ascii="宋体" w:hAnsi="宋体"/>
          <w:sz w:val="24"/>
          <w:szCs w:val="24"/>
        </w:rPr>
        <w:t>3.1.7电报、电话、传真形式的投标概不接受。</w:t>
      </w:r>
    </w:p>
    <w:p>
      <w:pPr>
        <w:spacing w:line="500" w:lineRule="exact"/>
        <w:ind w:firstLine="480" w:firstLineChars="200"/>
        <w:rPr>
          <w:rFonts w:ascii="宋体" w:hAnsi="宋体"/>
          <w:sz w:val="24"/>
          <w:szCs w:val="24"/>
        </w:rPr>
      </w:pPr>
      <w:r>
        <w:rPr>
          <w:rFonts w:hint="eastAsia" w:ascii="宋体" w:hAnsi="宋体"/>
          <w:sz w:val="24"/>
          <w:szCs w:val="24"/>
        </w:rPr>
        <w:t>3.1.8招标人一律不予退还投标人的投标文件。</w:t>
      </w:r>
    </w:p>
    <w:p>
      <w:pPr>
        <w:spacing w:line="500" w:lineRule="exact"/>
        <w:ind w:firstLine="480" w:firstLineChars="200"/>
        <w:rPr>
          <w:rFonts w:ascii="宋体" w:hAnsi="宋体"/>
          <w:sz w:val="24"/>
          <w:szCs w:val="24"/>
        </w:rPr>
      </w:pPr>
      <w:r>
        <w:rPr>
          <w:rFonts w:hint="eastAsia" w:ascii="宋体" w:hAnsi="宋体"/>
          <w:bCs/>
          <w:sz w:val="24"/>
          <w:szCs w:val="24"/>
        </w:rPr>
        <w:t>3.1.9</w:t>
      </w:r>
      <w:r>
        <w:rPr>
          <w:rFonts w:hint="eastAsia" w:ascii="宋体" w:hAnsi="宋体"/>
          <w:b/>
          <w:sz w:val="24"/>
          <w:szCs w:val="24"/>
        </w:rPr>
        <w:t>投标人可对本项目的十四个标段中的任意3个标段进行投标，每1个标段编制一套投标文件，投标人按每亩进行单价报价</w:t>
      </w:r>
      <w:r>
        <w:rPr>
          <w:rFonts w:hint="eastAsia" w:ascii="宋体" w:hAnsi="宋体"/>
          <w:bCs/>
          <w:sz w:val="24"/>
          <w:szCs w:val="24"/>
        </w:rPr>
        <w:t>。</w:t>
      </w:r>
    </w:p>
    <w:p>
      <w:pPr>
        <w:spacing w:line="500" w:lineRule="exact"/>
        <w:ind w:firstLine="480" w:firstLineChars="200"/>
        <w:rPr>
          <w:rFonts w:ascii="宋体" w:hAnsi="宋体"/>
          <w:bCs/>
          <w:sz w:val="24"/>
          <w:szCs w:val="24"/>
        </w:rPr>
      </w:pPr>
      <w:r>
        <w:rPr>
          <w:rFonts w:hint="eastAsia" w:ascii="宋体" w:hAnsi="宋体"/>
          <w:bCs/>
          <w:sz w:val="24"/>
          <w:szCs w:val="24"/>
        </w:rPr>
        <w:t>3.1.10投标文件由两部分组成：</w:t>
      </w:r>
      <w:r>
        <w:rPr>
          <w:rFonts w:hint="eastAsia" w:ascii="宋体" w:hAnsi="宋体"/>
          <w:b/>
          <w:sz w:val="24"/>
          <w:szCs w:val="24"/>
        </w:rPr>
        <w:t>第Ⅰ卷技术部分和第Ⅱ卷商务部分组成</w:t>
      </w:r>
      <w:r>
        <w:rPr>
          <w:rFonts w:hint="eastAsia" w:ascii="宋体" w:hAnsi="宋体"/>
          <w:bCs/>
          <w:sz w:val="24"/>
          <w:szCs w:val="24"/>
        </w:rPr>
        <w:t>。</w:t>
      </w:r>
    </w:p>
    <w:p>
      <w:pPr>
        <w:spacing w:line="500" w:lineRule="exact"/>
        <w:ind w:firstLine="482" w:firstLineChars="200"/>
        <w:rPr>
          <w:rFonts w:ascii="宋体" w:hAnsi="宋体"/>
          <w:b/>
          <w:color w:val="000000"/>
          <w:sz w:val="24"/>
        </w:rPr>
      </w:pPr>
      <w:bookmarkStart w:id="151" w:name="_Toc121544430"/>
      <w:bookmarkStart w:id="152" w:name="_Toc270015114"/>
      <w:bookmarkStart w:id="153" w:name="_Toc270013273"/>
      <w:bookmarkStart w:id="154" w:name="_Toc270015246"/>
      <w:r>
        <w:rPr>
          <w:rFonts w:hint="eastAsia" w:ascii="宋体" w:hAnsi="宋体"/>
          <w:b/>
          <w:color w:val="000000"/>
          <w:sz w:val="24"/>
        </w:rPr>
        <w:t>第Ⅰ卷  技术部分</w:t>
      </w:r>
    </w:p>
    <w:p>
      <w:pPr>
        <w:pStyle w:val="54"/>
      </w:pPr>
      <w:r>
        <w:rPr>
          <w:rFonts w:hint="eastAsia"/>
        </w:rPr>
        <w:t>1  方案的合理性</w:t>
      </w:r>
    </w:p>
    <w:p>
      <w:pPr>
        <w:pStyle w:val="54"/>
      </w:pPr>
      <w:r>
        <w:rPr>
          <w:rFonts w:hint="eastAsia"/>
        </w:rPr>
        <w:t>2  质量保证体系</w:t>
      </w:r>
    </w:p>
    <w:p>
      <w:pPr>
        <w:pStyle w:val="54"/>
      </w:pPr>
      <w:r>
        <w:rPr>
          <w:rFonts w:hint="eastAsia"/>
        </w:rPr>
        <w:t>3  项目进度安排</w:t>
      </w:r>
    </w:p>
    <w:p>
      <w:pPr>
        <w:spacing w:line="500" w:lineRule="exact"/>
        <w:ind w:firstLine="482" w:firstLineChars="200"/>
        <w:rPr>
          <w:rFonts w:ascii="宋体" w:hAnsi="宋体"/>
          <w:b/>
          <w:color w:val="000000"/>
          <w:sz w:val="24"/>
        </w:rPr>
      </w:pPr>
      <w:r>
        <w:rPr>
          <w:rFonts w:hint="eastAsia" w:ascii="宋体" w:hAnsi="宋体"/>
          <w:b/>
          <w:color w:val="000000"/>
          <w:sz w:val="24"/>
        </w:rPr>
        <w:t>第Ⅱ卷  商务部分</w:t>
      </w:r>
    </w:p>
    <w:p>
      <w:pPr>
        <w:pStyle w:val="54"/>
      </w:pPr>
      <w:r>
        <w:rPr>
          <w:rFonts w:hint="eastAsia"/>
        </w:rPr>
        <w:t>1  投标报价书</w:t>
      </w:r>
    </w:p>
    <w:p>
      <w:pPr>
        <w:pStyle w:val="54"/>
        <w:rPr>
          <w:color w:val="auto"/>
        </w:rPr>
      </w:pPr>
      <w:r>
        <w:rPr>
          <w:rFonts w:hint="eastAsia"/>
        </w:rPr>
        <w:t>2  法定代表人证明书、法定代表人授权委托书及被授权人身份证复印件（前两项内容原件放在投标文件商务标正本）</w:t>
      </w:r>
    </w:p>
    <w:p>
      <w:pPr>
        <w:pStyle w:val="54"/>
      </w:pPr>
      <w:r>
        <w:rPr>
          <w:rFonts w:hint="eastAsia"/>
        </w:rPr>
        <w:t>3  投标保证金复印件</w:t>
      </w:r>
    </w:p>
    <w:p>
      <w:pPr>
        <w:pStyle w:val="54"/>
        <w:rPr>
          <w:color w:val="auto"/>
        </w:rPr>
      </w:pPr>
      <w:r>
        <w:rPr>
          <w:rFonts w:hint="eastAsia"/>
        </w:rPr>
        <w:t>4  报价清单</w:t>
      </w:r>
    </w:p>
    <w:p>
      <w:pPr>
        <w:pStyle w:val="54"/>
        <w:rPr>
          <w:color w:val="auto"/>
        </w:rPr>
      </w:pPr>
      <w:r>
        <w:rPr>
          <w:rFonts w:hint="eastAsia"/>
        </w:rPr>
        <w:t>5  服务方式</w:t>
      </w:r>
    </w:p>
    <w:p>
      <w:pPr>
        <w:pStyle w:val="54"/>
        <w:tabs>
          <w:tab w:val="left" w:pos="5400"/>
        </w:tabs>
      </w:pPr>
      <w:r>
        <w:rPr>
          <w:rFonts w:hint="eastAsia"/>
        </w:rPr>
        <w:t>6  资格审查资料</w:t>
      </w:r>
      <w:r>
        <w:tab/>
      </w:r>
    </w:p>
    <w:p>
      <w:pPr>
        <w:pStyle w:val="4"/>
        <w:spacing w:after="120"/>
      </w:pPr>
      <w:bookmarkStart w:id="155" w:name="_Toc459237071"/>
      <w:r>
        <w:t>3.</w:t>
      </w:r>
      <w:r>
        <w:rPr>
          <w:rFonts w:hint="eastAsia"/>
        </w:rPr>
        <w:t>2 投标报价</w:t>
      </w:r>
      <w:bookmarkEnd w:id="151"/>
      <w:bookmarkEnd w:id="152"/>
      <w:bookmarkEnd w:id="153"/>
      <w:bookmarkEnd w:id="154"/>
      <w:bookmarkEnd w:id="155"/>
    </w:p>
    <w:p>
      <w:pPr>
        <w:spacing w:line="500" w:lineRule="exact"/>
        <w:ind w:firstLine="480" w:firstLineChars="200"/>
        <w:rPr>
          <w:rFonts w:ascii="宋体" w:hAnsi="宋体"/>
          <w:sz w:val="24"/>
          <w:szCs w:val="24"/>
        </w:rPr>
      </w:pPr>
      <w:r>
        <w:rPr>
          <w:rFonts w:hint="eastAsia" w:ascii="宋体" w:hAnsi="宋体"/>
          <w:sz w:val="24"/>
          <w:szCs w:val="24"/>
        </w:rPr>
        <w:t>3.2.1  本次招标，招标人不设标底，招标人将设定招标控制单价（上限），投标人的投标报价超出招标控制单价的，按无效标处理。本项目招标控制单价（除十二连城乡）土地为15元/亩，草原5元/亩；十二连城乡招标控制单价土地为13元/亩，草原4元/亩。投标人的报价应含所投项目服务内容、保险、税费、交付后约定期限内免费后续服务等工作所发生的一切应有费用。投标报价为签订合同的依据。如果所有投标人投标报价均超出招标控制单价，招标人将重新招标。</w:t>
      </w:r>
    </w:p>
    <w:p>
      <w:pPr>
        <w:spacing w:line="500" w:lineRule="exact"/>
        <w:ind w:firstLine="480" w:firstLineChars="200"/>
        <w:rPr>
          <w:rFonts w:ascii="宋体" w:hAnsi="宋体"/>
          <w:sz w:val="24"/>
          <w:szCs w:val="24"/>
        </w:rPr>
      </w:pPr>
      <w:r>
        <w:rPr>
          <w:rFonts w:hint="eastAsia" w:ascii="宋体" w:hAnsi="宋体"/>
          <w:sz w:val="24"/>
          <w:szCs w:val="24"/>
        </w:rPr>
        <w:t>3.2.1.1确定有效投标报价为</w:t>
      </w:r>
    </w:p>
    <w:p>
      <w:pPr>
        <w:spacing w:line="500" w:lineRule="exact"/>
        <w:ind w:firstLine="480" w:firstLineChars="200"/>
        <w:rPr>
          <w:rFonts w:ascii="宋体" w:hAnsi="宋体"/>
          <w:sz w:val="24"/>
          <w:szCs w:val="24"/>
        </w:rPr>
      </w:pPr>
      <w:r>
        <w:rPr>
          <w:rFonts w:hint="eastAsia" w:ascii="宋体" w:hAnsi="宋体"/>
          <w:sz w:val="24"/>
          <w:szCs w:val="24"/>
        </w:rPr>
        <w:t>评标委员会对投标人的投标报价进行分析，以确认投标报价是否实质响应了招标文件规定的发包范围。凡评标委员会确认其报价实质响应了招标文件的报价为有效报价。投标报价的大小写应一致，如不一致以大写为准。</w:t>
      </w:r>
    </w:p>
    <w:p>
      <w:pPr>
        <w:spacing w:line="500" w:lineRule="exact"/>
        <w:ind w:firstLine="480" w:firstLineChars="200"/>
        <w:rPr>
          <w:rFonts w:ascii="宋体" w:hAnsi="宋体"/>
          <w:sz w:val="24"/>
          <w:szCs w:val="24"/>
        </w:rPr>
      </w:pPr>
      <w:r>
        <w:rPr>
          <w:rFonts w:hint="eastAsia" w:ascii="宋体" w:hAnsi="宋体"/>
          <w:sz w:val="24"/>
          <w:szCs w:val="24"/>
        </w:rPr>
        <w:t>3.2.1.2确定评标基准价</w:t>
      </w:r>
    </w:p>
    <w:p>
      <w:pPr>
        <w:spacing w:line="500" w:lineRule="exact"/>
        <w:ind w:firstLine="480" w:firstLineChars="200"/>
        <w:rPr>
          <w:rFonts w:ascii="宋体" w:hAnsi="宋体"/>
          <w:sz w:val="24"/>
          <w:szCs w:val="24"/>
        </w:rPr>
      </w:pPr>
      <w:r>
        <w:rPr>
          <w:rFonts w:hint="eastAsia" w:ascii="宋体" w:hAnsi="宋体"/>
          <w:sz w:val="24"/>
          <w:szCs w:val="24"/>
        </w:rPr>
        <w:t>评标基准价的计算原则如下：</w:t>
      </w:r>
    </w:p>
    <w:p>
      <w:pPr>
        <w:spacing w:line="500" w:lineRule="exact"/>
        <w:ind w:firstLine="480" w:firstLineChars="200"/>
        <w:rPr>
          <w:rFonts w:ascii="宋体" w:hAnsi="宋体"/>
          <w:sz w:val="24"/>
          <w:szCs w:val="24"/>
        </w:rPr>
      </w:pPr>
      <w:r>
        <w:rPr>
          <w:rFonts w:hint="eastAsia" w:ascii="宋体" w:hAnsi="宋体"/>
          <w:sz w:val="24"/>
          <w:szCs w:val="24"/>
        </w:rPr>
        <w:sym w:font="Times New Roman" w:char="0000"/>
      </w:r>
      <w:r>
        <w:rPr>
          <w:rFonts w:hint="eastAsia" w:ascii="宋体" w:hAnsi="宋体"/>
          <w:sz w:val="24"/>
          <w:szCs w:val="24"/>
        </w:rPr>
        <w:t>投标人数小于等于5家，所有投标人有效报价的算术平均值为评标基准价；</w:t>
      </w:r>
    </w:p>
    <w:p>
      <w:pPr>
        <w:spacing w:line="500" w:lineRule="exact"/>
        <w:ind w:firstLine="480" w:firstLineChars="200"/>
        <w:rPr>
          <w:rFonts w:ascii="宋体" w:hAnsi="宋体"/>
          <w:sz w:val="24"/>
          <w:szCs w:val="24"/>
        </w:rPr>
      </w:pPr>
      <w:r>
        <w:rPr>
          <w:rFonts w:hint="eastAsia" w:ascii="宋体" w:hAnsi="宋体"/>
          <w:sz w:val="24"/>
          <w:szCs w:val="24"/>
        </w:rPr>
        <w:sym w:font="Times New Roman" w:char="0000"/>
      </w:r>
      <w:r>
        <w:rPr>
          <w:rFonts w:hint="eastAsia" w:ascii="宋体" w:hAnsi="宋体"/>
          <w:sz w:val="24"/>
          <w:szCs w:val="24"/>
        </w:rPr>
        <w:t>投标人数在6～10家，去掉一个最高有效报价，去掉两个最低有效报价，剩余有效报价的算术平均值为评标基准价；</w:t>
      </w:r>
    </w:p>
    <w:p>
      <w:pPr>
        <w:spacing w:line="500" w:lineRule="exact"/>
        <w:ind w:firstLine="480" w:firstLineChars="200"/>
        <w:rPr>
          <w:rFonts w:ascii="宋体" w:hAnsi="宋体"/>
          <w:sz w:val="24"/>
          <w:szCs w:val="24"/>
        </w:rPr>
      </w:pPr>
      <w:r>
        <w:rPr>
          <w:rFonts w:hint="eastAsia" w:ascii="宋体" w:hAnsi="宋体"/>
          <w:sz w:val="24"/>
          <w:szCs w:val="24"/>
        </w:rPr>
        <w:sym w:font="Times New Roman" w:char="0000"/>
      </w:r>
      <w:r>
        <w:rPr>
          <w:rFonts w:hint="eastAsia" w:ascii="宋体" w:hAnsi="宋体"/>
          <w:sz w:val="24"/>
          <w:szCs w:val="24"/>
        </w:rPr>
        <w:t>投标人数大于10家小于等于20家，去掉两个最高价，去掉肆个最低价，剩余有效报价的算术平均值为评标基准价；</w:t>
      </w:r>
    </w:p>
    <w:p>
      <w:pPr>
        <w:spacing w:line="500" w:lineRule="exact"/>
        <w:ind w:firstLine="480" w:firstLineChars="200"/>
        <w:rPr>
          <w:rFonts w:ascii="宋体" w:hAnsi="宋体"/>
          <w:sz w:val="24"/>
          <w:szCs w:val="24"/>
        </w:rPr>
      </w:pPr>
      <w:r>
        <w:rPr>
          <w:rFonts w:hint="eastAsia" w:ascii="宋体" w:hAnsi="宋体"/>
          <w:sz w:val="24"/>
          <w:szCs w:val="24"/>
        </w:rPr>
        <w:t>④投标人数大于20家小于等于30家，去掉三个最高价，去掉陆个最低价，剩余有效报价的算术平均值为评标基准价；</w:t>
      </w:r>
    </w:p>
    <w:p>
      <w:pPr>
        <w:spacing w:line="500" w:lineRule="exact"/>
        <w:ind w:firstLine="480" w:firstLineChars="200"/>
        <w:rPr>
          <w:rFonts w:ascii="宋体" w:hAnsi="宋体"/>
          <w:sz w:val="24"/>
          <w:szCs w:val="24"/>
        </w:rPr>
      </w:pPr>
      <w:r>
        <w:rPr>
          <w:rFonts w:hint="eastAsia" w:ascii="宋体" w:hAnsi="宋体"/>
          <w:sz w:val="24"/>
          <w:szCs w:val="24"/>
        </w:rPr>
        <w:t>⑤投标人数大于30家小于等于40家，去掉肆个最高价，去掉捌个最低价，剩余有效报价的算术平均值为评标基准价；</w:t>
      </w:r>
    </w:p>
    <w:p>
      <w:pPr>
        <w:spacing w:line="500" w:lineRule="exact"/>
        <w:ind w:firstLine="480" w:firstLineChars="200"/>
        <w:rPr>
          <w:rFonts w:ascii="宋体" w:hAnsi="宋体"/>
          <w:sz w:val="24"/>
          <w:szCs w:val="24"/>
        </w:rPr>
      </w:pPr>
      <w:r>
        <w:rPr>
          <w:rFonts w:hint="eastAsia" w:ascii="宋体" w:hAnsi="宋体"/>
          <w:sz w:val="24"/>
          <w:szCs w:val="24"/>
        </w:rPr>
        <w:t>⑥投标人数大于40家小于等于50家，去掉陆个最高价，去掉拾个最低价，剩余有效报价的算术平均值为评标基准价</w:t>
      </w:r>
    </w:p>
    <w:p>
      <w:pPr>
        <w:spacing w:line="500" w:lineRule="exact"/>
        <w:ind w:firstLine="480" w:firstLineChars="200"/>
        <w:rPr>
          <w:rFonts w:ascii="宋体" w:hAnsi="宋体"/>
          <w:sz w:val="24"/>
          <w:szCs w:val="24"/>
        </w:rPr>
      </w:pPr>
      <w:r>
        <w:rPr>
          <w:rFonts w:hint="eastAsia" w:ascii="宋体" w:hAnsi="宋体" w:cs="宋体"/>
          <w:sz w:val="24"/>
          <w:szCs w:val="24"/>
        </w:rPr>
        <w:t>⑦</w:t>
      </w:r>
      <w:r>
        <w:rPr>
          <w:rFonts w:hint="eastAsia" w:ascii="宋体" w:hAnsi="宋体"/>
          <w:sz w:val="24"/>
          <w:szCs w:val="24"/>
        </w:rPr>
        <w:t>投标人数大于50家小于等于60家，去掉捌个最高价，去掉拾贰个最低价，剩余有效报价的算术平均值为评标基准价</w:t>
      </w:r>
    </w:p>
    <w:p>
      <w:pPr>
        <w:spacing w:line="500" w:lineRule="exact"/>
        <w:ind w:firstLine="480" w:firstLineChars="200"/>
        <w:rPr>
          <w:rFonts w:ascii="宋体" w:hAnsi="宋体"/>
          <w:sz w:val="24"/>
          <w:szCs w:val="24"/>
        </w:rPr>
      </w:pPr>
      <w:r>
        <w:rPr>
          <w:rFonts w:hint="eastAsia" w:ascii="宋体" w:hAnsi="宋体"/>
          <w:sz w:val="24"/>
          <w:szCs w:val="24"/>
        </w:rPr>
        <w:t>依次类推。</w:t>
      </w:r>
    </w:p>
    <w:p>
      <w:pPr>
        <w:spacing w:line="500" w:lineRule="exact"/>
        <w:ind w:firstLine="480" w:firstLineChars="200"/>
        <w:rPr>
          <w:rFonts w:ascii="宋体" w:hAnsi="宋体"/>
          <w:sz w:val="24"/>
          <w:szCs w:val="24"/>
        </w:rPr>
      </w:pPr>
      <w:r>
        <w:rPr>
          <w:rFonts w:hint="eastAsia" w:ascii="宋体" w:hAnsi="宋体"/>
          <w:sz w:val="24"/>
          <w:szCs w:val="24"/>
        </w:rPr>
        <w:t>3.2.1.3计算投标人报价的偏差率δ</w:t>
      </w:r>
    </w:p>
    <w:p>
      <w:pPr>
        <w:spacing w:line="500" w:lineRule="exact"/>
        <w:ind w:firstLine="480" w:firstLineChars="200"/>
        <w:rPr>
          <w:rFonts w:ascii="宋体" w:hAnsi="宋体"/>
          <w:sz w:val="24"/>
          <w:szCs w:val="24"/>
        </w:rPr>
      </w:pPr>
      <w:r>
        <w:rPr>
          <w:rFonts w:hint="eastAsia" w:ascii="宋体" w:hAnsi="宋体"/>
          <w:sz w:val="24"/>
          <w:szCs w:val="24"/>
        </w:rPr>
        <w:t xml:space="preserve">δ= 100% ×（投标人报价 - 评标基准价）/评标基准价 </w:t>
      </w:r>
    </w:p>
    <w:p>
      <w:pPr>
        <w:spacing w:line="500" w:lineRule="exact"/>
        <w:ind w:firstLine="480" w:firstLineChars="200"/>
        <w:rPr>
          <w:rFonts w:ascii="宋体" w:hAnsi="宋体"/>
          <w:sz w:val="24"/>
          <w:szCs w:val="24"/>
        </w:rPr>
      </w:pPr>
      <w:r>
        <w:rPr>
          <w:rFonts w:hint="eastAsia" w:ascii="宋体" w:hAnsi="宋体"/>
          <w:sz w:val="24"/>
          <w:szCs w:val="24"/>
        </w:rPr>
        <w:t>3.2.1.3依据投标人报价的偏差率δ，确定投标人报价得分如下：</w:t>
      </w:r>
    </w:p>
    <w:p>
      <w:pPr>
        <w:spacing w:line="500" w:lineRule="exact"/>
        <w:ind w:firstLine="480" w:firstLineChars="200"/>
        <w:rPr>
          <w:rFonts w:ascii="宋体" w:hAnsi="宋体"/>
          <w:sz w:val="24"/>
          <w:szCs w:val="24"/>
        </w:rPr>
      </w:pPr>
      <w:r>
        <w:rPr>
          <w:rFonts w:hint="eastAsia" w:ascii="宋体" w:hAnsi="宋体"/>
          <w:sz w:val="24"/>
          <w:szCs w:val="24"/>
        </w:rPr>
        <w:t>投标价等于评标基准价得满分30分，每高于基准价一个百分点扣0.2分，低于基准价一个百分点扣0.1分。不足1％按比例内插计算。</w:t>
      </w:r>
    </w:p>
    <w:p>
      <w:pPr>
        <w:spacing w:line="500" w:lineRule="exact"/>
        <w:ind w:firstLine="480" w:firstLineChars="200"/>
        <w:rPr>
          <w:rFonts w:ascii="宋体" w:hAnsi="宋体"/>
          <w:sz w:val="24"/>
          <w:szCs w:val="24"/>
        </w:rPr>
      </w:pPr>
      <w:r>
        <w:rPr>
          <w:rFonts w:hint="eastAsia" w:ascii="宋体" w:hAnsi="宋体"/>
          <w:sz w:val="24"/>
          <w:szCs w:val="24"/>
        </w:rPr>
        <w:t xml:space="preserve"> 3.2.1.4投标单位的投标报价明显低于社会合理报价，进行恶意投标的，经评委会认定，其投标文件无效，并没收其投标保证金。此投标单位将被提交有关行政主管部门处理，并列入黑名单，同时按照相关规定进行处罚。</w:t>
      </w:r>
    </w:p>
    <w:p>
      <w:pPr>
        <w:spacing w:line="500" w:lineRule="exact"/>
        <w:ind w:firstLine="480" w:firstLineChars="200"/>
        <w:rPr>
          <w:rFonts w:ascii="宋体" w:hAnsi="宋体"/>
          <w:sz w:val="24"/>
          <w:szCs w:val="24"/>
        </w:rPr>
      </w:pPr>
      <w:r>
        <w:rPr>
          <w:rFonts w:hint="eastAsia" w:ascii="宋体" w:hAnsi="宋体"/>
          <w:sz w:val="24"/>
          <w:szCs w:val="24"/>
        </w:rPr>
        <w:t>3.2.2  采购代理服务费用分摊在相应项目中，不得单独列报。</w:t>
      </w:r>
    </w:p>
    <w:p>
      <w:pPr>
        <w:spacing w:line="500" w:lineRule="exact"/>
        <w:ind w:firstLine="480" w:firstLineChars="200"/>
        <w:rPr>
          <w:rFonts w:ascii="宋体" w:hAnsi="宋体"/>
          <w:sz w:val="24"/>
          <w:szCs w:val="24"/>
        </w:rPr>
      </w:pPr>
      <w:bookmarkStart w:id="156" w:name="_Toc270015247"/>
      <w:bookmarkStart w:id="157" w:name="_Toc270013274"/>
      <w:bookmarkStart w:id="158" w:name="_Toc270015115"/>
      <w:bookmarkStart w:id="159" w:name="_Toc121544432"/>
      <w:r>
        <w:rPr>
          <w:rFonts w:hint="eastAsia" w:ascii="宋体" w:hAnsi="宋体"/>
          <w:sz w:val="24"/>
          <w:szCs w:val="24"/>
        </w:rPr>
        <w:t>3.3 投标文件的有效期</w:t>
      </w:r>
      <w:bookmarkEnd w:id="156"/>
      <w:bookmarkEnd w:id="157"/>
      <w:bookmarkEnd w:id="158"/>
      <w:bookmarkEnd w:id="159"/>
    </w:p>
    <w:p>
      <w:pPr>
        <w:spacing w:line="500" w:lineRule="exact"/>
        <w:ind w:firstLine="480" w:firstLineChars="200"/>
        <w:rPr>
          <w:rFonts w:ascii="宋体" w:hAnsi="宋体"/>
          <w:sz w:val="24"/>
          <w:szCs w:val="24"/>
        </w:rPr>
      </w:pPr>
      <w:r>
        <w:rPr>
          <w:rFonts w:hint="eastAsia" w:ascii="宋体" w:hAnsi="宋体"/>
          <w:sz w:val="24"/>
          <w:szCs w:val="24"/>
        </w:rPr>
        <w:t>3.3.1除投标人须知前附表另有规定外，投标有效期为30天。</w:t>
      </w:r>
    </w:p>
    <w:p>
      <w:pPr>
        <w:spacing w:line="500" w:lineRule="exact"/>
        <w:ind w:firstLine="480" w:firstLineChars="200"/>
        <w:rPr>
          <w:rFonts w:ascii="宋体" w:hAnsi="宋体"/>
          <w:sz w:val="24"/>
          <w:szCs w:val="24"/>
        </w:rPr>
      </w:pPr>
      <w:r>
        <w:rPr>
          <w:rFonts w:hint="eastAsia" w:ascii="宋体" w:hAnsi="宋体"/>
          <w:sz w:val="24"/>
          <w:szCs w:val="24"/>
        </w:rPr>
        <w:t>3.3.2在投标有效期内，投标人撤销或修改其投标文件的，应承担招标文件和法律规定的责任。</w:t>
      </w:r>
    </w:p>
    <w:p>
      <w:pPr>
        <w:spacing w:line="500" w:lineRule="exact"/>
        <w:ind w:firstLine="480" w:firstLineChars="200"/>
        <w:rPr>
          <w:rFonts w:ascii="宋体" w:hAnsi="宋体"/>
          <w:sz w:val="24"/>
          <w:szCs w:val="24"/>
        </w:rPr>
      </w:pPr>
      <w:r>
        <w:rPr>
          <w:rFonts w:hint="eastAsia" w:ascii="宋体" w:hAnsi="宋体"/>
          <w:sz w:val="24"/>
          <w:szCs w:val="24"/>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4"/>
        <w:spacing w:after="120"/>
      </w:pPr>
      <w:bookmarkStart w:id="160" w:name="_Toc121544433"/>
      <w:bookmarkStart w:id="161" w:name="_Toc270015116"/>
      <w:bookmarkStart w:id="162" w:name="_Toc270015248"/>
      <w:bookmarkStart w:id="163" w:name="_Toc270013275"/>
      <w:bookmarkStart w:id="164" w:name="_Toc459237072"/>
      <w:r>
        <w:t>3.</w:t>
      </w:r>
      <w:r>
        <w:rPr>
          <w:rFonts w:hint="eastAsia"/>
        </w:rPr>
        <w:t>4 投标保证金</w:t>
      </w:r>
      <w:bookmarkEnd w:id="160"/>
      <w:bookmarkEnd w:id="161"/>
      <w:bookmarkEnd w:id="162"/>
      <w:bookmarkEnd w:id="163"/>
      <w:bookmarkEnd w:id="164"/>
    </w:p>
    <w:p>
      <w:pPr>
        <w:spacing w:line="500" w:lineRule="exact"/>
        <w:ind w:firstLine="480" w:firstLineChars="200"/>
        <w:rPr>
          <w:rFonts w:ascii="宋体" w:hAnsi="宋体"/>
          <w:sz w:val="24"/>
          <w:szCs w:val="24"/>
        </w:rPr>
      </w:pPr>
      <w:bookmarkStart w:id="165" w:name="_Toc270015250"/>
      <w:bookmarkStart w:id="166" w:name="_Toc121544434"/>
      <w:bookmarkStart w:id="167" w:name="_Toc270013277"/>
      <w:bookmarkStart w:id="168" w:name="_Toc270015118"/>
      <w:r>
        <w:rPr>
          <w:rFonts w:hint="eastAsia" w:ascii="宋体" w:hAnsi="宋体"/>
          <w:sz w:val="24"/>
          <w:szCs w:val="24"/>
        </w:rPr>
        <w:t>3.4.1投标保证金需投标人从其账户以银行电汇或转账的形式缴纳，名称必须为投标人法人全称，否则无效。摘要或附言一栏中须填写“投标保证金缴纳码”，不可以填写投标项目名称、编号及包号等信息。</w:t>
      </w:r>
      <w:r>
        <w:rPr>
          <w:rFonts w:ascii="宋体" w:hAnsi="宋体"/>
          <w:sz w:val="24"/>
          <w:szCs w:val="24"/>
        </w:rPr>
        <w:t>未按规定缴纳投标保证金的将作为放弃投标或按无效投标处理</w:t>
      </w:r>
      <w:r>
        <w:rPr>
          <w:rFonts w:hint="eastAsia" w:ascii="宋体" w:hAnsi="宋体"/>
          <w:sz w:val="24"/>
          <w:szCs w:val="24"/>
        </w:rPr>
        <w:t>。</w:t>
      </w:r>
    </w:p>
    <w:p>
      <w:pPr>
        <w:spacing w:line="500" w:lineRule="exact"/>
        <w:ind w:firstLine="480" w:firstLineChars="200"/>
        <w:rPr>
          <w:rFonts w:ascii="宋体" w:hAnsi="宋体"/>
          <w:sz w:val="24"/>
          <w:szCs w:val="24"/>
        </w:rPr>
      </w:pPr>
      <w:r>
        <w:rPr>
          <w:rFonts w:hint="eastAsia" w:ascii="宋体" w:hAnsi="宋体"/>
          <w:sz w:val="24"/>
          <w:szCs w:val="24"/>
        </w:rPr>
        <w:t>3.4.2未中标人的投标保证金将在中标通知书发出后5个工作日内无息退还。</w:t>
      </w:r>
    </w:p>
    <w:p>
      <w:pPr>
        <w:spacing w:line="500" w:lineRule="exact"/>
        <w:ind w:firstLine="480" w:firstLineChars="200"/>
        <w:rPr>
          <w:rFonts w:ascii="宋体" w:hAnsi="宋体"/>
          <w:sz w:val="24"/>
          <w:szCs w:val="24"/>
        </w:rPr>
      </w:pPr>
      <w:r>
        <w:rPr>
          <w:rFonts w:ascii="宋体" w:hAnsi="宋体"/>
          <w:sz w:val="24"/>
          <w:szCs w:val="24"/>
        </w:rPr>
        <w:t>3.</w:t>
      </w:r>
      <w:r>
        <w:rPr>
          <w:rFonts w:hint="eastAsia" w:ascii="宋体" w:hAnsi="宋体"/>
          <w:sz w:val="24"/>
          <w:szCs w:val="24"/>
        </w:rPr>
        <w:t>4</w:t>
      </w:r>
      <w:r>
        <w:rPr>
          <w:rFonts w:ascii="宋体" w:hAnsi="宋体"/>
          <w:sz w:val="24"/>
          <w:szCs w:val="24"/>
        </w:rPr>
        <w:t>.</w:t>
      </w:r>
      <w:r>
        <w:rPr>
          <w:rFonts w:hint="eastAsia" w:ascii="宋体" w:hAnsi="宋体"/>
          <w:sz w:val="24"/>
          <w:szCs w:val="24"/>
        </w:rPr>
        <w:t>3中标人的投标保证金在中标人按规定提交了履约担保证件并签订了合同后5个工作日内无息退还。</w:t>
      </w:r>
    </w:p>
    <w:p>
      <w:pPr>
        <w:spacing w:line="500" w:lineRule="exact"/>
        <w:ind w:firstLine="480" w:firstLineChars="200"/>
        <w:rPr>
          <w:rFonts w:ascii="宋体" w:hAnsi="宋体"/>
          <w:sz w:val="24"/>
          <w:szCs w:val="24"/>
        </w:rPr>
      </w:pPr>
      <w:r>
        <w:rPr>
          <w:rFonts w:hint="eastAsia" w:ascii="宋体" w:hAnsi="宋体"/>
          <w:sz w:val="24"/>
          <w:szCs w:val="24"/>
        </w:rPr>
        <w:t>3.4.4如有下列情况之一，投标保证金不予退还：</w:t>
      </w:r>
    </w:p>
    <w:p>
      <w:pPr>
        <w:spacing w:line="500" w:lineRule="exact"/>
        <w:ind w:firstLine="480" w:firstLineChars="200"/>
        <w:rPr>
          <w:rFonts w:ascii="宋体" w:hAnsi="宋体"/>
          <w:sz w:val="24"/>
          <w:szCs w:val="24"/>
        </w:rPr>
      </w:pPr>
      <w:r>
        <w:rPr>
          <w:rFonts w:hint="eastAsia" w:ascii="宋体" w:hAnsi="宋体"/>
          <w:sz w:val="24"/>
          <w:szCs w:val="24"/>
        </w:rPr>
        <w:t>（1）投标人在规定的投标有效期内撤销或修改其投标文件；</w:t>
      </w:r>
    </w:p>
    <w:p>
      <w:pPr>
        <w:spacing w:line="500" w:lineRule="exact"/>
        <w:ind w:firstLine="480" w:firstLineChars="200"/>
        <w:rPr>
          <w:rFonts w:ascii="宋体" w:hAnsi="宋体"/>
          <w:sz w:val="24"/>
          <w:szCs w:val="24"/>
        </w:rPr>
      </w:pPr>
      <w:bookmarkStart w:id="169" w:name="_Toc270015117"/>
      <w:bookmarkStart w:id="170" w:name="_Toc270015249"/>
      <w:bookmarkStart w:id="171" w:name="_Toc270013276"/>
      <w:r>
        <w:rPr>
          <w:rFonts w:hint="eastAsia" w:ascii="宋体" w:hAnsi="宋体"/>
          <w:sz w:val="24"/>
          <w:szCs w:val="24"/>
        </w:rPr>
        <w:t>（2）中标人在收到中标通知书后，无正当理由拒签合同协议书或未按招标文件规定提缴履约担保金。</w:t>
      </w:r>
      <w:bookmarkEnd w:id="169"/>
      <w:bookmarkEnd w:id="170"/>
      <w:bookmarkEnd w:id="171"/>
    </w:p>
    <w:p>
      <w:pPr>
        <w:spacing w:line="500" w:lineRule="exact"/>
        <w:ind w:firstLine="480" w:firstLineChars="200"/>
        <w:rPr>
          <w:rFonts w:ascii="宋体" w:hAnsi="宋体"/>
          <w:sz w:val="24"/>
          <w:szCs w:val="24"/>
        </w:rPr>
      </w:pPr>
      <w:r>
        <w:rPr>
          <w:rFonts w:hint="eastAsia" w:ascii="宋体" w:hAnsi="宋体"/>
          <w:sz w:val="24"/>
          <w:szCs w:val="24"/>
        </w:rPr>
        <w:t>（3）投标单位的投标报价明显低于社会合理报价，进行恶意投标的。</w:t>
      </w:r>
    </w:p>
    <w:p>
      <w:pPr>
        <w:pStyle w:val="4"/>
        <w:spacing w:after="120"/>
      </w:pPr>
      <w:bookmarkStart w:id="172" w:name="_Toc394485309"/>
      <w:bookmarkStart w:id="173" w:name="_Toc459237073"/>
      <w:r>
        <w:rPr>
          <w:rFonts w:hint="eastAsia"/>
        </w:rPr>
        <w:t>3.5 资格审查资料</w:t>
      </w:r>
      <w:bookmarkEnd w:id="172"/>
      <w:bookmarkEnd w:id="173"/>
    </w:p>
    <w:p>
      <w:pPr>
        <w:spacing w:line="500" w:lineRule="exact"/>
        <w:ind w:firstLine="480" w:firstLineChars="200"/>
        <w:rPr>
          <w:rFonts w:ascii="宋体" w:hAnsi="宋体"/>
          <w:sz w:val="24"/>
          <w:szCs w:val="24"/>
        </w:rPr>
      </w:pPr>
      <w:r>
        <w:rPr>
          <w:rFonts w:hint="eastAsia" w:ascii="宋体" w:hAnsi="宋体"/>
          <w:sz w:val="24"/>
          <w:szCs w:val="24"/>
        </w:rPr>
        <w:t>3.5.1 “投标人基本情况表”应附投标人营业执照及其年检合格的证明材料、资质证书副本等材料的复印件。</w:t>
      </w:r>
    </w:p>
    <w:p>
      <w:pPr>
        <w:spacing w:line="500" w:lineRule="exact"/>
        <w:ind w:firstLine="480" w:firstLineChars="200"/>
        <w:rPr>
          <w:rFonts w:ascii="宋体" w:hAnsi="宋体"/>
          <w:sz w:val="24"/>
          <w:szCs w:val="24"/>
        </w:rPr>
      </w:pPr>
      <w:r>
        <w:rPr>
          <w:rFonts w:hint="eastAsia" w:ascii="宋体" w:hAnsi="宋体"/>
          <w:sz w:val="24"/>
          <w:szCs w:val="24"/>
        </w:rPr>
        <w:t>3.5.2 “近年财务状况表”，包括资产负债表、现金流量表、利润表和财务情况说明书等复印件，具体年份要求见投标人须知前附表。</w:t>
      </w:r>
    </w:p>
    <w:p>
      <w:pPr>
        <w:spacing w:line="500" w:lineRule="exact"/>
        <w:ind w:firstLine="480" w:firstLineChars="200"/>
        <w:rPr>
          <w:rFonts w:ascii="宋体" w:hAnsi="宋体"/>
          <w:sz w:val="24"/>
          <w:szCs w:val="24"/>
        </w:rPr>
      </w:pPr>
      <w:r>
        <w:rPr>
          <w:rFonts w:hint="eastAsia" w:ascii="宋体" w:hAnsi="宋体"/>
          <w:sz w:val="24"/>
          <w:szCs w:val="24"/>
        </w:rPr>
        <w:t>3.5.3 “近五年完成的类似项目情况表”应附中标通知书、合同、协议书或其它有效证明材料复印件，具体年份要求见投标人须知前附表。</w:t>
      </w:r>
    </w:p>
    <w:p>
      <w:pPr>
        <w:spacing w:line="500" w:lineRule="exact"/>
        <w:ind w:firstLine="480" w:firstLineChars="200"/>
        <w:rPr>
          <w:rFonts w:ascii="宋体" w:hAnsi="宋体"/>
          <w:sz w:val="24"/>
          <w:szCs w:val="24"/>
        </w:rPr>
      </w:pPr>
      <w:r>
        <w:rPr>
          <w:rFonts w:hint="eastAsia" w:ascii="宋体" w:hAnsi="宋体"/>
          <w:sz w:val="24"/>
          <w:szCs w:val="24"/>
        </w:rPr>
        <w:t>3.5.4 “正在施工和新承接的项目情况表”应附中标通知书、合同、协议书或其它有效证明材料复印件。</w:t>
      </w:r>
      <w:bookmarkEnd w:id="165"/>
      <w:bookmarkEnd w:id="166"/>
      <w:bookmarkEnd w:id="167"/>
      <w:bookmarkEnd w:id="168"/>
    </w:p>
    <w:p>
      <w:pPr>
        <w:pStyle w:val="4"/>
        <w:spacing w:after="120"/>
      </w:pPr>
      <w:bookmarkStart w:id="174" w:name="_Toc459237074"/>
      <w:bookmarkStart w:id="175" w:name="_Toc270013278"/>
      <w:bookmarkStart w:id="176" w:name="_Toc270015119"/>
      <w:bookmarkStart w:id="177" w:name="_Toc270015251"/>
      <w:bookmarkStart w:id="178" w:name="_Toc121544435"/>
      <w:r>
        <w:t>3.</w:t>
      </w:r>
      <w:r>
        <w:rPr>
          <w:rFonts w:hint="eastAsia"/>
        </w:rPr>
        <w:t>6 投标人的替代方案</w:t>
      </w:r>
      <w:bookmarkEnd w:id="174"/>
    </w:p>
    <w:p>
      <w:pPr>
        <w:spacing w:line="500" w:lineRule="exact"/>
        <w:ind w:firstLine="480"/>
        <w:rPr>
          <w:rFonts w:ascii="宋体" w:hAnsi="宋体"/>
          <w:color w:val="000000"/>
          <w:sz w:val="24"/>
        </w:rPr>
      </w:pPr>
      <w:r>
        <w:rPr>
          <w:rFonts w:hint="eastAsia" w:ascii="宋体" w:hAnsi="宋体"/>
          <w:color w:val="000000"/>
          <w:sz w:val="24"/>
        </w:rPr>
        <w:t>本项目不考虑投标人提交的替代方案。</w:t>
      </w:r>
    </w:p>
    <w:p>
      <w:pPr>
        <w:pStyle w:val="4"/>
        <w:spacing w:after="120"/>
      </w:pPr>
      <w:bookmarkStart w:id="179" w:name="_Toc459237075"/>
      <w:r>
        <w:rPr>
          <w:rFonts w:hint="eastAsia"/>
        </w:rPr>
        <w:t>3.7 投标文件的份数和签署要求</w:t>
      </w:r>
      <w:bookmarkEnd w:id="175"/>
      <w:bookmarkEnd w:id="176"/>
      <w:bookmarkEnd w:id="177"/>
      <w:bookmarkEnd w:id="178"/>
      <w:bookmarkEnd w:id="179"/>
    </w:p>
    <w:p>
      <w:pPr>
        <w:spacing w:line="500" w:lineRule="exact"/>
        <w:ind w:firstLine="480" w:firstLineChars="200"/>
        <w:rPr>
          <w:rFonts w:ascii="宋体" w:hAnsi="宋体"/>
          <w:sz w:val="24"/>
          <w:szCs w:val="24"/>
        </w:rPr>
      </w:pPr>
      <w:r>
        <w:rPr>
          <w:rFonts w:hint="eastAsia" w:ascii="宋体" w:hAnsi="宋体"/>
          <w:sz w:val="24"/>
          <w:szCs w:val="24"/>
        </w:rPr>
        <w:t>3.7.1投标文件应按第五章“投标文件格式”进行编写，如有必要，可以增加附页，作为投标文件的组成部分。其中，投标函附录在满足招标文件实质性要求的基础上，可以提出比招标文件要求更有利于招标人的承诺。</w:t>
      </w:r>
    </w:p>
    <w:p>
      <w:pPr>
        <w:spacing w:line="500" w:lineRule="exact"/>
        <w:ind w:firstLine="480" w:firstLineChars="200"/>
        <w:rPr>
          <w:rFonts w:ascii="宋体" w:hAnsi="宋体"/>
          <w:sz w:val="24"/>
          <w:szCs w:val="24"/>
        </w:rPr>
      </w:pPr>
      <w:r>
        <w:rPr>
          <w:rFonts w:hint="eastAsia" w:ascii="宋体" w:hAnsi="宋体"/>
          <w:sz w:val="24"/>
          <w:szCs w:val="24"/>
        </w:rPr>
        <w:t>3.7.2 投标文件应当对招标文件有关服务期、投标有效期、质量要求、技术标准和要求、招标范围等实质性内容作出响应。投标人应在投标文件中提交招标文件要求的有关证明文件，作为其投标文件的一部分。</w:t>
      </w:r>
    </w:p>
    <w:p>
      <w:pPr>
        <w:spacing w:line="500" w:lineRule="exact"/>
        <w:ind w:firstLine="480" w:firstLineChars="200"/>
        <w:rPr>
          <w:rFonts w:ascii="宋体" w:hAnsi="宋体"/>
          <w:sz w:val="24"/>
          <w:szCs w:val="24"/>
        </w:rPr>
      </w:pPr>
      <w:r>
        <w:rPr>
          <w:rFonts w:hint="eastAsia" w:ascii="宋体" w:hAnsi="宋体"/>
          <w:sz w:val="24"/>
          <w:szCs w:val="24"/>
        </w:rPr>
        <w:t>3.7.3投标文件应用不褪色的材料书写或打印，并由投标人的法定代表人或其委托代理人签字或盖单位章。委托代理人签字的，投标文件应附法定代表人签署的授权委托书。投标文件应尽量投标文件应字迹清楚、编排有序、内容齐全，避免涂改、行间插字或删除。如果出现上述情况，改动之处应加盖单位章或由投标人的法定代表人或其授权的代理人签字确认。签字或盖章的具体要求见投标人须知前附表。</w:t>
      </w:r>
    </w:p>
    <w:p>
      <w:pPr>
        <w:spacing w:line="500" w:lineRule="exact"/>
        <w:ind w:firstLine="480" w:firstLineChars="200"/>
        <w:rPr>
          <w:rFonts w:ascii="宋体" w:hAnsi="宋体"/>
          <w:sz w:val="24"/>
          <w:szCs w:val="24"/>
        </w:rPr>
      </w:pPr>
      <w:r>
        <w:rPr>
          <w:rFonts w:hint="eastAsia" w:ascii="宋体" w:hAnsi="宋体"/>
          <w:sz w:val="24"/>
          <w:szCs w:val="24"/>
        </w:rPr>
        <w:t>3.7.4 投标文件正本一份，副本份数见投标人须知前附表。正本和副本的封面上应清楚地标记“正本”或“副本”的字样。当副本和正本不一致时，以正本为准，应分别按装订成册。</w:t>
      </w:r>
    </w:p>
    <w:p>
      <w:pPr>
        <w:spacing w:line="500" w:lineRule="exact"/>
        <w:ind w:firstLine="480" w:firstLineChars="200"/>
        <w:rPr>
          <w:rFonts w:ascii="宋体" w:hAnsi="宋体"/>
          <w:sz w:val="24"/>
          <w:szCs w:val="24"/>
        </w:rPr>
      </w:pPr>
      <w:r>
        <w:rPr>
          <w:rFonts w:hint="eastAsia" w:ascii="宋体" w:hAnsi="宋体"/>
          <w:sz w:val="24"/>
          <w:szCs w:val="24"/>
        </w:rPr>
        <w:t>3.7.5 投标文件技术卷和商务卷应分别按正本与副本装订成册，具体装订要求见投标人须知前附表规定。</w:t>
      </w:r>
    </w:p>
    <w:p>
      <w:pPr>
        <w:spacing w:line="500" w:lineRule="exact"/>
        <w:ind w:firstLine="480" w:firstLineChars="200"/>
        <w:rPr>
          <w:rFonts w:ascii="宋体" w:hAnsi="宋体"/>
          <w:sz w:val="24"/>
          <w:szCs w:val="24"/>
        </w:rPr>
      </w:pPr>
    </w:p>
    <w:p>
      <w:pPr>
        <w:pStyle w:val="3"/>
        <w:spacing w:after="120"/>
        <w:rPr>
          <w:rFonts w:hAnsi="宋体"/>
          <w:kern w:val="2"/>
        </w:rPr>
      </w:pPr>
      <w:bookmarkStart w:id="180" w:name="_Toc121544436"/>
      <w:bookmarkStart w:id="181" w:name="_Toc270013279"/>
      <w:bookmarkStart w:id="182" w:name="_Toc270015120"/>
      <w:bookmarkStart w:id="183" w:name="_Toc270015252"/>
      <w:bookmarkStart w:id="184" w:name="_Toc459237076"/>
      <w:r>
        <w:rPr>
          <w:rFonts w:hint="eastAsia" w:hAnsi="宋体"/>
          <w:kern w:val="2"/>
        </w:rPr>
        <w:t>4.投标文件的提交</w:t>
      </w:r>
      <w:bookmarkEnd w:id="180"/>
      <w:bookmarkEnd w:id="181"/>
      <w:bookmarkEnd w:id="182"/>
      <w:bookmarkEnd w:id="183"/>
      <w:bookmarkEnd w:id="184"/>
    </w:p>
    <w:p>
      <w:pPr>
        <w:pStyle w:val="4"/>
        <w:spacing w:after="120"/>
      </w:pPr>
      <w:bookmarkStart w:id="185" w:name="_Toc270015253"/>
      <w:bookmarkStart w:id="186" w:name="_Toc270015121"/>
      <w:bookmarkStart w:id="187" w:name="_Toc459237077"/>
      <w:bookmarkStart w:id="188" w:name="_Toc270013280"/>
      <w:bookmarkStart w:id="189" w:name="_Toc121544437"/>
      <w:r>
        <w:rPr>
          <w:rFonts w:hint="eastAsia"/>
        </w:rPr>
        <w:t>4.1 投标文件的密封和标记</w:t>
      </w:r>
      <w:bookmarkEnd w:id="185"/>
      <w:bookmarkEnd w:id="186"/>
      <w:bookmarkEnd w:id="187"/>
      <w:bookmarkEnd w:id="188"/>
      <w:bookmarkEnd w:id="189"/>
    </w:p>
    <w:p>
      <w:pPr>
        <w:spacing w:line="500" w:lineRule="exact"/>
        <w:ind w:firstLine="480" w:firstLineChars="200"/>
        <w:rPr>
          <w:rFonts w:ascii="宋体" w:hAnsi="宋体"/>
          <w:color w:val="000000"/>
          <w:sz w:val="24"/>
        </w:rPr>
      </w:pPr>
      <w:r>
        <w:rPr>
          <w:rFonts w:hint="eastAsia" w:ascii="宋体" w:hAnsi="宋体"/>
          <w:color w:val="000000"/>
          <w:sz w:val="24"/>
        </w:rPr>
        <w:t>4.1.1每个标包投标文件应分别进行包装、加贴封条，并在封套的封口处加盖投标人单位公章。</w:t>
      </w:r>
    </w:p>
    <w:p>
      <w:pPr>
        <w:spacing w:line="500" w:lineRule="exact"/>
        <w:ind w:firstLine="480" w:firstLineChars="200"/>
        <w:rPr>
          <w:rFonts w:ascii="宋体" w:hAnsi="宋体"/>
          <w:color w:val="000000"/>
          <w:sz w:val="24"/>
        </w:rPr>
      </w:pPr>
      <w:r>
        <w:rPr>
          <w:rFonts w:ascii="宋体" w:hAnsi="宋体"/>
          <w:color w:val="000000"/>
          <w:sz w:val="24"/>
        </w:rPr>
        <w:t>4.1</w:t>
      </w:r>
      <w:r>
        <w:rPr>
          <w:rFonts w:hint="eastAsia" w:ascii="宋体" w:hAnsi="宋体"/>
          <w:color w:val="000000"/>
          <w:sz w:val="24"/>
        </w:rPr>
        <w:t>.2  封套上必须写明：</w:t>
      </w:r>
    </w:p>
    <w:p>
      <w:pPr>
        <w:spacing w:line="500" w:lineRule="exact"/>
        <w:ind w:firstLine="480" w:firstLineChars="200"/>
        <w:rPr>
          <w:rFonts w:hAnsi="宋体"/>
          <w:color w:val="000000"/>
          <w:sz w:val="24"/>
        </w:rPr>
      </w:pPr>
      <w:r>
        <w:rPr>
          <w:rFonts w:hint="eastAsia" w:hAnsi="宋体"/>
          <w:color w:val="000000"/>
          <w:sz w:val="24"/>
        </w:rPr>
        <w:t>依据投标人须知前附表的要求进行写明。</w:t>
      </w:r>
    </w:p>
    <w:p>
      <w:pPr>
        <w:spacing w:line="500" w:lineRule="exact"/>
        <w:ind w:firstLine="480" w:firstLineChars="200"/>
        <w:rPr>
          <w:rFonts w:ascii="宋体" w:hAnsi="宋体"/>
          <w:sz w:val="24"/>
        </w:rPr>
      </w:pPr>
      <w:r>
        <w:rPr>
          <w:rFonts w:hint="eastAsia" w:ascii="宋体" w:hAnsi="宋体"/>
          <w:sz w:val="24"/>
        </w:rPr>
        <w:t>4.1.3 若投标人未将投标文件按上述规定进行密封和标记，招标人应予拒收。</w:t>
      </w:r>
    </w:p>
    <w:p>
      <w:pPr>
        <w:pStyle w:val="4"/>
        <w:spacing w:after="120"/>
      </w:pPr>
      <w:bookmarkStart w:id="190" w:name="_Toc270013281"/>
      <w:bookmarkStart w:id="191" w:name="_Toc270015122"/>
      <w:bookmarkStart w:id="192" w:name="_Toc121544438"/>
      <w:bookmarkStart w:id="193" w:name="_Toc459237078"/>
      <w:bookmarkStart w:id="194" w:name="_Toc270015254"/>
      <w:r>
        <w:rPr>
          <w:rFonts w:hint="eastAsia"/>
        </w:rPr>
        <w:t>4.2 投标截止时间</w:t>
      </w:r>
      <w:bookmarkEnd w:id="190"/>
      <w:bookmarkEnd w:id="191"/>
      <w:bookmarkEnd w:id="192"/>
      <w:bookmarkEnd w:id="193"/>
      <w:bookmarkEnd w:id="194"/>
    </w:p>
    <w:p>
      <w:pPr>
        <w:spacing w:line="500" w:lineRule="exact"/>
        <w:ind w:firstLine="480" w:firstLineChars="200"/>
        <w:rPr>
          <w:rFonts w:ascii="宋体" w:hAnsi="宋体"/>
          <w:sz w:val="24"/>
        </w:rPr>
      </w:pPr>
      <w:r>
        <w:rPr>
          <w:rFonts w:hint="eastAsia" w:ascii="宋体" w:hAnsi="宋体"/>
          <w:sz w:val="24"/>
        </w:rPr>
        <w:t>4.2.1投标人应在前附表中明确的接受投标文件时间将投标文件送达。</w:t>
      </w:r>
    </w:p>
    <w:p>
      <w:pPr>
        <w:spacing w:line="500" w:lineRule="exact"/>
        <w:ind w:firstLine="480" w:firstLineChars="200"/>
        <w:rPr>
          <w:rFonts w:ascii="宋体" w:hAnsi="宋体"/>
          <w:color w:val="000000"/>
          <w:sz w:val="24"/>
        </w:rPr>
      </w:pPr>
      <w:r>
        <w:rPr>
          <w:rFonts w:hint="eastAsia" w:ascii="宋体" w:hAnsi="宋体"/>
          <w:sz w:val="24"/>
        </w:rPr>
        <w:t>4.2.2投标截止时间</w:t>
      </w:r>
      <w:r>
        <w:rPr>
          <w:rFonts w:hint="eastAsia" w:ascii="宋体" w:hAnsi="宋体"/>
          <w:color w:val="000000"/>
          <w:sz w:val="24"/>
        </w:rPr>
        <w:t>为</w:t>
      </w:r>
      <w:r>
        <w:rPr>
          <w:rFonts w:hint="eastAsia" w:ascii="宋体" w:hAnsi="宋体"/>
          <w:b/>
          <w:color w:val="000000"/>
          <w:sz w:val="24"/>
        </w:rPr>
        <w:t>2016年9月13日上午09：30</w:t>
      </w:r>
      <w:r>
        <w:rPr>
          <w:rFonts w:hint="eastAsia" w:ascii="宋体" w:hAnsi="宋体"/>
          <w:color w:val="000000"/>
          <w:sz w:val="24"/>
        </w:rPr>
        <w:t>，招标人认为有必要时可以发补充通知延长投标截止时间。若投标人同意延长投标截止时间，则招标文件规定的招标人和投标人与投标截止时间有关的义务和权利亦将适用至延长后的投标截止时间。</w:t>
      </w:r>
    </w:p>
    <w:p>
      <w:pPr>
        <w:spacing w:line="500" w:lineRule="exact"/>
        <w:ind w:firstLine="480" w:firstLineChars="200"/>
        <w:rPr>
          <w:rFonts w:ascii="宋体" w:hAnsi="宋体"/>
          <w:color w:val="000000"/>
          <w:sz w:val="24"/>
        </w:rPr>
      </w:pPr>
      <w:r>
        <w:rPr>
          <w:rFonts w:hint="eastAsia" w:ascii="宋体" w:hAnsi="宋体"/>
          <w:color w:val="000000"/>
          <w:sz w:val="24"/>
        </w:rPr>
        <w:t>4.2.3逾期送达的或者未送达指定地点的投标文件，招标人不予受理。</w:t>
      </w:r>
    </w:p>
    <w:p>
      <w:pPr>
        <w:pStyle w:val="4"/>
        <w:spacing w:after="120"/>
      </w:pPr>
      <w:bookmarkStart w:id="195" w:name="_Toc459237079"/>
      <w:bookmarkStart w:id="196" w:name="_Toc121544440"/>
      <w:bookmarkStart w:id="197" w:name="_Toc270015256"/>
      <w:bookmarkStart w:id="198" w:name="_Toc270013283"/>
      <w:bookmarkStart w:id="199" w:name="_Toc270015124"/>
      <w:r>
        <w:t>4.</w:t>
      </w:r>
      <w:r>
        <w:rPr>
          <w:rFonts w:hint="eastAsia"/>
        </w:rPr>
        <w:t>3 投标文件的修改与撤回</w:t>
      </w:r>
      <w:bookmarkEnd w:id="195"/>
      <w:bookmarkEnd w:id="196"/>
      <w:bookmarkEnd w:id="197"/>
      <w:bookmarkEnd w:id="198"/>
      <w:bookmarkEnd w:id="199"/>
    </w:p>
    <w:p>
      <w:pPr>
        <w:spacing w:line="500" w:lineRule="exact"/>
        <w:ind w:firstLine="480" w:firstLineChars="200"/>
        <w:rPr>
          <w:rFonts w:ascii="宋体" w:hAnsi="宋体"/>
          <w:color w:val="000000"/>
          <w:sz w:val="24"/>
        </w:rPr>
      </w:pPr>
      <w:r>
        <w:rPr>
          <w:rFonts w:hint="eastAsia" w:ascii="宋体" w:hAnsi="宋体"/>
          <w:color w:val="000000"/>
          <w:sz w:val="24"/>
        </w:rPr>
        <w:t>4.3.1 在投标截止时间前，投标人可以修改或撤回已递交的投标文件，但应以书面形式通知招标人。</w:t>
      </w:r>
    </w:p>
    <w:p>
      <w:pPr>
        <w:spacing w:line="500" w:lineRule="exact"/>
        <w:ind w:firstLine="480" w:firstLineChars="200"/>
        <w:rPr>
          <w:rFonts w:ascii="宋体" w:hAnsi="宋体"/>
          <w:color w:val="000000"/>
          <w:sz w:val="24"/>
        </w:rPr>
      </w:pPr>
      <w:r>
        <w:rPr>
          <w:rFonts w:hint="eastAsia" w:ascii="宋体" w:hAnsi="宋体"/>
          <w:color w:val="000000"/>
          <w:sz w:val="24"/>
        </w:rPr>
        <w:t>4.3.2 投标人修改或撤回已递交投标文件的书面通知应按照本章第3.7.3项的要求签字或盖章。招标人收到书面通知后，向投标人出具签收凭证。</w:t>
      </w:r>
    </w:p>
    <w:p>
      <w:pPr>
        <w:spacing w:line="500" w:lineRule="exact"/>
        <w:ind w:firstLine="480" w:firstLineChars="200"/>
        <w:rPr>
          <w:rFonts w:ascii="宋体" w:hAnsi="宋体"/>
          <w:color w:val="000000"/>
          <w:sz w:val="24"/>
        </w:rPr>
      </w:pPr>
      <w:r>
        <w:rPr>
          <w:rFonts w:hint="eastAsia" w:ascii="宋体" w:hAnsi="宋体"/>
          <w:color w:val="000000"/>
          <w:sz w:val="24"/>
        </w:rPr>
        <w:t>4.3.3 投标人撤回投标文件的，招标人自收到投标人书面撤回通知之日起5日内退还已收取的投标保证金。</w:t>
      </w:r>
    </w:p>
    <w:p>
      <w:pPr>
        <w:spacing w:line="500" w:lineRule="exact"/>
        <w:ind w:firstLine="480" w:firstLineChars="200"/>
        <w:rPr>
          <w:rFonts w:ascii="宋体" w:hAnsi="宋体"/>
          <w:color w:val="000000"/>
          <w:sz w:val="24"/>
        </w:rPr>
      </w:pPr>
      <w:r>
        <w:rPr>
          <w:rFonts w:hint="eastAsia" w:ascii="宋体" w:hAnsi="宋体"/>
          <w:color w:val="000000"/>
          <w:sz w:val="24"/>
        </w:rPr>
        <w:t>4.3.4 修改的内容为投标文件的组成部分。修改的投标文件应按照本章第3条、第4条规定进行编制、密封、标记和递交，并标明“修改”字样。</w:t>
      </w:r>
    </w:p>
    <w:p>
      <w:pPr>
        <w:pStyle w:val="4"/>
        <w:spacing w:after="120"/>
      </w:pPr>
      <w:bookmarkStart w:id="200" w:name="_Toc459237080"/>
      <w:r>
        <w:rPr>
          <w:rFonts w:hint="eastAsia"/>
        </w:rPr>
        <w:t>4.4 投标文件的拒绝与无效</w:t>
      </w:r>
      <w:bookmarkEnd w:id="200"/>
    </w:p>
    <w:p>
      <w:pPr>
        <w:spacing w:line="500" w:lineRule="exact"/>
        <w:ind w:firstLine="480" w:firstLineChars="200"/>
        <w:rPr>
          <w:rFonts w:ascii="宋体" w:hAnsi="宋体"/>
          <w:color w:val="000000"/>
          <w:sz w:val="24"/>
        </w:rPr>
      </w:pPr>
      <w:r>
        <w:rPr>
          <w:rFonts w:hint="eastAsia" w:ascii="宋体" w:hAnsi="宋体"/>
          <w:color w:val="000000"/>
          <w:sz w:val="24"/>
        </w:rPr>
        <w:t>属于下列情况之一的投标文件，招标人（或采购代理人）可以拒绝或按无效标处理：</w:t>
      </w:r>
    </w:p>
    <w:p>
      <w:pPr>
        <w:spacing w:line="500" w:lineRule="exact"/>
        <w:ind w:firstLine="480" w:firstLineChars="200"/>
        <w:rPr>
          <w:rFonts w:ascii="宋体" w:hAnsi="宋体"/>
          <w:color w:val="000000"/>
          <w:sz w:val="24"/>
        </w:rPr>
      </w:pPr>
      <w:r>
        <w:rPr>
          <w:rFonts w:hint="eastAsia" w:ascii="宋体" w:hAnsi="宋体"/>
          <w:color w:val="000000"/>
          <w:sz w:val="24"/>
        </w:rPr>
        <w:t>(1)投标人的法定代表人或其授权代表人未参加开标会议；</w:t>
      </w:r>
    </w:p>
    <w:p>
      <w:pPr>
        <w:spacing w:line="500" w:lineRule="exact"/>
        <w:ind w:firstLine="480" w:firstLineChars="200"/>
        <w:rPr>
          <w:rFonts w:ascii="宋体" w:hAnsi="宋体"/>
          <w:color w:val="000000"/>
          <w:sz w:val="24"/>
        </w:rPr>
      </w:pPr>
      <w:r>
        <w:rPr>
          <w:rFonts w:hint="eastAsia" w:ascii="宋体" w:hAnsi="宋体"/>
          <w:color w:val="000000"/>
          <w:sz w:val="24"/>
        </w:rPr>
        <w:t>(2)投标文件未按照招标文件要求密封或逾期送达；</w:t>
      </w:r>
    </w:p>
    <w:p>
      <w:pPr>
        <w:spacing w:line="500" w:lineRule="exact"/>
        <w:ind w:firstLine="480" w:firstLineChars="200"/>
        <w:rPr>
          <w:rFonts w:ascii="宋体" w:hAnsi="宋体"/>
          <w:color w:val="000000"/>
          <w:sz w:val="24"/>
        </w:rPr>
      </w:pPr>
      <w:r>
        <w:rPr>
          <w:rFonts w:hint="eastAsia" w:ascii="宋体" w:hAnsi="宋体"/>
          <w:color w:val="000000"/>
          <w:sz w:val="24"/>
        </w:rPr>
        <w:t>(3)投标文件未按照招标文件要求加盖投标人公章；</w:t>
      </w:r>
    </w:p>
    <w:p>
      <w:pPr>
        <w:spacing w:line="500" w:lineRule="exact"/>
        <w:ind w:firstLine="480" w:firstLineChars="200"/>
        <w:rPr>
          <w:rFonts w:ascii="宋体" w:hAnsi="宋体"/>
          <w:color w:val="000000"/>
          <w:sz w:val="24"/>
        </w:rPr>
      </w:pPr>
      <w:r>
        <w:rPr>
          <w:rFonts w:hint="eastAsia" w:ascii="宋体" w:hAnsi="宋体"/>
          <w:color w:val="000000"/>
          <w:sz w:val="24"/>
        </w:rPr>
        <w:t>(4)投标文件未经法定代表人签名（或印鉴）或其授权代表人签名；</w:t>
      </w:r>
    </w:p>
    <w:p>
      <w:pPr>
        <w:spacing w:line="500" w:lineRule="exact"/>
        <w:ind w:firstLine="480" w:firstLineChars="200"/>
        <w:rPr>
          <w:rFonts w:ascii="宋体" w:hAnsi="宋体"/>
          <w:color w:val="000000"/>
          <w:sz w:val="24"/>
        </w:rPr>
      </w:pPr>
      <w:r>
        <w:rPr>
          <w:rFonts w:hint="eastAsia" w:ascii="宋体" w:hAnsi="宋体"/>
          <w:color w:val="000000"/>
          <w:sz w:val="24"/>
        </w:rPr>
        <w:t>(5)投标人未按照招标文件要求提交投标保证金；</w:t>
      </w:r>
    </w:p>
    <w:p>
      <w:pPr>
        <w:spacing w:line="500" w:lineRule="exact"/>
        <w:ind w:firstLine="480" w:firstLineChars="200"/>
        <w:rPr>
          <w:rFonts w:ascii="宋体" w:hAnsi="宋体"/>
          <w:color w:val="000000"/>
          <w:sz w:val="24"/>
        </w:rPr>
      </w:pPr>
      <w:r>
        <w:rPr>
          <w:rFonts w:hint="eastAsia" w:ascii="宋体" w:hAnsi="宋体"/>
          <w:color w:val="000000"/>
          <w:sz w:val="24"/>
        </w:rPr>
        <w:t>(6)投标文件字迹模糊导致无法确认投标价格等内容；</w:t>
      </w:r>
    </w:p>
    <w:p>
      <w:pPr>
        <w:spacing w:line="500" w:lineRule="exact"/>
        <w:ind w:firstLine="480" w:firstLineChars="200"/>
        <w:rPr>
          <w:rFonts w:ascii="宋体" w:hAnsi="宋体"/>
          <w:color w:val="000000"/>
          <w:sz w:val="24"/>
        </w:rPr>
      </w:pPr>
      <w:r>
        <w:rPr>
          <w:rFonts w:hint="eastAsia" w:ascii="宋体" w:hAnsi="宋体"/>
          <w:color w:val="000000"/>
          <w:sz w:val="24"/>
        </w:rPr>
        <w:t>(7)投标文件未按照招标文件规定的格式、内容和要求编制；</w:t>
      </w:r>
    </w:p>
    <w:p>
      <w:pPr>
        <w:spacing w:line="500" w:lineRule="exact"/>
        <w:ind w:firstLine="480" w:firstLineChars="200"/>
        <w:rPr>
          <w:rFonts w:ascii="宋体" w:hAnsi="宋体"/>
          <w:color w:val="000000"/>
          <w:sz w:val="24"/>
        </w:rPr>
      </w:pPr>
      <w:r>
        <w:rPr>
          <w:rFonts w:hint="eastAsia" w:ascii="宋体" w:hAnsi="宋体"/>
          <w:color w:val="000000"/>
          <w:sz w:val="24"/>
        </w:rPr>
        <w:t>(8)投标人未按要求对投标文件进行澄清、说明或补正；</w:t>
      </w:r>
    </w:p>
    <w:p>
      <w:pPr>
        <w:spacing w:line="500" w:lineRule="exact"/>
        <w:ind w:firstLine="480" w:firstLineChars="200"/>
        <w:rPr>
          <w:rFonts w:ascii="宋体" w:hAnsi="宋体"/>
          <w:color w:val="000000"/>
          <w:sz w:val="24"/>
        </w:rPr>
      </w:pPr>
      <w:r>
        <w:rPr>
          <w:rFonts w:hint="eastAsia" w:ascii="宋体" w:hAnsi="宋体"/>
          <w:color w:val="000000"/>
          <w:sz w:val="24"/>
        </w:rPr>
        <w:t>(9)投标人在一份投标文件中，对同一标段有两个或两个以上报价；</w:t>
      </w:r>
    </w:p>
    <w:p>
      <w:pPr>
        <w:spacing w:line="500" w:lineRule="exact"/>
        <w:ind w:firstLine="480" w:firstLineChars="200"/>
        <w:rPr>
          <w:rFonts w:ascii="宋体" w:hAnsi="宋体"/>
          <w:color w:val="000000"/>
          <w:sz w:val="24"/>
        </w:rPr>
      </w:pPr>
      <w:r>
        <w:rPr>
          <w:rFonts w:hint="eastAsia" w:ascii="宋体" w:hAnsi="宋体"/>
          <w:color w:val="000000"/>
          <w:sz w:val="24"/>
        </w:rPr>
        <w:t>(10)投标人对同一标段递交两份或两份以上不同的投标文件；</w:t>
      </w:r>
    </w:p>
    <w:p>
      <w:pPr>
        <w:spacing w:line="500" w:lineRule="exact"/>
        <w:ind w:firstLine="480" w:firstLineChars="200"/>
        <w:rPr>
          <w:rFonts w:ascii="宋体" w:hAnsi="宋体"/>
          <w:color w:val="000000"/>
          <w:sz w:val="24"/>
        </w:rPr>
      </w:pPr>
      <w:r>
        <w:rPr>
          <w:rFonts w:hint="eastAsia" w:ascii="宋体" w:hAnsi="宋体"/>
          <w:color w:val="000000"/>
          <w:sz w:val="24"/>
        </w:rPr>
        <w:t>(11)投标文件中含有虚假资料；</w:t>
      </w:r>
    </w:p>
    <w:p>
      <w:pPr>
        <w:spacing w:line="500" w:lineRule="exact"/>
        <w:ind w:firstLine="480" w:firstLineChars="200"/>
        <w:rPr>
          <w:rFonts w:ascii="宋体" w:hAnsi="宋体"/>
          <w:color w:val="000000"/>
          <w:sz w:val="24"/>
        </w:rPr>
      </w:pPr>
      <w:r>
        <w:rPr>
          <w:rFonts w:hint="eastAsia" w:ascii="宋体" w:hAnsi="宋体"/>
          <w:color w:val="000000"/>
          <w:sz w:val="24"/>
        </w:rPr>
        <w:t>(12)投标人名称与资格审查文件不一致；</w:t>
      </w:r>
    </w:p>
    <w:p>
      <w:pPr>
        <w:spacing w:line="500" w:lineRule="exact"/>
        <w:ind w:firstLine="480" w:firstLineChars="200"/>
        <w:rPr>
          <w:rFonts w:ascii="宋体" w:hAnsi="宋体"/>
          <w:color w:val="000000"/>
          <w:sz w:val="24"/>
        </w:rPr>
      </w:pPr>
      <w:r>
        <w:rPr>
          <w:rFonts w:hint="eastAsia" w:ascii="宋体" w:hAnsi="宋体"/>
          <w:color w:val="000000"/>
          <w:sz w:val="24"/>
        </w:rPr>
        <w:t>(13)未响应招标文件中规定的其他实质性要求。</w:t>
      </w:r>
    </w:p>
    <w:p>
      <w:pPr>
        <w:pStyle w:val="3"/>
        <w:spacing w:after="120"/>
        <w:rPr>
          <w:rFonts w:hAnsi="宋体"/>
          <w:kern w:val="2"/>
        </w:rPr>
      </w:pPr>
      <w:bookmarkStart w:id="201" w:name="_Toc270015125"/>
      <w:bookmarkStart w:id="202" w:name="_Toc121544441"/>
      <w:bookmarkStart w:id="203" w:name="_Toc270015257"/>
      <w:bookmarkStart w:id="204" w:name="_Toc270013284"/>
    </w:p>
    <w:p>
      <w:pPr>
        <w:pStyle w:val="3"/>
        <w:spacing w:after="120"/>
        <w:rPr>
          <w:rFonts w:hAnsi="宋体"/>
          <w:kern w:val="2"/>
        </w:rPr>
      </w:pPr>
      <w:bookmarkStart w:id="205" w:name="_Toc459237081"/>
      <w:r>
        <w:rPr>
          <w:rFonts w:hAnsi="宋体"/>
          <w:kern w:val="2"/>
        </w:rPr>
        <w:t>5</w:t>
      </w:r>
      <w:r>
        <w:rPr>
          <w:rFonts w:hint="eastAsia" w:hAnsi="宋体"/>
          <w:kern w:val="2"/>
        </w:rPr>
        <w:t>．开标</w:t>
      </w:r>
      <w:bookmarkEnd w:id="201"/>
      <w:bookmarkEnd w:id="202"/>
      <w:bookmarkEnd w:id="203"/>
      <w:bookmarkEnd w:id="204"/>
      <w:bookmarkEnd w:id="205"/>
    </w:p>
    <w:p>
      <w:pPr>
        <w:pStyle w:val="4"/>
        <w:spacing w:after="120"/>
      </w:pPr>
      <w:bookmarkStart w:id="206" w:name="_Toc347645016"/>
      <w:bookmarkStart w:id="207" w:name="_Toc349634068"/>
      <w:bookmarkStart w:id="208" w:name="_Toc152042336"/>
      <w:bookmarkStart w:id="209" w:name="_Toc246996204"/>
      <w:bookmarkStart w:id="210" w:name="_Toc144974528"/>
      <w:bookmarkStart w:id="211" w:name="_Toc246996947"/>
      <w:bookmarkStart w:id="212" w:name="_Toc459237082"/>
      <w:bookmarkStart w:id="213" w:name="_Toc347645601"/>
      <w:bookmarkStart w:id="214" w:name="_Toc247085718"/>
      <w:bookmarkStart w:id="215" w:name="_Toc152045560"/>
      <w:bookmarkStart w:id="216" w:name="_Toc179632578"/>
      <w:r>
        <w:rPr>
          <w:rFonts w:hint="eastAsia"/>
        </w:rPr>
        <w:t>5.1 开标时间和地点</w:t>
      </w:r>
      <w:bookmarkEnd w:id="206"/>
      <w:bookmarkEnd w:id="207"/>
      <w:bookmarkEnd w:id="208"/>
      <w:bookmarkEnd w:id="209"/>
      <w:bookmarkEnd w:id="210"/>
      <w:bookmarkEnd w:id="211"/>
      <w:bookmarkEnd w:id="212"/>
      <w:bookmarkEnd w:id="213"/>
      <w:bookmarkEnd w:id="214"/>
      <w:bookmarkEnd w:id="215"/>
      <w:bookmarkEnd w:id="216"/>
    </w:p>
    <w:p>
      <w:pPr>
        <w:spacing w:line="500" w:lineRule="exact"/>
        <w:ind w:firstLine="480" w:firstLineChars="200"/>
        <w:rPr>
          <w:rFonts w:ascii="宋体" w:hAnsi="宋体"/>
          <w:color w:val="000000"/>
          <w:sz w:val="24"/>
        </w:rPr>
      </w:pPr>
      <w:r>
        <w:rPr>
          <w:rFonts w:hint="eastAsia" w:ascii="宋体" w:hAnsi="宋体"/>
          <w:color w:val="000000"/>
          <w:sz w:val="24"/>
        </w:rPr>
        <w:t>招标人在本章第4.2.2项规定的投标截止时间（开标时间）和投标人须知前附表规定的地点公开开标，所有投标人的法定代表人或其委托代理人须准时参加。</w:t>
      </w:r>
    </w:p>
    <w:p>
      <w:pPr>
        <w:pStyle w:val="4"/>
        <w:spacing w:after="120"/>
      </w:pPr>
      <w:bookmarkStart w:id="217" w:name="_Toc144974529"/>
      <w:bookmarkStart w:id="218" w:name="_Toc152042337"/>
      <w:bookmarkStart w:id="219" w:name="_Toc152045561"/>
      <w:bookmarkStart w:id="220" w:name="_Toc246996205"/>
      <w:bookmarkStart w:id="221" w:name="_Toc179632579"/>
      <w:bookmarkStart w:id="222" w:name="_Toc246996948"/>
      <w:bookmarkStart w:id="223" w:name="_Toc247085719"/>
      <w:bookmarkStart w:id="224" w:name="_Toc347645602"/>
      <w:bookmarkStart w:id="225" w:name="_Toc347645017"/>
      <w:bookmarkStart w:id="226" w:name="_Toc459237083"/>
      <w:bookmarkStart w:id="227" w:name="_Toc349634069"/>
      <w:r>
        <w:rPr>
          <w:rFonts w:hint="eastAsia"/>
        </w:rPr>
        <w:t>5.2 开标程序</w:t>
      </w:r>
      <w:bookmarkEnd w:id="217"/>
      <w:bookmarkEnd w:id="218"/>
      <w:bookmarkEnd w:id="219"/>
      <w:bookmarkEnd w:id="220"/>
      <w:bookmarkEnd w:id="221"/>
      <w:bookmarkEnd w:id="222"/>
      <w:bookmarkEnd w:id="223"/>
      <w:bookmarkEnd w:id="224"/>
      <w:bookmarkEnd w:id="225"/>
      <w:bookmarkEnd w:id="226"/>
      <w:bookmarkEnd w:id="227"/>
    </w:p>
    <w:p>
      <w:pPr>
        <w:spacing w:line="500" w:lineRule="exact"/>
        <w:ind w:firstLine="480" w:firstLineChars="200"/>
        <w:rPr>
          <w:rFonts w:ascii="宋体" w:hAnsi="宋体"/>
          <w:color w:val="000000"/>
          <w:sz w:val="24"/>
        </w:rPr>
      </w:pPr>
      <w:r>
        <w:rPr>
          <w:rFonts w:hint="eastAsia" w:ascii="宋体" w:hAnsi="宋体"/>
          <w:color w:val="000000"/>
          <w:sz w:val="24"/>
        </w:rPr>
        <w:t>主持人按下列程序进行开标：</w:t>
      </w:r>
    </w:p>
    <w:p>
      <w:pPr>
        <w:spacing w:line="500" w:lineRule="exact"/>
        <w:ind w:firstLine="480" w:firstLineChars="200"/>
        <w:rPr>
          <w:rFonts w:ascii="宋体" w:hAnsi="宋体"/>
          <w:color w:val="000000"/>
          <w:sz w:val="24"/>
        </w:rPr>
      </w:pPr>
      <w:r>
        <w:rPr>
          <w:rFonts w:hint="eastAsia" w:ascii="宋体" w:hAnsi="宋体"/>
          <w:color w:val="000000"/>
          <w:sz w:val="24"/>
        </w:rPr>
        <w:t>（1）宣布开标纪律；</w:t>
      </w:r>
    </w:p>
    <w:p>
      <w:pPr>
        <w:spacing w:line="500" w:lineRule="exact"/>
        <w:ind w:firstLine="480" w:firstLineChars="200"/>
        <w:rPr>
          <w:rFonts w:ascii="宋体" w:hAnsi="宋体"/>
          <w:color w:val="000000"/>
          <w:sz w:val="24"/>
        </w:rPr>
      </w:pPr>
      <w:r>
        <w:rPr>
          <w:rFonts w:hint="eastAsia" w:ascii="宋体" w:hAnsi="宋体"/>
          <w:color w:val="000000"/>
          <w:sz w:val="24"/>
        </w:rPr>
        <w:t>（2）公布在投标截止时间前递交投标文件的投标人名称，并点名确认投标人是否派人到场，到场人员是否法人代表或委托代理人（持身份证）；</w:t>
      </w:r>
    </w:p>
    <w:p>
      <w:pPr>
        <w:spacing w:line="500" w:lineRule="exact"/>
        <w:ind w:firstLine="480" w:firstLineChars="200"/>
        <w:rPr>
          <w:rFonts w:ascii="宋体" w:hAnsi="宋体"/>
          <w:color w:val="000000"/>
          <w:sz w:val="24"/>
        </w:rPr>
      </w:pPr>
      <w:r>
        <w:rPr>
          <w:rFonts w:hint="eastAsia" w:ascii="宋体" w:hAnsi="宋体"/>
          <w:color w:val="000000"/>
          <w:sz w:val="24"/>
        </w:rPr>
        <w:t>（3）宣布开标人、唱标人、记录人、监标人等有关人员姓名；</w:t>
      </w:r>
    </w:p>
    <w:p>
      <w:pPr>
        <w:spacing w:line="500" w:lineRule="exact"/>
        <w:ind w:firstLine="480" w:firstLineChars="200"/>
        <w:rPr>
          <w:rFonts w:ascii="宋体" w:hAnsi="宋体"/>
          <w:color w:val="000000"/>
          <w:sz w:val="24"/>
        </w:rPr>
      </w:pPr>
      <w:r>
        <w:rPr>
          <w:rFonts w:hint="eastAsia" w:ascii="宋体" w:hAnsi="宋体"/>
          <w:color w:val="000000"/>
          <w:sz w:val="24"/>
        </w:rPr>
        <w:t>（4）按照投标人须知前附表规定检查投标文件的密封情况；</w:t>
      </w:r>
    </w:p>
    <w:p>
      <w:pPr>
        <w:spacing w:line="500" w:lineRule="exact"/>
        <w:ind w:firstLine="480" w:firstLineChars="200"/>
        <w:rPr>
          <w:rFonts w:ascii="宋体" w:hAnsi="宋体"/>
          <w:color w:val="000000"/>
          <w:sz w:val="24"/>
        </w:rPr>
      </w:pPr>
      <w:r>
        <w:rPr>
          <w:rFonts w:hint="eastAsia" w:ascii="宋体" w:hAnsi="宋体"/>
          <w:color w:val="000000"/>
          <w:sz w:val="24"/>
        </w:rPr>
        <w:t>（5）按照投标人须知前附表的规定确定并宣布投标文件开标顺序；</w:t>
      </w:r>
    </w:p>
    <w:p>
      <w:pPr>
        <w:spacing w:line="500" w:lineRule="exact"/>
        <w:ind w:firstLine="480" w:firstLineChars="200"/>
        <w:rPr>
          <w:rFonts w:ascii="宋体" w:hAnsi="宋体"/>
          <w:color w:val="000000"/>
          <w:sz w:val="24"/>
        </w:rPr>
      </w:pPr>
      <w:r>
        <w:rPr>
          <w:rFonts w:hint="eastAsia" w:ascii="宋体" w:hAnsi="宋体"/>
          <w:color w:val="000000"/>
          <w:sz w:val="24"/>
        </w:rPr>
        <w:t>（6）按照宣布的开标顺序当众开标，公布投标人名称、投标保证金的递交情况、投标报价、质量目标、服务期及其他内容，并记录在案；</w:t>
      </w:r>
    </w:p>
    <w:p>
      <w:pPr>
        <w:spacing w:line="500" w:lineRule="exact"/>
        <w:ind w:firstLine="480" w:firstLineChars="200"/>
        <w:rPr>
          <w:rFonts w:ascii="宋体" w:hAnsi="宋体"/>
          <w:color w:val="000000"/>
          <w:sz w:val="24"/>
        </w:rPr>
      </w:pPr>
      <w:r>
        <w:rPr>
          <w:rFonts w:hint="eastAsia" w:ascii="宋体" w:hAnsi="宋体"/>
          <w:color w:val="000000"/>
          <w:sz w:val="24"/>
        </w:rPr>
        <w:t>（7）规定最高投标限价的，公布最高投标限价；</w:t>
      </w:r>
    </w:p>
    <w:p>
      <w:pPr>
        <w:spacing w:line="500" w:lineRule="exact"/>
        <w:ind w:firstLine="480" w:firstLineChars="200"/>
        <w:rPr>
          <w:rFonts w:ascii="宋体" w:hAnsi="宋体"/>
          <w:color w:val="000000"/>
          <w:sz w:val="24"/>
        </w:rPr>
      </w:pPr>
      <w:r>
        <w:rPr>
          <w:rFonts w:hint="eastAsia" w:ascii="宋体" w:hAnsi="宋体"/>
          <w:color w:val="000000"/>
          <w:sz w:val="24"/>
        </w:rPr>
        <w:t>（8）投标人代表、招标人代表、监标人、记录人等有关人员在开标记录上签字确认；</w:t>
      </w:r>
    </w:p>
    <w:p>
      <w:pPr>
        <w:spacing w:line="500" w:lineRule="exact"/>
        <w:ind w:firstLine="480" w:firstLineChars="200"/>
        <w:rPr>
          <w:rFonts w:ascii="宋体" w:hAnsi="宋体"/>
          <w:color w:val="000000"/>
          <w:sz w:val="24"/>
        </w:rPr>
      </w:pPr>
      <w:r>
        <w:rPr>
          <w:rFonts w:hint="eastAsia" w:ascii="宋体" w:hAnsi="宋体"/>
          <w:color w:val="000000"/>
          <w:sz w:val="24"/>
        </w:rPr>
        <w:t>（9）开标结束。</w:t>
      </w:r>
    </w:p>
    <w:p>
      <w:pPr>
        <w:pStyle w:val="4"/>
        <w:spacing w:after="120"/>
      </w:pPr>
      <w:bookmarkStart w:id="228" w:name="_Toc459237084"/>
      <w:bookmarkStart w:id="229" w:name="_Toc347645603"/>
      <w:bookmarkStart w:id="230" w:name="_Toc347645018"/>
      <w:bookmarkStart w:id="231" w:name="_Toc349634070"/>
      <w:r>
        <w:rPr>
          <w:rFonts w:hint="eastAsia"/>
        </w:rPr>
        <w:t>5.3 开标异议</w:t>
      </w:r>
      <w:bookmarkEnd w:id="228"/>
      <w:bookmarkEnd w:id="229"/>
      <w:bookmarkEnd w:id="230"/>
      <w:bookmarkEnd w:id="231"/>
    </w:p>
    <w:p>
      <w:pPr>
        <w:spacing w:line="500" w:lineRule="exact"/>
        <w:ind w:firstLine="480" w:firstLineChars="200"/>
        <w:rPr>
          <w:rFonts w:hAnsi="宋体"/>
        </w:rPr>
      </w:pPr>
      <w:r>
        <w:rPr>
          <w:rFonts w:hint="eastAsia" w:ascii="宋体" w:hAnsi="宋体"/>
          <w:sz w:val="24"/>
          <w:szCs w:val="24"/>
        </w:rPr>
        <w:t>投标人对开标有异议的，应当在开标现场提出，招标人当场作出答复，并制作记录。</w:t>
      </w:r>
    </w:p>
    <w:p>
      <w:pPr>
        <w:pStyle w:val="3"/>
        <w:spacing w:after="120"/>
        <w:rPr>
          <w:rFonts w:hAnsi="宋体"/>
          <w:kern w:val="2"/>
        </w:rPr>
      </w:pPr>
      <w:bookmarkStart w:id="232" w:name="_Toc459237085"/>
      <w:r>
        <w:rPr>
          <w:rFonts w:hint="eastAsia" w:hAnsi="宋体"/>
          <w:kern w:val="2"/>
        </w:rPr>
        <w:t>6．评标</w:t>
      </w:r>
      <w:bookmarkEnd w:id="232"/>
    </w:p>
    <w:p>
      <w:pPr>
        <w:pStyle w:val="4"/>
        <w:spacing w:after="120"/>
        <w:rPr>
          <w:bCs/>
        </w:rPr>
      </w:pPr>
      <w:bookmarkStart w:id="233" w:name="_Toc459237086"/>
      <w:bookmarkStart w:id="234" w:name="_Toc247085721"/>
      <w:bookmarkStart w:id="235" w:name="_Toc347645020"/>
      <w:bookmarkStart w:id="236" w:name="_Toc347645605"/>
      <w:bookmarkStart w:id="237" w:name="_Toc246996207"/>
      <w:bookmarkStart w:id="238" w:name="_Toc152042339"/>
      <w:bookmarkStart w:id="239" w:name="_Toc394485321"/>
      <w:bookmarkStart w:id="240" w:name="_Toc144974531"/>
      <w:bookmarkStart w:id="241" w:name="_Toc152045563"/>
      <w:bookmarkStart w:id="242" w:name="_Toc179632581"/>
      <w:bookmarkStart w:id="243" w:name="_Toc246996950"/>
      <w:r>
        <w:rPr>
          <w:rFonts w:hint="eastAsia"/>
          <w:bCs/>
        </w:rPr>
        <w:t>6.1 评标委员会</w:t>
      </w:r>
      <w:bookmarkEnd w:id="233"/>
      <w:bookmarkEnd w:id="234"/>
      <w:bookmarkEnd w:id="235"/>
      <w:bookmarkEnd w:id="236"/>
      <w:bookmarkEnd w:id="237"/>
      <w:bookmarkEnd w:id="238"/>
      <w:bookmarkEnd w:id="239"/>
      <w:bookmarkEnd w:id="240"/>
      <w:bookmarkEnd w:id="241"/>
      <w:bookmarkEnd w:id="242"/>
      <w:bookmarkEnd w:id="243"/>
    </w:p>
    <w:p>
      <w:pPr>
        <w:spacing w:line="500" w:lineRule="exact"/>
        <w:ind w:firstLine="480" w:firstLineChars="200"/>
        <w:rPr>
          <w:rFonts w:ascii="宋体" w:hAnsi="宋体"/>
          <w:color w:val="000000"/>
          <w:sz w:val="24"/>
        </w:rPr>
      </w:pPr>
      <w:r>
        <w:rPr>
          <w:rFonts w:hint="eastAsia" w:ascii="宋体" w:hAnsi="宋体"/>
          <w:color w:val="000000"/>
          <w:sz w:val="24"/>
        </w:rPr>
        <w:t>6.1.1 评标由招标人依法组建的评标委员会负责。评标委员会由招标人以及有关技术、经济等方面的专家组成。评标委员会成员人数以及技术、经济等方面专家的确定方式见投标人须知前附表。</w:t>
      </w:r>
    </w:p>
    <w:p>
      <w:pPr>
        <w:spacing w:line="500" w:lineRule="exact"/>
        <w:ind w:firstLine="480" w:firstLineChars="200"/>
        <w:rPr>
          <w:rFonts w:ascii="宋体" w:hAnsi="宋体"/>
          <w:color w:val="000000"/>
          <w:sz w:val="24"/>
        </w:rPr>
      </w:pPr>
      <w:r>
        <w:rPr>
          <w:rFonts w:hint="eastAsia" w:ascii="宋体" w:hAnsi="宋体"/>
          <w:color w:val="000000"/>
          <w:sz w:val="24"/>
        </w:rPr>
        <w:t>6.1.2 评标委员会成员有下列情形之一的，应当回避：</w:t>
      </w:r>
    </w:p>
    <w:p>
      <w:pPr>
        <w:spacing w:line="500" w:lineRule="exact"/>
        <w:ind w:firstLine="480" w:firstLineChars="200"/>
        <w:rPr>
          <w:rFonts w:ascii="宋体" w:hAnsi="宋体"/>
          <w:color w:val="000000"/>
          <w:sz w:val="24"/>
        </w:rPr>
      </w:pPr>
      <w:r>
        <w:rPr>
          <w:rFonts w:hint="eastAsia" w:ascii="宋体" w:hAnsi="宋体"/>
          <w:color w:val="000000"/>
          <w:sz w:val="24"/>
        </w:rPr>
        <w:t>（1）投标人或投标人主要负责人的近亲属；</w:t>
      </w:r>
    </w:p>
    <w:p>
      <w:pPr>
        <w:spacing w:line="500" w:lineRule="exact"/>
        <w:ind w:firstLine="480" w:firstLineChars="200"/>
        <w:rPr>
          <w:rFonts w:ascii="宋体" w:hAnsi="宋体"/>
          <w:color w:val="000000"/>
          <w:sz w:val="24"/>
        </w:rPr>
      </w:pPr>
      <w:r>
        <w:rPr>
          <w:rFonts w:hint="eastAsia" w:ascii="宋体" w:hAnsi="宋体"/>
          <w:color w:val="000000"/>
          <w:sz w:val="24"/>
        </w:rPr>
        <w:t>（2）项目主管部门或者行政监督部门的人员；</w:t>
      </w:r>
    </w:p>
    <w:p>
      <w:pPr>
        <w:spacing w:line="500" w:lineRule="exact"/>
        <w:ind w:firstLine="480" w:firstLineChars="200"/>
        <w:rPr>
          <w:rFonts w:ascii="宋体" w:hAnsi="宋体"/>
          <w:color w:val="000000"/>
          <w:sz w:val="24"/>
        </w:rPr>
      </w:pPr>
      <w:r>
        <w:rPr>
          <w:rFonts w:hint="eastAsia" w:ascii="宋体" w:hAnsi="宋体"/>
          <w:color w:val="000000"/>
          <w:sz w:val="24"/>
        </w:rPr>
        <w:t>（3）与投标人有经济利益关系；</w:t>
      </w:r>
    </w:p>
    <w:p>
      <w:pPr>
        <w:spacing w:line="500" w:lineRule="exact"/>
        <w:ind w:firstLine="480" w:firstLineChars="200"/>
        <w:rPr>
          <w:rFonts w:ascii="宋体" w:hAnsi="宋体"/>
          <w:color w:val="000000"/>
          <w:sz w:val="24"/>
        </w:rPr>
      </w:pPr>
      <w:r>
        <w:rPr>
          <w:rFonts w:hint="eastAsia" w:ascii="宋体" w:hAnsi="宋体"/>
          <w:color w:val="000000"/>
          <w:sz w:val="24"/>
        </w:rPr>
        <w:t>（4）曾因在招标、评标以及其他与招标投标有关活动中从事违法行为而受过行政处罚或刑事处罚的；</w:t>
      </w:r>
    </w:p>
    <w:p>
      <w:pPr>
        <w:spacing w:line="500" w:lineRule="exact"/>
        <w:ind w:firstLine="480" w:firstLineChars="200"/>
        <w:rPr>
          <w:rFonts w:ascii="宋体" w:hAnsi="宋体"/>
          <w:color w:val="000000"/>
          <w:sz w:val="24"/>
        </w:rPr>
      </w:pPr>
      <w:r>
        <w:rPr>
          <w:rFonts w:hint="eastAsia" w:ascii="宋体" w:hAnsi="宋体"/>
          <w:color w:val="000000"/>
          <w:sz w:val="24"/>
        </w:rPr>
        <w:t>（5）与投标人有其他利害关系。</w:t>
      </w:r>
    </w:p>
    <w:p>
      <w:pPr>
        <w:pStyle w:val="4"/>
        <w:spacing w:after="120"/>
      </w:pPr>
      <w:bookmarkStart w:id="244" w:name="_Toc459237087"/>
      <w:r>
        <w:rPr>
          <w:rFonts w:hint="eastAsia"/>
        </w:rPr>
        <w:t>6.2 评标</w:t>
      </w:r>
      <w:bookmarkEnd w:id="244"/>
    </w:p>
    <w:p>
      <w:pPr>
        <w:spacing w:line="500" w:lineRule="exact"/>
        <w:ind w:firstLine="480" w:firstLineChars="200"/>
        <w:rPr>
          <w:rFonts w:ascii="宋体" w:hAnsi="宋体"/>
          <w:color w:val="000000"/>
          <w:sz w:val="24"/>
        </w:rPr>
      </w:pPr>
      <w:r>
        <w:rPr>
          <w:rFonts w:hint="eastAsia" w:ascii="宋体" w:hAnsi="宋体"/>
          <w:color w:val="000000"/>
          <w:sz w:val="24"/>
        </w:rPr>
        <w:t>6.2</w:t>
      </w:r>
      <w:r>
        <w:rPr>
          <w:rFonts w:ascii="宋体" w:hAnsi="宋体"/>
          <w:color w:val="000000"/>
          <w:sz w:val="24"/>
        </w:rPr>
        <w:t>.</w:t>
      </w:r>
      <w:r>
        <w:rPr>
          <w:rFonts w:hint="eastAsia" w:ascii="宋体" w:hAnsi="宋体"/>
          <w:color w:val="000000"/>
          <w:sz w:val="24"/>
        </w:rPr>
        <w:t>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pPr>
        <w:spacing w:line="500" w:lineRule="exact"/>
        <w:ind w:firstLine="480" w:firstLineChars="200"/>
        <w:rPr>
          <w:rFonts w:ascii="宋体" w:hAnsi="宋体"/>
          <w:color w:val="000000"/>
          <w:sz w:val="24"/>
        </w:rPr>
      </w:pPr>
      <w:r>
        <w:rPr>
          <w:rFonts w:hint="eastAsia" w:ascii="宋体" w:hAnsi="宋体"/>
          <w:color w:val="000000"/>
          <w:sz w:val="24"/>
        </w:rPr>
        <w:t>6.2.2投标文件中大写金额和小写金额不一致的，以大写金额为准；总价金额与按单价汇总金额不一致的，以单价金额计算结果为准；单价金额小数点有明显错位的，应以总价为准，并修改单价。</w:t>
      </w:r>
    </w:p>
    <w:p>
      <w:pPr>
        <w:spacing w:line="500" w:lineRule="exact"/>
        <w:ind w:firstLine="480" w:firstLineChars="200"/>
        <w:rPr>
          <w:rFonts w:ascii="宋体" w:hAnsi="宋体"/>
          <w:color w:val="000000"/>
          <w:sz w:val="24"/>
        </w:rPr>
      </w:pPr>
      <w:r>
        <w:rPr>
          <w:rFonts w:hint="eastAsia" w:ascii="宋体" w:hAnsi="宋体"/>
          <w:color w:val="000000"/>
          <w:sz w:val="24"/>
        </w:rPr>
        <w:t>6.2.3评委会将按照招标文件规定的评标办法对投标人进行评审。</w:t>
      </w:r>
    </w:p>
    <w:p>
      <w:pPr>
        <w:spacing w:line="500" w:lineRule="exact"/>
        <w:ind w:firstLine="480" w:firstLineChars="200"/>
        <w:rPr>
          <w:rFonts w:ascii="宋体" w:hAnsi="宋体"/>
          <w:color w:val="000000"/>
          <w:sz w:val="24"/>
        </w:rPr>
      </w:pPr>
      <w:r>
        <w:rPr>
          <w:rFonts w:hint="eastAsia" w:ascii="宋体" w:hAnsi="宋体"/>
          <w:color w:val="000000"/>
          <w:sz w:val="24"/>
        </w:rPr>
        <w:t>初审时，评委会将首先审查投标文件是否</w:t>
      </w:r>
      <w:r>
        <w:rPr>
          <w:rFonts w:hint="eastAsia" w:ascii="宋体" w:hAnsi="宋体"/>
          <w:sz w:val="24"/>
        </w:rPr>
        <w:t>满足本标要求的资格、资质等条件</w:t>
      </w:r>
      <w:r>
        <w:rPr>
          <w:rFonts w:hint="eastAsia" w:ascii="宋体" w:hAnsi="宋体"/>
          <w:color w:val="000000"/>
          <w:sz w:val="24"/>
        </w:rPr>
        <w:t>，审查投标文件是否实质上响应招标文件的初审指标要求。实质上响应的投标应与招标文件的全部条款、条件相符，没有重大偏离或保留。所谓重大偏离或保留是指影响合同的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pPr>
        <w:spacing w:line="500" w:lineRule="exact"/>
        <w:ind w:firstLine="480" w:firstLineChars="200"/>
        <w:rPr>
          <w:rFonts w:ascii="宋体" w:hAnsi="宋体"/>
          <w:color w:val="000000"/>
          <w:sz w:val="24"/>
        </w:rPr>
      </w:pPr>
      <w:r>
        <w:rPr>
          <w:rFonts w:hint="eastAsia" w:ascii="宋体" w:hAnsi="宋体"/>
          <w:color w:val="000000"/>
          <w:sz w:val="24"/>
        </w:rPr>
        <w:t>如果投标文件未通过初审，投标无效。</w:t>
      </w:r>
    </w:p>
    <w:p>
      <w:pPr>
        <w:spacing w:line="500" w:lineRule="exact"/>
        <w:ind w:firstLine="480" w:firstLineChars="200"/>
        <w:rPr>
          <w:rFonts w:ascii="宋体" w:hAnsi="宋体"/>
          <w:sz w:val="24"/>
          <w:szCs w:val="24"/>
        </w:rPr>
      </w:pPr>
    </w:p>
    <w:p>
      <w:pPr>
        <w:pStyle w:val="3"/>
        <w:spacing w:after="120"/>
        <w:rPr>
          <w:rFonts w:hAnsi="宋体"/>
          <w:kern w:val="2"/>
        </w:rPr>
      </w:pPr>
      <w:bookmarkStart w:id="245" w:name="_Toc270015133"/>
      <w:bookmarkStart w:id="246" w:name="_Toc270013292"/>
      <w:bookmarkStart w:id="247" w:name="_Toc270015265"/>
      <w:bookmarkStart w:id="248" w:name="_Toc459237088"/>
      <w:bookmarkStart w:id="249" w:name="_Toc121544449"/>
      <w:r>
        <w:rPr>
          <w:rFonts w:hint="eastAsia" w:hAnsi="宋体"/>
          <w:kern w:val="2"/>
        </w:rPr>
        <w:t>7．决标、中标通知和签订合同</w:t>
      </w:r>
      <w:bookmarkEnd w:id="245"/>
      <w:bookmarkEnd w:id="246"/>
      <w:bookmarkEnd w:id="247"/>
      <w:bookmarkEnd w:id="248"/>
      <w:bookmarkEnd w:id="249"/>
    </w:p>
    <w:p>
      <w:pPr>
        <w:pStyle w:val="4"/>
        <w:spacing w:after="120"/>
      </w:pPr>
      <w:bookmarkStart w:id="250" w:name="_Toc121544450"/>
      <w:bookmarkStart w:id="251" w:name="_Toc270015134"/>
      <w:bookmarkStart w:id="252" w:name="_Toc270015266"/>
      <w:bookmarkStart w:id="253" w:name="_Toc402364935"/>
      <w:bookmarkStart w:id="254" w:name="_Toc402862318"/>
      <w:bookmarkStart w:id="255" w:name="_Toc459237089"/>
      <w:bookmarkStart w:id="256" w:name="_Toc270015137"/>
      <w:bookmarkStart w:id="257" w:name="_Toc121544453"/>
      <w:bookmarkStart w:id="258" w:name="_Toc270015269"/>
      <w:r>
        <w:rPr>
          <w:rFonts w:hint="eastAsia"/>
        </w:rPr>
        <w:t>7.1 决标</w:t>
      </w:r>
      <w:bookmarkEnd w:id="250"/>
      <w:bookmarkEnd w:id="251"/>
      <w:bookmarkEnd w:id="252"/>
      <w:bookmarkEnd w:id="253"/>
      <w:bookmarkEnd w:id="254"/>
      <w:bookmarkEnd w:id="255"/>
    </w:p>
    <w:p>
      <w:pPr>
        <w:spacing w:line="500" w:lineRule="exact"/>
        <w:ind w:firstLine="480" w:firstLineChars="200"/>
        <w:rPr>
          <w:rFonts w:ascii="宋体" w:hAnsi="宋体"/>
          <w:color w:val="000000"/>
          <w:sz w:val="24"/>
        </w:rPr>
      </w:pPr>
      <w:r>
        <w:rPr>
          <w:rFonts w:hint="eastAsia" w:ascii="宋体" w:hAnsi="宋体"/>
          <w:color w:val="000000"/>
          <w:sz w:val="24"/>
        </w:rPr>
        <w:t>7 .1.1</w:t>
      </w:r>
      <w:r>
        <w:rPr>
          <w:rFonts w:hint="eastAsia" w:ascii="宋体" w:hAnsi="宋体"/>
          <w:b/>
          <w:bCs/>
          <w:sz w:val="24"/>
        </w:rPr>
        <w:t>评标委员会</w:t>
      </w:r>
      <w:r>
        <w:rPr>
          <w:rFonts w:ascii="宋体" w:hAnsi="宋体"/>
          <w:b/>
          <w:bCs/>
          <w:sz w:val="24"/>
        </w:rPr>
        <w:t>依据评标</w:t>
      </w:r>
      <w:r>
        <w:rPr>
          <w:rFonts w:hint="eastAsia" w:ascii="宋体" w:hAnsi="宋体"/>
          <w:b/>
          <w:bCs/>
          <w:sz w:val="24"/>
        </w:rPr>
        <w:t>细则</w:t>
      </w:r>
      <w:r>
        <w:rPr>
          <w:rFonts w:ascii="宋体" w:hAnsi="宋体"/>
          <w:b/>
          <w:bCs/>
          <w:sz w:val="24"/>
        </w:rPr>
        <w:t>，对投标文件进行评审和比较，</w:t>
      </w:r>
      <w:r>
        <w:rPr>
          <w:rFonts w:hint="eastAsia" w:ascii="宋体" w:hAnsi="宋体"/>
          <w:b/>
          <w:bCs/>
          <w:sz w:val="24"/>
        </w:rPr>
        <w:t>按照评标结果推荐</w:t>
      </w:r>
      <w:r>
        <w:rPr>
          <w:rFonts w:hint="eastAsia" w:ascii="宋体" w:hAnsi="宋体"/>
          <w:b/>
          <w:bCs/>
          <w:sz w:val="24"/>
          <w:u w:val="single"/>
        </w:rPr>
        <w:t>3名</w:t>
      </w:r>
      <w:r>
        <w:rPr>
          <w:rFonts w:hint="eastAsia" w:ascii="宋体" w:hAnsi="宋体"/>
          <w:b/>
          <w:bCs/>
          <w:sz w:val="24"/>
        </w:rPr>
        <w:t>中标候选人</w:t>
      </w:r>
      <w:r>
        <w:rPr>
          <w:rFonts w:hint="eastAsia" w:ascii="宋体" w:hAnsi="宋体"/>
          <w:sz w:val="24"/>
        </w:rPr>
        <w:t>。</w:t>
      </w:r>
    </w:p>
    <w:p>
      <w:pPr>
        <w:spacing w:line="500" w:lineRule="exact"/>
        <w:ind w:firstLine="480" w:firstLineChars="200"/>
        <w:rPr>
          <w:rFonts w:ascii="宋体" w:hAnsi="宋体"/>
          <w:color w:val="000000"/>
          <w:sz w:val="24"/>
        </w:rPr>
      </w:pPr>
      <w:r>
        <w:rPr>
          <w:rFonts w:hint="eastAsia" w:ascii="宋体" w:hAnsi="宋体"/>
          <w:color w:val="000000"/>
          <w:sz w:val="24"/>
        </w:rPr>
        <w:t>7.1.2招标人不保证投标价最低的投标人中标，也没有义务对未中标的投标人作任何解释和说明。</w:t>
      </w:r>
    </w:p>
    <w:p>
      <w:pPr>
        <w:pStyle w:val="4"/>
        <w:spacing w:after="120"/>
        <w:rPr>
          <w:bCs/>
        </w:rPr>
      </w:pPr>
      <w:bookmarkStart w:id="259" w:name="_Toc402862319"/>
      <w:bookmarkStart w:id="260" w:name="_Toc402364937"/>
      <w:bookmarkStart w:id="261" w:name="_Toc459237090"/>
      <w:bookmarkStart w:id="262" w:name="_Toc121544452"/>
      <w:bookmarkStart w:id="263" w:name="_Toc270015268"/>
      <w:bookmarkStart w:id="264" w:name="_Toc270015136"/>
      <w:r>
        <w:rPr>
          <w:rFonts w:hint="eastAsia"/>
        </w:rPr>
        <w:t>7</w:t>
      </w:r>
      <w:r>
        <w:t>.</w:t>
      </w:r>
      <w:r>
        <w:rPr>
          <w:rFonts w:hint="eastAsia"/>
        </w:rPr>
        <w:t xml:space="preserve">2 </w:t>
      </w:r>
      <w:r>
        <w:rPr>
          <w:rFonts w:hint="eastAsia"/>
          <w:bCs/>
        </w:rPr>
        <w:t>中标候选人公示</w:t>
      </w:r>
      <w:bookmarkEnd w:id="259"/>
      <w:bookmarkEnd w:id="260"/>
      <w:bookmarkEnd w:id="261"/>
    </w:p>
    <w:p>
      <w:pPr>
        <w:spacing w:line="500" w:lineRule="exact"/>
        <w:ind w:firstLine="480" w:firstLineChars="200"/>
        <w:rPr>
          <w:rFonts w:ascii="宋体" w:hAnsi="宋体"/>
          <w:color w:val="000000"/>
          <w:sz w:val="24"/>
        </w:rPr>
      </w:pPr>
      <w:r>
        <w:rPr>
          <w:rFonts w:hint="eastAsia" w:ascii="宋体" w:hAnsi="宋体"/>
          <w:color w:val="000000"/>
          <w:sz w:val="24"/>
        </w:rPr>
        <w:t>招标人在投标人须知前附表规定的媒介公示中标候选人。</w:t>
      </w:r>
    </w:p>
    <w:p>
      <w:pPr>
        <w:pStyle w:val="4"/>
        <w:spacing w:after="120"/>
      </w:pPr>
      <w:bookmarkStart w:id="265" w:name="_Toc459237091"/>
      <w:bookmarkStart w:id="266" w:name="_Toc402862320"/>
      <w:bookmarkStart w:id="267" w:name="_Toc402364938"/>
      <w:r>
        <w:rPr>
          <w:rFonts w:hint="eastAsia"/>
        </w:rPr>
        <w:t>7.3 中标通知</w:t>
      </w:r>
      <w:bookmarkEnd w:id="262"/>
      <w:bookmarkEnd w:id="263"/>
      <w:bookmarkEnd w:id="264"/>
      <w:bookmarkEnd w:id="265"/>
      <w:bookmarkEnd w:id="266"/>
      <w:bookmarkEnd w:id="267"/>
    </w:p>
    <w:p>
      <w:pPr>
        <w:spacing w:line="500" w:lineRule="exact"/>
        <w:ind w:firstLine="480" w:firstLineChars="200"/>
        <w:rPr>
          <w:rFonts w:ascii="宋体" w:hAnsi="宋体"/>
          <w:color w:val="000000"/>
          <w:sz w:val="24"/>
        </w:rPr>
      </w:pPr>
      <w:r>
        <w:rPr>
          <w:rFonts w:hint="eastAsia" w:ascii="宋体" w:hAnsi="宋体"/>
          <w:color w:val="000000"/>
          <w:sz w:val="24"/>
        </w:rPr>
        <w:t>经公示后，招标人向中标人发出中标通知书，中标通知书为合同的组成部分，中标公告在《鄂尔多斯市政府采购网》、《鄂尔多斯市公共资源交易中心网》及《准格尔旗公共资源交易网》上进行公示，不另行通知未中标的投标人。</w:t>
      </w:r>
    </w:p>
    <w:p>
      <w:pPr>
        <w:pStyle w:val="4"/>
        <w:spacing w:after="120"/>
      </w:pPr>
      <w:bookmarkStart w:id="268" w:name="_Toc402862321"/>
      <w:bookmarkStart w:id="269" w:name="_Toc402364939"/>
      <w:bookmarkStart w:id="270" w:name="_Toc459237092"/>
      <w:r>
        <w:rPr>
          <w:rFonts w:hint="eastAsia"/>
        </w:rPr>
        <w:t>7.4 履约保证金</w:t>
      </w:r>
      <w:bookmarkEnd w:id="268"/>
      <w:bookmarkEnd w:id="269"/>
      <w:bookmarkEnd w:id="270"/>
    </w:p>
    <w:p>
      <w:pPr>
        <w:spacing w:line="500" w:lineRule="exact"/>
        <w:ind w:firstLine="480" w:firstLineChars="200"/>
        <w:rPr>
          <w:rFonts w:ascii="宋体" w:hAnsi="宋体"/>
          <w:color w:val="000000"/>
          <w:sz w:val="24"/>
        </w:rPr>
      </w:pPr>
      <w:r>
        <w:rPr>
          <w:rFonts w:hint="eastAsia" w:ascii="宋体" w:hAnsi="宋体"/>
          <w:color w:val="000000"/>
          <w:sz w:val="24"/>
        </w:rPr>
        <w:t>7.4.1签订合同前，投标人应按招标文件规定向招标人提交履约保证金。履约保证金金额及形式见投标人须知前附表规定。</w:t>
      </w:r>
    </w:p>
    <w:p>
      <w:pPr>
        <w:spacing w:line="500" w:lineRule="exact"/>
        <w:ind w:firstLine="480" w:firstLineChars="200"/>
        <w:rPr>
          <w:rFonts w:ascii="宋体" w:hAnsi="宋体"/>
          <w:color w:val="000000"/>
          <w:sz w:val="24"/>
        </w:rPr>
      </w:pPr>
      <w:r>
        <w:rPr>
          <w:rFonts w:hint="eastAsia" w:ascii="宋体" w:hAnsi="宋体"/>
          <w:color w:val="000000"/>
          <w:sz w:val="24"/>
        </w:rPr>
        <w:t>7.4.2如果中标人未按规定交纳履约保证金，招标人有权取消其中标资格，并没收其投标保证金。</w:t>
      </w:r>
    </w:p>
    <w:p>
      <w:pPr>
        <w:pStyle w:val="4"/>
        <w:spacing w:after="120"/>
      </w:pPr>
      <w:bookmarkStart w:id="271" w:name="_Toc459237093"/>
      <w:r>
        <w:rPr>
          <w:rFonts w:hint="eastAsia"/>
        </w:rPr>
        <w:t>7.5 签订合同</w:t>
      </w:r>
      <w:bookmarkEnd w:id="256"/>
      <w:bookmarkEnd w:id="257"/>
      <w:bookmarkEnd w:id="258"/>
      <w:bookmarkEnd w:id="271"/>
    </w:p>
    <w:p>
      <w:pPr>
        <w:spacing w:line="500" w:lineRule="exact"/>
        <w:ind w:firstLine="482" w:firstLineChars="200"/>
        <w:rPr>
          <w:rFonts w:ascii="宋体" w:hAnsi="宋体"/>
          <w:b/>
          <w:color w:val="000000"/>
          <w:sz w:val="24"/>
        </w:rPr>
      </w:pPr>
      <w:r>
        <w:rPr>
          <w:rFonts w:hint="eastAsia" w:ascii="宋体" w:hAnsi="宋体"/>
          <w:b/>
          <w:color w:val="000000"/>
          <w:sz w:val="24"/>
        </w:rPr>
        <w:t>7.5.1 中标人在公示中标候选人结束后2日之内领取中标通知书，中标人和招标人应当自中标通知书发出之日起5日内（具体时间、地点见中标通知书）签订合同，否则，招标人取消其中标资格，并没收其投标保证金。招标文件、中标人的投标文件及澄清文件等，均作为合同的附件。合同签订前中标人应向招标人出示履约保证金缴纳证明。</w:t>
      </w:r>
    </w:p>
    <w:p>
      <w:pPr>
        <w:spacing w:line="500" w:lineRule="exact"/>
        <w:ind w:firstLine="482" w:firstLineChars="200"/>
        <w:rPr>
          <w:rFonts w:ascii="宋体" w:hAnsi="宋体"/>
          <w:b/>
          <w:color w:val="000000"/>
          <w:sz w:val="24"/>
        </w:rPr>
      </w:pPr>
      <w:r>
        <w:rPr>
          <w:rFonts w:hint="eastAsia" w:ascii="宋体" w:hAnsi="宋体"/>
          <w:b/>
          <w:color w:val="000000"/>
          <w:sz w:val="24"/>
        </w:rPr>
        <w:t>7.5.2中标人领取中标通知书后3日内拒签合同的，招标人取消其中标资格，其投标保证金不予退还；给招标人造成的损失超过投标保证金数额的，中标人还应当对超过部分予以赔偿。标段分配给其它愿意接受的中标候选人。</w:t>
      </w:r>
    </w:p>
    <w:p>
      <w:pPr>
        <w:spacing w:line="500" w:lineRule="exact"/>
        <w:ind w:firstLine="480" w:firstLineChars="200"/>
        <w:rPr>
          <w:rFonts w:ascii="宋体" w:hAnsi="宋体"/>
          <w:color w:val="000000"/>
          <w:sz w:val="24"/>
        </w:rPr>
      </w:pPr>
      <w:r>
        <w:rPr>
          <w:rFonts w:hint="eastAsia" w:ascii="宋体" w:hAnsi="宋体"/>
          <w:color w:val="000000"/>
          <w:sz w:val="24"/>
        </w:rPr>
        <w:t>7.5.3中标人在投标文件中所承诺投入的人员、仪器以及其它相关辅助设备以及实施进度不得随意更改。</w:t>
      </w:r>
    </w:p>
    <w:p>
      <w:pPr>
        <w:spacing w:line="500" w:lineRule="exact"/>
        <w:ind w:firstLine="482" w:firstLineChars="200"/>
        <w:rPr>
          <w:rFonts w:ascii="宋体" w:hAnsi="宋体"/>
          <w:b/>
          <w:bCs/>
          <w:color w:val="000000"/>
          <w:sz w:val="24"/>
        </w:rPr>
      </w:pPr>
      <w:r>
        <w:rPr>
          <w:rFonts w:hint="eastAsia" w:ascii="宋体" w:hAnsi="宋体"/>
          <w:b/>
          <w:bCs/>
          <w:color w:val="000000"/>
          <w:sz w:val="24"/>
        </w:rPr>
        <w:t>7.5.4中标人在签订合同后10日内按照招标文件要求进场实施。如发生违约行为，将严格按照合同第九条之约定处理。对于中标人拒不进场实施、拒不提交约定成果或拒不接受违约赔偿处理等行为的，招标人有权取消其中标资格，其履约保证金不予退还；给招标人造成的损失超过履约金数额的，中标人还应当对超过部分予以赔偿。</w:t>
      </w:r>
    </w:p>
    <w:p>
      <w:pPr>
        <w:spacing w:line="500" w:lineRule="exact"/>
        <w:ind w:firstLine="480" w:firstLineChars="200"/>
        <w:rPr>
          <w:rFonts w:ascii="宋体" w:hAnsi="宋体"/>
          <w:color w:val="000000"/>
          <w:sz w:val="24"/>
        </w:rPr>
      </w:pPr>
    </w:p>
    <w:p>
      <w:pPr>
        <w:spacing w:line="500" w:lineRule="exact"/>
        <w:ind w:firstLine="420" w:firstLineChars="200"/>
        <w:sectPr>
          <w:footerReference r:id="rId9" w:type="default"/>
          <w:pgSz w:w="11906" w:h="16838"/>
          <w:pgMar w:top="1474" w:right="1247" w:bottom="1474" w:left="1588" w:header="851" w:footer="969" w:gutter="0"/>
          <w:pgNumType w:start="1"/>
          <w:cols w:space="720" w:num="1"/>
          <w:docGrid w:linePitch="350" w:charSpace="0"/>
        </w:sectPr>
      </w:pPr>
    </w:p>
    <w:p>
      <w:pPr>
        <w:pStyle w:val="2"/>
        <w:spacing w:after="120"/>
      </w:pPr>
      <w:bookmarkStart w:id="272" w:name="_Toc459237094"/>
      <w:r>
        <w:rPr>
          <w:rFonts w:hint="eastAsia"/>
        </w:rPr>
        <w:t>第三章  技术文件</w:t>
      </w:r>
      <w:bookmarkEnd w:id="272"/>
    </w:p>
    <w:p>
      <w:pPr>
        <w:pStyle w:val="3"/>
        <w:keepNext/>
        <w:keepLines/>
        <w:numPr>
          <w:ilvl w:val="0"/>
          <w:numId w:val="4"/>
        </w:numPr>
        <w:adjustRightInd/>
        <w:spacing w:before="260" w:after="120" w:line="416" w:lineRule="atLeast"/>
        <w:jc w:val="both"/>
      </w:pPr>
      <w:bookmarkStart w:id="273" w:name="_Toc385403894"/>
      <w:bookmarkStart w:id="274" w:name="_Toc389662666"/>
      <w:bookmarkStart w:id="275" w:name="_Toc459237095"/>
      <w:r>
        <w:rPr>
          <w:rFonts w:hint="eastAsia"/>
        </w:rPr>
        <w:t>招标内容</w:t>
      </w:r>
      <w:bookmarkEnd w:id="273"/>
      <w:bookmarkEnd w:id="274"/>
      <w:bookmarkEnd w:id="275"/>
    </w:p>
    <w:tbl>
      <w:tblPr>
        <w:tblStyle w:val="30"/>
        <w:tblpPr w:leftFromText="180" w:rightFromText="180" w:vertAnchor="text" w:horzAnchor="margin" w:tblpXSpec="center" w:tblpY="137"/>
        <w:tblOverlap w:val="never"/>
        <w:tblW w:w="10183" w:type="dxa"/>
        <w:jc w:val="center"/>
        <w:tblInd w:w="-116"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91"/>
        <w:gridCol w:w="1633"/>
        <w:gridCol w:w="1677"/>
        <w:gridCol w:w="2469"/>
        <w:gridCol w:w="1340"/>
        <w:gridCol w:w="197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jc w:val="center"/>
        </w:trPr>
        <w:tc>
          <w:tcPr>
            <w:tcW w:w="1091" w:type="dxa"/>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标段划分</w:t>
            </w:r>
          </w:p>
        </w:tc>
        <w:tc>
          <w:tcPr>
            <w:tcW w:w="1633" w:type="dxa"/>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标段名称</w:t>
            </w:r>
          </w:p>
        </w:tc>
        <w:tc>
          <w:tcPr>
            <w:tcW w:w="1677" w:type="dxa"/>
          </w:tcPr>
          <w:p>
            <w:pPr>
              <w:widowControl/>
              <w:jc w:val="center"/>
            </w:pPr>
            <w:r>
              <w:rPr>
                <w:rFonts w:hint="eastAsia"/>
                <w:b/>
                <w:bCs/>
              </w:rPr>
              <w:t>服务范围</w:t>
            </w:r>
          </w:p>
        </w:tc>
        <w:tc>
          <w:tcPr>
            <w:tcW w:w="2469" w:type="dxa"/>
          </w:tcPr>
          <w:p>
            <w:pPr>
              <w:widowControl/>
              <w:jc w:val="center"/>
              <w:rPr>
                <w:rFonts w:ascii="宋体" w:hAnsi="宋体" w:cs="宋体"/>
                <w:b/>
                <w:bCs/>
                <w:color w:val="000000"/>
                <w:kern w:val="0"/>
                <w:szCs w:val="21"/>
              </w:rPr>
            </w:pPr>
            <w:r>
              <w:rPr>
                <w:rFonts w:hint="eastAsia" w:ascii="宋体" w:hAnsi="宋体" w:cs="宋体"/>
                <w:b/>
                <w:bCs/>
                <w:color w:val="000000"/>
                <w:kern w:val="0"/>
                <w:szCs w:val="21"/>
              </w:rPr>
              <w:t>确权面积和技术要求</w:t>
            </w:r>
          </w:p>
        </w:tc>
        <w:tc>
          <w:tcPr>
            <w:tcW w:w="1340" w:type="dxa"/>
          </w:tcPr>
          <w:p>
            <w:pPr>
              <w:widowControl/>
              <w:jc w:val="center"/>
              <w:rPr>
                <w:rFonts w:ascii="宋体" w:hAnsi="宋体" w:cs="宋体"/>
                <w:b/>
                <w:bCs/>
                <w:color w:val="000000"/>
                <w:kern w:val="0"/>
                <w:szCs w:val="21"/>
              </w:rPr>
            </w:pPr>
            <w:r>
              <w:rPr>
                <w:rFonts w:hint="eastAsia" w:ascii="宋体" w:hAnsi="宋体" w:cs="宋体"/>
                <w:b/>
                <w:bCs/>
                <w:color w:val="000000"/>
                <w:kern w:val="0"/>
                <w:szCs w:val="21"/>
              </w:rPr>
              <w:t>控制价</w:t>
            </w:r>
          </w:p>
        </w:tc>
        <w:tc>
          <w:tcPr>
            <w:tcW w:w="1973" w:type="dxa"/>
          </w:tcPr>
          <w:p>
            <w:pPr>
              <w:widowControl/>
              <w:jc w:val="center"/>
              <w:rPr>
                <w:rFonts w:ascii="宋体" w:hAnsi="宋体" w:cs="宋体"/>
                <w:b/>
                <w:bCs/>
                <w:color w:val="000000"/>
                <w:kern w:val="0"/>
                <w:szCs w:val="21"/>
              </w:rPr>
            </w:pPr>
            <w:r>
              <w:rPr>
                <w:rFonts w:hint="eastAsia" w:ascii="宋体" w:hAnsi="宋体" w:cs="宋体"/>
                <w:b/>
                <w:bCs/>
                <w:color w:val="000000"/>
                <w:kern w:val="0"/>
                <w:szCs w:val="21"/>
              </w:rPr>
              <w:t>暂订总价款</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335" w:hRule="atLeast"/>
          <w:jc w:val="center"/>
        </w:trPr>
        <w:tc>
          <w:tcPr>
            <w:tcW w:w="1091"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第一标段</w:t>
            </w:r>
          </w:p>
        </w:tc>
        <w:tc>
          <w:tcPr>
            <w:tcW w:w="1633"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十二连城乡农村土地承包经营权确权登记颁证和草原确权承包项目（二期）</w:t>
            </w:r>
          </w:p>
        </w:tc>
        <w:tc>
          <w:tcPr>
            <w:tcW w:w="1677" w:type="dxa"/>
            <w:tcBorders>
              <w:bottom w:val="single" w:color="auto" w:sz="4" w:space="0"/>
            </w:tcBorders>
            <w:vAlign w:val="center"/>
          </w:tcPr>
          <w:p>
            <w:pPr>
              <w:widowControl/>
              <w:jc w:val="center"/>
              <w:rPr>
                <w:sz w:val="18"/>
                <w:szCs w:val="18"/>
              </w:rPr>
            </w:pPr>
            <w:r>
              <w:rPr>
                <w:rFonts w:hint="eastAsia"/>
                <w:sz w:val="18"/>
                <w:szCs w:val="18"/>
              </w:rPr>
              <w:t>三十顷地村、兴胜店村、董三尧子村、五家尧子村、杨子华村、康卜村、西柴登村、广太昌村、蛮汉壕村</w:t>
            </w:r>
          </w:p>
        </w:tc>
        <w:tc>
          <w:tcPr>
            <w:tcW w:w="2469" w:type="dxa"/>
            <w:tcBorders>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草原确权面积约31.2万亩</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土地确权面积约11.2万亩</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技术要求见招标文件</w:t>
            </w:r>
          </w:p>
        </w:tc>
        <w:tc>
          <w:tcPr>
            <w:tcW w:w="1340" w:type="dxa"/>
            <w:tcBorders>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草原4元/亩</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耕地13元/亩</w:t>
            </w:r>
          </w:p>
          <w:p>
            <w:pPr>
              <w:widowControl/>
              <w:jc w:val="center"/>
              <w:rPr>
                <w:rFonts w:ascii="宋体" w:hAnsi="宋体" w:cs="宋体"/>
                <w:color w:val="000000"/>
                <w:kern w:val="0"/>
                <w:sz w:val="18"/>
                <w:szCs w:val="18"/>
              </w:rPr>
            </w:pPr>
          </w:p>
        </w:tc>
        <w:tc>
          <w:tcPr>
            <w:tcW w:w="1973" w:type="dxa"/>
            <w:tcBorders>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草原金额：125万元；</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土地金额：146万元；</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合计金额：271万元。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394" w:hRule="atLeast"/>
          <w:jc w:val="center"/>
        </w:trPr>
        <w:tc>
          <w:tcPr>
            <w:tcW w:w="1091"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第二标段</w:t>
            </w:r>
          </w:p>
        </w:tc>
        <w:tc>
          <w:tcPr>
            <w:tcW w:w="1633" w:type="dxa"/>
            <w:vAlign w:val="center"/>
          </w:tcPr>
          <w:p>
            <w:pPr>
              <w:rPr>
                <w:sz w:val="18"/>
                <w:szCs w:val="18"/>
              </w:rPr>
            </w:pPr>
            <w:r>
              <w:rPr>
                <w:rFonts w:hint="eastAsia" w:ascii="宋体" w:hAnsi="宋体" w:cs="宋体"/>
                <w:color w:val="000000"/>
                <w:kern w:val="0"/>
                <w:sz w:val="18"/>
                <w:szCs w:val="18"/>
              </w:rPr>
              <w:t>十二连城乡农村土地承包经营权确权登记颁证和草原确权承包项目（二期）</w:t>
            </w:r>
          </w:p>
        </w:tc>
        <w:tc>
          <w:tcPr>
            <w:tcW w:w="1677" w:type="dxa"/>
            <w:tcBorders>
              <w:top w:val="single" w:color="auto" w:sz="4" w:space="0"/>
              <w:bottom w:val="single" w:color="auto" w:sz="4" w:space="0"/>
            </w:tcBorders>
            <w:vAlign w:val="center"/>
          </w:tcPr>
          <w:p>
            <w:pPr>
              <w:rPr>
                <w:sz w:val="18"/>
                <w:szCs w:val="18"/>
              </w:rPr>
            </w:pPr>
            <w:r>
              <w:rPr>
                <w:rFonts w:hint="eastAsia"/>
                <w:sz w:val="18"/>
                <w:szCs w:val="18"/>
              </w:rPr>
              <w:t>西不拉村、东不拉村、蓿亥图村、召梁村、二道拐村、柴登村、脑包湾村、天顺圪梁村、巨合滩村、黑圪劳湾村</w:t>
            </w:r>
          </w:p>
        </w:tc>
        <w:tc>
          <w:tcPr>
            <w:tcW w:w="2469"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草原确权面积约26.4万亩</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土地确权面积约12.4万亩</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技术要求见招标文件</w:t>
            </w:r>
          </w:p>
        </w:tc>
        <w:tc>
          <w:tcPr>
            <w:tcW w:w="1340"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草原4元/亩</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耕地13元/亩</w:t>
            </w:r>
          </w:p>
          <w:p>
            <w:pPr>
              <w:widowControl/>
              <w:jc w:val="center"/>
              <w:rPr>
                <w:rFonts w:ascii="宋体" w:hAnsi="宋体" w:cs="宋体"/>
                <w:color w:val="000000"/>
                <w:kern w:val="0"/>
                <w:sz w:val="18"/>
                <w:szCs w:val="18"/>
              </w:rPr>
            </w:pPr>
          </w:p>
        </w:tc>
        <w:tc>
          <w:tcPr>
            <w:tcW w:w="1973"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草原金额：106万元；</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土地金额：161万元；</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合计金额：267万元。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239" w:hRule="atLeast"/>
          <w:jc w:val="center"/>
        </w:trPr>
        <w:tc>
          <w:tcPr>
            <w:tcW w:w="1091"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第三标段</w:t>
            </w:r>
          </w:p>
        </w:tc>
        <w:tc>
          <w:tcPr>
            <w:tcW w:w="1633" w:type="dxa"/>
            <w:vAlign w:val="center"/>
          </w:tcPr>
          <w:p>
            <w:pPr>
              <w:spacing w:beforeLines="50"/>
              <w:rPr>
                <w:sz w:val="18"/>
                <w:szCs w:val="18"/>
              </w:rPr>
            </w:pPr>
            <w:r>
              <w:rPr>
                <w:rFonts w:hint="eastAsia" w:ascii="宋体" w:hAnsi="宋体" w:cs="宋体"/>
                <w:color w:val="000000"/>
                <w:kern w:val="0"/>
                <w:sz w:val="18"/>
                <w:szCs w:val="18"/>
              </w:rPr>
              <w:t>大路镇农村土地承包经营权确权登记颁证和草原确权承包项目（二期）</w:t>
            </w:r>
          </w:p>
        </w:tc>
        <w:tc>
          <w:tcPr>
            <w:tcW w:w="1677" w:type="dxa"/>
            <w:tcBorders>
              <w:top w:val="single" w:color="auto" w:sz="4" w:space="0"/>
              <w:bottom w:val="single" w:color="auto" w:sz="4" w:space="0"/>
            </w:tcBorders>
            <w:vAlign w:val="center"/>
          </w:tcPr>
          <w:p>
            <w:pPr>
              <w:spacing w:beforeLines="50"/>
              <w:rPr>
                <w:sz w:val="18"/>
                <w:szCs w:val="18"/>
              </w:rPr>
            </w:pPr>
            <w:r>
              <w:rPr>
                <w:rFonts w:hint="eastAsia"/>
                <w:sz w:val="18"/>
                <w:szCs w:val="18"/>
              </w:rPr>
              <w:t>乌兰不浪村、尔圪气村、常树梁村、老山沟村、大沟村、小滩子村、城壕村、何家塔村</w:t>
            </w:r>
          </w:p>
        </w:tc>
        <w:tc>
          <w:tcPr>
            <w:tcW w:w="2469"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草原确权面积约38.3万亩</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土地确权面积约6.6万亩</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技术要求见招标文件</w:t>
            </w:r>
          </w:p>
        </w:tc>
        <w:tc>
          <w:tcPr>
            <w:tcW w:w="1340"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草原5元/亩</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耕地15元/亩</w:t>
            </w:r>
          </w:p>
          <w:p>
            <w:pPr>
              <w:widowControl/>
              <w:jc w:val="center"/>
              <w:rPr>
                <w:rFonts w:ascii="宋体" w:hAnsi="宋体" w:cs="宋体"/>
                <w:color w:val="000000"/>
                <w:kern w:val="0"/>
                <w:sz w:val="18"/>
                <w:szCs w:val="18"/>
              </w:rPr>
            </w:pPr>
          </w:p>
        </w:tc>
        <w:tc>
          <w:tcPr>
            <w:tcW w:w="1973"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草原金额：192万元；</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土地金额：99万元；</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合计金额：291万元。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394" w:hRule="atLeast"/>
          <w:jc w:val="center"/>
        </w:trPr>
        <w:tc>
          <w:tcPr>
            <w:tcW w:w="1091"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第四标段</w:t>
            </w:r>
          </w:p>
        </w:tc>
        <w:tc>
          <w:tcPr>
            <w:tcW w:w="1633" w:type="dxa"/>
            <w:vAlign w:val="center"/>
          </w:tcPr>
          <w:p>
            <w:pPr>
              <w:rPr>
                <w:sz w:val="18"/>
                <w:szCs w:val="18"/>
              </w:rPr>
            </w:pPr>
            <w:r>
              <w:rPr>
                <w:rFonts w:hint="eastAsia" w:ascii="宋体" w:hAnsi="宋体" w:cs="宋体"/>
                <w:color w:val="000000"/>
                <w:kern w:val="0"/>
                <w:sz w:val="18"/>
                <w:szCs w:val="18"/>
              </w:rPr>
              <w:t>大路镇、兴隆街道办事处、友谊街道办事处、迎泽街道办事处、蓝天街道办事处农村土地承包经营权确权登记颁证和草原确权承包项目（二期）</w:t>
            </w:r>
          </w:p>
        </w:tc>
        <w:tc>
          <w:tcPr>
            <w:tcW w:w="1677" w:type="dxa"/>
            <w:tcBorders>
              <w:top w:val="single" w:color="auto" w:sz="4" w:space="0"/>
              <w:bottom w:val="single" w:color="auto" w:sz="4" w:space="0"/>
            </w:tcBorders>
            <w:vAlign w:val="center"/>
          </w:tcPr>
          <w:p>
            <w:pPr>
              <w:rPr>
                <w:sz w:val="18"/>
                <w:szCs w:val="18"/>
              </w:rPr>
            </w:pPr>
            <w:r>
              <w:rPr>
                <w:rFonts w:hint="eastAsia"/>
                <w:sz w:val="18"/>
                <w:szCs w:val="18"/>
              </w:rPr>
              <w:t>东孔兑村、二旦桥村、房子滩村、前房子村、兴隆街道办事处、友谊街道办事处、迎泽街道办事处、蓝天街道办事处</w:t>
            </w:r>
          </w:p>
        </w:tc>
        <w:tc>
          <w:tcPr>
            <w:tcW w:w="2469"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草原确权面积约38.1万亩</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土地确权面积约6.2万亩</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技术要求见招标文件</w:t>
            </w:r>
          </w:p>
        </w:tc>
        <w:tc>
          <w:tcPr>
            <w:tcW w:w="1340" w:type="dxa"/>
            <w:tcBorders>
              <w:top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草原5元/亩</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耕地15元/亩</w:t>
            </w:r>
          </w:p>
          <w:p>
            <w:pPr>
              <w:widowControl/>
              <w:jc w:val="center"/>
              <w:rPr>
                <w:rFonts w:ascii="宋体" w:hAnsi="宋体" w:cs="宋体"/>
                <w:color w:val="000000"/>
                <w:kern w:val="0"/>
                <w:sz w:val="18"/>
                <w:szCs w:val="18"/>
              </w:rPr>
            </w:pPr>
          </w:p>
        </w:tc>
        <w:tc>
          <w:tcPr>
            <w:tcW w:w="1973" w:type="dxa"/>
            <w:tcBorders>
              <w:top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草原金额：191万元；土地金额：93万元；合计金额：284万元。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394" w:hRule="atLeast"/>
          <w:jc w:val="center"/>
        </w:trPr>
        <w:tc>
          <w:tcPr>
            <w:tcW w:w="1091"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第五标段</w:t>
            </w:r>
          </w:p>
        </w:tc>
        <w:tc>
          <w:tcPr>
            <w:tcW w:w="1633" w:type="dxa"/>
            <w:tcBorders>
              <w:top w:val="single" w:color="auto" w:sz="4" w:space="0"/>
              <w:bottom w:val="single" w:color="auto" w:sz="4" w:space="0"/>
            </w:tcBorders>
            <w:vAlign w:val="center"/>
          </w:tcPr>
          <w:p>
            <w:pPr>
              <w:rPr>
                <w:sz w:val="18"/>
                <w:szCs w:val="18"/>
              </w:rPr>
            </w:pPr>
            <w:r>
              <w:rPr>
                <w:rFonts w:hint="eastAsia" w:ascii="宋体" w:hAnsi="宋体" w:cs="宋体"/>
                <w:color w:val="000000"/>
                <w:kern w:val="0"/>
                <w:sz w:val="18"/>
                <w:szCs w:val="18"/>
              </w:rPr>
              <w:t>薛家湾镇农村土地承包经营权确权登记颁证和草原确权承包项目（二期）</w:t>
            </w:r>
          </w:p>
        </w:tc>
        <w:tc>
          <w:tcPr>
            <w:tcW w:w="1677" w:type="dxa"/>
            <w:tcBorders>
              <w:top w:val="single" w:color="auto" w:sz="4" w:space="0"/>
              <w:bottom w:val="single" w:color="auto" w:sz="4" w:space="0"/>
            </w:tcBorders>
            <w:vAlign w:val="center"/>
          </w:tcPr>
          <w:p>
            <w:pPr>
              <w:rPr>
                <w:sz w:val="18"/>
                <w:szCs w:val="18"/>
              </w:rPr>
            </w:pPr>
            <w:r>
              <w:rPr>
                <w:rFonts w:hint="eastAsia"/>
                <w:sz w:val="18"/>
                <w:szCs w:val="18"/>
              </w:rPr>
              <w:t>巴润哈岱村、沟门村、白家渠村、海子塔村、宁格尔塔村、柳树湾村、业林沟村、长滩村、哈拉敖包村</w:t>
            </w:r>
          </w:p>
        </w:tc>
        <w:tc>
          <w:tcPr>
            <w:tcW w:w="2469"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草原确权面积约50.1万亩</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土地确权面积约7.9万亩</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技术要求见招标文件</w:t>
            </w:r>
          </w:p>
        </w:tc>
        <w:tc>
          <w:tcPr>
            <w:tcW w:w="1340"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草原5元/亩</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耕地15元/亩</w:t>
            </w:r>
          </w:p>
          <w:p>
            <w:pPr>
              <w:widowControl/>
              <w:jc w:val="center"/>
              <w:rPr>
                <w:rFonts w:ascii="宋体" w:hAnsi="宋体" w:cs="宋体"/>
                <w:color w:val="000000"/>
                <w:kern w:val="0"/>
                <w:sz w:val="18"/>
                <w:szCs w:val="18"/>
              </w:rPr>
            </w:pPr>
          </w:p>
        </w:tc>
        <w:tc>
          <w:tcPr>
            <w:tcW w:w="1973"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草原金额：251万元；土地金额：119万元；合计金额：369万元。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358" w:hRule="atLeast"/>
          <w:jc w:val="center"/>
        </w:trPr>
        <w:tc>
          <w:tcPr>
            <w:tcW w:w="1091"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第六标段</w:t>
            </w:r>
          </w:p>
        </w:tc>
        <w:tc>
          <w:tcPr>
            <w:tcW w:w="1633"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薛家湾镇农村土地承包经营权确权登记颁证和草原确权承包项目（二期）</w:t>
            </w:r>
          </w:p>
        </w:tc>
        <w:tc>
          <w:tcPr>
            <w:tcW w:w="1677" w:type="dxa"/>
            <w:tcBorders>
              <w:top w:val="single" w:color="auto" w:sz="4" w:space="0"/>
              <w:bottom w:val="single" w:color="auto" w:sz="4" w:space="0"/>
            </w:tcBorders>
            <w:vAlign w:val="center"/>
          </w:tcPr>
          <w:p>
            <w:pPr>
              <w:widowControl/>
              <w:jc w:val="center"/>
              <w:rPr>
                <w:sz w:val="18"/>
                <w:szCs w:val="18"/>
              </w:rPr>
            </w:pPr>
            <w:r>
              <w:rPr>
                <w:rFonts w:hint="eastAsia"/>
                <w:sz w:val="18"/>
                <w:szCs w:val="18"/>
              </w:rPr>
              <w:t>白大路村、勉圪令村、阳塔村、亭子墕村、百草塔村、良安窑村、牛光圪旦村、永胜壕村、柳青梁村、阳窑子村、城坡村、点岱沟村、大饭铺村、三宝窑子村、马家塔村、黑岱沟村、大塔村、红台子村、不连沟村</w:t>
            </w:r>
          </w:p>
        </w:tc>
        <w:tc>
          <w:tcPr>
            <w:tcW w:w="2469"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草原确权面积约42.6万亩</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土地确权面积约10.3万亩</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技术要求见招标文件</w:t>
            </w:r>
          </w:p>
        </w:tc>
        <w:tc>
          <w:tcPr>
            <w:tcW w:w="1340"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草原5元/亩</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耕地15元/亩</w:t>
            </w:r>
          </w:p>
          <w:p>
            <w:pPr>
              <w:widowControl/>
              <w:jc w:val="center"/>
              <w:rPr>
                <w:rFonts w:ascii="宋体" w:hAnsi="宋体" w:cs="宋体"/>
                <w:color w:val="000000"/>
                <w:kern w:val="0"/>
                <w:sz w:val="18"/>
                <w:szCs w:val="18"/>
              </w:rPr>
            </w:pPr>
          </w:p>
        </w:tc>
        <w:tc>
          <w:tcPr>
            <w:tcW w:w="1973" w:type="dxa"/>
            <w:tcBorders>
              <w:top w:val="single" w:color="auto" w:sz="4" w:space="0"/>
              <w:bottom w:val="single" w:color="auto" w:sz="4" w:space="0"/>
            </w:tcBorders>
            <w:vAlign w:val="center"/>
          </w:tcPr>
          <w:p>
            <w:pPr>
              <w:widowControl/>
              <w:spacing w:beforeLines="113" w:afterLines="70"/>
              <w:jc w:val="center"/>
              <w:rPr>
                <w:rFonts w:ascii="宋体" w:hAnsi="宋体" w:cs="宋体"/>
                <w:color w:val="000000"/>
                <w:kern w:val="0"/>
                <w:sz w:val="18"/>
                <w:szCs w:val="18"/>
              </w:rPr>
            </w:pPr>
            <w:r>
              <w:rPr>
                <w:rFonts w:hint="eastAsia" w:ascii="宋体" w:hAnsi="宋体" w:cs="宋体"/>
                <w:color w:val="000000"/>
                <w:kern w:val="0"/>
                <w:sz w:val="18"/>
                <w:szCs w:val="18"/>
              </w:rPr>
              <w:t>草原金额：213万元；土地金额：155万元；合计金额：368万元。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232" w:hRule="atLeast"/>
          <w:jc w:val="center"/>
        </w:trPr>
        <w:tc>
          <w:tcPr>
            <w:tcW w:w="1091"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第七标段</w:t>
            </w:r>
          </w:p>
        </w:tc>
        <w:tc>
          <w:tcPr>
            <w:tcW w:w="1633"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龙口镇农村土地承包经营权确权登记颁证和草原确权承包项目（二期）</w:t>
            </w:r>
          </w:p>
        </w:tc>
        <w:tc>
          <w:tcPr>
            <w:tcW w:w="1677" w:type="dxa"/>
            <w:tcBorders>
              <w:top w:val="single" w:color="auto" w:sz="4" w:space="0"/>
              <w:bottom w:val="single" w:color="auto" w:sz="4" w:space="0"/>
            </w:tcBorders>
            <w:vAlign w:val="center"/>
          </w:tcPr>
          <w:p>
            <w:pPr>
              <w:widowControl/>
              <w:jc w:val="center"/>
              <w:rPr>
                <w:sz w:val="18"/>
                <w:szCs w:val="18"/>
              </w:rPr>
            </w:pPr>
            <w:r>
              <w:rPr>
                <w:rFonts w:hint="eastAsia"/>
                <w:sz w:val="18"/>
                <w:szCs w:val="18"/>
              </w:rPr>
              <w:t>双敖包村、郑峁梁村、井子沟村、杜家峁村、四分子村、魏家峁村、范家范村、沙墕村、麻地梁村</w:t>
            </w:r>
          </w:p>
        </w:tc>
        <w:tc>
          <w:tcPr>
            <w:tcW w:w="2469"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草原确权面积约31.6万亩</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土地确权面积约7.5万亩</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技术要求见招标文件</w:t>
            </w:r>
          </w:p>
        </w:tc>
        <w:tc>
          <w:tcPr>
            <w:tcW w:w="1340"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草原5元/亩</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耕地15元/亩</w:t>
            </w:r>
          </w:p>
          <w:p>
            <w:pPr>
              <w:widowControl/>
              <w:jc w:val="center"/>
              <w:rPr>
                <w:rFonts w:ascii="宋体" w:hAnsi="宋体" w:cs="宋体"/>
                <w:color w:val="000000"/>
                <w:kern w:val="0"/>
                <w:sz w:val="18"/>
                <w:szCs w:val="18"/>
              </w:rPr>
            </w:pPr>
          </w:p>
        </w:tc>
        <w:tc>
          <w:tcPr>
            <w:tcW w:w="1973"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草原金额：158万元；土地金额：113万元；合计金额：271万元。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312" w:hRule="atLeast"/>
          <w:jc w:val="center"/>
        </w:trPr>
        <w:tc>
          <w:tcPr>
            <w:tcW w:w="1091"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第八标段</w:t>
            </w:r>
          </w:p>
        </w:tc>
        <w:tc>
          <w:tcPr>
            <w:tcW w:w="1633"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龙口镇农村土地承包经营权确权登记颁证和草原确权承包项目（二期）</w:t>
            </w:r>
          </w:p>
        </w:tc>
        <w:tc>
          <w:tcPr>
            <w:tcW w:w="1677" w:type="dxa"/>
            <w:tcBorders>
              <w:top w:val="single" w:color="auto" w:sz="4" w:space="0"/>
              <w:bottom w:val="single" w:color="auto" w:sz="4" w:space="0"/>
            </w:tcBorders>
            <w:vAlign w:val="center"/>
          </w:tcPr>
          <w:p>
            <w:pPr>
              <w:widowControl/>
              <w:jc w:val="center"/>
              <w:rPr>
                <w:sz w:val="18"/>
                <w:szCs w:val="18"/>
              </w:rPr>
            </w:pPr>
            <w:r>
              <w:rPr>
                <w:rFonts w:hint="eastAsia"/>
                <w:sz w:val="18"/>
                <w:szCs w:val="18"/>
              </w:rPr>
              <w:t>台子梁村、公盖梁村、红树梁村、柏相公村、大圐圙梁村、南窑梁村、龙口社区、马栅村、韩家塔村、沙坪梁村</w:t>
            </w:r>
          </w:p>
        </w:tc>
        <w:tc>
          <w:tcPr>
            <w:tcW w:w="2469"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草原确权面积约29.7万亩</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土地确权面积约8万亩</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技术要求见招标文件</w:t>
            </w:r>
          </w:p>
        </w:tc>
        <w:tc>
          <w:tcPr>
            <w:tcW w:w="1340"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草原5元/亩</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耕地15元/亩</w:t>
            </w:r>
          </w:p>
          <w:p>
            <w:pPr>
              <w:widowControl/>
              <w:jc w:val="center"/>
              <w:rPr>
                <w:rFonts w:ascii="宋体" w:hAnsi="宋体" w:cs="宋体"/>
                <w:color w:val="000000"/>
                <w:kern w:val="0"/>
                <w:sz w:val="18"/>
                <w:szCs w:val="18"/>
              </w:rPr>
            </w:pPr>
          </w:p>
        </w:tc>
        <w:tc>
          <w:tcPr>
            <w:tcW w:w="1973"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草原金额：149万元；土地金额：120万元；合计金额：269万元。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392" w:hRule="atLeast"/>
          <w:jc w:val="center"/>
        </w:trPr>
        <w:tc>
          <w:tcPr>
            <w:tcW w:w="1091"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第九标段</w:t>
            </w:r>
          </w:p>
        </w:tc>
        <w:tc>
          <w:tcPr>
            <w:tcW w:w="1633"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沙圪堵镇农村土地承包经营权确权登记颁证和草原确权承包项目（二期）</w:t>
            </w:r>
          </w:p>
        </w:tc>
        <w:tc>
          <w:tcPr>
            <w:tcW w:w="1677" w:type="dxa"/>
            <w:tcBorders>
              <w:top w:val="single" w:color="auto" w:sz="4" w:space="0"/>
              <w:bottom w:val="single" w:color="auto" w:sz="4" w:space="0"/>
            </w:tcBorders>
            <w:vAlign w:val="center"/>
          </w:tcPr>
          <w:p>
            <w:pPr>
              <w:widowControl/>
              <w:jc w:val="center"/>
              <w:rPr>
                <w:sz w:val="18"/>
                <w:szCs w:val="18"/>
              </w:rPr>
            </w:pPr>
            <w:r>
              <w:rPr>
                <w:rFonts w:hint="eastAsia"/>
                <w:sz w:val="18"/>
                <w:szCs w:val="18"/>
              </w:rPr>
              <w:t>全镇境内</w:t>
            </w:r>
          </w:p>
        </w:tc>
        <w:tc>
          <w:tcPr>
            <w:tcW w:w="2469"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草原确权面积约60.5万亩</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技术要求见招标文件</w:t>
            </w:r>
          </w:p>
        </w:tc>
        <w:tc>
          <w:tcPr>
            <w:tcW w:w="1340"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草原5元/亩</w:t>
            </w:r>
          </w:p>
          <w:p>
            <w:pPr>
              <w:widowControl/>
              <w:jc w:val="center"/>
              <w:rPr>
                <w:rFonts w:ascii="宋体" w:hAnsi="宋体" w:cs="宋体"/>
                <w:color w:val="000000"/>
                <w:kern w:val="0"/>
                <w:sz w:val="18"/>
                <w:szCs w:val="18"/>
              </w:rPr>
            </w:pPr>
          </w:p>
        </w:tc>
        <w:tc>
          <w:tcPr>
            <w:tcW w:w="1973"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草原金额：303万元合计金额：302万元。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292" w:hRule="atLeast"/>
          <w:jc w:val="center"/>
        </w:trPr>
        <w:tc>
          <w:tcPr>
            <w:tcW w:w="1091"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第十标段</w:t>
            </w:r>
          </w:p>
        </w:tc>
        <w:tc>
          <w:tcPr>
            <w:tcW w:w="1633"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沙圪堵镇农村土地承包经营权确权登记颁证和草原确权承包项目（二期）</w:t>
            </w:r>
          </w:p>
        </w:tc>
        <w:tc>
          <w:tcPr>
            <w:tcW w:w="1677" w:type="dxa"/>
            <w:tcBorders>
              <w:top w:val="single" w:color="auto" w:sz="4" w:space="0"/>
              <w:bottom w:val="single" w:color="auto" w:sz="4" w:space="0"/>
            </w:tcBorders>
            <w:vAlign w:val="center"/>
          </w:tcPr>
          <w:p>
            <w:pPr>
              <w:widowControl/>
              <w:jc w:val="center"/>
              <w:rPr>
                <w:sz w:val="18"/>
                <w:szCs w:val="18"/>
              </w:rPr>
            </w:pPr>
            <w:r>
              <w:rPr>
                <w:rFonts w:hint="eastAsia"/>
                <w:sz w:val="18"/>
                <w:szCs w:val="18"/>
              </w:rPr>
              <w:t>全镇境内</w:t>
            </w:r>
          </w:p>
        </w:tc>
        <w:tc>
          <w:tcPr>
            <w:tcW w:w="2469" w:type="dxa"/>
            <w:tcBorders>
              <w:top w:val="single" w:color="auto" w:sz="4" w:space="0"/>
              <w:bottom w:val="single" w:color="auto" w:sz="4" w:space="0"/>
            </w:tcBorders>
            <w:vAlign w:val="center"/>
          </w:tcPr>
          <w:p>
            <w:pPr>
              <w:widowControl/>
              <w:rPr>
                <w:rFonts w:ascii="宋体" w:hAnsi="宋体" w:cs="宋体"/>
                <w:color w:val="000000"/>
                <w:kern w:val="0"/>
                <w:sz w:val="18"/>
                <w:szCs w:val="18"/>
              </w:rPr>
            </w:pP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土地确权面积约18.3万亩</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技术要求见招标文件</w:t>
            </w:r>
          </w:p>
        </w:tc>
        <w:tc>
          <w:tcPr>
            <w:tcW w:w="1340"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耕地15元/亩</w:t>
            </w:r>
          </w:p>
          <w:p>
            <w:pPr>
              <w:widowControl/>
              <w:jc w:val="center"/>
              <w:rPr>
                <w:rFonts w:ascii="宋体" w:hAnsi="宋体" w:cs="宋体"/>
                <w:color w:val="000000"/>
                <w:kern w:val="0"/>
                <w:sz w:val="18"/>
                <w:szCs w:val="18"/>
              </w:rPr>
            </w:pPr>
          </w:p>
        </w:tc>
        <w:tc>
          <w:tcPr>
            <w:tcW w:w="1973"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土地金额：275万元；合计金额：275万元。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247" w:hRule="atLeast"/>
          <w:jc w:val="center"/>
        </w:trPr>
        <w:tc>
          <w:tcPr>
            <w:tcW w:w="1091"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第十一标段</w:t>
            </w:r>
          </w:p>
        </w:tc>
        <w:tc>
          <w:tcPr>
            <w:tcW w:w="1633"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纳日松镇和暖水乡农村土地承包经营权确权登记颁证和草原确权承包项目（二期）</w:t>
            </w:r>
          </w:p>
        </w:tc>
        <w:tc>
          <w:tcPr>
            <w:tcW w:w="1677" w:type="dxa"/>
            <w:tcBorders>
              <w:top w:val="single" w:color="auto" w:sz="4" w:space="0"/>
              <w:bottom w:val="single" w:color="auto" w:sz="4" w:space="0"/>
            </w:tcBorders>
            <w:vAlign w:val="center"/>
          </w:tcPr>
          <w:p>
            <w:pPr>
              <w:widowControl/>
              <w:jc w:val="center"/>
              <w:rPr>
                <w:sz w:val="18"/>
                <w:szCs w:val="18"/>
              </w:rPr>
            </w:pPr>
            <w:r>
              <w:rPr>
                <w:rFonts w:hint="eastAsia"/>
                <w:sz w:val="18"/>
                <w:szCs w:val="18"/>
              </w:rPr>
              <w:t>两乡镇境内</w:t>
            </w:r>
          </w:p>
        </w:tc>
        <w:tc>
          <w:tcPr>
            <w:tcW w:w="2469"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土地确权面积约13.2万亩</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技术要求见招标文件</w:t>
            </w:r>
          </w:p>
        </w:tc>
        <w:tc>
          <w:tcPr>
            <w:tcW w:w="1340"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耕地15元/亩</w:t>
            </w:r>
          </w:p>
          <w:p>
            <w:pPr>
              <w:widowControl/>
              <w:jc w:val="center"/>
              <w:rPr>
                <w:rFonts w:ascii="宋体" w:hAnsi="宋体" w:cs="宋体"/>
                <w:color w:val="000000"/>
                <w:kern w:val="0"/>
                <w:sz w:val="18"/>
                <w:szCs w:val="18"/>
              </w:rPr>
            </w:pPr>
          </w:p>
        </w:tc>
        <w:tc>
          <w:tcPr>
            <w:tcW w:w="1973"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土地金额：198万元；合计金额：198万元。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222" w:hRule="atLeast"/>
          <w:jc w:val="center"/>
        </w:trPr>
        <w:tc>
          <w:tcPr>
            <w:tcW w:w="1091"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第十二标段</w:t>
            </w:r>
          </w:p>
        </w:tc>
        <w:tc>
          <w:tcPr>
            <w:tcW w:w="1633"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纳日松镇和暖水乡农村土地承包经营权确权登记颁证和草原确权承包项目（二期）</w:t>
            </w:r>
          </w:p>
        </w:tc>
        <w:tc>
          <w:tcPr>
            <w:tcW w:w="1677" w:type="dxa"/>
            <w:tcBorders>
              <w:top w:val="single" w:color="auto" w:sz="4" w:space="0"/>
              <w:bottom w:val="single" w:color="auto" w:sz="4" w:space="0"/>
            </w:tcBorders>
            <w:vAlign w:val="center"/>
          </w:tcPr>
          <w:p>
            <w:pPr>
              <w:widowControl/>
              <w:jc w:val="center"/>
              <w:rPr>
                <w:sz w:val="18"/>
                <w:szCs w:val="18"/>
              </w:rPr>
            </w:pPr>
            <w:r>
              <w:rPr>
                <w:rFonts w:hint="eastAsia"/>
                <w:sz w:val="18"/>
                <w:szCs w:val="18"/>
              </w:rPr>
              <w:t>两乡镇境内</w:t>
            </w:r>
          </w:p>
        </w:tc>
        <w:tc>
          <w:tcPr>
            <w:tcW w:w="2469"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草原确权面积约60.7万亩</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技术要求见招标文件</w:t>
            </w:r>
          </w:p>
        </w:tc>
        <w:tc>
          <w:tcPr>
            <w:tcW w:w="1340"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草原5元/亩</w:t>
            </w:r>
          </w:p>
          <w:p>
            <w:pPr>
              <w:widowControl/>
              <w:jc w:val="center"/>
              <w:rPr>
                <w:rFonts w:ascii="宋体" w:hAnsi="宋体" w:cs="宋体"/>
                <w:color w:val="000000"/>
                <w:kern w:val="0"/>
                <w:sz w:val="18"/>
                <w:szCs w:val="18"/>
              </w:rPr>
            </w:pPr>
          </w:p>
        </w:tc>
        <w:tc>
          <w:tcPr>
            <w:tcW w:w="1973"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草原金额：304万元；合计金额：304万元。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181" w:hRule="atLeast"/>
          <w:jc w:val="center"/>
        </w:trPr>
        <w:tc>
          <w:tcPr>
            <w:tcW w:w="1091"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第十三标段</w:t>
            </w:r>
          </w:p>
        </w:tc>
        <w:tc>
          <w:tcPr>
            <w:tcW w:w="1633"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准格尔召镇农村土地承包经营权确权登记颁证和草原确权承包项目（二期）</w:t>
            </w:r>
          </w:p>
        </w:tc>
        <w:tc>
          <w:tcPr>
            <w:tcW w:w="1677" w:type="dxa"/>
            <w:tcBorders>
              <w:top w:val="single" w:color="auto" w:sz="4" w:space="0"/>
              <w:bottom w:val="single" w:color="auto" w:sz="4" w:space="0"/>
            </w:tcBorders>
            <w:vAlign w:val="center"/>
          </w:tcPr>
          <w:p>
            <w:pPr>
              <w:widowControl/>
              <w:jc w:val="center"/>
              <w:rPr>
                <w:sz w:val="18"/>
                <w:szCs w:val="18"/>
              </w:rPr>
            </w:pPr>
            <w:r>
              <w:rPr>
                <w:rFonts w:hint="eastAsia"/>
                <w:sz w:val="18"/>
                <w:szCs w:val="18"/>
              </w:rPr>
              <w:t>乌兰哈达村、黄天棉图村、铧尖村、沙蒿塔村、碳窑渠村、准格尔召村、忽吉兔村、四道柳村</w:t>
            </w:r>
          </w:p>
        </w:tc>
        <w:tc>
          <w:tcPr>
            <w:tcW w:w="2469"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草原确权面积约53.5万亩</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土地确权面积约4.9万亩</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技术要求见招标文件</w:t>
            </w:r>
          </w:p>
        </w:tc>
        <w:tc>
          <w:tcPr>
            <w:tcW w:w="1340"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草原5元/亩</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耕地15元/亩</w:t>
            </w:r>
          </w:p>
          <w:p>
            <w:pPr>
              <w:widowControl/>
              <w:jc w:val="center"/>
              <w:rPr>
                <w:rFonts w:ascii="宋体" w:hAnsi="宋体" w:cs="宋体"/>
                <w:color w:val="000000"/>
                <w:kern w:val="0"/>
                <w:sz w:val="18"/>
                <w:szCs w:val="18"/>
              </w:rPr>
            </w:pPr>
          </w:p>
        </w:tc>
        <w:tc>
          <w:tcPr>
            <w:tcW w:w="1973"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草原金额：268万元；土地金额：74万元；</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合计金额：342万元。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482" w:hRule="atLeast"/>
          <w:jc w:val="center"/>
        </w:trPr>
        <w:tc>
          <w:tcPr>
            <w:tcW w:w="1091"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第十四标段</w:t>
            </w:r>
          </w:p>
        </w:tc>
        <w:tc>
          <w:tcPr>
            <w:tcW w:w="1633"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布尔陶亥苏木农村草原确权承包项目（二期）</w:t>
            </w:r>
          </w:p>
        </w:tc>
        <w:tc>
          <w:tcPr>
            <w:tcW w:w="1677" w:type="dxa"/>
            <w:tcBorders>
              <w:top w:val="single" w:color="auto" w:sz="4" w:space="0"/>
              <w:bottom w:val="single" w:color="auto" w:sz="4" w:space="0"/>
            </w:tcBorders>
            <w:vAlign w:val="center"/>
          </w:tcPr>
          <w:p>
            <w:pPr>
              <w:widowControl/>
              <w:jc w:val="center"/>
              <w:rPr>
                <w:sz w:val="18"/>
                <w:szCs w:val="18"/>
              </w:rPr>
            </w:pPr>
            <w:r>
              <w:rPr>
                <w:rFonts w:hint="eastAsia"/>
                <w:sz w:val="18"/>
                <w:szCs w:val="18"/>
              </w:rPr>
              <w:t>全苏木境内</w:t>
            </w:r>
          </w:p>
        </w:tc>
        <w:tc>
          <w:tcPr>
            <w:tcW w:w="2469"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草原确权面积约40.7万亩</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技术要求见招标文件</w:t>
            </w:r>
          </w:p>
        </w:tc>
        <w:tc>
          <w:tcPr>
            <w:tcW w:w="1340"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草原5元/亩</w:t>
            </w:r>
          </w:p>
          <w:p>
            <w:pPr>
              <w:widowControl/>
              <w:jc w:val="center"/>
              <w:rPr>
                <w:rFonts w:ascii="宋体" w:hAnsi="宋体" w:cs="宋体"/>
                <w:color w:val="000000"/>
                <w:kern w:val="0"/>
                <w:sz w:val="18"/>
                <w:szCs w:val="18"/>
              </w:rPr>
            </w:pPr>
          </w:p>
        </w:tc>
        <w:tc>
          <w:tcPr>
            <w:tcW w:w="1973"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草原金额：204万元；合计金额：204万元。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152" w:hRule="atLeast"/>
          <w:jc w:val="center"/>
        </w:trPr>
        <w:tc>
          <w:tcPr>
            <w:tcW w:w="1091"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1633"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p>
        </w:tc>
        <w:tc>
          <w:tcPr>
            <w:tcW w:w="1677" w:type="dxa"/>
            <w:tcBorders>
              <w:top w:val="single" w:color="auto" w:sz="4" w:space="0"/>
              <w:bottom w:val="single" w:color="auto" w:sz="4" w:space="0"/>
            </w:tcBorders>
          </w:tcPr>
          <w:p>
            <w:pPr>
              <w:widowControl/>
              <w:jc w:val="center"/>
              <w:rPr>
                <w:sz w:val="18"/>
                <w:szCs w:val="18"/>
              </w:rPr>
            </w:pPr>
          </w:p>
        </w:tc>
        <w:tc>
          <w:tcPr>
            <w:tcW w:w="2469" w:type="dxa"/>
            <w:tcBorders>
              <w:top w:val="single" w:color="auto" w:sz="4" w:space="0"/>
              <w:bottom w:val="single" w:color="auto" w:sz="4" w:space="0"/>
            </w:tcBorders>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草原面积：约503.3万亩</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土地面积：约106.3万亩</w:t>
            </w:r>
          </w:p>
        </w:tc>
        <w:tc>
          <w:tcPr>
            <w:tcW w:w="1340"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p>
        </w:tc>
        <w:tc>
          <w:tcPr>
            <w:tcW w:w="1973" w:type="dxa"/>
            <w:tcBorders>
              <w:top w:val="single" w:color="auto" w:sz="4" w:space="0"/>
              <w:bottom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草原金额：2507万元；土地金额：1595万元；合计金额：4012万元</w:t>
            </w:r>
          </w:p>
        </w:tc>
      </w:tr>
    </w:tbl>
    <w:p/>
    <w:p/>
    <w:p/>
    <w:p/>
    <w:p>
      <w:pPr>
        <w:spacing w:line="500" w:lineRule="exact"/>
        <w:ind w:firstLine="480" w:firstLineChars="200"/>
        <w:rPr>
          <w:rFonts w:ascii="宋体" w:hAnsi="宋体"/>
          <w:color w:val="000000"/>
          <w:sz w:val="24"/>
        </w:rPr>
      </w:pPr>
      <w:r>
        <w:rPr>
          <w:rFonts w:hint="eastAsia" w:ascii="宋体" w:hAnsi="宋体"/>
          <w:color w:val="000000"/>
          <w:sz w:val="24"/>
        </w:rPr>
        <w:t>对准格尔旗预计耕地约106.3万亩，草原503.3万亩进行农村土地草原承包确权登记、测绘、建库、建档工作，完成准格尔旗农村土地草原承包经营权确权登记、测绘、数据入库、三级档案数字化建立与信息管理平台建设，并协助采购方对承包农户完成颁证工作。</w:t>
      </w:r>
    </w:p>
    <w:p>
      <w:pPr>
        <w:spacing w:line="500" w:lineRule="exact"/>
        <w:ind w:firstLine="480" w:firstLineChars="200"/>
        <w:rPr>
          <w:rFonts w:ascii="宋体" w:hAnsi="宋体"/>
          <w:color w:val="000000"/>
          <w:sz w:val="24"/>
        </w:rPr>
      </w:pPr>
      <w:r>
        <w:rPr>
          <w:rFonts w:hint="eastAsia" w:ascii="宋体" w:hAnsi="宋体"/>
          <w:color w:val="000000"/>
          <w:sz w:val="24"/>
        </w:rPr>
        <w:t>（1）负责对农村土地草原承包经营权确权登记业务技术内容流程规范化进行指导、培训，确保登记信息采集、测绘、图表汇总等资料规范准确，程序合法，满足农业部调查规程和自治区技术要求。</w:t>
      </w:r>
    </w:p>
    <w:p>
      <w:pPr>
        <w:spacing w:line="500" w:lineRule="exact"/>
        <w:ind w:firstLine="480" w:firstLineChars="200"/>
        <w:rPr>
          <w:rFonts w:ascii="宋体" w:hAnsi="宋体"/>
          <w:color w:val="000000"/>
          <w:sz w:val="24"/>
        </w:rPr>
      </w:pPr>
      <w:r>
        <w:rPr>
          <w:rFonts w:hint="eastAsia" w:ascii="宋体" w:hAnsi="宋体"/>
          <w:color w:val="000000"/>
          <w:sz w:val="24"/>
        </w:rPr>
        <w:t>（2）对农村土地草原承包经营权确权登记数据库建设应符合农业部建设标准、草原承包经营权确权登记数据库建设应符合自治区建设标准，确保采购方农村草原承包经营权确权登记数据库建设符合农业部数据库建设规范、草原承包经营权确权登记数据库建设应符合自治区建设规范；档案管理建设内容符合自治区档案管理办法。</w:t>
      </w:r>
    </w:p>
    <w:p>
      <w:pPr>
        <w:spacing w:line="500" w:lineRule="exact"/>
        <w:ind w:firstLine="480" w:firstLineChars="200"/>
        <w:rPr>
          <w:rFonts w:ascii="宋体" w:hAnsi="宋体"/>
          <w:color w:val="000000"/>
          <w:sz w:val="24"/>
        </w:rPr>
      </w:pPr>
      <w:r>
        <w:rPr>
          <w:rFonts w:hint="eastAsia" w:ascii="宋体" w:hAnsi="宋体"/>
          <w:color w:val="000000"/>
          <w:sz w:val="24"/>
        </w:rPr>
        <w:t>（3）指导采购方搞好全旗土地草原承包经营权确权登记颁证服务器设备采购安装调试等工作，并按照农业部要求建立全旗农村土地草原承包经营权确权登记数据库与信息管理平台，负责搞好后期维护、升级服务。</w:t>
      </w:r>
    </w:p>
    <w:p>
      <w:pPr>
        <w:spacing w:line="500" w:lineRule="exact"/>
        <w:ind w:firstLine="480" w:firstLineChars="200"/>
        <w:rPr>
          <w:rFonts w:ascii="宋体" w:hAnsi="宋体"/>
          <w:color w:val="000000"/>
          <w:sz w:val="24"/>
        </w:rPr>
      </w:pPr>
      <w:r>
        <w:rPr>
          <w:rFonts w:hint="eastAsia" w:ascii="宋体" w:hAnsi="宋体"/>
          <w:color w:val="000000"/>
          <w:sz w:val="24"/>
        </w:rPr>
        <w:t>（4）建立土地、草原流转交易平台。</w:t>
      </w:r>
    </w:p>
    <w:p>
      <w:pPr>
        <w:spacing w:line="500" w:lineRule="exact"/>
        <w:ind w:firstLine="480" w:firstLineChars="200"/>
        <w:rPr>
          <w:rFonts w:ascii="宋体" w:hAnsi="宋体"/>
          <w:color w:val="000000"/>
          <w:sz w:val="24"/>
        </w:rPr>
      </w:pPr>
      <w:r>
        <w:rPr>
          <w:rFonts w:hint="eastAsia" w:ascii="宋体" w:hAnsi="宋体"/>
          <w:color w:val="000000"/>
          <w:sz w:val="24"/>
        </w:rPr>
        <w:t>（5）根据农业部《农村土地承包经营权确权登记颁证成果检查验收办法（试行）》和《内蒙古自治区草原确权承包工作验收办法》，通过自治区行政主管部门验收。</w:t>
      </w:r>
    </w:p>
    <w:p>
      <w:pPr>
        <w:pStyle w:val="3"/>
        <w:keepNext/>
        <w:keepLines/>
        <w:adjustRightInd/>
        <w:spacing w:before="260" w:after="120" w:line="416" w:lineRule="atLeast"/>
        <w:ind w:left="568"/>
        <w:jc w:val="both"/>
      </w:pPr>
      <w:bookmarkStart w:id="276" w:name="_Toc459237096"/>
      <w:bookmarkStart w:id="277" w:name="_Toc389662667"/>
      <w:bookmarkStart w:id="278" w:name="_Toc385403895"/>
      <w:r>
        <w:rPr>
          <w:rFonts w:hint="eastAsia"/>
        </w:rPr>
        <w:t>二、技术要求</w:t>
      </w:r>
      <w:bookmarkEnd w:id="276"/>
    </w:p>
    <w:p>
      <w:pPr>
        <w:autoSpaceDN w:val="0"/>
        <w:spacing w:line="480" w:lineRule="exact"/>
        <w:ind w:firstLine="520" w:firstLineChars="200"/>
        <w:rPr>
          <w:rFonts w:ascii="宋体" w:hAnsi="宋体"/>
          <w:spacing w:val="10"/>
          <w:sz w:val="24"/>
          <w:szCs w:val="24"/>
        </w:rPr>
      </w:pPr>
      <w:r>
        <w:rPr>
          <w:rFonts w:hint="eastAsia" w:ascii="宋体" w:hAnsi="宋体"/>
          <w:spacing w:val="10"/>
          <w:sz w:val="24"/>
          <w:szCs w:val="24"/>
        </w:rPr>
        <w:t>中标人要在旗农村土地承包经营权确权登记颁证及草原确权承包工作领导小组办公室的统一领导下，按《农村土地承包经营权调查规程》《农村土地承包经营权要素编码规则》《农村土地承包经营权确权登记数据库规范》《内蒙古自治区农村土地承包经营权登记颁证和草原确权承包及基本草原划定档案管理办法》</w:t>
      </w:r>
      <w:r>
        <w:rPr>
          <w:rFonts w:hint="eastAsia" w:ascii="宋体" w:hAnsi="宋体"/>
          <w:color w:val="000000"/>
          <w:sz w:val="24"/>
        </w:rPr>
        <w:t>《农村土地承包经营权确权登记颁证成果检查验收办法（试行）》和《内蒙古自治区草原确权承包工作验收办法》</w:t>
      </w:r>
      <w:r>
        <w:rPr>
          <w:rFonts w:hint="eastAsia" w:ascii="宋体" w:hAnsi="宋体"/>
          <w:spacing w:val="10"/>
          <w:sz w:val="24"/>
          <w:szCs w:val="24"/>
        </w:rPr>
        <w:t>，担负其工作职责，参与并指导以各村、小组按照八个步骤搞好土地和草原确权登记颁证：</w:t>
      </w:r>
    </w:p>
    <w:p>
      <w:pPr>
        <w:pStyle w:val="7"/>
        <w:spacing w:line="500" w:lineRule="exact"/>
        <w:rPr>
          <w:rFonts w:ascii="宋体" w:hAnsi="宋体"/>
          <w:b/>
          <w:sz w:val="24"/>
          <w:szCs w:val="24"/>
        </w:rPr>
      </w:pPr>
      <w:r>
        <w:rPr>
          <w:rFonts w:hint="eastAsia" w:ascii="宋体" w:hAnsi="宋体"/>
          <w:b/>
          <w:sz w:val="24"/>
          <w:szCs w:val="24"/>
        </w:rPr>
        <w:t>1、组织宣传培训。</w:t>
      </w:r>
    </w:p>
    <w:p>
      <w:pPr>
        <w:pStyle w:val="7"/>
        <w:spacing w:line="500" w:lineRule="exact"/>
        <w:rPr>
          <w:rFonts w:ascii="宋体" w:hAnsi="宋体"/>
          <w:sz w:val="24"/>
          <w:szCs w:val="24"/>
        </w:rPr>
      </w:pPr>
      <w:r>
        <w:rPr>
          <w:rFonts w:hint="eastAsia" w:ascii="宋体" w:hAnsi="宋体"/>
          <w:sz w:val="24"/>
          <w:szCs w:val="24"/>
        </w:rPr>
        <w:t>主要工作内容：成立三级工作小组，建立旗、乡、村三级工作领导小组，包括农牧业（农经）、财政、国土、法制、档案、林业等部门，明确工作成员与职责。制定明确的工作机制、实施方案、工作计划。组织旗、乡、村三级工作组及指界人在开展农村土地草原承包经营权调查前进行政策和技术方面的宣传与培训。严格执行法律政策规定，规范调查程序，明确调查方法和要求，加强保密管理。</w:t>
      </w:r>
    </w:p>
    <w:p>
      <w:pPr>
        <w:pStyle w:val="7"/>
        <w:spacing w:line="500" w:lineRule="exact"/>
        <w:rPr>
          <w:rFonts w:ascii="宋体" w:hAnsi="宋体"/>
          <w:b/>
          <w:sz w:val="24"/>
          <w:szCs w:val="24"/>
        </w:rPr>
      </w:pPr>
      <w:r>
        <w:rPr>
          <w:rFonts w:hint="eastAsia" w:ascii="宋体" w:hAnsi="宋体"/>
          <w:b/>
          <w:sz w:val="24"/>
          <w:szCs w:val="24"/>
        </w:rPr>
        <w:t>2、技术资料准备。</w:t>
      </w:r>
    </w:p>
    <w:p>
      <w:pPr>
        <w:pStyle w:val="7"/>
        <w:spacing w:line="500" w:lineRule="exact"/>
        <w:rPr>
          <w:rFonts w:ascii="宋体" w:hAnsi="宋体"/>
          <w:sz w:val="24"/>
          <w:szCs w:val="24"/>
        </w:rPr>
      </w:pPr>
      <w:r>
        <w:rPr>
          <w:rFonts w:hint="eastAsia" w:ascii="宋体" w:hAnsi="宋体"/>
          <w:sz w:val="24"/>
          <w:szCs w:val="24"/>
        </w:rPr>
        <w:t>主要工作内容：进行资料收集，获取国土二调、集体土地所有权、影像（航空摄影）等的相关资料，获取村民信息与土地承包资料（土地承包合同、承包台账），按CH/T1004的要求编写专业技术设计书，依据航空影像进行工作底图制作，开展影像处理、控制测量、正摄制作、矢量化等数据处理技术工作，按社制作土地草原承包调查地图，承包信息收集整理、录入、表格化、规范化。</w:t>
      </w:r>
    </w:p>
    <w:p>
      <w:pPr>
        <w:pStyle w:val="7"/>
        <w:spacing w:line="500" w:lineRule="exact"/>
        <w:rPr>
          <w:rFonts w:ascii="宋体" w:hAnsi="宋体"/>
          <w:sz w:val="24"/>
          <w:szCs w:val="24"/>
        </w:rPr>
      </w:pPr>
      <w:r>
        <w:rPr>
          <w:rFonts w:hint="eastAsia" w:ascii="宋体" w:hAnsi="宋体"/>
          <w:sz w:val="24"/>
          <w:szCs w:val="24"/>
        </w:rPr>
        <w:t>主要成果内容：承包方代表推选、调查工作底图、发包方调查表、承包方调查表、地块调查表，收集到的国土调查、集体土地所有权成果，基础控制点等资料。</w:t>
      </w:r>
    </w:p>
    <w:p>
      <w:pPr>
        <w:pStyle w:val="7"/>
        <w:spacing w:line="500" w:lineRule="exact"/>
        <w:rPr>
          <w:rFonts w:ascii="宋体" w:hAnsi="宋体"/>
          <w:b/>
          <w:sz w:val="24"/>
          <w:szCs w:val="24"/>
        </w:rPr>
      </w:pPr>
      <w:r>
        <w:rPr>
          <w:rFonts w:hint="eastAsia" w:ascii="宋体" w:hAnsi="宋体"/>
          <w:b/>
          <w:sz w:val="24"/>
          <w:szCs w:val="24"/>
        </w:rPr>
        <w:t>3、现场调查与测量。</w:t>
      </w:r>
    </w:p>
    <w:p>
      <w:pPr>
        <w:pStyle w:val="7"/>
        <w:spacing w:line="500" w:lineRule="exact"/>
        <w:rPr>
          <w:rFonts w:ascii="宋体" w:hAnsi="宋体"/>
          <w:sz w:val="24"/>
          <w:szCs w:val="24"/>
        </w:rPr>
      </w:pPr>
      <w:r>
        <w:rPr>
          <w:rFonts w:hint="eastAsia" w:ascii="宋体" w:hAnsi="宋体"/>
          <w:sz w:val="24"/>
          <w:szCs w:val="24"/>
        </w:rPr>
        <w:t>主要工作内容：组织村干部、村民代表、指界人进行具体的工作培训，并分发各村社工作底图，对承包信息（包括承包代表人、承包共有人信息，地块权属、承包关系等）进行调查核实，开展地块权属调查，组织村民对所承包的耕地和草原用航空摄影底图辅助RTK进行界址点和界址线的测绘、入户调查等。</w:t>
      </w:r>
    </w:p>
    <w:p>
      <w:pPr>
        <w:pStyle w:val="7"/>
        <w:spacing w:line="500" w:lineRule="exact"/>
        <w:rPr>
          <w:rFonts w:ascii="宋体" w:hAnsi="宋体"/>
          <w:sz w:val="24"/>
          <w:szCs w:val="24"/>
        </w:rPr>
      </w:pPr>
      <w:r>
        <w:rPr>
          <w:rFonts w:hint="eastAsia" w:ascii="宋体" w:hAnsi="宋体"/>
          <w:sz w:val="24"/>
          <w:szCs w:val="24"/>
        </w:rPr>
        <w:t>主要成果内容：标绘及确认后的工作底图（草图）、查清承包地块的面积和空间位置、四至界线、核实后的地块调查表、核实后的承包代表人及承包共有人信息调查表、核实后的发包方信息表。</w:t>
      </w:r>
    </w:p>
    <w:p>
      <w:pPr>
        <w:pStyle w:val="7"/>
        <w:spacing w:line="500" w:lineRule="exact"/>
        <w:rPr>
          <w:rFonts w:ascii="宋体" w:hAnsi="宋体"/>
          <w:b/>
          <w:sz w:val="24"/>
          <w:szCs w:val="24"/>
        </w:rPr>
      </w:pPr>
      <w:r>
        <w:rPr>
          <w:rFonts w:hint="eastAsia" w:ascii="宋体" w:hAnsi="宋体"/>
          <w:b/>
          <w:sz w:val="24"/>
          <w:szCs w:val="24"/>
        </w:rPr>
        <w:t>4、地块调绘与处理。</w:t>
      </w:r>
    </w:p>
    <w:p>
      <w:pPr>
        <w:pStyle w:val="7"/>
        <w:spacing w:line="500" w:lineRule="exact"/>
        <w:rPr>
          <w:rFonts w:ascii="宋体" w:hAnsi="宋体"/>
          <w:sz w:val="24"/>
          <w:szCs w:val="24"/>
        </w:rPr>
      </w:pPr>
      <w:r>
        <w:rPr>
          <w:rFonts w:hint="eastAsia" w:ascii="宋体" w:hAnsi="宋体"/>
          <w:sz w:val="24"/>
          <w:szCs w:val="24"/>
        </w:rPr>
        <w:t>主要工作内容:地块调查矢量化，在第三步骤完成之后，图上辨别不清或是权属不清的进行全野外RTK测量，并进行内业数据处理。对测量数据成果进行修正和整理，属性表关联，出图编辑，制作成图、数据成册等，形成阶段性成果。</w:t>
      </w:r>
    </w:p>
    <w:p>
      <w:pPr>
        <w:pStyle w:val="7"/>
        <w:spacing w:line="500" w:lineRule="exact"/>
        <w:rPr>
          <w:rFonts w:ascii="宋体" w:hAnsi="宋体"/>
          <w:sz w:val="24"/>
          <w:szCs w:val="24"/>
        </w:rPr>
      </w:pPr>
      <w:r>
        <w:rPr>
          <w:rFonts w:hint="eastAsia" w:ascii="宋体" w:hAnsi="宋体"/>
          <w:sz w:val="24"/>
          <w:szCs w:val="24"/>
        </w:rPr>
        <w:t>主要成果内容：地块矢量化成果、外业测量原始数据及处理后的成果数据、控制点成果、地块GIS数据、公示图（表、册）。按照CH/T1001－2005的要求编写测绘工作日志和专业技术总结。</w:t>
      </w:r>
    </w:p>
    <w:p>
      <w:pPr>
        <w:pStyle w:val="7"/>
        <w:spacing w:line="500" w:lineRule="exact"/>
        <w:rPr>
          <w:rFonts w:ascii="宋体" w:hAnsi="宋体"/>
          <w:b/>
          <w:sz w:val="24"/>
          <w:szCs w:val="24"/>
        </w:rPr>
      </w:pPr>
      <w:r>
        <w:rPr>
          <w:rFonts w:hint="eastAsia" w:ascii="宋体" w:hAnsi="宋体"/>
          <w:b/>
          <w:sz w:val="24"/>
          <w:szCs w:val="24"/>
        </w:rPr>
        <w:t>5、核实与公示</w:t>
      </w:r>
    </w:p>
    <w:p>
      <w:pPr>
        <w:pStyle w:val="7"/>
        <w:spacing w:line="500" w:lineRule="exact"/>
        <w:rPr>
          <w:rFonts w:ascii="宋体" w:hAnsi="宋体"/>
          <w:sz w:val="24"/>
          <w:szCs w:val="24"/>
        </w:rPr>
      </w:pPr>
      <w:r>
        <w:rPr>
          <w:rFonts w:hint="eastAsia" w:ascii="宋体" w:hAnsi="宋体"/>
          <w:sz w:val="24"/>
          <w:szCs w:val="24"/>
        </w:rPr>
        <w:t>主要工作内容：召开村民议事会议，对整个确权工作进行通报和公告，并对后续的工作进行说明，宣布进入公示阶段，同时公布确权成果。对承包户信息、地块信息、发包方信息、承包关系信息等进行逐户核实与确认，如有问题的及时进行修改。</w:t>
      </w:r>
    </w:p>
    <w:p>
      <w:pPr>
        <w:pStyle w:val="7"/>
        <w:spacing w:line="500" w:lineRule="exact"/>
        <w:rPr>
          <w:rFonts w:ascii="宋体" w:hAnsi="宋体"/>
          <w:sz w:val="24"/>
          <w:szCs w:val="24"/>
        </w:rPr>
      </w:pPr>
      <w:r>
        <w:rPr>
          <w:rFonts w:hint="eastAsia" w:ascii="宋体" w:hAnsi="宋体"/>
          <w:sz w:val="24"/>
          <w:szCs w:val="24"/>
        </w:rPr>
        <w:t>张贴土地草原确权成果，包括图纸和承包地块册，进行公示，公示期不少于7天。对公示期间提出的异议，及时进行核实修正，并再次进行公示。第二轮公示期不少于7天，有必要的时候重复上述两个环节。公示无异议的，形成最终的农村耕地和草原承包确权成果，由发包方、承包方（代表）进行签字确认。</w:t>
      </w:r>
    </w:p>
    <w:p>
      <w:pPr>
        <w:pStyle w:val="7"/>
        <w:spacing w:line="500" w:lineRule="exact"/>
        <w:rPr>
          <w:rFonts w:ascii="宋体" w:hAnsi="宋体"/>
          <w:sz w:val="24"/>
          <w:szCs w:val="24"/>
        </w:rPr>
      </w:pPr>
      <w:r>
        <w:rPr>
          <w:rFonts w:hint="eastAsia" w:ascii="宋体" w:hAnsi="宋体"/>
          <w:sz w:val="24"/>
          <w:szCs w:val="24"/>
        </w:rPr>
        <w:t>主要成果内容：签字后的确认表、村社的核实表、旗、乡、村三级审核表、公示用的图（册）、公示后的成果数据、纠纷调处材料，村民议事会材料。</w:t>
      </w:r>
    </w:p>
    <w:p>
      <w:pPr>
        <w:pStyle w:val="7"/>
        <w:spacing w:line="500" w:lineRule="exact"/>
        <w:rPr>
          <w:rFonts w:ascii="宋体" w:hAnsi="宋体"/>
          <w:b/>
          <w:sz w:val="24"/>
          <w:szCs w:val="24"/>
        </w:rPr>
      </w:pPr>
      <w:r>
        <w:rPr>
          <w:rFonts w:hint="eastAsia" w:ascii="宋体" w:hAnsi="宋体"/>
          <w:b/>
          <w:sz w:val="24"/>
          <w:szCs w:val="24"/>
        </w:rPr>
        <w:t>6、建库与信息化</w:t>
      </w:r>
    </w:p>
    <w:p>
      <w:pPr>
        <w:pStyle w:val="7"/>
        <w:spacing w:line="500" w:lineRule="exact"/>
        <w:rPr>
          <w:rFonts w:ascii="宋体" w:hAnsi="宋体"/>
          <w:sz w:val="24"/>
          <w:szCs w:val="24"/>
        </w:rPr>
      </w:pPr>
      <w:r>
        <w:rPr>
          <w:rFonts w:hint="eastAsia" w:ascii="宋体" w:hAnsi="宋体"/>
          <w:sz w:val="24"/>
          <w:szCs w:val="24"/>
        </w:rPr>
        <w:t>主要工作内容：标准化编码，数据检查与建库，完成自检，系统网络办公环境建设，提交数据库、数据库汇交。</w:t>
      </w:r>
    </w:p>
    <w:p>
      <w:pPr>
        <w:pStyle w:val="7"/>
        <w:spacing w:line="500" w:lineRule="exact"/>
        <w:rPr>
          <w:rFonts w:ascii="宋体" w:hAnsi="宋体"/>
          <w:sz w:val="24"/>
          <w:szCs w:val="24"/>
        </w:rPr>
      </w:pPr>
      <w:r>
        <w:rPr>
          <w:rFonts w:hint="eastAsia" w:ascii="宋体" w:hAnsi="宋体"/>
          <w:sz w:val="24"/>
          <w:szCs w:val="24"/>
        </w:rPr>
        <w:t>主要成果内容：建立农村土地承包确权登记数据库及农村草原确权承包数据库，对入库数据完成自检。</w:t>
      </w:r>
    </w:p>
    <w:p>
      <w:pPr>
        <w:pStyle w:val="7"/>
        <w:spacing w:line="500" w:lineRule="exact"/>
        <w:rPr>
          <w:rFonts w:ascii="宋体" w:hAnsi="宋体"/>
          <w:b/>
          <w:sz w:val="24"/>
          <w:szCs w:val="24"/>
        </w:rPr>
      </w:pPr>
      <w:r>
        <w:rPr>
          <w:rFonts w:hint="eastAsia" w:ascii="宋体" w:hAnsi="宋体"/>
          <w:b/>
          <w:sz w:val="24"/>
          <w:szCs w:val="24"/>
        </w:rPr>
        <w:t>7、登记、颁证、建档</w:t>
      </w:r>
    </w:p>
    <w:p>
      <w:pPr>
        <w:pStyle w:val="7"/>
        <w:spacing w:line="500" w:lineRule="exact"/>
        <w:rPr>
          <w:rFonts w:ascii="宋体" w:hAnsi="宋体"/>
          <w:sz w:val="24"/>
          <w:szCs w:val="24"/>
        </w:rPr>
      </w:pPr>
      <w:r>
        <w:rPr>
          <w:rFonts w:hint="eastAsia" w:ascii="宋体" w:hAnsi="宋体"/>
          <w:sz w:val="24"/>
          <w:szCs w:val="24"/>
        </w:rPr>
        <w:t>主要工作内容：申请承包登记，提供申请书、承包合同、村委会审核，报苏木（乡镇）办事处人民政府审核 。</w:t>
      </w:r>
    </w:p>
    <w:p>
      <w:pPr>
        <w:pStyle w:val="7"/>
        <w:spacing w:line="500" w:lineRule="exact"/>
        <w:rPr>
          <w:rFonts w:ascii="宋体" w:hAnsi="宋体"/>
          <w:sz w:val="24"/>
          <w:szCs w:val="24"/>
        </w:rPr>
      </w:pPr>
      <w:r>
        <w:rPr>
          <w:rFonts w:hint="eastAsia" w:ascii="宋体" w:hAnsi="宋体"/>
          <w:sz w:val="24"/>
          <w:szCs w:val="24"/>
        </w:rPr>
        <w:t>登记造册，向旗行政主管部门提出发证申请，旗行政主管部门审核、编制农村土地和草原承包经营权证登记簿，报同级人民政府颁发农村土地承包经营权证，建立健全旗、乡、村三级数字化及纸质档案。档案管理严格按照</w:t>
      </w:r>
      <w:r>
        <w:rPr>
          <w:rFonts w:hint="eastAsia" w:ascii="宋体" w:hAnsi="宋体"/>
          <w:spacing w:val="10"/>
          <w:sz w:val="24"/>
          <w:szCs w:val="24"/>
        </w:rPr>
        <w:t>内蒙古自治区农牧业厅、内蒙古自治区档案局印发的《内蒙古自治区农村土地承包经营权登记颁证和草原确权承包及基本草原划定档案管理办法》的通知（内政牧法发[2015]193号）执行，完成纸质和数字化档案。</w:t>
      </w:r>
    </w:p>
    <w:p>
      <w:pPr>
        <w:pStyle w:val="7"/>
        <w:spacing w:line="500" w:lineRule="exact"/>
        <w:rPr>
          <w:rFonts w:ascii="宋体" w:hAnsi="宋体"/>
          <w:sz w:val="24"/>
          <w:szCs w:val="24"/>
        </w:rPr>
      </w:pPr>
      <w:r>
        <w:rPr>
          <w:rFonts w:hint="eastAsia" w:ascii="宋体" w:hAnsi="宋体"/>
          <w:sz w:val="24"/>
          <w:szCs w:val="24"/>
        </w:rPr>
        <w:t>主要成果内容：农村土地和草原承包合同、农村土地和草原承包经营权证申请书、农村土地和草原承包经营权证登记簿、农村土地和草原承包经营权证书、农村土地和草原承包</w:t>
      </w:r>
      <w:r>
        <w:rPr>
          <w:rFonts w:hint="eastAsia" w:ascii="宋体" w:hAnsi="宋体"/>
          <w:spacing w:val="10"/>
          <w:sz w:val="24"/>
          <w:szCs w:val="24"/>
        </w:rPr>
        <w:t>纸质和数字化</w:t>
      </w:r>
      <w:r>
        <w:rPr>
          <w:rFonts w:hint="eastAsia" w:ascii="宋体" w:hAnsi="宋体"/>
          <w:sz w:val="24"/>
          <w:szCs w:val="24"/>
        </w:rPr>
        <w:t>档案。文书、图册、声像等，确权原始资料、过程文件，纸质和电子归档保存。</w:t>
      </w:r>
    </w:p>
    <w:p>
      <w:pPr>
        <w:pStyle w:val="7"/>
        <w:spacing w:line="500" w:lineRule="exact"/>
        <w:rPr>
          <w:rFonts w:ascii="宋体" w:hAnsi="宋体"/>
          <w:b/>
          <w:sz w:val="24"/>
          <w:szCs w:val="24"/>
        </w:rPr>
      </w:pPr>
      <w:r>
        <w:rPr>
          <w:rFonts w:hint="eastAsia" w:ascii="宋体" w:hAnsi="宋体"/>
          <w:b/>
          <w:sz w:val="24"/>
          <w:szCs w:val="24"/>
        </w:rPr>
        <w:t>8、检查验收。</w:t>
      </w:r>
    </w:p>
    <w:p>
      <w:pPr>
        <w:pStyle w:val="7"/>
        <w:spacing w:line="500" w:lineRule="exact"/>
        <w:ind w:firstLine="480" w:firstLineChars="200"/>
        <w:rPr>
          <w:rFonts w:ascii="宋体" w:hAnsi="宋体"/>
          <w:sz w:val="24"/>
          <w:szCs w:val="24"/>
        </w:rPr>
      </w:pPr>
      <w:r>
        <w:rPr>
          <w:rFonts w:hint="eastAsia" w:ascii="宋体" w:hAnsi="宋体"/>
          <w:sz w:val="24"/>
          <w:szCs w:val="24"/>
        </w:rPr>
        <w:t>主要工作内容：调查队伍的自检、互检，行政主管部门的检查和上级部门的抽检。</w:t>
      </w:r>
    </w:p>
    <w:p>
      <w:pPr>
        <w:autoSpaceDN w:val="0"/>
        <w:spacing w:line="480" w:lineRule="exact"/>
        <w:ind w:firstLine="480" w:firstLineChars="200"/>
        <w:rPr>
          <w:rFonts w:ascii="宋体" w:hAnsi="宋体"/>
          <w:sz w:val="24"/>
          <w:szCs w:val="24"/>
        </w:rPr>
      </w:pPr>
      <w:r>
        <w:rPr>
          <w:rFonts w:hint="eastAsia" w:ascii="宋体" w:hAnsi="宋体"/>
          <w:sz w:val="24"/>
          <w:szCs w:val="24"/>
        </w:rPr>
        <w:t>主要成果内容：自检、互检报告、验收申请、验收报告、抽检报告整改通知书、整改工作报告。</w:t>
      </w:r>
    </w:p>
    <w:p>
      <w:pPr>
        <w:autoSpaceDN w:val="0"/>
        <w:spacing w:line="480" w:lineRule="exact"/>
        <w:ind w:firstLine="480" w:firstLineChars="200"/>
        <w:rPr>
          <w:rFonts w:ascii="宋体" w:hAnsi="宋体"/>
          <w:spacing w:val="10"/>
          <w:sz w:val="24"/>
          <w:szCs w:val="24"/>
        </w:rPr>
      </w:pPr>
      <w:r>
        <w:rPr>
          <w:rFonts w:hint="eastAsia" w:ascii="宋体" w:hAnsi="宋体"/>
          <w:sz w:val="24"/>
          <w:szCs w:val="24"/>
        </w:rPr>
        <w:t>验收工作严格执行</w:t>
      </w:r>
      <w:r>
        <w:rPr>
          <w:rFonts w:hint="eastAsia" w:ascii="宋体" w:hAnsi="宋体"/>
          <w:spacing w:val="10"/>
          <w:sz w:val="24"/>
          <w:szCs w:val="24"/>
        </w:rPr>
        <w:t>《农业部办公厅关于印发〈农村土地承包经营权确权登记颁证成果检查验收办法（试行）的通知〉》（农办经[2015]5号）；</w:t>
      </w:r>
      <w:r>
        <w:rPr>
          <w:rFonts w:ascii="宋体" w:hAnsi="宋体"/>
          <w:sz w:val="24"/>
        </w:rPr>
        <w:t>《内蒙古自治区草原确权承包工作验收办法》</w:t>
      </w:r>
      <w:r>
        <w:rPr>
          <w:rFonts w:hint="eastAsia" w:ascii="宋体" w:hAnsi="宋体"/>
          <w:sz w:val="24"/>
        </w:rPr>
        <w:t>（</w:t>
      </w:r>
      <w:r>
        <w:rPr>
          <w:rFonts w:ascii="宋体" w:hAnsi="宋体"/>
          <w:sz w:val="24"/>
        </w:rPr>
        <w:t>内确权组办发〔2015〕9号</w:t>
      </w:r>
      <w:r>
        <w:rPr>
          <w:rFonts w:hint="eastAsia" w:ascii="宋体" w:hAnsi="宋体"/>
          <w:sz w:val="24"/>
        </w:rPr>
        <w:t>）。</w:t>
      </w:r>
    </w:p>
    <w:p>
      <w:pPr>
        <w:pStyle w:val="3"/>
        <w:keepNext/>
        <w:keepLines/>
        <w:adjustRightInd/>
        <w:spacing w:before="260" w:after="120" w:line="416" w:lineRule="atLeast"/>
        <w:ind w:left="568"/>
        <w:jc w:val="both"/>
      </w:pPr>
      <w:bookmarkStart w:id="279" w:name="_Toc459237097"/>
      <w:r>
        <w:rPr>
          <w:rFonts w:hint="eastAsia"/>
        </w:rPr>
        <w:t>三、执行技术标准</w:t>
      </w:r>
      <w:bookmarkEnd w:id="279"/>
    </w:p>
    <w:p>
      <w:pPr>
        <w:autoSpaceDN w:val="0"/>
        <w:spacing w:line="480" w:lineRule="auto"/>
        <w:ind w:firstLine="520" w:firstLineChars="200"/>
        <w:rPr>
          <w:rFonts w:ascii="宋体" w:hAnsi="宋体"/>
          <w:spacing w:val="10"/>
          <w:sz w:val="24"/>
          <w:szCs w:val="24"/>
        </w:rPr>
      </w:pPr>
      <w:r>
        <w:rPr>
          <w:rFonts w:hint="eastAsia" w:ascii="宋体" w:hAnsi="宋体"/>
          <w:spacing w:val="10"/>
          <w:sz w:val="24"/>
          <w:szCs w:val="24"/>
        </w:rPr>
        <w:t>1、《中华人民共和国土地管理法》（2004年8月28日修订）；</w:t>
      </w:r>
    </w:p>
    <w:p>
      <w:pPr>
        <w:autoSpaceDN w:val="0"/>
        <w:spacing w:line="480" w:lineRule="auto"/>
        <w:ind w:firstLine="520" w:firstLineChars="200"/>
        <w:rPr>
          <w:rFonts w:ascii="宋体" w:hAnsi="宋体"/>
          <w:spacing w:val="10"/>
          <w:sz w:val="24"/>
          <w:szCs w:val="24"/>
        </w:rPr>
      </w:pPr>
      <w:r>
        <w:rPr>
          <w:rFonts w:hint="eastAsia" w:ascii="宋体" w:hAnsi="宋体"/>
          <w:spacing w:val="10"/>
          <w:sz w:val="24"/>
          <w:szCs w:val="24"/>
        </w:rPr>
        <w:t>2、《中华人民共和国物权法》</w:t>
      </w:r>
    </w:p>
    <w:p>
      <w:pPr>
        <w:autoSpaceDN w:val="0"/>
        <w:spacing w:line="480" w:lineRule="auto"/>
        <w:ind w:firstLine="520" w:firstLineChars="200"/>
        <w:rPr>
          <w:rFonts w:ascii="宋体" w:hAnsi="宋体"/>
          <w:spacing w:val="10"/>
          <w:sz w:val="24"/>
          <w:szCs w:val="24"/>
        </w:rPr>
      </w:pPr>
      <w:r>
        <w:rPr>
          <w:rFonts w:hint="eastAsia" w:ascii="宋体" w:hAnsi="宋体"/>
          <w:spacing w:val="10"/>
          <w:sz w:val="24"/>
          <w:szCs w:val="24"/>
        </w:rPr>
        <w:t>3、《中华人民共和国农村土地承包法》</w:t>
      </w:r>
    </w:p>
    <w:p>
      <w:pPr>
        <w:autoSpaceDN w:val="0"/>
        <w:spacing w:line="480" w:lineRule="auto"/>
        <w:ind w:firstLine="520" w:firstLineChars="200"/>
        <w:rPr>
          <w:rFonts w:ascii="宋体" w:hAnsi="宋体"/>
          <w:spacing w:val="10"/>
          <w:sz w:val="24"/>
          <w:szCs w:val="24"/>
        </w:rPr>
      </w:pPr>
      <w:r>
        <w:rPr>
          <w:rFonts w:hint="eastAsia" w:ascii="宋体" w:hAnsi="宋体"/>
          <w:spacing w:val="10"/>
          <w:sz w:val="24"/>
          <w:szCs w:val="24"/>
        </w:rPr>
        <w:t>4、《中华人民共和国草原法》</w:t>
      </w:r>
    </w:p>
    <w:p>
      <w:pPr>
        <w:autoSpaceDN w:val="0"/>
        <w:spacing w:line="480" w:lineRule="auto"/>
        <w:ind w:firstLine="520" w:firstLineChars="200"/>
        <w:rPr>
          <w:rFonts w:ascii="宋体" w:hAnsi="宋体"/>
          <w:spacing w:val="10"/>
          <w:sz w:val="24"/>
          <w:szCs w:val="24"/>
        </w:rPr>
      </w:pPr>
      <w:r>
        <w:rPr>
          <w:rFonts w:hint="eastAsia" w:ascii="宋体" w:hAnsi="宋体"/>
          <w:spacing w:val="10"/>
          <w:sz w:val="24"/>
          <w:szCs w:val="24"/>
        </w:rPr>
        <w:t>5、《土地调查条例》（2008年国务院令第518号）</w:t>
      </w:r>
    </w:p>
    <w:p>
      <w:pPr>
        <w:autoSpaceDN w:val="0"/>
        <w:spacing w:line="480" w:lineRule="auto"/>
        <w:ind w:firstLine="520" w:firstLineChars="200"/>
        <w:rPr>
          <w:rFonts w:ascii="宋体" w:hAnsi="宋体"/>
          <w:spacing w:val="10"/>
          <w:sz w:val="24"/>
          <w:szCs w:val="24"/>
        </w:rPr>
      </w:pPr>
      <w:r>
        <w:rPr>
          <w:rFonts w:hint="eastAsia" w:ascii="宋体" w:hAnsi="宋体"/>
          <w:spacing w:val="10"/>
          <w:sz w:val="24"/>
          <w:szCs w:val="24"/>
        </w:rPr>
        <w:t>6、《内蒙古自治区草原管理条例》</w:t>
      </w:r>
    </w:p>
    <w:p>
      <w:pPr>
        <w:autoSpaceDN w:val="0"/>
        <w:spacing w:line="480" w:lineRule="auto"/>
        <w:ind w:firstLine="520" w:firstLineChars="200"/>
        <w:rPr>
          <w:rFonts w:ascii="宋体" w:hAnsi="宋体"/>
          <w:spacing w:val="10"/>
          <w:sz w:val="24"/>
          <w:szCs w:val="24"/>
        </w:rPr>
      </w:pPr>
      <w:r>
        <w:rPr>
          <w:rFonts w:hint="eastAsia" w:ascii="宋体" w:hAnsi="宋体"/>
          <w:spacing w:val="10"/>
          <w:sz w:val="24"/>
          <w:szCs w:val="24"/>
        </w:rPr>
        <w:t>7、NY/T 2537-2014《农村土地承包经营权调查规程》；</w:t>
      </w:r>
    </w:p>
    <w:p>
      <w:pPr>
        <w:autoSpaceDN w:val="0"/>
        <w:spacing w:line="480" w:lineRule="auto"/>
        <w:ind w:firstLine="520" w:firstLineChars="200"/>
        <w:rPr>
          <w:rFonts w:ascii="宋体" w:hAnsi="宋体"/>
          <w:spacing w:val="10"/>
          <w:sz w:val="24"/>
          <w:szCs w:val="24"/>
        </w:rPr>
      </w:pPr>
      <w:r>
        <w:rPr>
          <w:rFonts w:hint="eastAsia" w:ascii="宋体" w:hAnsi="宋体"/>
          <w:spacing w:val="10"/>
          <w:sz w:val="24"/>
          <w:szCs w:val="24"/>
        </w:rPr>
        <w:t>8、NY/T 2538-2014《农村土地承包经营权要素编码规则》；</w:t>
      </w:r>
    </w:p>
    <w:p>
      <w:pPr>
        <w:autoSpaceDN w:val="0"/>
        <w:spacing w:line="480" w:lineRule="auto"/>
        <w:ind w:firstLine="520" w:firstLineChars="200"/>
        <w:rPr>
          <w:rFonts w:ascii="宋体" w:hAnsi="宋体"/>
          <w:spacing w:val="10"/>
          <w:sz w:val="24"/>
          <w:szCs w:val="24"/>
        </w:rPr>
      </w:pPr>
      <w:r>
        <w:rPr>
          <w:rFonts w:hint="eastAsia" w:ascii="宋体" w:hAnsi="宋体"/>
          <w:spacing w:val="10"/>
          <w:sz w:val="24"/>
          <w:szCs w:val="24"/>
        </w:rPr>
        <w:t>9、NY/T 2539-2014《农村土地承包经营权确权登记数据库规范》；</w:t>
      </w:r>
    </w:p>
    <w:p>
      <w:pPr>
        <w:autoSpaceDN w:val="0"/>
        <w:spacing w:line="480" w:lineRule="auto"/>
        <w:ind w:firstLine="520" w:firstLineChars="200"/>
        <w:rPr>
          <w:rFonts w:ascii="宋体" w:hAnsi="宋体"/>
          <w:spacing w:val="10"/>
          <w:sz w:val="24"/>
          <w:szCs w:val="24"/>
        </w:rPr>
      </w:pPr>
      <w:r>
        <w:rPr>
          <w:rFonts w:hint="eastAsia" w:ascii="宋体" w:hAnsi="宋体"/>
          <w:spacing w:val="10"/>
          <w:sz w:val="24"/>
          <w:szCs w:val="24"/>
        </w:rPr>
        <w:t>NY/T309《全国耕地类型区耕地地力等级划分》；</w:t>
      </w:r>
    </w:p>
    <w:p>
      <w:pPr>
        <w:autoSpaceDN w:val="0"/>
        <w:spacing w:line="480" w:lineRule="auto"/>
        <w:ind w:firstLine="520" w:firstLineChars="200"/>
        <w:rPr>
          <w:rFonts w:ascii="宋体" w:hAnsi="宋体"/>
          <w:spacing w:val="10"/>
          <w:sz w:val="24"/>
          <w:szCs w:val="24"/>
        </w:rPr>
      </w:pPr>
      <w:r>
        <w:rPr>
          <w:rFonts w:hint="eastAsia" w:ascii="宋体" w:hAnsi="宋体"/>
          <w:spacing w:val="10"/>
          <w:sz w:val="24"/>
          <w:szCs w:val="24"/>
        </w:rPr>
        <w:t>10、《农业部、中央农村工作领导小组办公厅印发〈关于引导农村土地经营权有序流转发展农业适度规模经营意见〉的通知》（中办发[2014]61号）；</w:t>
      </w:r>
    </w:p>
    <w:p>
      <w:pPr>
        <w:autoSpaceDN w:val="0"/>
        <w:spacing w:line="480" w:lineRule="auto"/>
        <w:ind w:firstLine="520" w:firstLineChars="200"/>
        <w:rPr>
          <w:rFonts w:ascii="宋体" w:hAnsi="宋体"/>
          <w:spacing w:val="10"/>
          <w:sz w:val="24"/>
          <w:szCs w:val="24"/>
        </w:rPr>
      </w:pPr>
      <w:r>
        <w:rPr>
          <w:rFonts w:hint="eastAsia" w:ascii="宋体" w:hAnsi="宋体"/>
          <w:spacing w:val="10"/>
          <w:sz w:val="24"/>
          <w:szCs w:val="24"/>
        </w:rPr>
        <w:t>11、《农业部 国家档案局关于印发〈农村土地承包经营权确权登记颁证档案管理办法〉的通知》（农经发[2014]12号）；</w:t>
      </w:r>
    </w:p>
    <w:p>
      <w:pPr>
        <w:autoSpaceDN w:val="0"/>
        <w:spacing w:line="480" w:lineRule="auto"/>
        <w:ind w:firstLine="520" w:firstLineChars="200"/>
        <w:rPr>
          <w:rFonts w:ascii="宋体" w:hAnsi="宋体"/>
          <w:spacing w:val="10"/>
          <w:sz w:val="24"/>
          <w:szCs w:val="24"/>
        </w:rPr>
      </w:pPr>
      <w:r>
        <w:rPr>
          <w:rFonts w:hint="eastAsia" w:ascii="宋体" w:hAnsi="宋体"/>
          <w:spacing w:val="10"/>
          <w:sz w:val="24"/>
          <w:szCs w:val="24"/>
        </w:rPr>
        <w:t>12、《农业部办公厅关于印发〈农村土地承包经营权登记试点工作规程（试行）〉的通知》（农办经[2012]19号）；</w:t>
      </w:r>
    </w:p>
    <w:p>
      <w:pPr>
        <w:autoSpaceDN w:val="0"/>
        <w:spacing w:line="480" w:lineRule="auto"/>
        <w:ind w:firstLine="520" w:firstLineChars="200"/>
        <w:rPr>
          <w:rFonts w:ascii="宋体" w:hAnsi="宋体"/>
          <w:spacing w:val="10"/>
          <w:sz w:val="24"/>
          <w:szCs w:val="24"/>
        </w:rPr>
      </w:pPr>
      <w:r>
        <w:rPr>
          <w:rFonts w:hint="eastAsia" w:ascii="宋体" w:hAnsi="宋体"/>
          <w:spacing w:val="10"/>
          <w:sz w:val="24"/>
          <w:szCs w:val="24"/>
        </w:rPr>
        <w:t>13、《农业部办公厅关于印发〈农村土地承包经营权确权登记颁证成果检查验收办法（试行）的通知〉》（农办经[2015]5号）；</w:t>
      </w:r>
    </w:p>
    <w:p>
      <w:pPr>
        <w:autoSpaceDN w:val="0"/>
        <w:spacing w:line="480" w:lineRule="auto"/>
        <w:ind w:firstLine="520" w:firstLineChars="200"/>
        <w:rPr>
          <w:rFonts w:ascii="宋体" w:hAnsi="宋体"/>
          <w:spacing w:val="10"/>
          <w:sz w:val="24"/>
          <w:szCs w:val="24"/>
        </w:rPr>
      </w:pPr>
      <w:r>
        <w:rPr>
          <w:rFonts w:hint="eastAsia" w:ascii="宋体" w:hAnsi="宋体"/>
          <w:spacing w:val="10"/>
          <w:sz w:val="24"/>
          <w:szCs w:val="24"/>
        </w:rPr>
        <w:t>14、农业部办公厅关于印发《农村土地承包经营权确权登记数据库建设技术指南（试行）》《农村土地承包经营权确权登记数据库成果交汇办法（试行）》的通知（农经办[2015]13号）；</w:t>
      </w:r>
    </w:p>
    <w:p>
      <w:pPr>
        <w:autoSpaceDN w:val="0"/>
        <w:spacing w:line="480" w:lineRule="auto"/>
        <w:ind w:firstLine="520" w:firstLineChars="200"/>
        <w:rPr>
          <w:rFonts w:ascii="宋体" w:hAnsi="宋体"/>
          <w:spacing w:val="10"/>
          <w:sz w:val="24"/>
          <w:szCs w:val="24"/>
        </w:rPr>
      </w:pPr>
      <w:r>
        <w:rPr>
          <w:rFonts w:hint="eastAsia" w:ascii="宋体" w:hAnsi="宋体"/>
          <w:spacing w:val="10"/>
          <w:sz w:val="24"/>
          <w:szCs w:val="24"/>
        </w:rPr>
        <w:t>15、农业部办公厅关于印发《农村土地承包经营权确权登记颁证成果图制图规范（试行）》的通知（农办经[2015]23号；</w:t>
      </w:r>
    </w:p>
    <w:p>
      <w:pPr>
        <w:autoSpaceDN w:val="0"/>
        <w:spacing w:line="480" w:lineRule="auto"/>
        <w:ind w:firstLine="520" w:firstLineChars="200"/>
        <w:rPr>
          <w:rFonts w:ascii="宋体" w:hAnsi="宋体"/>
          <w:spacing w:val="10"/>
          <w:sz w:val="24"/>
          <w:szCs w:val="24"/>
        </w:rPr>
      </w:pPr>
      <w:r>
        <w:rPr>
          <w:rFonts w:hint="eastAsia" w:ascii="宋体" w:hAnsi="宋体"/>
          <w:spacing w:val="10"/>
          <w:sz w:val="24"/>
          <w:szCs w:val="24"/>
        </w:rPr>
        <w:t>16、《农业部财政部国土资源部国家测绘地理信息局关于进一步做好农村土地承包经营权确权登记颁证有关工作的通知》</w:t>
      </w:r>
    </w:p>
    <w:p>
      <w:pPr>
        <w:autoSpaceDN w:val="0"/>
        <w:spacing w:line="480" w:lineRule="auto"/>
        <w:ind w:firstLine="520" w:firstLineChars="200"/>
        <w:rPr>
          <w:rFonts w:ascii="宋体" w:hAnsi="宋体"/>
          <w:spacing w:val="10"/>
          <w:sz w:val="24"/>
          <w:szCs w:val="24"/>
        </w:rPr>
      </w:pPr>
      <w:r>
        <w:rPr>
          <w:rFonts w:hint="eastAsia" w:ascii="宋体" w:hAnsi="宋体"/>
          <w:spacing w:val="10"/>
          <w:sz w:val="24"/>
          <w:szCs w:val="24"/>
        </w:rPr>
        <w:t>17、《土地登记办法》（2007年国土资源部令第40号）</w:t>
      </w:r>
    </w:p>
    <w:p>
      <w:pPr>
        <w:autoSpaceDN w:val="0"/>
        <w:spacing w:line="480" w:lineRule="auto"/>
        <w:ind w:firstLine="520" w:firstLineChars="200"/>
        <w:rPr>
          <w:rFonts w:ascii="宋体" w:hAnsi="宋体"/>
          <w:spacing w:val="10"/>
          <w:sz w:val="24"/>
          <w:szCs w:val="24"/>
        </w:rPr>
      </w:pPr>
      <w:r>
        <w:rPr>
          <w:rFonts w:hint="eastAsia" w:ascii="宋体" w:hAnsi="宋体"/>
          <w:spacing w:val="10"/>
          <w:sz w:val="24"/>
          <w:szCs w:val="24"/>
        </w:rPr>
        <w:t>18、《内蒙古自治区人民政府办公厅关于印发自治区土地承包经营权确权登记颁证工作方案的通知》（内政发[2016]37号）</w:t>
      </w:r>
    </w:p>
    <w:p>
      <w:pPr>
        <w:autoSpaceDN w:val="0"/>
        <w:spacing w:line="480" w:lineRule="auto"/>
        <w:ind w:firstLine="480" w:firstLineChars="200"/>
        <w:rPr>
          <w:rFonts w:ascii="宋体" w:hAnsi="宋体"/>
          <w:spacing w:val="10"/>
          <w:sz w:val="24"/>
          <w:szCs w:val="24"/>
        </w:rPr>
      </w:pPr>
      <w:r>
        <w:rPr>
          <w:rFonts w:hint="eastAsia" w:ascii="宋体" w:hAnsi="宋体"/>
          <w:sz w:val="24"/>
        </w:rPr>
        <w:t>19、</w:t>
      </w:r>
      <w:r>
        <w:rPr>
          <w:rFonts w:ascii="宋体" w:hAnsi="宋体"/>
          <w:sz w:val="24"/>
        </w:rPr>
        <w:t>关于下发《内蒙古自治区草原确权承包工作验收办法》和《内蒙古自治区基本草原划定工作验收办法》的通知</w:t>
      </w:r>
      <w:r>
        <w:rPr>
          <w:rFonts w:hint="eastAsia" w:ascii="宋体" w:hAnsi="宋体"/>
          <w:sz w:val="24"/>
        </w:rPr>
        <w:t>（</w:t>
      </w:r>
      <w:r>
        <w:rPr>
          <w:rFonts w:ascii="宋体" w:hAnsi="宋体"/>
          <w:sz w:val="24"/>
        </w:rPr>
        <w:t>内确权组办发〔2015〕9号</w:t>
      </w:r>
      <w:r>
        <w:rPr>
          <w:rFonts w:hint="eastAsia" w:ascii="宋体" w:hAnsi="宋体"/>
          <w:sz w:val="24"/>
        </w:rPr>
        <w:t>）</w:t>
      </w:r>
    </w:p>
    <w:p>
      <w:pPr>
        <w:autoSpaceDN w:val="0"/>
        <w:spacing w:line="480" w:lineRule="auto"/>
        <w:ind w:firstLine="520" w:firstLineChars="200"/>
        <w:rPr>
          <w:rFonts w:ascii="宋体" w:hAnsi="宋体"/>
          <w:spacing w:val="10"/>
          <w:sz w:val="24"/>
          <w:szCs w:val="24"/>
        </w:rPr>
      </w:pPr>
      <w:r>
        <w:rPr>
          <w:rFonts w:hint="eastAsia" w:ascii="宋体" w:hAnsi="宋体"/>
          <w:spacing w:val="10"/>
          <w:sz w:val="24"/>
          <w:szCs w:val="24"/>
        </w:rPr>
        <w:t>20、内蒙古自治区农牧业厅、内蒙古自治区档案局印发的《内蒙古自治区农村土地承包经营权登记颁证和草原确权承包及基本草原划定档案管理办法》的通知（内政牧法发[2015]193号）；</w:t>
      </w:r>
    </w:p>
    <w:p>
      <w:pPr>
        <w:autoSpaceDN w:val="0"/>
        <w:spacing w:line="480" w:lineRule="auto"/>
        <w:ind w:firstLine="520" w:firstLineChars="200"/>
        <w:rPr>
          <w:rFonts w:ascii="宋体" w:hAnsi="宋体"/>
          <w:spacing w:val="10"/>
          <w:sz w:val="24"/>
          <w:szCs w:val="24"/>
        </w:rPr>
      </w:pPr>
      <w:r>
        <w:rPr>
          <w:rFonts w:hint="eastAsia" w:ascii="宋体" w:hAnsi="宋体"/>
          <w:spacing w:val="10"/>
          <w:sz w:val="24"/>
          <w:szCs w:val="24"/>
        </w:rPr>
        <w:t>21、《土地权属争议调查处理办法》国土资源部17号令；</w:t>
      </w:r>
    </w:p>
    <w:p>
      <w:pPr>
        <w:autoSpaceDN w:val="0"/>
        <w:spacing w:line="480" w:lineRule="auto"/>
        <w:ind w:firstLine="520" w:firstLineChars="200"/>
        <w:rPr>
          <w:rFonts w:ascii="宋体" w:hAnsi="宋体"/>
          <w:spacing w:val="10"/>
          <w:sz w:val="24"/>
          <w:szCs w:val="24"/>
        </w:rPr>
      </w:pPr>
      <w:r>
        <w:rPr>
          <w:rFonts w:hint="eastAsia" w:ascii="宋体" w:hAnsi="宋体"/>
          <w:spacing w:val="10"/>
          <w:sz w:val="24"/>
          <w:szCs w:val="24"/>
        </w:rPr>
        <w:t>22、CH/T 2009-2010《全球定位系统实时动态测量（RTK）技术规范》；</w:t>
      </w:r>
    </w:p>
    <w:p>
      <w:pPr>
        <w:autoSpaceDN w:val="0"/>
        <w:spacing w:line="480" w:lineRule="auto"/>
        <w:ind w:firstLine="520" w:firstLineChars="200"/>
        <w:rPr>
          <w:rFonts w:ascii="宋体" w:hAnsi="宋体"/>
          <w:spacing w:val="10"/>
          <w:sz w:val="24"/>
          <w:szCs w:val="24"/>
        </w:rPr>
      </w:pPr>
      <w:r>
        <w:rPr>
          <w:rFonts w:hint="eastAsia" w:ascii="宋体" w:hAnsi="宋体"/>
          <w:spacing w:val="10"/>
          <w:sz w:val="24"/>
          <w:szCs w:val="24"/>
        </w:rPr>
        <w:t>23、GB/T 18326-2001《数字测绘产品检查验收规定和质量评定》；</w:t>
      </w:r>
    </w:p>
    <w:p>
      <w:pPr>
        <w:autoSpaceDN w:val="0"/>
        <w:spacing w:line="480" w:lineRule="auto"/>
        <w:ind w:firstLine="520" w:firstLineChars="200"/>
        <w:rPr>
          <w:rFonts w:ascii="宋体" w:hAnsi="宋体"/>
          <w:spacing w:val="10"/>
          <w:sz w:val="24"/>
          <w:szCs w:val="24"/>
        </w:rPr>
      </w:pPr>
      <w:r>
        <w:rPr>
          <w:rFonts w:hint="eastAsia" w:ascii="宋体" w:hAnsi="宋体"/>
          <w:spacing w:val="10"/>
          <w:sz w:val="24"/>
          <w:szCs w:val="24"/>
        </w:rPr>
        <w:t>24、GB/T 24356-2009《测绘成果质量检查与验收》；</w:t>
      </w:r>
    </w:p>
    <w:p>
      <w:pPr>
        <w:autoSpaceDN w:val="0"/>
        <w:spacing w:line="480" w:lineRule="auto"/>
        <w:ind w:firstLine="520" w:firstLineChars="200"/>
        <w:rPr>
          <w:rFonts w:ascii="宋体" w:hAnsi="宋体"/>
          <w:spacing w:val="10"/>
          <w:sz w:val="24"/>
          <w:szCs w:val="24"/>
        </w:rPr>
      </w:pPr>
      <w:r>
        <w:rPr>
          <w:rFonts w:hint="eastAsia" w:ascii="宋体" w:hAnsi="宋体"/>
          <w:spacing w:val="10"/>
          <w:sz w:val="24"/>
          <w:szCs w:val="24"/>
        </w:rPr>
        <w:t>25、CH/T 1001-2005《测绘技术总结编写规定》；</w:t>
      </w:r>
    </w:p>
    <w:p>
      <w:pPr>
        <w:autoSpaceDN w:val="0"/>
        <w:spacing w:line="480" w:lineRule="auto"/>
        <w:ind w:firstLine="520" w:firstLineChars="200"/>
        <w:rPr>
          <w:rFonts w:ascii="宋体" w:hAnsi="宋体"/>
          <w:spacing w:val="10"/>
          <w:sz w:val="24"/>
          <w:szCs w:val="24"/>
        </w:rPr>
      </w:pPr>
      <w:r>
        <w:rPr>
          <w:rFonts w:hint="eastAsia" w:ascii="宋体" w:hAnsi="宋体"/>
          <w:spacing w:val="10"/>
          <w:sz w:val="24"/>
          <w:szCs w:val="24"/>
        </w:rPr>
        <w:t>26、CH 1002-95《测绘产品检查验收规定》；</w:t>
      </w:r>
    </w:p>
    <w:p>
      <w:pPr>
        <w:autoSpaceDN w:val="0"/>
        <w:spacing w:line="480" w:lineRule="auto"/>
        <w:ind w:firstLine="520" w:firstLineChars="200"/>
        <w:rPr>
          <w:rFonts w:ascii="宋体" w:hAnsi="宋体"/>
          <w:spacing w:val="10"/>
          <w:sz w:val="24"/>
          <w:szCs w:val="24"/>
        </w:rPr>
      </w:pPr>
      <w:r>
        <w:rPr>
          <w:rFonts w:hint="eastAsia" w:ascii="宋体" w:hAnsi="宋体"/>
          <w:spacing w:val="10"/>
          <w:sz w:val="24"/>
          <w:szCs w:val="24"/>
        </w:rPr>
        <w:t>27、CH 1003-95《测绘产品质量评定标准》；</w:t>
      </w:r>
    </w:p>
    <w:p>
      <w:pPr>
        <w:autoSpaceDN w:val="0"/>
        <w:spacing w:line="480" w:lineRule="auto"/>
        <w:ind w:firstLine="520" w:firstLineChars="200"/>
        <w:rPr>
          <w:rFonts w:ascii="宋体" w:hAnsi="宋体"/>
          <w:spacing w:val="10"/>
          <w:sz w:val="24"/>
          <w:szCs w:val="24"/>
        </w:rPr>
      </w:pPr>
      <w:r>
        <w:rPr>
          <w:rFonts w:hint="eastAsia" w:ascii="宋体" w:hAnsi="宋体"/>
          <w:spacing w:val="10"/>
          <w:sz w:val="24"/>
          <w:szCs w:val="24"/>
        </w:rPr>
        <w:t>28、GB/T 13989-92《国家基本比例尺地形图分幅和编号》；</w:t>
      </w:r>
    </w:p>
    <w:p>
      <w:pPr>
        <w:autoSpaceDN w:val="0"/>
        <w:spacing w:line="480" w:lineRule="auto"/>
        <w:ind w:firstLine="520" w:firstLineChars="200"/>
        <w:rPr>
          <w:rFonts w:ascii="宋体" w:hAnsi="宋体"/>
          <w:spacing w:val="10"/>
          <w:sz w:val="24"/>
          <w:szCs w:val="24"/>
        </w:rPr>
      </w:pPr>
      <w:r>
        <w:rPr>
          <w:rFonts w:hint="eastAsia" w:ascii="宋体" w:hAnsi="宋体"/>
          <w:spacing w:val="10"/>
          <w:sz w:val="24"/>
          <w:szCs w:val="24"/>
        </w:rPr>
        <w:t>29、CH/T1004测绘技术设计规定；</w:t>
      </w:r>
    </w:p>
    <w:p>
      <w:pPr>
        <w:autoSpaceDN w:val="0"/>
        <w:spacing w:line="480" w:lineRule="auto"/>
        <w:ind w:firstLine="520" w:firstLineChars="200"/>
        <w:rPr>
          <w:rFonts w:ascii="宋体" w:hAnsi="宋体"/>
          <w:spacing w:val="10"/>
          <w:sz w:val="24"/>
          <w:szCs w:val="24"/>
        </w:rPr>
      </w:pPr>
      <w:r>
        <w:rPr>
          <w:rFonts w:hint="eastAsia" w:ascii="宋体" w:hAnsi="宋体"/>
          <w:spacing w:val="10"/>
          <w:sz w:val="24"/>
          <w:szCs w:val="24"/>
        </w:rPr>
        <w:t>30、GB/T 21010-2007《土地利用现状分类》国家标准化管委会；</w:t>
      </w:r>
    </w:p>
    <w:p>
      <w:pPr>
        <w:autoSpaceDN w:val="0"/>
        <w:spacing w:line="480" w:lineRule="auto"/>
        <w:ind w:firstLine="520" w:firstLineChars="200"/>
        <w:rPr>
          <w:rFonts w:ascii="宋体" w:hAnsi="宋体"/>
          <w:spacing w:val="10"/>
          <w:sz w:val="24"/>
          <w:szCs w:val="24"/>
        </w:rPr>
      </w:pPr>
      <w:r>
        <w:rPr>
          <w:rFonts w:hint="eastAsia" w:ascii="宋体" w:hAnsi="宋体"/>
          <w:spacing w:val="10"/>
          <w:sz w:val="24"/>
          <w:szCs w:val="24"/>
        </w:rPr>
        <w:t>31、GB/T 7929-1995《1：500、1：1000、1：2000地形图图式》；</w:t>
      </w:r>
    </w:p>
    <w:p>
      <w:pPr>
        <w:autoSpaceDN w:val="0"/>
        <w:spacing w:line="480" w:lineRule="auto"/>
        <w:ind w:firstLine="520" w:firstLineChars="200"/>
        <w:rPr>
          <w:rFonts w:ascii="宋体" w:hAnsi="宋体"/>
          <w:spacing w:val="10"/>
          <w:sz w:val="24"/>
          <w:szCs w:val="24"/>
        </w:rPr>
      </w:pPr>
      <w:r>
        <w:rPr>
          <w:rFonts w:hint="eastAsia" w:ascii="宋体" w:hAnsi="宋体"/>
          <w:spacing w:val="10"/>
          <w:sz w:val="24"/>
          <w:szCs w:val="24"/>
        </w:rPr>
        <w:t>32、GB/T 14912-2005《1：500、1：1000、1：2000外业数字测图技术规程》；</w:t>
      </w:r>
    </w:p>
    <w:p>
      <w:pPr>
        <w:autoSpaceDN w:val="0"/>
        <w:spacing w:line="480" w:lineRule="auto"/>
        <w:ind w:firstLine="520" w:firstLineChars="200"/>
        <w:rPr>
          <w:rFonts w:ascii="宋体" w:hAnsi="宋体"/>
          <w:spacing w:val="10"/>
          <w:sz w:val="24"/>
          <w:szCs w:val="24"/>
        </w:rPr>
      </w:pPr>
      <w:r>
        <w:rPr>
          <w:rFonts w:hint="eastAsia" w:ascii="宋体" w:hAnsi="宋体"/>
          <w:spacing w:val="10"/>
          <w:sz w:val="24"/>
          <w:szCs w:val="24"/>
        </w:rPr>
        <w:t>33、GB/T 17160-1997《1：500、1：1000、1：2000地形图数字化规范》；</w:t>
      </w:r>
    </w:p>
    <w:p>
      <w:pPr>
        <w:autoSpaceDN w:val="0"/>
        <w:spacing w:line="480" w:lineRule="auto"/>
        <w:ind w:firstLine="520" w:firstLineChars="200"/>
        <w:rPr>
          <w:rFonts w:ascii="宋体" w:hAnsi="宋体"/>
          <w:spacing w:val="10"/>
          <w:sz w:val="24"/>
          <w:szCs w:val="24"/>
        </w:rPr>
      </w:pPr>
      <w:r>
        <w:rPr>
          <w:rFonts w:hint="eastAsia" w:ascii="宋体" w:hAnsi="宋体"/>
          <w:spacing w:val="10"/>
          <w:sz w:val="24"/>
          <w:szCs w:val="24"/>
        </w:rPr>
        <w:t>34、GB/T 7931-2008《1:500、1:1000、1:2000地形图航空摄影测量外业规范》；</w:t>
      </w:r>
    </w:p>
    <w:p>
      <w:pPr>
        <w:autoSpaceDN w:val="0"/>
        <w:spacing w:line="480" w:lineRule="auto"/>
        <w:ind w:firstLine="520" w:firstLineChars="200"/>
        <w:rPr>
          <w:rFonts w:hint="eastAsia" w:ascii="宋体" w:hAnsi="宋体"/>
          <w:spacing w:val="10"/>
          <w:sz w:val="24"/>
          <w:szCs w:val="24"/>
        </w:rPr>
      </w:pPr>
      <w:r>
        <w:rPr>
          <w:rFonts w:hint="eastAsia" w:ascii="宋体" w:hAnsi="宋体"/>
          <w:spacing w:val="10"/>
          <w:sz w:val="24"/>
          <w:szCs w:val="24"/>
        </w:rPr>
        <w:t>35、GB/T 7930-2008《1:500、1:1000、1:2000地形图航空摄影测量内业规范》；</w:t>
      </w:r>
    </w:p>
    <w:p>
      <w:pPr>
        <w:autoSpaceDN w:val="0"/>
        <w:spacing w:line="480" w:lineRule="auto"/>
        <w:ind w:firstLine="520" w:firstLineChars="200"/>
        <w:rPr>
          <w:rFonts w:hint="eastAsia" w:ascii="宋体" w:hAnsi="宋体" w:eastAsia="宋体"/>
          <w:spacing w:val="10"/>
          <w:sz w:val="24"/>
          <w:szCs w:val="24"/>
          <w:lang w:val="en-US" w:eastAsia="zh-CN"/>
        </w:rPr>
      </w:pPr>
      <w:r>
        <w:rPr>
          <w:rFonts w:hint="eastAsia" w:ascii="宋体" w:hAnsi="宋体"/>
          <w:spacing w:val="10"/>
          <w:sz w:val="24"/>
          <w:szCs w:val="24"/>
          <w:lang w:val="en-US" w:eastAsia="zh-CN"/>
        </w:rPr>
        <w:t>36、NY/P1579-2007</w:t>
      </w:r>
      <w:r>
        <w:rPr>
          <w:rFonts w:hint="eastAsia" w:ascii="宋体" w:hAnsi="宋体"/>
          <w:spacing w:val="10"/>
          <w:sz w:val="24"/>
          <w:szCs w:val="24"/>
        </w:rPr>
        <w:t>《</w:t>
      </w:r>
      <w:r>
        <w:rPr>
          <w:rFonts w:hint="eastAsia" w:ascii="宋体" w:hAnsi="宋体"/>
          <w:spacing w:val="10"/>
          <w:sz w:val="24"/>
          <w:szCs w:val="24"/>
          <w:lang w:eastAsia="zh-CN"/>
        </w:rPr>
        <w:t>天然草原等级评定技术规范</w:t>
      </w:r>
      <w:r>
        <w:rPr>
          <w:rFonts w:hint="eastAsia" w:ascii="宋体" w:hAnsi="宋体"/>
          <w:spacing w:val="10"/>
          <w:sz w:val="24"/>
          <w:szCs w:val="24"/>
        </w:rPr>
        <w:t>》</w:t>
      </w:r>
      <w:r>
        <w:rPr>
          <w:rFonts w:hint="eastAsia" w:ascii="宋体" w:hAnsi="宋体"/>
          <w:spacing w:val="10"/>
          <w:sz w:val="24"/>
          <w:szCs w:val="24"/>
          <w:lang w:eastAsia="zh-CN"/>
        </w:rPr>
        <w:t>；</w:t>
      </w:r>
    </w:p>
    <w:p>
      <w:pPr>
        <w:autoSpaceDN w:val="0"/>
        <w:spacing w:line="480" w:lineRule="exact"/>
        <w:ind w:firstLine="520" w:firstLineChars="200"/>
        <w:rPr>
          <w:rFonts w:ascii="宋体" w:hAnsi="宋体"/>
          <w:spacing w:val="10"/>
          <w:sz w:val="24"/>
          <w:szCs w:val="24"/>
        </w:rPr>
      </w:pPr>
      <w:r>
        <w:rPr>
          <w:rFonts w:hint="eastAsia" w:ascii="宋体" w:hAnsi="宋体"/>
          <w:spacing w:val="10"/>
          <w:sz w:val="24"/>
          <w:szCs w:val="24"/>
        </w:rPr>
        <w:t>上述依据引用的有效文件。</w:t>
      </w:r>
    </w:p>
    <w:p>
      <w:pPr>
        <w:pStyle w:val="3"/>
        <w:keepNext/>
        <w:keepLines/>
        <w:adjustRightInd/>
        <w:spacing w:before="260" w:after="120" w:line="416" w:lineRule="atLeast"/>
        <w:ind w:left="568"/>
        <w:jc w:val="both"/>
      </w:pPr>
      <w:bookmarkStart w:id="280" w:name="_Toc459237098"/>
      <w:r>
        <w:rPr>
          <w:rFonts w:hint="eastAsia"/>
        </w:rPr>
        <w:t>四、农村土地草原确权登记成果</w:t>
      </w:r>
      <w:bookmarkEnd w:id="280"/>
    </w:p>
    <w:p>
      <w:pPr>
        <w:autoSpaceDN w:val="0"/>
        <w:spacing w:line="480" w:lineRule="exact"/>
        <w:ind w:firstLine="520" w:firstLineChars="200"/>
        <w:rPr>
          <w:rFonts w:ascii="宋体" w:hAnsi="宋体"/>
          <w:spacing w:val="10"/>
          <w:sz w:val="24"/>
          <w:szCs w:val="24"/>
        </w:rPr>
      </w:pPr>
      <w:r>
        <w:rPr>
          <w:rFonts w:hint="eastAsia" w:ascii="宋体" w:hAnsi="宋体"/>
          <w:spacing w:val="10"/>
          <w:sz w:val="24"/>
          <w:szCs w:val="24"/>
        </w:rPr>
        <w:t>1、农村土地和草原确权登记成果</w:t>
      </w:r>
    </w:p>
    <w:tbl>
      <w:tblPr>
        <w:tblStyle w:val="30"/>
        <w:tblpPr w:leftFromText="180" w:rightFromText="180" w:vertAnchor="text" w:horzAnchor="page" w:tblpX="2037" w:tblpY="419"/>
        <w:tblOverlap w:val="never"/>
        <w:tblW w:w="84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5374"/>
        <w:gridCol w:w="1308"/>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4" w:type="dxa"/>
            <w:vAlign w:val="center"/>
          </w:tcPr>
          <w:p>
            <w:pPr>
              <w:pStyle w:val="69"/>
              <w:spacing w:line="360" w:lineRule="auto"/>
              <w:jc w:val="center"/>
              <w:rPr>
                <w:spacing w:val="10"/>
                <w:sz w:val="24"/>
                <w:szCs w:val="24"/>
              </w:rPr>
            </w:pPr>
            <w:r>
              <w:rPr>
                <w:rFonts w:hint="eastAsia"/>
                <w:spacing w:val="10"/>
                <w:sz w:val="24"/>
                <w:szCs w:val="24"/>
              </w:rPr>
              <w:t>序号</w:t>
            </w:r>
          </w:p>
        </w:tc>
        <w:tc>
          <w:tcPr>
            <w:tcW w:w="5374" w:type="dxa"/>
            <w:vAlign w:val="center"/>
          </w:tcPr>
          <w:p>
            <w:pPr>
              <w:pStyle w:val="69"/>
              <w:spacing w:line="360" w:lineRule="auto"/>
              <w:jc w:val="center"/>
              <w:rPr>
                <w:spacing w:val="10"/>
                <w:sz w:val="24"/>
                <w:szCs w:val="24"/>
              </w:rPr>
            </w:pPr>
            <w:r>
              <w:rPr>
                <w:rFonts w:hint="eastAsia"/>
                <w:spacing w:val="10"/>
                <w:sz w:val="24"/>
                <w:szCs w:val="24"/>
              </w:rPr>
              <w:t>成果名称</w:t>
            </w:r>
          </w:p>
        </w:tc>
        <w:tc>
          <w:tcPr>
            <w:tcW w:w="1308" w:type="dxa"/>
            <w:vAlign w:val="center"/>
          </w:tcPr>
          <w:p>
            <w:pPr>
              <w:pStyle w:val="69"/>
              <w:spacing w:line="360" w:lineRule="auto"/>
              <w:jc w:val="center"/>
              <w:rPr>
                <w:spacing w:val="10"/>
                <w:sz w:val="24"/>
                <w:szCs w:val="24"/>
              </w:rPr>
            </w:pPr>
            <w:r>
              <w:rPr>
                <w:rFonts w:hint="eastAsia"/>
                <w:spacing w:val="10"/>
                <w:sz w:val="24"/>
                <w:szCs w:val="24"/>
              </w:rPr>
              <w:t>资料类型</w:t>
            </w:r>
          </w:p>
        </w:tc>
        <w:tc>
          <w:tcPr>
            <w:tcW w:w="900" w:type="dxa"/>
            <w:vAlign w:val="center"/>
          </w:tcPr>
          <w:p>
            <w:pPr>
              <w:pStyle w:val="69"/>
              <w:spacing w:line="360" w:lineRule="auto"/>
              <w:jc w:val="center"/>
              <w:rPr>
                <w:spacing w:val="10"/>
                <w:sz w:val="24"/>
                <w:szCs w:val="24"/>
              </w:rPr>
            </w:pPr>
            <w:r>
              <w:rPr>
                <w:rFonts w:hint="eastAsia"/>
                <w:spacing w:val="1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4" w:type="dxa"/>
            <w:vAlign w:val="center"/>
          </w:tcPr>
          <w:p>
            <w:pPr>
              <w:pStyle w:val="69"/>
              <w:spacing w:line="360" w:lineRule="auto"/>
              <w:jc w:val="center"/>
              <w:rPr>
                <w:spacing w:val="10"/>
                <w:sz w:val="24"/>
                <w:szCs w:val="24"/>
              </w:rPr>
            </w:pPr>
            <w:r>
              <w:rPr>
                <w:rFonts w:hint="eastAsia"/>
                <w:spacing w:val="10"/>
                <w:sz w:val="24"/>
                <w:szCs w:val="24"/>
              </w:rPr>
              <w:t>1</w:t>
            </w:r>
          </w:p>
        </w:tc>
        <w:tc>
          <w:tcPr>
            <w:tcW w:w="5374" w:type="dxa"/>
            <w:vAlign w:val="center"/>
          </w:tcPr>
          <w:p>
            <w:pPr>
              <w:pStyle w:val="69"/>
              <w:spacing w:line="360" w:lineRule="auto"/>
              <w:rPr>
                <w:spacing w:val="10"/>
                <w:sz w:val="24"/>
                <w:szCs w:val="24"/>
              </w:rPr>
            </w:pPr>
            <w:r>
              <w:rPr>
                <w:rFonts w:hint="eastAsia"/>
                <w:spacing w:val="10"/>
                <w:sz w:val="24"/>
                <w:szCs w:val="24"/>
              </w:rPr>
              <w:t>图件（包括工作底图（草图）、旗、苏木乡镇、嘎查村地块（包括耕地和草原）分布图、公示图、承包地块示意图、数字正射影像成果图、地籍图等）</w:t>
            </w:r>
          </w:p>
        </w:tc>
        <w:tc>
          <w:tcPr>
            <w:tcW w:w="1308" w:type="dxa"/>
            <w:vAlign w:val="center"/>
          </w:tcPr>
          <w:p>
            <w:pPr>
              <w:pStyle w:val="69"/>
              <w:spacing w:line="360" w:lineRule="auto"/>
              <w:jc w:val="center"/>
              <w:rPr>
                <w:spacing w:val="10"/>
                <w:sz w:val="24"/>
                <w:szCs w:val="24"/>
              </w:rPr>
            </w:pPr>
            <w:r>
              <w:rPr>
                <w:rFonts w:hint="eastAsia"/>
                <w:spacing w:val="10"/>
                <w:sz w:val="24"/>
                <w:szCs w:val="24"/>
              </w:rPr>
              <w:t>纸质+电子</w:t>
            </w:r>
          </w:p>
        </w:tc>
        <w:tc>
          <w:tcPr>
            <w:tcW w:w="900" w:type="dxa"/>
            <w:vAlign w:val="center"/>
          </w:tcPr>
          <w:p>
            <w:pPr>
              <w:pStyle w:val="69"/>
              <w:spacing w:line="360" w:lineRule="auto"/>
              <w:jc w:val="center"/>
              <w:rPr>
                <w:spacing w:val="10"/>
                <w:sz w:val="24"/>
                <w:szCs w:val="24"/>
              </w:rPr>
            </w:pPr>
            <w:r>
              <w:rPr>
                <w:rFonts w:hint="eastAsia"/>
                <w:spacing w:val="10"/>
                <w:sz w:val="24"/>
                <w:szCs w:val="24"/>
              </w:rPr>
              <w:t>各3套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4" w:type="dxa"/>
            <w:vAlign w:val="center"/>
          </w:tcPr>
          <w:p>
            <w:pPr>
              <w:pStyle w:val="69"/>
              <w:spacing w:line="360" w:lineRule="auto"/>
              <w:jc w:val="center"/>
              <w:rPr>
                <w:spacing w:val="10"/>
                <w:sz w:val="24"/>
                <w:szCs w:val="24"/>
              </w:rPr>
            </w:pPr>
            <w:r>
              <w:rPr>
                <w:rFonts w:hint="eastAsia"/>
                <w:spacing w:val="10"/>
                <w:sz w:val="24"/>
                <w:szCs w:val="24"/>
              </w:rPr>
              <w:t>2</w:t>
            </w:r>
          </w:p>
        </w:tc>
        <w:tc>
          <w:tcPr>
            <w:tcW w:w="5374" w:type="dxa"/>
            <w:vAlign w:val="center"/>
          </w:tcPr>
          <w:p>
            <w:pPr>
              <w:pStyle w:val="69"/>
              <w:spacing w:line="360" w:lineRule="auto"/>
              <w:rPr>
                <w:spacing w:val="10"/>
                <w:sz w:val="24"/>
                <w:szCs w:val="24"/>
              </w:rPr>
            </w:pPr>
            <w:r>
              <w:rPr>
                <w:rFonts w:hint="eastAsia"/>
                <w:spacing w:val="10"/>
                <w:sz w:val="24"/>
                <w:szCs w:val="24"/>
              </w:rPr>
              <w:t>表册（包括发包方调查表、承包方调查表、承包地块调查表、调查信息公示表、确认表、审批表、公示结果归户表、分类汇总表等）</w:t>
            </w:r>
          </w:p>
        </w:tc>
        <w:tc>
          <w:tcPr>
            <w:tcW w:w="1308" w:type="dxa"/>
            <w:vAlign w:val="center"/>
          </w:tcPr>
          <w:p>
            <w:pPr>
              <w:pStyle w:val="69"/>
              <w:spacing w:line="360" w:lineRule="auto"/>
              <w:jc w:val="center"/>
              <w:rPr>
                <w:spacing w:val="10"/>
                <w:sz w:val="24"/>
                <w:szCs w:val="24"/>
              </w:rPr>
            </w:pPr>
            <w:r>
              <w:rPr>
                <w:rFonts w:hint="eastAsia"/>
                <w:spacing w:val="10"/>
                <w:sz w:val="24"/>
                <w:szCs w:val="24"/>
              </w:rPr>
              <w:t>纸质+电子</w:t>
            </w:r>
          </w:p>
        </w:tc>
        <w:tc>
          <w:tcPr>
            <w:tcW w:w="900" w:type="dxa"/>
            <w:vAlign w:val="center"/>
          </w:tcPr>
          <w:p>
            <w:pPr>
              <w:pStyle w:val="69"/>
              <w:spacing w:line="360" w:lineRule="auto"/>
              <w:jc w:val="center"/>
              <w:rPr>
                <w:spacing w:val="10"/>
                <w:sz w:val="24"/>
                <w:szCs w:val="24"/>
              </w:rPr>
            </w:pPr>
            <w:r>
              <w:rPr>
                <w:rFonts w:hint="eastAsia"/>
                <w:spacing w:val="10"/>
                <w:sz w:val="24"/>
                <w:szCs w:val="24"/>
              </w:rPr>
              <w:t>各3套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4" w:type="dxa"/>
            <w:vAlign w:val="center"/>
          </w:tcPr>
          <w:p>
            <w:pPr>
              <w:pStyle w:val="69"/>
              <w:spacing w:line="360" w:lineRule="auto"/>
              <w:jc w:val="center"/>
              <w:rPr>
                <w:spacing w:val="10"/>
                <w:sz w:val="24"/>
                <w:szCs w:val="24"/>
              </w:rPr>
            </w:pPr>
            <w:r>
              <w:rPr>
                <w:rFonts w:hint="eastAsia"/>
                <w:spacing w:val="10"/>
                <w:sz w:val="24"/>
                <w:szCs w:val="24"/>
              </w:rPr>
              <w:t>3</w:t>
            </w:r>
          </w:p>
        </w:tc>
        <w:tc>
          <w:tcPr>
            <w:tcW w:w="5374" w:type="dxa"/>
            <w:vAlign w:val="center"/>
          </w:tcPr>
          <w:p>
            <w:pPr>
              <w:pStyle w:val="69"/>
              <w:spacing w:line="360" w:lineRule="auto"/>
              <w:rPr>
                <w:spacing w:val="10"/>
                <w:sz w:val="24"/>
                <w:szCs w:val="24"/>
              </w:rPr>
            </w:pPr>
            <w:r>
              <w:rPr>
                <w:rFonts w:hint="eastAsia"/>
                <w:spacing w:val="10"/>
                <w:sz w:val="24"/>
                <w:szCs w:val="24"/>
              </w:rPr>
              <w:t>签字后的核实表、公示图、表、册等资料、纠纷调处材料、村民议事会材料</w:t>
            </w:r>
          </w:p>
        </w:tc>
        <w:tc>
          <w:tcPr>
            <w:tcW w:w="1308" w:type="dxa"/>
            <w:vAlign w:val="center"/>
          </w:tcPr>
          <w:p>
            <w:pPr>
              <w:pStyle w:val="69"/>
              <w:spacing w:line="360" w:lineRule="auto"/>
              <w:jc w:val="center"/>
              <w:rPr>
                <w:spacing w:val="10"/>
                <w:sz w:val="24"/>
                <w:szCs w:val="24"/>
              </w:rPr>
            </w:pPr>
            <w:r>
              <w:rPr>
                <w:rFonts w:hint="eastAsia"/>
                <w:spacing w:val="10"/>
                <w:sz w:val="24"/>
                <w:szCs w:val="24"/>
              </w:rPr>
              <w:t>纸质+电子</w:t>
            </w:r>
          </w:p>
        </w:tc>
        <w:tc>
          <w:tcPr>
            <w:tcW w:w="900" w:type="dxa"/>
            <w:vAlign w:val="center"/>
          </w:tcPr>
          <w:p>
            <w:pPr>
              <w:pStyle w:val="69"/>
              <w:spacing w:line="360" w:lineRule="auto"/>
              <w:jc w:val="center"/>
              <w:rPr>
                <w:spacing w:val="10"/>
                <w:sz w:val="24"/>
                <w:szCs w:val="24"/>
              </w:rPr>
            </w:pPr>
            <w:r>
              <w:rPr>
                <w:rFonts w:hint="eastAsia"/>
                <w:spacing w:val="10"/>
                <w:sz w:val="24"/>
                <w:szCs w:val="24"/>
              </w:rPr>
              <w:t>各3套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4" w:type="dxa"/>
            <w:vAlign w:val="center"/>
          </w:tcPr>
          <w:p>
            <w:pPr>
              <w:pStyle w:val="69"/>
              <w:spacing w:line="360" w:lineRule="auto"/>
              <w:jc w:val="center"/>
              <w:rPr>
                <w:spacing w:val="10"/>
                <w:sz w:val="24"/>
                <w:szCs w:val="24"/>
              </w:rPr>
            </w:pPr>
            <w:r>
              <w:rPr>
                <w:rFonts w:hint="eastAsia"/>
                <w:spacing w:val="10"/>
                <w:sz w:val="24"/>
                <w:szCs w:val="24"/>
              </w:rPr>
              <w:t>4</w:t>
            </w:r>
          </w:p>
        </w:tc>
        <w:tc>
          <w:tcPr>
            <w:tcW w:w="5374" w:type="dxa"/>
            <w:vAlign w:val="center"/>
          </w:tcPr>
          <w:p>
            <w:pPr>
              <w:pStyle w:val="69"/>
              <w:spacing w:line="360" w:lineRule="auto"/>
              <w:rPr>
                <w:spacing w:val="10"/>
                <w:sz w:val="24"/>
                <w:szCs w:val="24"/>
              </w:rPr>
            </w:pPr>
            <w:r>
              <w:rPr>
                <w:rFonts w:hint="eastAsia"/>
                <w:spacing w:val="10"/>
                <w:sz w:val="24"/>
                <w:szCs w:val="24"/>
              </w:rPr>
              <w:t>数据成果（地块矢量化成果、内外业测量原始数据及处理后的成果数据、地块GIS数据），并与自治区确定建立数据库的软件相兼容</w:t>
            </w:r>
          </w:p>
        </w:tc>
        <w:tc>
          <w:tcPr>
            <w:tcW w:w="1308" w:type="dxa"/>
            <w:vAlign w:val="center"/>
          </w:tcPr>
          <w:p>
            <w:pPr>
              <w:pStyle w:val="69"/>
              <w:spacing w:line="360" w:lineRule="auto"/>
              <w:jc w:val="center"/>
              <w:rPr>
                <w:spacing w:val="10"/>
                <w:sz w:val="24"/>
                <w:szCs w:val="24"/>
              </w:rPr>
            </w:pPr>
            <w:r>
              <w:rPr>
                <w:rFonts w:hint="eastAsia"/>
                <w:spacing w:val="10"/>
                <w:sz w:val="24"/>
                <w:szCs w:val="24"/>
              </w:rPr>
              <w:t>数据</w:t>
            </w:r>
          </w:p>
        </w:tc>
        <w:tc>
          <w:tcPr>
            <w:tcW w:w="900" w:type="dxa"/>
            <w:vAlign w:val="center"/>
          </w:tcPr>
          <w:p>
            <w:pPr>
              <w:pStyle w:val="69"/>
              <w:spacing w:line="360" w:lineRule="auto"/>
              <w:jc w:val="center"/>
              <w:rPr>
                <w:spacing w:val="10"/>
                <w:sz w:val="24"/>
                <w:szCs w:val="24"/>
              </w:rPr>
            </w:pPr>
            <w:r>
              <w:rPr>
                <w:rFonts w:hint="eastAsia"/>
                <w:spacing w:val="10"/>
                <w:sz w:val="24"/>
                <w:szCs w:val="24"/>
              </w:rPr>
              <w:t>各3套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854" w:type="dxa"/>
            <w:vAlign w:val="center"/>
          </w:tcPr>
          <w:p>
            <w:pPr>
              <w:pStyle w:val="69"/>
              <w:spacing w:line="360" w:lineRule="auto"/>
              <w:jc w:val="center"/>
              <w:rPr>
                <w:spacing w:val="10"/>
                <w:sz w:val="24"/>
                <w:szCs w:val="24"/>
              </w:rPr>
            </w:pPr>
            <w:r>
              <w:rPr>
                <w:rFonts w:hint="eastAsia"/>
                <w:spacing w:val="10"/>
                <w:sz w:val="24"/>
                <w:szCs w:val="24"/>
              </w:rPr>
              <w:t>5</w:t>
            </w:r>
          </w:p>
        </w:tc>
        <w:tc>
          <w:tcPr>
            <w:tcW w:w="5374" w:type="dxa"/>
            <w:vAlign w:val="center"/>
          </w:tcPr>
          <w:p>
            <w:pPr>
              <w:pStyle w:val="69"/>
              <w:spacing w:line="360" w:lineRule="auto"/>
              <w:rPr>
                <w:spacing w:val="10"/>
                <w:sz w:val="24"/>
                <w:szCs w:val="24"/>
              </w:rPr>
            </w:pPr>
            <w:r>
              <w:rPr>
                <w:rFonts w:hint="eastAsia"/>
                <w:spacing w:val="10"/>
                <w:sz w:val="24"/>
                <w:szCs w:val="24"/>
              </w:rPr>
              <w:t>土地和草原承包台帐、农村土地和草原承包经营权登记簿</w:t>
            </w:r>
          </w:p>
        </w:tc>
        <w:tc>
          <w:tcPr>
            <w:tcW w:w="1308" w:type="dxa"/>
            <w:vAlign w:val="center"/>
          </w:tcPr>
          <w:p>
            <w:pPr>
              <w:pStyle w:val="69"/>
              <w:spacing w:line="360" w:lineRule="auto"/>
              <w:jc w:val="center"/>
              <w:rPr>
                <w:spacing w:val="10"/>
                <w:sz w:val="24"/>
                <w:szCs w:val="24"/>
              </w:rPr>
            </w:pPr>
            <w:r>
              <w:rPr>
                <w:rFonts w:hint="eastAsia"/>
                <w:spacing w:val="10"/>
                <w:sz w:val="24"/>
                <w:szCs w:val="24"/>
              </w:rPr>
              <w:t>纸质+电子</w:t>
            </w:r>
          </w:p>
        </w:tc>
        <w:tc>
          <w:tcPr>
            <w:tcW w:w="900" w:type="dxa"/>
            <w:vAlign w:val="center"/>
          </w:tcPr>
          <w:p>
            <w:pPr>
              <w:pStyle w:val="69"/>
              <w:spacing w:line="360" w:lineRule="auto"/>
              <w:jc w:val="center"/>
              <w:rPr>
                <w:spacing w:val="10"/>
                <w:sz w:val="24"/>
                <w:szCs w:val="24"/>
              </w:rPr>
            </w:pPr>
            <w:r>
              <w:rPr>
                <w:rFonts w:hint="eastAsia"/>
                <w:spacing w:val="10"/>
                <w:sz w:val="24"/>
                <w:szCs w:val="24"/>
              </w:rPr>
              <w:t>各3套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854" w:type="dxa"/>
            <w:vAlign w:val="center"/>
          </w:tcPr>
          <w:p>
            <w:pPr>
              <w:pStyle w:val="69"/>
              <w:spacing w:line="360" w:lineRule="auto"/>
              <w:jc w:val="center"/>
              <w:rPr>
                <w:spacing w:val="10"/>
                <w:sz w:val="24"/>
                <w:szCs w:val="24"/>
              </w:rPr>
            </w:pPr>
            <w:r>
              <w:rPr>
                <w:rFonts w:hint="eastAsia"/>
                <w:spacing w:val="10"/>
                <w:sz w:val="24"/>
                <w:szCs w:val="24"/>
              </w:rPr>
              <w:t>6</w:t>
            </w:r>
          </w:p>
        </w:tc>
        <w:tc>
          <w:tcPr>
            <w:tcW w:w="5374" w:type="dxa"/>
            <w:vAlign w:val="center"/>
          </w:tcPr>
          <w:p>
            <w:pPr>
              <w:pStyle w:val="69"/>
              <w:spacing w:line="360" w:lineRule="auto"/>
              <w:rPr>
                <w:spacing w:val="10"/>
                <w:sz w:val="24"/>
                <w:szCs w:val="24"/>
              </w:rPr>
            </w:pPr>
            <w:r>
              <w:rPr>
                <w:rFonts w:hint="eastAsia"/>
                <w:spacing w:val="10"/>
                <w:sz w:val="24"/>
                <w:szCs w:val="24"/>
              </w:rPr>
              <w:t>土地和草原承包合同</w:t>
            </w:r>
          </w:p>
        </w:tc>
        <w:tc>
          <w:tcPr>
            <w:tcW w:w="1308" w:type="dxa"/>
            <w:vAlign w:val="center"/>
          </w:tcPr>
          <w:p>
            <w:pPr>
              <w:pStyle w:val="69"/>
              <w:spacing w:line="360" w:lineRule="auto"/>
              <w:jc w:val="center"/>
              <w:rPr>
                <w:spacing w:val="10"/>
                <w:sz w:val="24"/>
                <w:szCs w:val="24"/>
              </w:rPr>
            </w:pPr>
            <w:r>
              <w:rPr>
                <w:rFonts w:hint="eastAsia"/>
                <w:spacing w:val="10"/>
                <w:sz w:val="24"/>
                <w:szCs w:val="24"/>
              </w:rPr>
              <w:t>纸质+电子</w:t>
            </w:r>
          </w:p>
        </w:tc>
        <w:tc>
          <w:tcPr>
            <w:tcW w:w="900" w:type="dxa"/>
            <w:vAlign w:val="center"/>
          </w:tcPr>
          <w:p>
            <w:pPr>
              <w:pStyle w:val="69"/>
              <w:spacing w:line="360" w:lineRule="auto"/>
              <w:jc w:val="center"/>
              <w:rPr>
                <w:spacing w:val="10"/>
                <w:sz w:val="24"/>
                <w:szCs w:val="24"/>
              </w:rPr>
            </w:pPr>
            <w:r>
              <w:rPr>
                <w:rFonts w:hint="eastAsia"/>
                <w:spacing w:val="10"/>
                <w:sz w:val="24"/>
                <w:szCs w:val="24"/>
              </w:rPr>
              <w:t>各3套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4" w:type="dxa"/>
            <w:vAlign w:val="center"/>
          </w:tcPr>
          <w:p>
            <w:pPr>
              <w:pStyle w:val="69"/>
              <w:spacing w:line="360" w:lineRule="auto"/>
              <w:jc w:val="center"/>
              <w:rPr>
                <w:spacing w:val="10"/>
                <w:sz w:val="24"/>
                <w:szCs w:val="24"/>
              </w:rPr>
            </w:pPr>
            <w:r>
              <w:rPr>
                <w:rFonts w:hint="eastAsia"/>
                <w:spacing w:val="10"/>
                <w:sz w:val="24"/>
                <w:szCs w:val="24"/>
              </w:rPr>
              <w:t>7</w:t>
            </w:r>
          </w:p>
        </w:tc>
        <w:tc>
          <w:tcPr>
            <w:tcW w:w="5374" w:type="dxa"/>
            <w:vAlign w:val="center"/>
          </w:tcPr>
          <w:p>
            <w:pPr>
              <w:pStyle w:val="69"/>
              <w:spacing w:line="360" w:lineRule="auto"/>
              <w:rPr>
                <w:spacing w:val="10"/>
                <w:sz w:val="24"/>
                <w:szCs w:val="24"/>
              </w:rPr>
            </w:pPr>
            <w:r>
              <w:rPr>
                <w:rFonts w:hint="eastAsia"/>
                <w:spacing w:val="10"/>
                <w:sz w:val="24"/>
                <w:szCs w:val="24"/>
              </w:rPr>
              <w:t>本次农村土地和草原承包信息数据库及管理系统</w:t>
            </w:r>
          </w:p>
        </w:tc>
        <w:tc>
          <w:tcPr>
            <w:tcW w:w="1308" w:type="dxa"/>
            <w:vAlign w:val="center"/>
          </w:tcPr>
          <w:p>
            <w:pPr>
              <w:pStyle w:val="69"/>
              <w:spacing w:line="360" w:lineRule="auto"/>
              <w:jc w:val="center"/>
              <w:rPr>
                <w:spacing w:val="10"/>
                <w:sz w:val="24"/>
                <w:szCs w:val="24"/>
              </w:rPr>
            </w:pPr>
            <w:r>
              <w:rPr>
                <w:rFonts w:hint="eastAsia"/>
                <w:spacing w:val="10"/>
                <w:sz w:val="24"/>
                <w:szCs w:val="24"/>
              </w:rPr>
              <w:t>全部</w:t>
            </w:r>
          </w:p>
        </w:tc>
        <w:tc>
          <w:tcPr>
            <w:tcW w:w="900" w:type="dxa"/>
            <w:vAlign w:val="center"/>
          </w:tcPr>
          <w:p>
            <w:pPr>
              <w:pStyle w:val="69"/>
              <w:spacing w:line="360" w:lineRule="auto"/>
              <w:jc w:val="center"/>
              <w:rPr>
                <w:spacing w:val="10"/>
                <w:sz w:val="24"/>
                <w:szCs w:val="24"/>
              </w:rPr>
            </w:pPr>
            <w:r>
              <w:rPr>
                <w:rFonts w:hint="eastAsia"/>
                <w:spacing w:val="10"/>
                <w:sz w:val="24"/>
                <w:szCs w:val="24"/>
              </w:rPr>
              <w:t>各3套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4" w:type="dxa"/>
            <w:vAlign w:val="center"/>
          </w:tcPr>
          <w:p>
            <w:pPr>
              <w:pStyle w:val="69"/>
              <w:spacing w:line="360" w:lineRule="auto"/>
              <w:jc w:val="center"/>
              <w:rPr>
                <w:spacing w:val="10"/>
                <w:sz w:val="24"/>
                <w:szCs w:val="24"/>
              </w:rPr>
            </w:pPr>
            <w:r>
              <w:rPr>
                <w:rFonts w:hint="eastAsia"/>
                <w:spacing w:val="10"/>
                <w:sz w:val="24"/>
                <w:szCs w:val="24"/>
              </w:rPr>
              <w:t>8</w:t>
            </w:r>
          </w:p>
        </w:tc>
        <w:tc>
          <w:tcPr>
            <w:tcW w:w="5374" w:type="dxa"/>
            <w:vAlign w:val="center"/>
          </w:tcPr>
          <w:p>
            <w:pPr>
              <w:pStyle w:val="69"/>
              <w:spacing w:line="360" w:lineRule="auto"/>
              <w:rPr>
                <w:spacing w:val="10"/>
                <w:sz w:val="24"/>
                <w:szCs w:val="24"/>
              </w:rPr>
            </w:pPr>
            <w:r>
              <w:rPr>
                <w:rFonts w:hint="eastAsia"/>
                <w:spacing w:val="10"/>
                <w:sz w:val="24"/>
                <w:szCs w:val="24"/>
              </w:rPr>
              <w:t>文字材料（包括工作方案、技术方案、总结报告、自检报告、纠纷调解协议书、检查记录、工作日志、工作总结、技术总结、申请书、委托书、决议以及会议记录等材料）</w:t>
            </w:r>
          </w:p>
        </w:tc>
        <w:tc>
          <w:tcPr>
            <w:tcW w:w="1308" w:type="dxa"/>
            <w:vAlign w:val="center"/>
          </w:tcPr>
          <w:p>
            <w:pPr>
              <w:pStyle w:val="69"/>
              <w:spacing w:line="360" w:lineRule="auto"/>
              <w:jc w:val="center"/>
              <w:rPr>
                <w:spacing w:val="10"/>
                <w:sz w:val="24"/>
                <w:szCs w:val="24"/>
              </w:rPr>
            </w:pPr>
            <w:r>
              <w:rPr>
                <w:rFonts w:hint="eastAsia"/>
                <w:spacing w:val="10"/>
                <w:sz w:val="24"/>
                <w:szCs w:val="24"/>
              </w:rPr>
              <w:t>纸质+电子</w:t>
            </w:r>
          </w:p>
        </w:tc>
        <w:tc>
          <w:tcPr>
            <w:tcW w:w="900" w:type="dxa"/>
            <w:vAlign w:val="center"/>
          </w:tcPr>
          <w:p>
            <w:pPr>
              <w:pStyle w:val="69"/>
              <w:spacing w:line="360" w:lineRule="auto"/>
              <w:jc w:val="center"/>
              <w:rPr>
                <w:spacing w:val="10"/>
                <w:sz w:val="24"/>
                <w:szCs w:val="24"/>
              </w:rPr>
            </w:pPr>
            <w:r>
              <w:rPr>
                <w:rFonts w:hint="eastAsia"/>
                <w:spacing w:val="10"/>
                <w:sz w:val="24"/>
                <w:szCs w:val="24"/>
              </w:rPr>
              <w:t>各3套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4" w:type="dxa"/>
            <w:vAlign w:val="center"/>
          </w:tcPr>
          <w:p>
            <w:pPr>
              <w:pStyle w:val="69"/>
              <w:spacing w:line="360" w:lineRule="auto"/>
              <w:jc w:val="center"/>
              <w:rPr>
                <w:spacing w:val="10"/>
                <w:sz w:val="24"/>
                <w:szCs w:val="24"/>
              </w:rPr>
            </w:pPr>
            <w:r>
              <w:rPr>
                <w:rFonts w:hint="eastAsia"/>
                <w:spacing w:val="10"/>
                <w:sz w:val="24"/>
                <w:szCs w:val="24"/>
              </w:rPr>
              <w:t>9</w:t>
            </w:r>
          </w:p>
        </w:tc>
        <w:tc>
          <w:tcPr>
            <w:tcW w:w="5374" w:type="dxa"/>
            <w:vAlign w:val="center"/>
          </w:tcPr>
          <w:p>
            <w:pPr>
              <w:pStyle w:val="69"/>
              <w:spacing w:line="360" w:lineRule="auto"/>
              <w:rPr>
                <w:spacing w:val="10"/>
                <w:sz w:val="24"/>
                <w:szCs w:val="24"/>
              </w:rPr>
            </w:pPr>
            <w:r>
              <w:rPr>
                <w:rFonts w:hint="eastAsia"/>
                <w:spacing w:val="10"/>
                <w:sz w:val="24"/>
                <w:szCs w:val="24"/>
              </w:rPr>
              <w:t>符合和满足自治区土地和草原确权档案管理办法中要求的其它资料</w:t>
            </w:r>
          </w:p>
        </w:tc>
        <w:tc>
          <w:tcPr>
            <w:tcW w:w="1308" w:type="dxa"/>
            <w:vAlign w:val="center"/>
          </w:tcPr>
          <w:p>
            <w:pPr>
              <w:pStyle w:val="69"/>
              <w:spacing w:line="360" w:lineRule="auto"/>
              <w:jc w:val="center"/>
              <w:rPr>
                <w:spacing w:val="10"/>
                <w:sz w:val="24"/>
                <w:szCs w:val="24"/>
              </w:rPr>
            </w:pPr>
            <w:r>
              <w:rPr>
                <w:rFonts w:hint="eastAsia"/>
                <w:spacing w:val="10"/>
                <w:sz w:val="24"/>
                <w:szCs w:val="24"/>
              </w:rPr>
              <w:t>纸质+电子</w:t>
            </w:r>
          </w:p>
        </w:tc>
        <w:tc>
          <w:tcPr>
            <w:tcW w:w="900" w:type="dxa"/>
            <w:vAlign w:val="center"/>
          </w:tcPr>
          <w:p>
            <w:pPr>
              <w:pStyle w:val="69"/>
              <w:spacing w:line="360" w:lineRule="auto"/>
              <w:jc w:val="center"/>
              <w:rPr>
                <w:spacing w:val="10"/>
                <w:sz w:val="24"/>
                <w:szCs w:val="24"/>
              </w:rPr>
            </w:pPr>
            <w:r>
              <w:rPr>
                <w:rFonts w:hint="eastAsia"/>
                <w:spacing w:val="10"/>
                <w:sz w:val="24"/>
                <w:szCs w:val="24"/>
              </w:rPr>
              <w:t>各3套</w:t>
            </w:r>
          </w:p>
        </w:tc>
      </w:tr>
    </w:tbl>
    <w:p>
      <w:pPr>
        <w:autoSpaceDN w:val="0"/>
        <w:spacing w:line="480" w:lineRule="exact"/>
        <w:ind w:firstLine="520" w:firstLineChars="200"/>
        <w:rPr>
          <w:rFonts w:ascii="宋体" w:hAnsi="宋体"/>
          <w:spacing w:val="10"/>
          <w:sz w:val="24"/>
          <w:szCs w:val="24"/>
        </w:rPr>
      </w:pPr>
      <w:r>
        <w:rPr>
          <w:rFonts w:hint="eastAsia" w:ascii="宋体" w:hAnsi="宋体"/>
          <w:spacing w:val="10"/>
          <w:sz w:val="24"/>
          <w:szCs w:val="24"/>
        </w:rPr>
        <w:t>2、需要建立的农村土地和草原承包经营权确权登记数据库技术指标</w:t>
      </w:r>
    </w:p>
    <w:p>
      <w:pPr>
        <w:autoSpaceDN w:val="0"/>
        <w:spacing w:line="480" w:lineRule="exact"/>
        <w:ind w:firstLine="520" w:firstLineChars="200"/>
        <w:rPr>
          <w:rFonts w:ascii="宋体" w:hAnsi="宋体"/>
          <w:spacing w:val="10"/>
          <w:sz w:val="24"/>
          <w:szCs w:val="24"/>
        </w:rPr>
      </w:pPr>
      <w:r>
        <w:rPr>
          <w:rFonts w:hint="eastAsia" w:ascii="宋体" w:hAnsi="宋体"/>
          <w:spacing w:val="10"/>
          <w:sz w:val="24"/>
          <w:szCs w:val="24"/>
        </w:rPr>
        <w:t>严格按照NY/T 2539-2014《农村土地承包经营权确权登记数据库规范》相关技术要求完成准格尔旗农村土地和草原承包经营权确权登记颁证及草原确权承包工作中农村承包土地和草原调查数据库的内容、要素分类代码、数据分层、数据文件命名规则、图形和属性数据的结构、数据交换格式和元数据等，建立农村承包土地和草原调查数据库与数据交换接口文件。数据交换接口以试点苏木所建平台为统领，其他中标单位必须以此为标准完成数据交汇，数据库成果符合NY/T2539-2014的要求。</w:t>
      </w:r>
    </w:p>
    <w:p>
      <w:pPr>
        <w:autoSpaceDN w:val="0"/>
        <w:spacing w:line="480" w:lineRule="exact"/>
        <w:ind w:firstLine="520" w:firstLineChars="200"/>
        <w:rPr>
          <w:rFonts w:ascii="宋体" w:hAnsi="宋体"/>
          <w:spacing w:val="10"/>
          <w:sz w:val="24"/>
          <w:szCs w:val="24"/>
        </w:rPr>
      </w:pPr>
      <w:r>
        <w:rPr>
          <w:rFonts w:hint="eastAsia" w:ascii="宋体" w:hAnsi="宋体"/>
          <w:spacing w:val="10"/>
          <w:sz w:val="24"/>
          <w:szCs w:val="24"/>
        </w:rPr>
        <w:t>3、投标技术服务方案及项目服务计划书</w:t>
      </w:r>
    </w:p>
    <w:p>
      <w:pPr>
        <w:autoSpaceDN w:val="0"/>
        <w:spacing w:line="480" w:lineRule="exact"/>
        <w:ind w:firstLine="520" w:firstLineChars="200"/>
        <w:rPr>
          <w:rFonts w:ascii="宋体" w:hAnsi="宋体"/>
          <w:spacing w:val="10"/>
          <w:sz w:val="24"/>
          <w:szCs w:val="24"/>
        </w:rPr>
      </w:pPr>
      <w:r>
        <w:rPr>
          <w:rFonts w:hint="eastAsia" w:ascii="宋体" w:hAnsi="宋体"/>
          <w:spacing w:val="10"/>
          <w:sz w:val="24"/>
          <w:szCs w:val="24"/>
        </w:rPr>
        <w:t>投标人应根据招标项目及要求，结合本项目的实际情况，制定切实可行、科学合理、详细明确的投标技术服务方案及项目服务计划书。该方案至少包含以下内容:</w:t>
      </w:r>
    </w:p>
    <w:p>
      <w:pPr>
        <w:autoSpaceDN w:val="0"/>
        <w:spacing w:line="480" w:lineRule="exact"/>
        <w:ind w:firstLine="520" w:firstLineChars="200"/>
        <w:rPr>
          <w:rFonts w:ascii="宋体" w:hAnsi="宋体"/>
          <w:spacing w:val="10"/>
          <w:sz w:val="24"/>
          <w:szCs w:val="24"/>
        </w:rPr>
      </w:pPr>
      <w:r>
        <w:rPr>
          <w:rFonts w:hint="eastAsia" w:ascii="宋体" w:hAnsi="宋体"/>
          <w:spacing w:val="10"/>
          <w:sz w:val="24"/>
          <w:szCs w:val="24"/>
        </w:rPr>
        <w:t>（1）对招标文件服务内容部分的全部内容逐条做出答复、响应。</w:t>
      </w:r>
    </w:p>
    <w:p>
      <w:pPr>
        <w:autoSpaceDN w:val="0"/>
        <w:spacing w:line="480" w:lineRule="exact"/>
        <w:ind w:firstLine="520" w:firstLineChars="200"/>
        <w:rPr>
          <w:rFonts w:ascii="宋体" w:hAnsi="宋体"/>
          <w:spacing w:val="10"/>
          <w:sz w:val="24"/>
          <w:szCs w:val="24"/>
        </w:rPr>
      </w:pPr>
      <w:r>
        <w:rPr>
          <w:rFonts w:hint="eastAsia" w:ascii="宋体" w:hAnsi="宋体"/>
          <w:spacing w:val="10"/>
          <w:sz w:val="24"/>
          <w:szCs w:val="24"/>
        </w:rPr>
        <w:t>（2）投标人须提供完整的投标技术服务方案，针对本项目要求，阐述提供方案的合理性。</w:t>
      </w:r>
    </w:p>
    <w:p>
      <w:pPr>
        <w:autoSpaceDN w:val="0"/>
        <w:spacing w:line="480" w:lineRule="exact"/>
        <w:ind w:firstLine="520" w:firstLineChars="200"/>
        <w:rPr>
          <w:rFonts w:ascii="宋体" w:hAnsi="宋体"/>
          <w:spacing w:val="10"/>
          <w:sz w:val="24"/>
          <w:szCs w:val="24"/>
        </w:rPr>
      </w:pPr>
      <w:r>
        <w:rPr>
          <w:rFonts w:hint="eastAsia" w:ascii="宋体" w:hAnsi="宋体"/>
          <w:spacing w:val="10"/>
          <w:sz w:val="24"/>
          <w:szCs w:val="24"/>
        </w:rPr>
        <w:t>（3）投标人结合项目的实际情况，就在每个嘎查村同时开展工作，制定详细的项目服务计划书，包含：工作内容，工作计划安排、投入人员、设备车辆、应急计划等。</w:t>
      </w:r>
    </w:p>
    <w:p>
      <w:pPr>
        <w:autoSpaceDN w:val="0"/>
        <w:spacing w:line="480" w:lineRule="exact"/>
        <w:ind w:firstLine="520" w:firstLineChars="200"/>
        <w:rPr>
          <w:rFonts w:ascii="宋体" w:hAnsi="宋体"/>
          <w:spacing w:val="10"/>
          <w:sz w:val="24"/>
          <w:szCs w:val="24"/>
        </w:rPr>
      </w:pPr>
      <w:r>
        <w:rPr>
          <w:rFonts w:hint="eastAsia" w:ascii="宋体" w:hAnsi="宋体"/>
          <w:spacing w:val="10"/>
          <w:sz w:val="24"/>
          <w:szCs w:val="24"/>
        </w:rPr>
        <w:t>（4）本招标文件没有提到而投标人认为有必要说明的其它问题。</w:t>
      </w:r>
    </w:p>
    <w:p>
      <w:pPr>
        <w:autoSpaceDN w:val="0"/>
        <w:spacing w:line="480" w:lineRule="exact"/>
        <w:ind w:firstLine="520" w:firstLineChars="200"/>
        <w:rPr>
          <w:rFonts w:ascii="宋体" w:hAnsi="宋体"/>
          <w:spacing w:val="10"/>
          <w:sz w:val="24"/>
          <w:szCs w:val="24"/>
        </w:rPr>
      </w:pPr>
      <w:r>
        <w:rPr>
          <w:rFonts w:hint="eastAsia" w:ascii="宋体" w:hAnsi="宋体"/>
          <w:spacing w:val="10"/>
          <w:sz w:val="24"/>
          <w:szCs w:val="24"/>
        </w:rPr>
        <w:t>（5）投标人应具有较强的专业技术力量，投入本项目人员应数量充足，在投标文件中列出详细名单和提供技术资质证明材料。</w:t>
      </w:r>
    </w:p>
    <w:p>
      <w:pPr>
        <w:autoSpaceDN w:val="0"/>
        <w:spacing w:line="480" w:lineRule="exact"/>
        <w:ind w:firstLine="520" w:firstLineChars="200"/>
        <w:rPr>
          <w:rFonts w:ascii="宋体" w:hAnsi="宋体"/>
          <w:spacing w:val="10"/>
          <w:sz w:val="24"/>
          <w:szCs w:val="24"/>
        </w:rPr>
      </w:pPr>
      <w:r>
        <w:rPr>
          <w:rFonts w:hint="eastAsia" w:ascii="宋体" w:hAnsi="宋体"/>
          <w:spacing w:val="10"/>
          <w:sz w:val="24"/>
          <w:szCs w:val="24"/>
        </w:rPr>
        <w:t>（6）投标人应列出服务于本项目的技术队伍名单：姓名、职称、专业、毕业证或技术职称证书复印件。</w:t>
      </w:r>
    </w:p>
    <w:p>
      <w:pPr>
        <w:autoSpaceDN w:val="0"/>
        <w:spacing w:line="480" w:lineRule="exact"/>
        <w:ind w:firstLine="520" w:firstLineChars="200"/>
        <w:rPr>
          <w:rFonts w:ascii="宋体" w:hAnsi="宋体"/>
          <w:spacing w:val="10"/>
          <w:sz w:val="24"/>
          <w:szCs w:val="24"/>
        </w:rPr>
      </w:pPr>
      <w:r>
        <w:rPr>
          <w:rFonts w:hint="eastAsia" w:ascii="宋体" w:hAnsi="宋体"/>
          <w:spacing w:val="10"/>
          <w:sz w:val="24"/>
          <w:szCs w:val="24"/>
        </w:rPr>
        <w:t>（7）投标人依照《保密法》、《测绘管理工作国家秘密范围的规定》建立保密制度。</w:t>
      </w:r>
    </w:p>
    <w:p>
      <w:pPr>
        <w:autoSpaceDN w:val="0"/>
        <w:spacing w:line="480" w:lineRule="exact"/>
        <w:ind w:firstLine="520" w:firstLineChars="200"/>
        <w:rPr>
          <w:rFonts w:ascii="宋体" w:hAnsi="宋体"/>
          <w:spacing w:val="10"/>
          <w:sz w:val="24"/>
          <w:szCs w:val="24"/>
        </w:rPr>
      </w:pPr>
      <w:r>
        <w:rPr>
          <w:rFonts w:hint="eastAsia" w:ascii="宋体" w:hAnsi="宋体"/>
          <w:spacing w:val="10"/>
          <w:sz w:val="24"/>
          <w:szCs w:val="24"/>
        </w:rPr>
        <w:t>（8）投标人按照《安全生产管理办法》建立严格安全作业及保障制度。</w:t>
      </w:r>
    </w:p>
    <w:p>
      <w:pPr>
        <w:autoSpaceDN w:val="0"/>
        <w:spacing w:line="480" w:lineRule="exact"/>
        <w:ind w:firstLine="520" w:firstLineChars="200"/>
        <w:rPr>
          <w:rFonts w:ascii="宋体" w:hAnsi="宋体"/>
          <w:spacing w:val="10"/>
          <w:sz w:val="24"/>
          <w:szCs w:val="24"/>
        </w:rPr>
      </w:pPr>
      <w:r>
        <w:rPr>
          <w:rFonts w:hint="eastAsia" w:ascii="宋体" w:hAnsi="宋体"/>
          <w:spacing w:val="10"/>
          <w:sz w:val="24"/>
          <w:szCs w:val="24"/>
        </w:rPr>
        <w:t>4、售后服务承诺</w:t>
      </w:r>
    </w:p>
    <w:p>
      <w:pPr>
        <w:autoSpaceDN w:val="0"/>
        <w:spacing w:line="480" w:lineRule="exact"/>
        <w:ind w:firstLine="520" w:firstLineChars="200"/>
        <w:rPr>
          <w:rFonts w:ascii="宋体" w:hAnsi="宋体"/>
          <w:spacing w:val="10"/>
          <w:sz w:val="24"/>
          <w:szCs w:val="24"/>
        </w:rPr>
      </w:pPr>
      <w:r>
        <w:rPr>
          <w:rFonts w:hint="eastAsia" w:ascii="宋体" w:hAnsi="宋体"/>
          <w:spacing w:val="10"/>
          <w:sz w:val="24"/>
          <w:szCs w:val="24"/>
        </w:rPr>
        <w:t>投标人的服务承诺应按不低于招标文件中提出的所有服务要求的标准做出响应。其基本要求如下：</w:t>
      </w:r>
    </w:p>
    <w:p>
      <w:pPr>
        <w:autoSpaceDN w:val="0"/>
        <w:spacing w:line="480" w:lineRule="exact"/>
        <w:ind w:firstLine="520" w:firstLineChars="200"/>
        <w:rPr>
          <w:rFonts w:ascii="宋体" w:hAnsi="宋体"/>
          <w:spacing w:val="10"/>
          <w:sz w:val="24"/>
          <w:szCs w:val="24"/>
        </w:rPr>
      </w:pPr>
      <w:r>
        <w:rPr>
          <w:rFonts w:hint="eastAsia" w:ascii="宋体" w:hAnsi="宋体"/>
          <w:spacing w:val="10"/>
          <w:sz w:val="24"/>
          <w:szCs w:val="24"/>
        </w:rPr>
        <w:t>（1）售后服务要求：本次招标的农村土地和草原承包经营权确权登记数据库和管理信息系统建设项目要求中标人提供3年的售后维护、升级服务，维护期内的任何问题由中标人负责解决，并提供全免费服务，并提供技术支持和人员培训(制定详细的培训计划)等售后服务；为了保障农村土地和草原确权登记颁证工作的顺利进行，中标人应提供24小时技术支持，在用户遇到技术问题时，应及时响应并赶到用户单位，帮助用户解决问题。在维护期外，对数据库及管理信息系统和网站的维护升级只收取成本费用，不得加收其它任何费用。</w:t>
      </w:r>
    </w:p>
    <w:p>
      <w:pPr>
        <w:autoSpaceDN w:val="0"/>
        <w:spacing w:line="480" w:lineRule="exact"/>
        <w:ind w:firstLine="520" w:firstLineChars="200"/>
        <w:rPr>
          <w:rFonts w:ascii="宋体" w:hAnsi="宋体"/>
          <w:spacing w:val="10"/>
          <w:sz w:val="24"/>
          <w:szCs w:val="24"/>
        </w:rPr>
      </w:pPr>
      <w:r>
        <w:rPr>
          <w:rFonts w:hint="eastAsia" w:ascii="宋体" w:hAnsi="宋体"/>
          <w:spacing w:val="10"/>
          <w:sz w:val="24"/>
          <w:szCs w:val="24"/>
        </w:rPr>
        <w:t>（2）技术服务地点：准格尔旗。</w:t>
      </w:r>
    </w:p>
    <w:p>
      <w:pPr>
        <w:autoSpaceDN w:val="0"/>
        <w:spacing w:line="480" w:lineRule="exact"/>
        <w:ind w:firstLine="520" w:firstLineChars="200"/>
        <w:rPr>
          <w:rFonts w:ascii="宋体" w:hAnsi="宋体"/>
          <w:spacing w:val="10"/>
          <w:sz w:val="24"/>
          <w:szCs w:val="24"/>
        </w:rPr>
      </w:pPr>
      <w:r>
        <w:rPr>
          <w:rFonts w:hint="eastAsia" w:ascii="宋体" w:hAnsi="宋体"/>
          <w:spacing w:val="10"/>
          <w:sz w:val="24"/>
          <w:szCs w:val="24"/>
        </w:rPr>
        <w:t>（3）确权登记颁证工作过程中和完成后中标人应当向招标人告知注意的技术问题说明情况。</w:t>
      </w:r>
    </w:p>
    <w:p>
      <w:pPr>
        <w:autoSpaceDN w:val="0"/>
        <w:spacing w:line="480" w:lineRule="exact"/>
        <w:ind w:firstLine="520" w:firstLineChars="200"/>
        <w:rPr>
          <w:rFonts w:ascii="宋体" w:hAnsi="宋体"/>
          <w:spacing w:val="10"/>
          <w:sz w:val="24"/>
          <w:szCs w:val="24"/>
        </w:rPr>
      </w:pPr>
      <w:r>
        <w:rPr>
          <w:rFonts w:hint="eastAsia" w:ascii="宋体" w:hAnsi="宋体"/>
          <w:spacing w:val="10"/>
          <w:sz w:val="24"/>
          <w:szCs w:val="24"/>
        </w:rPr>
        <w:t>（4）信息数据库建立完成并运行后，乙方应继续向甲方提供良好的技术支持。必须要有专门队伍从事此项工作，并提供全天候的热线技术支持服务。项目验收合格后免费提供第一变更年度的变更调查和数据更新工作。</w:t>
      </w:r>
    </w:p>
    <w:p>
      <w:pPr>
        <w:autoSpaceDN w:val="0"/>
        <w:spacing w:line="480" w:lineRule="exact"/>
        <w:ind w:firstLine="520" w:firstLineChars="200"/>
        <w:rPr>
          <w:rFonts w:ascii="宋体" w:hAnsi="宋体"/>
          <w:color w:val="339966"/>
          <w:sz w:val="24"/>
          <w:szCs w:val="24"/>
        </w:rPr>
      </w:pPr>
      <w:r>
        <w:rPr>
          <w:rFonts w:hint="eastAsia" w:ascii="宋体" w:hAnsi="宋体"/>
          <w:spacing w:val="10"/>
          <w:sz w:val="24"/>
          <w:szCs w:val="24"/>
        </w:rPr>
        <w:t>（5）项目实施过程中遇到节点检查时，中标人应派人全程陪同。所需费用各单位在报价时考虑到总报价中，不再单独列项。</w:t>
      </w:r>
      <w:bookmarkEnd w:id="277"/>
      <w:bookmarkEnd w:id="278"/>
    </w:p>
    <w:p>
      <w:pPr>
        <w:widowControl/>
        <w:jc w:val="left"/>
        <w:rPr>
          <w:rFonts w:ascii="宋体" w:hAnsi="宋体"/>
          <w:spacing w:val="10"/>
        </w:rPr>
      </w:pPr>
    </w:p>
    <w:p/>
    <w:p>
      <w:pPr>
        <w:pStyle w:val="2"/>
        <w:spacing w:after="120"/>
      </w:pPr>
      <w:r>
        <w:br w:type="page"/>
      </w:r>
      <w:bookmarkStart w:id="281" w:name="_Toc459237099"/>
      <w:r>
        <w:rPr>
          <w:rFonts w:hint="eastAsia"/>
        </w:rPr>
        <w:t>第四章  合同条款</w:t>
      </w:r>
      <w:bookmarkEnd w:id="281"/>
    </w:p>
    <w:p>
      <w:pPr>
        <w:rPr>
          <w:rFonts w:ascii="宋体" w:hAnsi="宋体"/>
          <w:b/>
          <w:bCs/>
          <w:sz w:val="24"/>
          <w:szCs w:val="24"/>
        </w:rPr>
      </w:pPr>
    </w:p>
    <w:p>
      <w:pPr>
        <w:rPr>
          <w:rFonts w:ascii="宋体" w:hAnsi="宋体"/>
          <w:b/>
          <w:bCs/>
          <w:sz w:val="24"/>
          <w:szCs w:val="24"/>
        </w:rPr>
      </w:pPr>
    </w:p>
    <w:p>
      <w:pPr>
        <w:rPr>
          <w:rFonts w:ascii="宋体" w:hAnsi="宋体"/>
          <w:b/>
          <w:bCs/>
          <w:sz w:val="24"/>
          <w:szCs w:val="24"/>
        </w:rPr>
      </w:pPr>
    </w:p>
    <w:p>
      <w:pPr>
        <w:jc w:val="center"/>
        <w:rPr>
          <w:rFonts w:ascii="宋体" w:hAnsi="宋体"/>
          <w:b/>
          <w:bCs/>
          <w:sz w:val="44"/>
          <w:szCs w:val="44"/>
        </w:rPr>
      </w:pPr>
    </w:p>
    <w:p>
      <w:pPr>
        <w:jc w:val="center"/>
        <w:rPr>
          <w:rFonts w:ascii="楷体" w:hAnsi="楷体" w:eastAsia="楷体" w:cs="楷体"/>
          <w:b/>
          <w:bCs/>
          <w:sz w:val="48"/>
          <w:szCs w:val="48"/>
        </w:rPr>
      </w:pPr>
    </w:p>
    <w:p>
      <w:pPr>
        <w:jc w:val="center"/>
        <w:rPr>
          <w:rFonts w:ascii="楷体" w:hAnsi="楷体" w:eastAsia="楷体" w:cs="楷体"/>
          <w:b/>
          <w:bCs/>
          <w:sz w:val="48"/>
          <w:szCs w:val="48"/>
        </w:rPr>
      </w:pPr>
      <w:r>
        <w:rPr>
          <w:rFonts w:hint="eastAsia" w:ascii="楷体" w:hAnsi="楷体" w:eastAsia="楷体" w:cs="楷体"/>
          <w:b/>
          <w:bCs/>
          <w:sz w:val="48"/>
          <w:szCs w:val="48"/>
        </w:rPr>
        <w:t>准格尔旗农村土地承包经营权</w:t>
      </w:r>
    </w:p>
    <w:p>
      <w:pPr>
        <w:jc w:val="center"/>
        <w:rPr>
          <w:rFonts w:ascii="楷体" w:hAnsi="楷体" w:eastAsia="楷体" w:cs="楷体"/>
          <w:b/>
          <w:bCs/>
          <w:sz w:val="48"/>
          <w:szCs w:val="48"/>
        </w:rPr>
      </w:pPr>
      <w:r>
        <w:rPr>
          <w:rFonts w:hint="eastAsia" w:ascii="楷体" w:hAnsi="楷体" w:eastAsia="楷体" w:cs="楷体"/>
          <w:b/>
          <w:bCs/>
          <w:sz w:val="48"/>
          <w:szCs w:val="48"/>
        </w:rPr>
        <w:t>确权登记颁证和草原确权承包项目（二期）</w:t>
      </w:r>
    </w:p>
    <w:p>
      <w:pPr>
        <w:jc w:val="center"/>
        <w:rPr>
          <w:rFonts w:ascii="楷体" w:hAnsi="楷体" w:eastAsia="楷体" w:cs="楷体"/>
          <w:b/>
          <w:bCs/>
          <w:sz w:val="48"/>
          <w:szCs w:val="48"/>
        </w:rPr>
      </w:pPr>
    </w:p>
    <w:p>
      <w:pPr>
        <w:jc w:val="center"/>
        <w:rPr>
          <w:rFonts w:ascii="楷体" w:hAnsi="楷体" w:eastAsia="楷体" w:cs="楷体"/>
          <w:b/>
          <w:bCs/>
          <w:i/>
          <w:sz w:val="140"/>
          <w:szCs w:val="140"/>
        </w:rPr>
      </w:pPr>
      <w:r>
        <w:rPr>
          <w:rFonts w:hint="eastAsia" w:ascii="楷体" w:hAnsi="楷体" w:eastAsia="楷体" w:cs="楷体"/>
          <w:b/>
          <w:bCs/>
          <w:sz w:val="84"/>
          <w:szCs w:val="84"/>
        </w:rPr>
        <w:t>合 同 书</w:t>
      </w:r>
    </w:p>
    <w:p>
      <w:pPr>
        <w:rPr>
          <w:i/>
        </w:rPr>
      </w:pPr>
    </w:p>
    <w:p>
      <w:pPr>
        <w:rPr>
          <w:i/>
        </w:rPr>
      </w:pPr>
    </w:p>
    <w:p>
      <w:pPr>
        <w:rPr>
          <w:i/>
        </w:rPr>
      </w:pPr>
    </w:p>
    <w:p>
      <w:pPr>
        <w:rPr>
          <w:i/>
        </w:rPr>
      </w:pPr>
    </w:p>
    <w:p>
      <w:pPr>
        <w:rPr>
          <w:i/>
        </w:rPr>
      </w:pPr>
    </w:p>
    <w:p>
      <w:pPr>
        <w:rPr>
          <w:i/>
        </w:rPr>
      </w:pPr>
    </w:p>
    <w:p>
      <w:pPr>
        <w:rPr>
          <w:i/>
        </w:rPr>
      </w:pPr>
    </w:p>
    <w:p>
      <w:pPr>
        <w:rPr>
          <w:rFonts w:ascii="楷体" w:hAnsi="楷体" w:eastAsia="楷体" w:cs="楷体"/>
          <w:b/>
          <w:bCs/>
          <w:sz w:val="28"/>
          <w:szCs w:val="28"/>
          <w:u w:val="single"/>
        </w:rPr>
      </w:pPr>
      <w:r>
        <w:rPr>
          <w:rFonts w:hint="eastAsia" w:ascii="楷体" w:hAnsi="楷体" w:eastAsia="楷体" w:cs="楷体"/>
          <w:b/>
          <w:bCs/>
          <w:sz w:val="28"/>
          <w:szCs w:val="28"/>
        </w:rPr>
        <w:t>项  目 名  称：</w:t>
      </w:r>
      <w:r>
        <w:rPr>
          <w:rFonts w:hint="eastAsia" w:ascii="楷体" w:hAnsi="楷体" w:eastAsia="楷体" w:cs="楷体"/>
          <w:b/>
          <w:bCs/>
          <w:w w:val="90"/>
          <w:sz w:val="28"/>
          <w:szCs w:val="28"/>
          <w:u w:val="single"/>
        </w:rPr>
        <w:t>准格尔旗农村土地承包经营权确权登记颁证和草原确权承包项目（二期）</w:t>
      </w:r>
    </w:p>
    <w:p>
      <w:pPr>
        <w:ind w:firstLine="562" w:firstLineChars="200"/>
        <w:rPr>
          <w:rFonts w:ascii="楷体" w:hAnsi="楷体" w:eastAsia="楷体" w:cs="楷体"/>
          <w:b/>
          <w:bCs/>
          <w:sz w:val="28"/>
          <w:szCs w:val="28"/>
        </w:rPr>
      </w:pPr>
      <w:r>
        <w:rPr>
          <w:rFonts w:hint="eastAsia" w:ascii="楷体" w:hAnsi="楷体" w:eastAsia="楷体" w:cs="楷体"/>
          <w:b/>
          <w:bCs/>
          <w:sz w:val="28"/>
          <w:szCs w:val="28"/>
        </w:rPr>
        <w:t xml:space="preserve">   发包人（甲方）：</w:t>
      </w:r>
      <w:r>
        <w:rPr>
          <w:rFonts w:hint="eastAsia" w:ascii="楷体" w:hAnsi="楷体" w:eastAsia="楷体" w:cs="楷体"/>
          <w:b/>
          <w:bCs/>
          <w:sz w:val="28"/>
          <w:szCs w:val="28"/>
          <w:u w:val="single"/>
        </w:rPr>
        <w:t xml:space="preserve">   准格尔旗农牧业局                        </w:t>
      </w:r>
    </w:p>
    <w:p>
      <w:pPr>
        <w:ind w:firstLine="562" w:firstLineChars="200"/>
        <w:rPr>
          <w:rFonts w:ascii="楷体" w:hAnsi="楷体" w:eastAsia="楷体" w:cs="楷体"/>
          <w:b/>
          <w:bCs/>
          <w:sz w:val="28"/>
          <w:szCs w:val="28"/>
        </w:rPr>
      </w:pPr>
      <w:r>
        <w:rPr>
          <w:rFonts w:hint="eastAsia" w:ascii="楷体" w:hAnsi="楷体" w:eastAsia="楷体" w:cs="楷体"/>
          <w:b/>
          <w:bCs/>
          <w:sz w:val="28"/>
          <w:szCs w:val="28"/>
        </w:rPr>
        <w:t xml:space="preserve">   承包人（乙方）：</w:t>
      </w:r>
    </w:p>
    <w:p>
      <w:pPr>
        <w:ind w:firstLine="562" w:firstLineChars="200"/>
        <w:rPr>
          <w:rFonts w:ascii="楷体" w:hAnsi="楷体" w:eastAsia="楷体" w:cs="楷体"/>
          <w:b/>
          <w:bCs/>
          <w:sz w:val="28"/>
          <w:szCs w:val="28"/>
        </w:rPr>
      </w:pPr>
      <w:r>
        <w:rPr>
          <w:rFonts w:hint="eastAsia" w:ascii="楷体" w:hAnsi="楷体" w:eastAsia="楷体" w:cs="楷体"/>
          <w:b/>
          <w:bCs/>
          <w:sz w:val="28"/>
          <w:szCs w:val="28"/>
        </w:rPr>
        <w:t xml:space="preserve">   签  订 地  点：</w:t>
      </w:r>
      <w:r>
        <w:rPr>
          <w:rFonts w:hint="eastAsia" w:ascii="楷体" w:hAnsi="楷体" w:eastAsia="楷体" w:cs="楷体"/>
          <w:b/>
          <w:bCs/>
          <w:sz w:val="28"/>
          <w:szCs w:val="28"/>
          <w:u w:val="single"/>
        </w:rPr>
        <w:t xml:space="preserve">   准格尔旗薛家湾镇农兴大厦                   </w:t>
      </w:r>
    </w:p>
    <w:p>
      <w:pPr>
        <w:ind w:firstLine="562" w:firstLineChars="200"/>
        <w:rPr>
          <w:rFonts w:ascii="宋体" w:hAnsi="宋体"/>
          <w:b/>
          <w:bCs/>
          <w:sz w:val="24"/>
          <w:szCs w:val="24"/>
        </w:rPr>
      </w:pPr>
      <w:r>
        <w:rPr>
          <w:rFonts w:hint="eastAsia" w:ascii="楷体" w:hAnsi="楷体" w:eastAsia="楷体" w:cs="楷体"/>
          <w:b/>
          <w:bCs/>
          <w:sz w:val="28"/>
          <w:szCs w:val="28"/>
        </w:rPr>
        <w:t xml:space="preserve">   签  订 时  间： </w:t>
      </w:r>
      <w:r>
        <w:rPr>
          <w:rFonts w:hint="eastAsia" w:ascii="楷体" w:hAnsi="楷体" w:eastAsia="楷体" w:cs="楷体"/>
          <w:b/>
          <w:bCs/>
          <w:sz w:val="28"/>
          <w:szCs w:val="28"/>
          <w:u w:val="single"/>
        </w:rPr>
        <w:t xml:space="preserve">   年  月  日</w:t>
      </w:r>
    </w:p>
    <w:p>
      <w:pPr>
        <w:spacing w:afterLines="50" w:line="360" w:lineRule="auto"/>
        <w:rPr>
          <w:rFonts w:ascii="宋体" w:hAnsi="宋体"/>
          <w:b/>
          <w:bCs/>
          <w:sz w:val="24"/>
          <w:szCs w:val="24"/>
        </w:rPr>
      </w:pPr>
    </w:p>
    <w:p>
      <w:pPr>
        <w:pStyle w:val="3"/>
        <w:spacing w:after="120"/>
        <w:rPr>
          <w:sz w:val="24"/>
        </w:rPr>
      </w:pPr>
      <w:r>
        <w:br w:type="page"/>
      </w:r>
      <w:bookmarkStart w:id="282" w:name="_Toc459237100"/>
      <w:r>
        <w:rPr>
          <w:rFonts w:hint="eastAsia"/>
        </w:rPr>
        <w:t>一、通用条款</w:t>
      </w:r>
      <w:bookmarkEnd w:id="282"/>
    </w:p>
    <w:p>
      <w:pPr>
        <w:spacing w:line="500" w:lineRule="exact"/>
        <w:ind w:left="480"/>
        <w:rPr>
          <w:rFonts w:ascii="宋体" w:hAnsi="宋体"/>
          <w:b/>
          <w:color w:val="000000"/>
          <w:sz w:val="24"/>
        </w:rPr>
      </w:pPr>
      <w:r>
        <w:rPr>
          <w:rFonts w:hint="eastAsia" w:ascii="宋体" w:hAnsi="宋体"/>
          <w:b/>
          <w:color w:val="000000"/>
          <w:sz w:val="24"/>
        </w:rPr>
        <w:t>1  概述</w:t>
      </w:r>
    </w:p>
    <w:p>
      <w:pPr>
        <w:spacing w:line="500" w:lineRule="exact"/>
        <w:ind w:firstLine="480" w:firstLineChars="200"/>
        <w:rPr>
          <w:rFonts w:ascii="宋体" w:hAnsi="宋体"/>
          <w:color w:val="000000"/>
          <w:sz w:val="24"/>
        </w:rPr>
      </w:pPr>
      <w:r>
        <w:rPr>
          <w:rFonts w:hint="eastAsia" w:ascii="宋体" w:hAnsi="宋体"/>
          <w:color w:val="000000"/>
          <w:sz w:val="24"/>
        </w:rPr>
        <w:t>1.1定义</w:t>
      </w:r>
    </w:p>
    <w:p>
      <w:pPr>
        <w:spacing w:line="500" w:lineRule="exact"/>
        <w:ind w:firstLine="480" w:firstLineChars="200"/>
        <w:rPr>
          <w:rFonts w:ascii="宋体" w:hAnsi="宋体"/>
          <w:color w:val="000000"/>
          <w:sz w:val="24"/>
        </w:rPr>
      </w:pPr>
      <w:r>
        <w:rPr>
          <w:rFonts w:hint="eastAsia" w:ascii="宋体" w:hAnsi="宋体"/>
          <w:color w:val="000000"/>
          <w:sz w:val="24"/>
        </w:rPr>
        <w:t>招标合同文本中以下的用词及词语除根据上下文另有要求外，应具有本条所赋予的含义：</w:t>
      </w:r>
    </w:p>
    <w:p>
      <w:pPr>
        <w:spacing w:line="500" w:lineRule="exact"/>
        <w:ind w:firstLine="480" w:firstLineChars="200"/>
        <w:rPr>
          <w:rFonts w:ascii="宋体" w:hAnsi="宋体"/>
          <w:color w:val="000000"/>
          <w:sz w:val="24"/>
        </w:rPr>
      </w:pPr>
      <w:r>
        <w:rPr>
          <w:rFonts w:hint="eastAsia" w:ascii="宋体" w:hAnsi="宋体"/>
          <w:color w:val="000000"/>
          <w:sz w:val="24"/>
        </w:rPr>
        <w:t>1.1.1  合同：指本合同条件(通用条件和专用条件)、中标通知书、协议以及其他明确列入中标通知书或协议书中的此类进一步的文件。</w:t>
      </w:r>
    </w:p>
    <w:p>
      <w:pPr>
        <w:spacing w:line="500" w:lineRule="exact"/>
        <w:ind w:firstLine="480" w:firstLineChars="200"/>
        <w:rPr>
          <w:rFonts w:ascii="宋体" w:hAnsi="宋体"/>
          <w:color w:val="000000"/>
          <w:sz w:val="24"/>
        </w:rPr>
      </w:pPr>
      <w:r>
        <w:rPr>
          <w:rFonts w:hint="eastAsia" w:ascii="宋体" w:hAnsi="宋体"/>
          <w:color w:val="000000"/>
          <w:sz w:val="24"/>
        </w:rPr>
        <w:t>1.1.2  招标人：协议条款约定的、具有发包主体资格和支付工程价款能力的当事人。</w:t>
      </w:r>
    </w:p>
    <w:p>
      <w:pPr>
        <w:spacing w:line="500" w:lineRule="exact"/>
        <w:ind w:firstLine="480" w:firstLineChars="200"/>
        <w:rPr>
          <w:rFonts w:ascii="宋体" w:hAnsi="宋体"/>
          <w:color w:val="000000"/>
          <w:sz w:val="24"/>
        </w:rPr>
      </w:pPr>
      <w:r>
        <w:rPr>
          <w:rFonts w:hint="eastAsia" w:ascii="宋体" w:hAnsi="宋体"/>
          <w:color w:val="000000"/>
          <w:sz w:val="24"/>
        </w:rPr>
        <w:t>1.1.3  中标单位：具有承包主体资格并被招标人接受的当事人。</w:t>
      </w:r>
    </w:p>
    <w:p>
      <w:pPr>
        <w:spacing w:line="500" w:lineRule="exact"/>
        <w:ind w:firstLine="480" w:firstLineChars="200"/>
        <w:rPr>
          <w:rFonts w:ascii="宋体" w:hAnsi="宋体"/>
          <w:color w:val="000000"/>
          <w:sz w:val="24"/>
        </w:rPr>
      </w:pPr>
      <w:r>
        <w:rPr>
          <w:rFonts w:hint="eastAsia" w:ascii="宋体" w:hAnsi="宋体"/>
          <w:color w:val="000000"/>
          <w:sz w:val="24"/>
        </w:rPr>
        <w:t>1.1.4  投标方：具有承包主体资格并被招标人接受的当事人。</w:t>
      </w:r>
    </w:p>
    <w:p>
      <w:pPr>
        <w:spacing w:line="500" w:lineRule="exact"/>
        <w:ind w:firstLine="480" w:firstLineChars="200"/>
        <w:rPr>
          <w:rFonts w:ascii="宋体" w:hAnsi="宋体"/>
          <w:sz w:val="24"/>
        </w:rPr>
      </w:pPr>
      <w:r>
        <w:rPr>
          <w:rFonts w:hint="eastAsia" w:ascii="宋体" w:hAnsi="宋体"/>
          <w:color w:val="000000"/>
          <w:sz w:val="24"/>
        </w:rPr>
        <w:t>1.1.5</w:t>
      </w:r>
      <w:r>
        <w:rPr>
          <w:rFonts w:hint="eastAsia" w:ascii="宋体" w:hAnsi="宋体"/>
          <w:sz w:val="24"/>
        </w:rPr>
        <w:t xml:space="preserve">  定金：本次招标不承担定金。</w:t>
      </w:r>
    </w:p>
    <w:p>
      <w:pPr>
        <w:spacing w:line="500" w:lineRule="exact"/>
        <w:ind w:firstLine="480" w:firstLineChars="200"/>
        <w:rPr>
          <w:rFonts w:ascii="宋体" w:hAnsi="宋体"/>
          <w:color w:val="000000"/>
          <w:sz w:val="24"/>
        </w:rPr>
      </w:pPr>
      <w:r>
        <w:rPr>
          <w:rFonts w:hint="eastAsia" w:ascii="宋体" w:hAnsi="宋体"/>
          <w:color w:val="000000"/>
          <w:sz w:val="24"/>
        </w:rPr>
        <w:t>1.1.6  中标通知书：指招标人正式接受中标单位投标的接受信。</w:t>
      </w:r>
    </w:p>
    <w:p>
      <w:pPr>
        <w:spacing w:line="500" w:lineRule="exact"/>
        <w:ind w:firstLine="480" w:firstLineChars="200"/>
        <w:rPr>
          <w:rFonts w:ascii="宋体" w:hAnsi="宋体"/>
          <w:color w:val="000000"/>
          <w:sz w:val="24"/>
        </w:rPr>
      </w:pPr>
      <w:r>
        <w:rPr>
          <w:rFonts w:hint="eastAsia" w:ascii="宋体" w:hAnsi="宋体"/>
          <w:color w:val="000000"/>
          <w:sz w:val="24"/>
        </w:rPr>
        <w:t>1.1.7  工程：协议条款约定承包人须承担的工程。</w:t>
      </w:r>
    </w:p>
    <w:p>
      <w:pPr>
        <w:spacing w:line="500" w:lineRule="exact"/>
        <w:ind w:firstLine="480" w:firstLineChars="200"/>
        <w:rPr>
          <w:rFonts w:ascii="宋体" w:hAnsi="宋体"/>
          <w:color w:val="000000"/>
          <w:sz w:val="24"/>
        </w:rPr>
      </w:pPr>
      <w:r>
        <w:rPr>
          <w:rFonts w:hint="eastAsia" w:ascii="宋体" w:hAnsi="宋体"/>
          <w:color w:val="000000"/>
          <w:sz w:val="24"/>
        </w:rPr>
        <w:t>1.1.8  合同价款：指根据合同条款，用于支付中标单位为完成测绘及有关工作应付的总金额。</w:t>
      </w:r>
    </w:p>
    <w:p>
      <w:pPr>
        <w:spacing w:line="500" w:lineRule="exact"/>
        <w:ind w:firstLine="480" w:firstLineChars="200"/>
        <w:rPr>
          <w:rFonts w:ascii="宋体" w:hAnsi="宋体"/>
          <w:color w:val="000000"/>
          <w:sz w:val="24"/>
        </w:rPr>
      </w:pPr>
      <w:r>
        <w:rPr>
          <w:rFonts w:hint="eastAsia" w:ascii="宋体" w:hAnsi="宋体"/>
          <w:color w:val="000000"/>
          <w:sz w:val="24"/>
        </w:rPr>
        <w:t>1.1.9  不可抗力：不能预见、无法避免又不能克服的客观强制力量。</w:t>
      </w:r>
    </w:p>
    <w:p>
      <w:pPr>
        <w:spacing w:line="500" w:lineRule="exact"/>
        <w:ind w:firstLine="480" w:firstLineChars="200"/>
        <w:rPr>
          <w:rFonts w:ascii="宋体" w:hAnsi="宋体"/>
          <w:color w:val="000000"/>
          <w:sz w:val="24"/>
        </w:rPr>
      </w:pPr>
      <w:r>
        <w:rPr>
          <w:rFonts w:hint="eastAsia" w:ascii="宋体" w:hAnsi="宋体"/>
          <w:color w:val="000000"/>
          <w:sz w:val="24"/>
        </w:rPr>
        <w:t>1.1.10  协议条款：结合具体工程，招标人和中标单位协商后签订的书面协议。</w:t>
      </w:r>
    </w:p>
    <w:p>
      <w:pPr>
        <w:spacing w:line="500" w:lineRule="exact"/>
        <w:ind w:firstLine="480" w:firstLineChars="200"/>
        <w:rPr>
          <w:rFonts w:ascii="宋体" w:hAnsi="宋体"/>
          <w:color w:val="000000"/>
          <w:sz w:val="24"/>
        </w:rPr>
      </w:pPr>
      <w:r>
        <w:rPr>
          <w:rFonts w:hint="eastAsia" w:ascii="宋体" w:hAnsi="宋体"/>
          <w:color w:val="000000"/>
          <w:sz w:val="24"/>
        </w:rPr>
        <w:t>1.2  合同文件及解释顺序</w:t>
      </w:r>
    </w:p>
    <w:p>
      <w:pPr>
        <w:spacing w:line="500" w:lineRule="exact"/>
        <w:ind w:firstLine="480" w:firstLineChars="200"/>
        <w:rPr>
          <w:rFonts w:ascii="宋体" w:hAnsi="宋体"/>
          <w:color w:val="000000"/>
          <w:sz w:val="24"/>
        </w:rPr>
      </w:pPr>
      <w:r>
        <w:rPr>
          <w:rFonts w:hint="eastAsia" w:ascii="宋体" w:hAnsi="宋体"/>
          <w:color w:val="000000"/>
          <w:sz w:val="24"/>
        </w:rPr>
        <w:t>合同文件应能互相解释，互为说明。除合同另有约定外，其组成和解释顺序如下：</w:t>
      </w:r>
    </w:p>
    <w:p>
      <w:pPr>
        <w:spacing w:line="500" w:lineRule="exact"/>
        <w:ind w:firstLine="480" w:firstLineChars="200"/>
        <w:rPr>
          <w:rFonts w:ascii="宋体" w:hAnsi="宋体"/>
          <w:color w:val="000000"/>
          <w:sz w:val="24"/>
        </w:rPr>
      </w:pPr>
      <w:r>
        <w:rPr>
          <w:rFonts w:hint="eastAsia" w:ascii="宋体" w:hAnsi="宋体"/>
          <w:color w:val="000000"/>
          <w:sz w:val="24"/>
        </w:rPr>
        <w:t>1.2.1  协议书(如已完成)及其附件(含双方协商同意的补充及修改文件等)：</w:t>
      </w:r>
    </w:p>
    <w:p>
      <w:pPr>
        <w:spacing w:line="500" w:lineRule="exact"/>
        <w:ind w:firstLine="480" w:firstLineChars="200"/>
        <w:rPr>
          <w:rFonts w:ascii="宋体" w:hAnsi="宋体"/>
          <w:color w:val="000000"/>
          <w:sz w:val="24"/>
        </w:rPr>
      </w:pPr>
      <w:r>
        <w:rPr>
          <w:rFonts w:hint="eastAsia" w:ascii="宋体" w:hAnsi="宋体"/>
          <w:color w:val="000000"/>
          <w:sz w:val="24"/>
        </w:rPr>
        <w:t>1.2.2  中标通知书：</w:t>
      </w:r>
    </w:p>
    <w:p>
      <w:pPr>
        <w:spacing w:line="500" w:lineRule="exact"/>
        <w:ind w:firstLine="480" w:firstLineChars="200"/>
        <w:rPr>
          <w:rFonts w:ascii="宋体" w:hAnsi="宋体"/>
          <w:color w:val="000000"/>
          <w:sz w:val="24"/>
        </w:rPr>
      </w:pPr>
      <w:r>
        <w:rPr>
          <w:rFonts w:hint="eastAsia" w:ascii="宋体" w:hAnsi="宋体"/>
          <w:color w:val="000000"/>
          <w:sz w:val="24"/>
        </w:rPr>
        <w:t>1.2.3  澄清问题协议书；</w:t>
      </w:r>
    </w:p>
    <w:p>
      <w:pPr>
        <w:spacing w:line="500" w:lineRule="exact"/>
        <w:ind w:firstLine="480" w:firstLineChars="200"/>
        <w:rPr>
          <w:rFonts w:ascii="宋体" w:hAnsi="宋体"/>
          <w:color w:val="000000"/>
          <w:sz w:val="24"/>
        </w:rPr>
      </w:pPr>
      <w:r>
        <w:rPr>
          <w:rFonts w:hint="eastAsia" w:ascii="宋体" w:hAnsi="宋体"/>
          <w:color w:val="000000"/>
          <w:sz w:val="24"/>
        </w:rPr>
        <w:t>1.2.4  投标书；</w:t>
      </w:r>
    </w:p>
    <w:p>
      <w:pPr>
        <w:spacing w:line="500" w:lineRule="exact"/>
        <w:ind w:firstLine="480" w:firstLineChars="200"/>
        <w:rPr>
          <w:rFonts w:ascii="宋体" w:hAnsi="宋体"/>
          <w:color w:val="000000"/>
          <w:sz w:val="24"/>
        </w:rPr>
      </w:pPr>
      <w:r>
        <w:rPr>
          <w:rFonts w:hint="eastAsia" w:ascii="宋体" w:hAnsi="宋体"/>
          <w:color w:val="000000"/>
          <w:sz w:val="24"/>
        </w:rPr>
        <w:t>1.2.5  合同条件的专用条件；</w:t>
      </w:r>
    </w:p>
    <w:p>
      <w:pPr>
        <w:spacing w:line="500" w:lineRule="exact"/>
        <w:ind w:firstLine="480" w:firstLineChars="200"/>
        <w:rPr>
          <w:rFonts w:ascii="宋体" w:hAnsi="宋体"/>
          <w:color w:val="000000"/>
          <w:sz w:val="24"/>
        </w:rPr>
      </w:pPr>
      <w:r>
        <w:rPr>
          <w:rFonts w:hint="eastAsia" w:ascii="宋体" w:hAnsi="宋体"/>
          <w:color w:val="000000"/>
          <w:sz w:val="24"/>
        </w:rPr>
        <w:t>1.2.6  合同条件的通用条件；</w:t>
      </w:r>
    </w:p>
    <w:p>
      <w:pPr>
        <w:spacing w:line="500" w:lineRule="exact"/>
        <w:ind w:firstLine="480" w:firstLineChars="200"/>
        <w:rPr>
          <w:rFonts w:ascii="宋体" w:hAnsi="宋体"/>
          <w:color w:val="000000"/>
          <w:sz w:val="24"/>
        </w:rPr>
      </w:pPr>
      <w:r>
        <w:rPr>
          <w:rFonts w:hint="eastAsia" w:ascii="宋体" w:hAnsi="宋体"/>
          <w:color w:val="000000"/>
          <w:sz w:val="24"/>
        </w:rPr>
        <w:t>1.2.7  双方协商同意的变更、纪要、协议；</w:t>
      </w:r>
    </w:p>
    <w:p>
      <w:pPr>
        <w:spacing w:line="500" w:lineRule="exact"/>
        <w:ind w:firstLine="480" w:firstLineChars="200"/>
        <w:rPr>
          <w:rFonts w:ascii="宋体" w:hAnsi="宋体"/>
          <w:color w:val="000000"/>
          <w:sz w:val="24"/>
        </w:rPr>
      </w:pPr>
      <w:r>
        <w:rPr>
          <w:rFonts w:hint="eastAsia" w:ascii="宋体" w:hAnsi="宋体"/>
          <w:color w:val="000000"/>
          <w:sz w:val="24"/>
        </w:rPr>
        <w:t>当合同文件出现含糊不清或不相一致时，在不影响工程进度的情况下，由双方协商解决；双方意见仍不能一致的，按第10条约定的办法解决。</w:t>
      </w:r>
    </w:p>
    <w:p>
      <w:pPr>
        <w:spacing w:line="500" w:lineRule="exact"/>
        <w:ind w:firstLine="480" w:firstLineChars="200"/>
        <w:rPr>
          <w:rFonts w:ascii="宋体" w:hAnsi="宋体"/>
          <w:color w:val="000000"/>
          <w:sz w:val="24"/>
        </w:rPr>
      </w:pPr>
      <w:r>
        <w:rPr>
          <w:rFonts w:hint="eastAsia" w:ascii="宋体" w:hAnsi="宋体"/>
          <w:color w:val="000000"/>
          <w:sz w:val="24"/>
        </w:rPr>
        <w:t>1.3  合同文件使用语言、文字和适用法律：</w:t>
      </w:r>
    </w:p>
    <w:p>
      <w:pPr>
        <w:spacing w:line="500" w:lineRule="exact"/>
        <w:ind w:firstLine="480" w:firstLineChars="200"/>
        <w:rPr>
          <w:rFonts w:ascii="宋体" w:hAnsi="宋体"/>
          <w:color w:val="000000"/>
          <w:sz w:val="24"/>
        </w:rPr>
      </w:pPr>
      <w:r>
        <w:rPr>
          <w:rFonts w:hint="eastAsia" w:ascii="宋体" w:hAnsi="宋体"/>
          <w:color w:val="000000"/>
          <w:sz w:val="24"/>
        </w:rPr>
        <w:t>合同文件使用汉语或专用条件约定的语言书写和解释、说明。</w:t>
      </w:r>
    </w:p>
    <w:p>
      <w:pPr>
        <w:spacing w:line="500" w:lineRule="exact"/>
        <w:ind w:firstLine="480" w:firstLineChars="200"/>
        <w:rPr>
          <w:rFonts w:ascii="宋体" w:hAnsi="宋体"/>
          <w:color w:val="000000"/>
          <w:sz w:val="24"/>
        </w:rPr>
      </w:pPr>
      <w:r>
        <w:rPr>
          <w:rFonts w:hint="eastAsia" w:ascii="宋体" w:hAnsi="宋体"/>
          <w:color w:val="000000"/>
          <w:sz w:val="24"/>
        </w:rPr>
        <w:t>适用子合同文件的法律是国家的法律、法规，及专用条件约定的部门规章或工程所在地的地方法规。</w:t>
      </w:r>
    </w:p>
    <w:p>
      <w:pPr>
        <w:spacing w:line="500" w:lineRule="exact"/>
        <w:ind w:firstLine="480" w:firstLineChars="200"/>
        <w:rPr>
          <w:rFonts w:ascii="宋体" w:hAnsi="宋体"/>
          <w:color w:val="000000"/>
          <w:sz w:val="24"/>
        </w:rPr>
      </w:pPr>
      <w:r>
        <w:rPr>
          <w:rFonts w:hint="eastAsia" w:ascii="宋体" w:hAnsi="宋体"/>
          <w:color w:val="000000"/>
          <w:sz w:val="24"/>
        </w:rPr>
        <w:t>实际测绘中必须使用专用条件约定的国家标准、规范；国家没有相应标准、规范时，可使用专用条件约定的行业或工程所在地的省级地方标准、规范。招标人要求使用国外标准、规范的应无偿提供中文译本或英文本。</w:t>
      </w:r>
    </w:p>
    <w:p>
      <w:pPr>
        <w:spacing w:line="500" w:lineRule="exact"/>
        <w:ind w:left="480"/>
        <w:rPr>
          <w:rFonts w:ascii="宋体" w:hAnsi="宋体"/>
          <w:b/>
          <w:color w:val="000000"/>
          <w:sz w:val="24"/>
        </w:rPr>
      </w:pPr>
      <w:r>
        <w:rPr>
          <w:rFonts w:hint="eastAsia" w:ascii="宋体" w:hAnsi="宋体"/>
          <w:b/>
          <w:color w:val="000000"/>
          <w:sz w:val="24"/>
        </w:rPr>
        <w:t>2  双方责任</w:t>
      </w:r>
    </w:p>
    <w:p>
      <w:pPr>
        <w:spacing w:line="500" w:lineRule="exact"/>
        <w:ind w:firstLine="480" w:firstLineChars="200"/>
        <w:rPr>
          <w:rFonts w:ascii="宋体" w:hAnsi="宋体"/>
          <w:color w:val="000000"/>
          <w:sz w:val="24"/>
        </w:rPr>
      </w:pPr>
      <w:r>
        <w:rPr>
          <w:rFonts w:hint="eastAsia" w:ascii="宋体" w:hAnsi="宋体"/>
          <w:color w:val="000000"/>
          <w:sz w:val="24"/>
        </w:rPr>
        <w:t>2.1  招标人责任：</w:t>
      </w:r>
    </w:p>
    <w:p>
      <w:pPr>
        <w:spacing w:line="500" w:lineRule="exact"/>
        <w:ind w:firstLine="480" w:firstLineChars="200"/>
        <w:rPr>
          <w:rFonts w:ascii="宋体" w:hAnsi="宋体"/>
          <w:color w:val="000000"/>
          <w:sz w:val="24"/>
        </w:rPr>
      </w:pPr>
      <w:r>
        <w:rPr>
          <w:rFonts w:hint="eastAsia" w:ascii="宋体" w:hAnsi="宋体"/>
          <w:color w:val="000000"/>
          <w:sz w:val="24"/>
        </w:rPr>
        <w:t>2.1.1  招标人应尊重中标单位根据国家或行业有关标准规定进行测绘工作的权力，不应提出与国家或行业标准、规定相抵触的要求；</w:t>
      </w:r>
    </w:p>
    <w:p>
      <w:pPr>
        <w:spacing w:line="500" w:lineRule="exact"/>
        <w:ind w:firstLine="480" w:firstLineChars="200"/>
        <w:rPr>
          <w:rFonts w:ascii="宋体" w:hAnsi="宋体"/>
          <w:color w:val="000000"/>
          <w:sz w:val="24"/>
        </w:rPr>
      </w:pPr>
      <w:r>
        <w:rPr>
          <w:rFonts w:hint="eastAsia" w:ascii="宋体" w:hAnsi="宋体"/>
          <w:color w:val="000000"/>
          <w:sz w:val="24"/>
        </w:rPr>
        <w:t>2.1.2  向中标单位提供开展测绘工作所需的有关基础资料，并对提供的时间、进度、资料的可靠性负责；</w:t>
      </w:r>
    </w:p>
    <w:p>
      <w:pPr>
        <w:spacing w:line="500" w:lineRule="exact"/>
        <w:ind w:firstLine="480" w:firstLineChars="200"/>
        <w:rPr>
          <w:rFonts w:ascii="宋体" w:hAnsi="宋体"/>
          <w:color w:val="000000"/>
          <w:sz w:val="24"/>
        </w:rPr>
      </w:pPr>
      <w:r>
        <w:rPr>
          <w:rFonts w:hint="eastAsia" w:ascii="宋体" w:hAnsi="宋体"/>
          <w:color w:val="000000"/>
          <w:sz w:val="24"/>
        </w:rPr>
        <w:t>2.1.3  招标人应按合同规定及时向中标单位办理报酬价款手续；</w:t>
      </w:r>
    </w:p>
    <w:p>
      <w:pPr>
        <w:spacing w:line="500" w:lineRule="exact"/>
        <w:ind w:firstLine="480" w:firstLineChars="200"/>
        <w:rPr>
          <w:rFonts w:ascii="宋体" w:hAnsi="宋体"/>
          <w:color w:val="000000"/>
          <w:sz w:val="24"/>
        </w:rPr>
      </w:pPr>
      <w:r>
        <w:rPr>
          <w:rFonts w:hint="eastAsia" w:ascii="宋体" w:hAnsi="宋体"/>
          <w:color w:val="000000"/>
          <w:sz w:val="24"/>
        </w:rPr>
        <w:t>2.1.4  负责协调测绘过程中与有关单位的配合问题；</w:t>
      </w:r>
    </w:p>
    <w:p>
      <w:pPr>
        <w:spacing w:line="500" w:lineRule="exact"/>
        <w:ind w:firstLine="480" w:firstLineChars="200"/>
        <w:rPr>
          <w:rFonts w:ascii="宋体" w:hAnsi="宋体"/>
          <w:color w:val="000000"/>
          <w:sz w:val="24"/>
        </w:rPr>
      </w:pPr>
      <w:r>
        <w:rPr>
          <w:rFonts w:hint="eastAsia" w:ascii="宋体" w:hAnsi="宋体"/>
          <w:color w:val="000000"/>
          <w:sz w:val="24"/>
        </w:rPr>
        <w:t>2.1.5  对承包方的合同履行情况进行监督检查。</w:t>
      </w:r>
    </w:p>
    <w:p>
      <w:pPr>
        <w:spacing w:line="500" w:lineRule="exact"/>
        <w:ind w:firstLine="480" w:firstLineChars="200"/>
        <w:rPr>
          <w:rFonts w:ascii="宋体" w:hAnsi="宋体"/>
          <w:color w:val="000000"/>
          <w:sz w:val="24"/>
        </w:rPr>
      </w:pPr>
      <w:r>
        <w:rPr>
          <w:rFonts w:hint="eastAsia" w:ascii="宋体" w:hAnsi="宋体"/>
          <w:color w:val="000000"/>
          <w:sz w:val="24"/>
        </w:rPr>
        <w:t>2.1.6  招标人需要保护中标单位的测绘版权，未经中标单位同意，招标人对中标单位交会的测绘结果不得复制或第三方转让或用于本合同外的项目。</w:t>
      </w:r>
    </w:p>
    <w:p>
      <w:pPr>
        <w:spacing w:line="500" w:lineRule="exact"/>
        <w:ind w:firstLine="480" w:firstLineChars="200"/>
        <w:rPr>
          <w:rFonts w:ascii="宋体" w:hAnsi="宋体"/>
          <w:color w:val="000000"/>
          <w:sz w:val="24"/>
        </w:rPr>
      </w:pPr>
      <w:r>
        <w:rPr>
          <w:rFonts w:hint="eastAsia" w:ascii="宋体" w:hAnsi="宋体"/>
          <w:color w:val="000000"/>
          <w:sz w:val="24"/>
        </w:rPr>
        <w:t>2.2  中标单位责任：</w:t>
      </w:r>
    </w:p>
    <w:p>
      <w:pPr>
        <w:spacing w:line="500" w:lineRule="exact"/>
        <w:ind w:firstLine="480" w:firstLineChars="200"/>
        <w:rPr>
          <w:rFonts w:ascii="宋体" w:hAnsi="宋体"/>
          <w:color w:val="000000"/>
          <w:sz w:val="24"/>
        </w:rPr>
      </w:pPr>
      <w:r>
        <w:rPr>
          <w:rFonts w:hint="eastAsia" w:ascii="宋体" w:hAnsi="宋体"/>
          <w:color w:val="000000"/>
          <w:sz w:val="24"/>
        </w:rPr>
        <w:t>2.2.1  按照国家或行业现行标准、规程、规范、技术条例进行测绘工作，严格掌握测绘标准，控制工程造价；</w:t>
      </w:r>
    </w:p>
    <w:p>
      <w:pPr>
        <w:spacing w:line="500" w:lineRule="exact"/>
        <w:ind w:firstLine="480" w:firstLineChars="200"/>
        <w:rPr>
          <w:rFonts w:ascii="宋体" w:hAnsi="宋体"/>
          <w:color w:val="000000"/>
          <w:sz w:val="24"/>
        </w:rPr>
      </w:pPr>
      <w:r>
        <w:rPr>
          <w:rFonts w:hint="eastAsia" w:ascii="宋体" w:hAnsi="宋体"/>
          <w:color w:val="000000"/>
          <w:sz w:val="24"/>
        </w:rPr>
        <w:t>2.2.2  中标单位按本合同专用条件第8条规定的内容、时间及份数向招标人交付测绘文件，并对委托范围内的测绘的完整性、准确性负责；</w:t>
      </w:r>
    </w:p>
    <w:p>
      <w:pPr>
        <w:spacing w:line="500" w:lineRule="exact"/>
        <w:ind w:firstLine="480" w:firstLineChars="200"/>
        <w:rPr>
          <w:rFonts w:ascii="宋体" w:hAnsi="宋体"/>
          <w:color w:val="000000"/>
          <w:sz w:val="24"/>
        </w:rPr>
      </w:pPr>
      <w:r>
        <w:rPr>
          <w:rFonts w:hint="eastAsia" w:ascii="宋体" w:hAnsi="宋体"/>
          <w:color w:val="000000"/>
          <w:sz w:val="24"/>
        </w:rPr>
        <w:t>2.2.3 中标单位应按照合同的规定和投标书中有关质量方面的承诺进行测绘的组织和具体实施，保证测绘质量；</w:t>
      </w:r>
    </w:p>
    <w:p>
      <w:pPr>
        <w:spacing w:line="500" w:lineRule="exact"/>
        <w:ind w:firstLine="480" w:firstLineChars="200"/>
        <w:rPr>
          <w:rFonts w:ascii="宋体" w:hAnsi="宋体"/>
          <w:color w:val="000000"/>
          <w:sz w:val="24"/>
        </w:rPr>
      </w:pPr>
      <w:r>
        <w:rPr>
          <w:rFonts w:hint="eastAsia" w:ascii="宋体" w:hAnsi="宋体"/>
          <w:color w:val="000000"/>
          <w:sz w:val="24"/>
        </w:rPr>
        <w:t>2.2.4 中标单位应按行业规定和合同要求做好工程建设全过程的测绘服务工作；</w:t>
      </w:r>
    </w:p>
    <w:p>
      <w:pPr>
        <w:spacing w:line="500" w:lineRule="exact"/>
        <w:ind w:firstLine="480" w:firstLineChars="200"/>
        <w:rPr>
          <w:rFonts w:ascii="宋体" w:hAnsi="宋体"/>
          <w:color w:val="000000"/>
          <w:sz w:val="24"/>
        </w:rPr>
      </w:pPr>
      <w:r>
        <w:rPr>
          <w:rFonts w:hint="eastAsia" w:ascii="宋体" w:hAnsi="宋体"/>
          <w:color w:val="000000"/>
          <w:sz w:val="24"/>
        </w:rPr>
        <w:t>2.2.5中标单位不得对本项目</w:t>
      </w:r>
      <w:r>
        <w:rPr>
          <w:rFonts w:hint="eastAsia" w:ascii="宋体" w:hAnsi="宋体"/>
          <w:bCs/>
          <w:color w:val="000000"/>
          <w:sz w:val="24"/>
        </w:rPr>
        <w:t>进行转包和再分包。</w:t>
      </w:r>
    </w:p>
    <w:p>
      <w:pPr>
        <w:spacing w:line="500" w:lineRule="exact"/>
        <w:ind w:firstLine="480" w:firstLineChars="200"/>
        <w:rPr>
          <w:rFonts w:ascii="宋体" w:hAnsi="宋体"/>
          <w:color w:val="000000"/>
          <w:sz w:val="24"/>
        </w:rPr>
      </w:pPr>
      <w:r>
        <w:rPr>
          <w:rFonts w:hint="eastAsia" w:ascii="宋体" w:hAnsi="宋体"/>
          <w:color w:val="000000"/>
          <w:sz w:val="24"/>
        </w:rPr>
        <w:t>2.2.6 中标单位未经招标人同意不得向第三方扩散、转让招标人提交的产品图纸等技术经济资料。</w:t>
      </w:r>
    </w:p>
    <w:p>
      <w:pPr>
        <w:spacing w:line="500" w:lineRule="exact"/>
        <w:ind w:left="480"/>
        <w:rPr>
          <w:rFonts w:ascii="宋体" w:hAnsi="宋体"/>
          <w:b/>
          <w:color w:val="000000"/>
          <w:sz w:val="24"/>
        </w:rPr>
      </w:pPr>
      <w:r>
        <w:rPr>
          <w:rFonts w:hint="eastAsia" w:ascii="宋体" w:hAnsi="宋体"/>
          <w:b/>
          <w:color w:val="000000"/>
          <w:sz w:val="24"/>
        </w:rPr>
        <w:t>3 测绘服务期</w:t>
      </w:r>
    </w:p>
    <w:p>
      <w:pPr>
        <w:spacing w:line="500" w:lineRule="exact"/>
        <w:ind w:firstLine="480" w:firstLineChars="200"/>
        <w:rPr>
          <w:rFonts w:ascii="宋体" w:hAnsi="宋体"/>
          <w:color w:val="000000"/>
          <w:sz w:val="24"/>
        </w:rPr>
      </w:pPr>
      <w:r>
        <w:rPr>
          <w:rFonts w:hint="eastAsia" w:ascii="宋体" w:hAnsi="宋体"/>
          <w:color w:val="000000"/>
          <w:sz w:val="24"/>
        </w:rPr>
        <w:t>委托、测绘双方结合本工程具体情况协商确定。</w:t>
      </w:r>
    </w:p>
    <w:p>
      <w:pPr>
        <w:spacing w:line="500" w:lineRule="exact"/>
        <w:ind w:left="480"/>
        <w:rPr>
          <w:rFonts w:ascii="宋体" w:hAnsi="宋体"/>
          <w:b/>
          <w:color w:val="000000"/>
          <w:sz w:val="24"/>
        </w:rPr>
      </w:pPr>
      <w:r>
        <w:rPr>
          <w:rFonts w:hint="eastAsia" w:ascii="宋体" w:hAnsi="宋体"/>
          <w:b/>
          <w:color w:val="000000"/>
          <w:sz w:val="24"/>
        </w:rPr>
        <w:t>4 审查、确认</w:t>
      </w:r>
    </w:p>
    <w:p>
      <w:pPr>
        <w:spacing w:line="500" w:lineRule="exact"/>
        <w:ind w:firstLine="480" w:firstLineChars="200"/>
        <w:rPr>
          <w:rFonts w:ascii="宋体" w:hAnsi="宋体"/>
          <w:color w:val="000000"/>
          <w:sz w:val="24"/>
        </w:rPr>
      </w:pPr>
      <w:r>
        <w:rPr>
          <w:rFonts w:hint="eastAsia" w:ascii="宋体" w:hAnsi="宋体"/>
          <w:color w:val="000000"/>
          <w:sz w:val="24"/>
        </w:rPr>
        <w:t>4.1审查：中标单位应按国家有关规定呈交符合本项目要求的成果文件，中标单位交付成果文件后，参加有关上级审查及根据审查结论负责不超过合同规定范围内的必要修改补充。</w:t>
      </w:r>
    </w:p>
    <w:p>
      <w:pPr>
        <w:spacing w:line="500" w:lineRule="exact"/>
        <w:ind w:firstLine="480" w:firstLineChars="200"/>
        <w:rPr>
          <w:rFonts w:ascii="宋体" w:hAnsi="宋体"/>
          <w:color w:val="000000"/>
          <w:sz w:val="24"/>
        </w:rPr>
      </w:pPr>
      <w:r>
        <w:rPr>
          <w:rFonts w:hint="eastAsia" w:ascii="宋体" w:hAnsi="宋体"/>
          <w:color w:val="000000"/>
          <w:sz w:val="24"/>
        </w:rPr>
        <w:t>4.2 确认</w:t>
      </w:r>
    </w:p>
    <w:p>
      <w:pPr>
        <w:spacing w:line="500" w:lineRule="exact"/>
        <w:ind w:firstLine="480" w:firstLineChars="200"/>
        <w:rPr>
          <w:rFonts w:ascii="宋体" w:hAnsi="宋体"/>
          <w:color w:val="000000"/>
          <w:sz w:val="24"/>
        </w:rPr>
      </w:pPr>
      <w:r>
        <w:rPr>
          <w:rFonts w:hint="eastAsia" w:ascii="宋体" w:hAnsi="宋体"/>
          <w:color w:val="000000"/>
          <w:sz w:val="24"/>
        </w:rPr>
        <w:t>4.2.1 招标人可组织并对成果文件进行确认或图纸会审工作；</w:t>
      </w:r>
    </w:p>
    <w:p>
      <w:pPr>
        <w:spacing w:line="500" w:lineRule="exact"/>
        <w:ind w:firstLine="480" w:firstLineChars="200"/>
        <w:rPr>
          <w:rFonts w:ascii="宋体" w:hAnsi="宋体"/>
          <w:color w:val="000000"/>
          <w:sz w:val="24"/>
        </w:rPr>
      </w:pPr>
      <w:r>
        <w:rPr>
          <w:rFonts w:hint="eastAsia" w:ascii="宋体" w:hAnsi="宋体"/>
          <w:color w:val="000000"/>
          <w:sz w:val="24"/>
        </w:rPr>
        <w:t>4.2.2确认或会审意见如造成非中标单位原因的测绘的返工，其返工费用由招标人负责，如属中标单位责任，则不增加测绘费用。</w:t>
      </w:r>
    </w:p>
    <w:p>
      <w:pPr>
        <w:spacing w:line="500" w:lineRule="exact"/>
        <w:ind w:left="480"/>
        <w:rPr>
          <w:rFonts w:ascii="宋体" w:hAnsi="宋体"/>
          <w:b/>
          <w:color w:val="000000"/>
          <w:sz w:val="24"/>
        </w:rPr>
      </w:pPr>
      <w:r>
        <w:rPr>
          <w:rFonts w:hint="eastAsia" w:ascii="宋体" w:hAnsi="宋体"/>
          <w:b/>
          <w:color w:val="000000"/>
          <w:sz w:val="24"/>
        </w:rPr>
        <w:t>5 合同价款与支付</w:t>
      </w:r>
    </w:p>
    <w:p>
      <w:pPr>
        <w:spacing w:line="500" w:lineRule="exact"/>
        <w:ind w:firstLine="480" w:firstLineChars="200"/>
        <w:rPr>
          <w:rFonts w:ascii="宋体" w:hAnsi="宋体"/>
          <w:color w:val="000000"/>
          <w:sz w:val="24"/>
        </w:rPr>
      </w:pPr>
      <w:r>
        <w:rPr>
          <w:rFonts w:hint="eastAsia" w:ascii="宋体" w:hAnsi="宋体"/>
          <w:color w:val="000000"/>
          <w:sz w:val="24"/>
        </w:rPr>
        <w:t>5.1合同价款及调整：合同价款在专用条件内约定后，任何一方不得擅自改变，专用条件另有约定的应做调整。</w:t>
      </w:r>
    </w:p>
    <w:p>
      <w:pPr>
        <w:spacing w:line="500" w:lineRule="exact"/>
        <w:ind w:firstLine="480" w:firstLineChars="200"/>
        <w:rPr>
          <w:rFonts w:ascii="宋体" w:hAnsi="宋体"/>
          <w:color w:val="000000"/>
          <w:sz w:val="24"/>
        </w:rPr>
      </w:pPr>
      <w:r>
        <w:rPr>
          <w:rFonts w:hint="eastAsia" w:ascii="宋体" w:hAnsi="宋体"/>
          <w:color w:val="000000"/>
          <w:sz w:val="24"/>
        </w:rPr>
        <w:t>5.2 合同款预付及支付：招标人不承担预付款义务，前期所有费用由中标单位自行承担。</w:t>
      </w:r>
    </w:p>
    <w:p>
      <w:pPr>
        <w:spacing w:line="500" w:lineRule="exact"/>
        <w:ind w:left="480"/>
        <w:rPr>
          <w:rFonts w:ascii="宋体" w:hAnsi="宋体"/>
          <w:b/>
          <w:color w:val="000000"/>
          <w:sz w:val="24"/>
        </w:rPr>
      </w:pPr>
      <w:r>
        <w:rPr>
          <w:rFonts w:hint="eastAsia" w:ascii="宋体" w:hAnsi="宋体"/>
          <w:b/>
          <w:color w:val="000000"/>
          <w:sz w:val="24"/>
        </w:rPr>
        <w:t>6 违约</w:t>
      </w:r>
    </w:p>
    <w:p>
      <w:pPr>
        <w:spacing w:line="500" w:lineRule="exact"/>
        <w:ind w:firstLine="480" w:firstLineChars="200"/>
        <w:rPr>
          <w:rFonts w:ascii="宋体" w:hAnsi="宋体"/>
          <w:color w:val="000000"/>
          <w:sz w:val="24"/>
        </w:rPr>
      </w:pPr>
      <w:r>
        <w:rPr>
          <w:rFonts w:hint="eastAsia" w:ascii="宋体" w:hAnsi="宋体"/>
          <w:color w:val="000000"/>
          <w:sz w:val="24"/>
        </w:rPr>
        <w:t>6.1 招标人或中标单位违反合同规定造成损失的应承担违约责任；</w:t>
      </w:r>
    </w:p>
    <w:p>
      <w:pPr>
        <w:spacing w:line="500" w:lineRule="exact"/>
        <w:ind w:firstLine="480" w:firstLineChars="200"/>
        <w:rPr>
          <w:rFonts w:ascii="宋体" w:hAnsi="宋体"/>
          <w:color w:val="000000"/>
          <w:sz w:val="24"/>
        </w:rPr>
      </w:pPr>
      <w:r>
        <w:rPr>
          <w:rFonts w:hint="eastAsia" w:ascii="宋体" w:hAnsi="宋体"/>
          <w:color w:val="000000"/>
          <w:sz w:val="24"/>
        </w:rPr>
        <w:t>6.2因测绘质量低劣引起返工造成损失的，由中标单位继续完善测绘任务，并按损失的大小减收测绘费；</w:t>
      </w:r>
    </w:p>
    <w:p>
      <w:pPr>
        <w:spacing w:line="500" w:lineRule="exact"/>
        <w:ind w:firstLine="480" w:firstLineChars="200"/>
        <w:rPr>
          <w:rFonts w:ascii="宋体" w:hAnsi="宋体"/>
          <w:color w:val="000000"/>
          <w:sz w:val="24"/>
        </w:rPr>
      </w:pPr>
      <w:r>
        <w:rPr>
          <w:rFonts w:hint="eastAsia" w:ascii="宋体" w:hAnsi="宋体"/>
          <w:color w:val="000000"/>
          <w:sz w:val="24"/>
        </w:rPr>
        <w:t>6.3如由于中标单位测绘错误造成重大工程质量事故损失，中标单位除负责采取补救措施外，应免收受损失部分的测绘费，并根据损失程度向招标人偿付赔偿金，赔偿金最多与免收的测绘费金额相等；</w:t>
      </w:r>
    </w:p>
    <w:p>
      <w:pPr>
        <w:spacing w:line="500" w:lineRule="exact"/>
        <w:ind w:firstLine="480" w:firstLineChars="200"/>
        <w:rPr>
          <w:rFonts w:ascii="宋体" w:hAnsi="宋体"/>
          <w:color w:val="000000"/>
          <w:sz w:val="24"/>
        </w:rPr>
      </w:pPr>
      <w:r>
        <w:rPr>
          <w:rFonts w:hint="eastAsia" w:ascii="宋体" w:hAnsi="宋体"/>
          <w:color w:val="000000"/>
          <w:sz w:val="24"/>
        </w:rPr>
        <w:t>6.4 由于中标单位自身原因，延误了按本合同第5条规定的测绘文件交付时间，每延误一月，减收该项目应收测绘费的百分之二，误期罚款总额一般不应超过合同价的百分之十；</w:t>
      </w:r>
    </w:p>
    <w:p>
      <w:pPr>
        <w:spacing w:line="500" w:lineRule="exact"/>
        <w:ind w:firstLine="480" w:firstLineChars="200"/>
        <w:rPr>
          <w:rFonts w:ascii="宋体" w:hAnsi="宋体"/>
          <w:color w:val="000000"/>
          <w:sz w:val="24"/>
        </w:rPr>
      </w:pPr>
      <w:r>
        <w:rPr>
          <w:rFonts w:hint="eastAsia" w:ascii="宋体" w:hAnsi="宋体"/>
          <w:color w:val="000000"/>
          <w:sz w:val="24"/>
        </w:rPr>
        <w:t>6.5招标人违约变更委托测绘项目、规模、条件，未按期提交资料错误及对所提资料作较大修改，以致造成中标单位返工或增加工作量时，双方除需另行协商签订补充合同、重新明确有关条款外，招标人应按中标单位所耗工作量向中标单位支付返工费或追加工作量的补偿；</w:t>
      </w:r>
    </w:p>
    <w:p>
      <w:pPr>
        <w:spacing w:line="500" w:lineRule="exact"/>
        <w:ind w:left="480"/>
        <w:rPr>
          <w:rFonts w:ascii="宋体" w:hAnsi="宋体"/>
          <w:b/>
          <w:color w:val="000000"/>
          <w:sz w:val="24"/>
        </w:rPr>
      </w:pPr>
      <w:r>
        <w:rPr>
          <w:rFonts w:hint="eastAsia" w:ascii="宋体" w:hAnsi="宋体"/>
          <w:b/>
          <w:color w:val="000000"/>
          <w:sz w:val="24"/>
        </w:rPr>
        <w:t>7测绘文件交付</w:t>
      </w:r>
    </w:p>
    <w:p>
      <w:pPr>
        <w:spacing w:line="500" w:lineRule="exact"/>
        <w:ind w:firstLine="480" w:firstLineChars="200"/>
        <w:rPr>
          <w:rFonts w:ascii="宋体" w:hAnsi="宋体"/>
          <w:color w:val="000000"/>
          <w:sz w:val="24"/>
        </w:rPr>
      </w:pPr>
      <w:r>
        <w:rPr>
          <w:rFonts w:hint="eastAsia" w:ascii="宋体" w:hAnsi="宋体"/>
          <w:color w:val="000000"/>
          <w:sz w:val="24"/>
        </w:rPr>
        <w:t>中标单位根据有关测绘文件出版份数规定和双方商定的文件交付时间向招标人提供测绘文件。</w:t>
      </w:r>
    </w:p>
    <w:p>
      <w:pPr>
        <w:spacing w:line="500" w:lineRule="exact"/>
        <w:ind w:left="480"/>
        <w:rPr>
          <w:rFonts w:ascii="宋体" w:hAnsi="宋体"/>
          <w:b/>
          <w:color w:val="000000"/>
          <w:sz w:val="24"/>
        </w:rPr>
      </w:pPr>
      <w:r>
        <w:rPr>
          <w:rFonts w:hint="eastAsia" w:ascii="宋体" w:hAnsi="宋体"/>
          <w:b/>
          <w:color w:val="000000"/>
          <w:sz w:val="24"/>
        </w:rPr>
        <w:t>8 现场服务</w:t>
      </w:r>
    </w:p>
    <w:p>
      <w:pPr>
        <w:spacing w:line="500" w:lineRule="exact"/>
        <w:ind w:firstLine="480" w:firstLineChars="200"/>
        <w:rPr>
          <w:rFonts w:ascii="宋体" w:hAnsi="宋体"/>
          <w:sz w:val="24"/>
        </w:rPr>
      </w:pPr>
      <w:r>
        <w:rPr>
          <w:rFonts w:hint="eastAsia" w:ascii="宋体" w:hAnsi="宋体"/>
          <w:sz w:val="24"/>
        </w:rPr>
        <w:t>8.1中标单位对所承担测绘任务后续建设项目应配合，进行技术交底，解决后续土地经营权确权登记颁证过程中有关测绘问题，根据工程情况派驻技术人员进行现场指导；</w:t>
      </w:r>
    </w:p>
    <w:p>
      <w:pPr>
        <w:spacing w:line="500" w:lineRule="exact"/>
        <w:ind w:firstLine="480" w:firstLineChars="200"/>
        <w:rPr>
          <w:rFonts w:ascii="宋体" w:hAnsi="宋体"/>
          <w:sz w:val="24"/>
        </w:rPr>
      </w:pPr>
      <w:r>
        <w:rPr>
          <w:rFonts w:hint="eastAsia" w:ascii="宋体" w:hAnsi="宋体"/>
          <w:sz w:val="24"/>
        </w:rPr>
        <w:t>8.2在测绘人员进入现场作业或配合后续工程时，招标人负责配合和协调作业单位工作，保证工作人员正常开展工作。</w:t>
      </w:r>
    </w:p>
    <w:p>
      <w:pPr>
        <w:spacing w:line="500" w:lineRule="exact"/>
        <w:ind w:left="480"/>
        <w:rPr>
          <w:rFonts w:ascii="宋体" w:hAnsi="宋体"/>
          <w:b/>
          <w:color w:val="000000"/>
          <w:sz w:val="24"/>
        </w:rPr>
      </w:pPr>
      <w:r>
        <w:rPr>
          <w:rFonts w:hint="eastAsia" w:ascii="宋体" w:hAnsi="宋体"/>
          <w:b/>
          <w:color w:val="000000"/>
          <w:sz w:val="24"/>
        </w:rPr>
        <w:t>9 争议与索赔</w:t>
      </w:r>
    </w:p>
    <w:p>
      <w:pPr>
        <w:spacing w:line="500" w:lineRule="exact"/>
        <w:ind w:firstLine="480" w:firstLineChars="200"/>
        <w:rPr>
          <w:rFonts w:ascii="宋体" w:hAnsi="宋体"/>
          <w:color w:val="000000"/>
          <w:sz w:val="24"/>
        </w:rPr>
      </w:pPr>
      <w:r>
        <w:rPr>
          <w:rFonts w:hint="eastAsia" w:ascii="宋体" w:hAnsi="宋体"/>
          <w:color w:val="000000"/>
          <w:sz w:val="24"/>
        </w:rPr>
        <w:t>9.1争议：委托、测绘双方因合同发生争议时，双方应通过友好协商解决，协商不能达成协议，要求调解、仲裁、或诉讼的，可按专用条件的约定，采用以下一种或几种方式解决：</w:t>
      </w:r>
    </w:p>
    <w:p>
      <w:pPr>
        <w:spacing w:line="500" w:lineRule="exact"/>
        <w:ind w:firstLine="480" w:firstLineChars="200"/>
        <w:rPr>
          <w:rFonts w:ascii="宋体" w:hAnsi="宋体"/>
          <w:color w:val="000000"/>
          <w:sz w:val="24"/>
        </w:rPr>
      </w:pPr>
      <w:r>
        <w:rPr>
          <w:rFonts w:hint="eastAsia" w:ascii="宋体" w:hAnsi="宋体"/>
          <w:color w:val="000000"/>
          <w:sz w:val="24"/>
        </w:rPr>
        <w:t>向有关主管部门请求调解；</w:t>
      </w:r>
    </w:p>
    <w:p>
      <w:pPr>
        <w:spacing w:line="500" w:lineRule="exact"/>
        <w:ind w:firstLine="480" w:firstLineChars="200"/>
        <w:rPr>
          <w:rFonts w:ascii="宋体" w:hAnsi="宋体"/>
          <w:color w:val="000000"/>
          <w:sz w:val="24"/>
        </w:rPr>
      </w:pPr>
      <w:r>
        <w:rPr>
          <w:rFonts w:hint="eastAsia" w:ascii="宋体" w:hAnsi="宋体"/>
          <w:color w:val="000000"/>
          <w:sz w:val="24"/>
        </w:rPr>
        <w:t>向有管辖权的仲裁机关申请仲裁；</w:t>
      </w:r>
    </w:p>
    <w:p>
      <w:pPr>
        <w:spacing w:line="500" w:lineRule="exact"/>
        <w:ind w:firstLine="360" w:firstLineChars="150"/>
        <w:rPr>
          <w:rFonts w:ascii="宋体" w:hAnsi="宋体"/>
          <w:color w:val="000000"/>
          <w:sz w:val="24"/>
        </w:rPr>
      </w:pPr>
      <w:r>
        <w:rPr>
          <w:rFonts w:hint="eastAsia" w:ascii="宋体" w:hAnsi="宋体"/>
          <w:color w:val="000000"/>
          <w:sz w:val="24"/>
        </w:rPr>
        <w:t xml:space="preserve"> 向有管辖权的人民法院起诉；</w:t>
      </w:r>
    </w:p>
    <w:p>
      <w:pPr>
        <w:spacing w:line="500" w:lineRule="exact"/>
        <w:ind w:firstLine="480" w:firstLineChars="200"/>
        <w:rPr>
          <w:rFonts w:ascii="宋体" w:hAnsi="宋体"/>
          <w:color w:val="000000"/>
          <w:sz w:val="24"/>
        </w:rPr>
      </w:pPr>
      <w:r>
        <w:rPr>
          <w:rFonts w:hint="eastAsia" w:ascii="宋体" w:hAnsi="宋体"/>
          <w:color w:val="000000"/>
          <w:sz w:val="24"/>
        </w:rPr>
        <w:t>除在仲裁裁决中另有规定外，仲裁费用应由败诉方承担；</w:t>
      </w:r>
    </w:p>
    <w:p>
      <w:pPr>
        <w:spacing w:line="500" w:lineRule="exact"/>
        <w:ind w:firstLine="480" w:firstLineChars="200"/>
        <w:rPr>
          <w:rFonts w:ascii="宋体" w:hAnsi="宋体"/>
          <w:color w:val="000000"/>
          <w:sz w:val="24"/>
        </w:rPr>
      </w:pPr>
      <w:r>
        <w:rPr>
          <w:rFonts w:hint="eastAsia" w:ascii="宋体" w:hAnsi="宋体"/>
          <w:color w:val="000000"/>
          <w:sz w:val="24"/>
        </w:rPr>
        <w:t>仲裁期间，除与仲裁有关的部分外，双方应继续履行合同规定的各自的义务。</w:t>
      </w:r>
    </w:p>
    <w:p>
      <w:pPr>
        <w:spacing w:line="500" w:lineRule="exact"/>
        <w:ind w:firstLine="480" w:firstLineChars="200"/>
        <w:rPr>
          <w:rFonts w:ascii="宋体" w:hAnsi="宋体"/>
          <w:color w:val="000000"/>
          <w:sz w:val="24"/>
        </w:rPr>
      </w:pPr>
      <w:r>
        <w:rPr>
          <w:rFonts w:hint="eastAsia" w:ascii="宋体" w:hAnsi="宋体"/>
          <w:color w:val="000000"/>
          <w:sz w:val="24"/>
        </w:rPr>
        <w:t>9.2 索赔</w:t>
      </w:r>
    </w:p>
    <w:p>
      <w:pPr>
        <w:spacing w:line="500" w:lineRule="exact"/>
        <w:ind w:firstLine="480" w:firstLineChars="200"/>
        <w:rPr>
          <w:rFonts w:ascii="宋体" w:hAnsi="宋体"/>
          <w:color w:val="000000"/>
          <w:sz w:val="24"/>
        </w:rPr>
      </w:pPr>
      <w:r>
        <w:rPr>
          <w:rFonts w:hint="eastAsia" w:ascii="宋体" w:hAnsi="宋体"/>
          <w:color w:val="000000"/>
          <w:sz w:val="24"/>
        </w:rPr>
        <w:t>9.2.1 中标单位可按以下规定向招标人索赔；</w:t>
      </w:r>
    </w:p>
    <w:p>
      <w:pPr>
        <w:spacing w:line="500" w:lineRule="exact"/>
        <w:ind w:firstLine="480" w:firstLineChars="200"/>
        <w:rPr>
          <w:rFonts w:ascii="宋体" w:hAnsi="宋体"/>
          <w:color w:val="000000"/>
          <w:sz w:val="24"/>
        </w:rPr>
      </w:pPr>
      <w:r>
        <w:rPr>
          <w:rFonts w:hint="eastAsia" w:ascii="宋体" w:hAnsi="宋体"/>
          <w:color w:val="000000"/>
          <w:sz w:val="24"/>
        </w:rPr>
        <w:t>9.2.1.1 有正当索赔理由，且有索赔事件发生时的有关证据；</w:t>
      </w:r>
    </w:p>
    <w:p>
      <w:pPr>
        <w:spacing w:line="500" w:lineRule="exact"/>
        <w:ind w:firstLine="480" w:firstLineChars="200"/>
        <w:rPr>
          <w:rFonts w:ascii="宋体" w:hAnsi="宋体"/>
          <w:color w:val="000000"/>
          <w:sz w:val="24"/>
        </w:rPr>
      </w:pPr>
      <w:r>
        <w:rPr>
          <w:rFonts w:hint="eastAsia" w:ascii="宋体" w:hAnsi="宋体"/>
          <w:color w:val="000000"/>
          <w:sz w:val="24"/>
        </w:rPr>
        <w:t>9.2.1.2 索赔事件发生后20天内，向招标人发出要求索赔的通知；</w:t>
      </w:r>
    </w:p>
    <w:p>
      <w:pPr>
        <w:spacing w:line="500" w:lineRule="exact"/>
        <w:ind w:firstLine="480" w:firstLineChars="200"/>
        <w:rPr>
          <w:rFonts w:ascii="宋体" w:hAnsi="宋体"/>
          <w:color w:val="000000"/>
          <w:sz w:val="24"/>
        </w:rPr>
      </w:pPr>
      <w:r>
        <w:rPr>
          <w:rFonts w:hint="eastAsia" w:ascii="宋体" w:hAnsi="宋体"/>
          <w:color w:val="000000"/>
          <w:sz w:val="24"/>
        </w:rPr>
        <w:t>9.2.1.3 招标人在接到索赔通知后10天内给予响应，或要求中标单位进一步补充索赔理由和证据，招标人在10天内未予答复，应视为该项索赔已经认可。</w:t>
      </w:r>
    </w:p>
    <w:p>
      <w:pPr>
        <w:spacing w:line="500" w:lineRule="exact"/>
        <w:ind w:left="480"/>
        <w:rPr>
          <w:rFonts w:ascii="宋体" w:hAnsi="宋体"/>
          <w:b/>
          <w:color w:val="000000"/>
          <w:sz w:val="24"/>
        </w:rPr>
      </w:pPr>
      <w:r>
        <w:rPr>
          <w:rFonts w:hint="eastAsia" w:ascii="宋体" w:hAnsi="宋体"/>
          <w:b/>
          <w:color w:val="000000"/>
          <w:sz w:val="24"/>
        </w:rPr>
        <w:t>10 其它</w:t>
      </w:r>
    </w:p>
    <w:p>
      <w:pPr>
        <w:spacing w:line="500" w:lineRule="exact"/>
        <w:ind w:firstLine="480" w:firstLineChars="200"/>
        <w:rPr>
          <w:rFonts w:ascii="宋体" w:hAnsi="宋体"/>
          <w:color w:val="000000"/>
          <w:sz w:val="24"/>
        </w:rPr>
      </w:pPr>
      <w:r>
        <w:rPr>
          <w:rFonts w:hint="eastAsia" w:ascii="宋体" w:hAnsi="宋体"/>
          <w:color w:val="000000"/>
          <w:sz w:val="24"/>
        </w:rPr>
        <w:t>10.1保险(如有时)：招标人办理招标人人员的生命财产和设备保险并支付一切费用；中标单位办理自己在现场人员生命财产和有关设备的保险并支付一切费用；</w:t>
      </w:r>
    </w:p>
    <w:p>
      <w:pPr>
        <w:spacing w:line="500" w:lineRule="exact"/>
        <w:ind w:firstLine="480" w:firstLineChars="200"/>
        <w:rPr>
          <w:rFonts w:ascii="宋体" w:hAnsi="宋体"/>
          <w:color w:val="000000"/>
          <w:sz w:val="24"/>
        </w:rPr>
      </w:pPr>
      <w:r>
        <w:rPr>
          <w:rFonts w:hint="eastAsia" w:ascii="宋体" w:hAnsi="宋体"/>
          <w:color w:val="000000"/>
          <w:sz w:val="24"/>
        </w:rPr>
        <w:t>10.2 由于不可抗力因素致使合同无法履行时，双方应及时协商解决：</w:t>
      </w:r>
    </w:p>
    <w:p>
      <w:pPr>
        <w:spacing w:line="500" w:lineRule="exact"/>
        <w:ind w:firstLine="480" w:firstLineChars="200"/>
        <w:rPr>
          <w:rFonts w:ascii="宋体" w:hAnsi="宋体"/>
          <w:color w:val="000000"/>
          <w:sz w:val="24"/>
        </w:rPr>
      </w:pPr>
      <w:r>
        <w:rPr>
          <w:rFonts w:hint="eastAsia" w:ascii="宋体" w:hAnsi="宋体"/>
          <w:color w:val="000000"/>
          <w:sz w:val="24"/>
        </w:rPr>
        <w:t>10.3 中标单位为本合同项目所采用的国家或地方标准图，由中标单位自费向有关出版部门购买；</w:t>
      </w:r>
    </w:p>
    <w:p>
      <w:pPr>
        <w:spacing w:line="500" w:lineRule="exact"/>
        <w:ind w:firstLine="480" w:firstLineChars="200"/>
        <w:rPr>
          <w:rFonts w:ascii="宋体" w:hAnsi="宋体"/>
          <w:color w:val="000000"/>
          <w:sz w:val="24"/>
        </w:rPr>
      </w:pPr>
      <w:r>
        <w:rPr>
          <w:rFonts w:hint="eastAsia" w:ascii="宋体" w:hAnsi="宋体"/>
          <w:color w:val="000000"/>
          <w:sz w:val="24"/>
        </w:rPr>
        <w:t>10.4 本合同未尽事宜，双方可签订补充协议作为附件，补充协议与合同具有同等法律效力；</w:t>
      </w:r>
    </w:p>
    <w:p>
      <w:pPr>
        <w:spacing w:line="500" w:lineRule="exact"/>
        <w:ind w:firstLine="480" w:firstLineChars="200"/>
        <w:rPr>
          <w:rFonts w:ascii="宋体" w:hAnsi="宋体"/>
          <w:color w:val="000000"/>
          <w:sz w:val="24"/>
        </w:rPr>
      </w:pPr>
      <w:r>
        <w:rPr>
          <w:rFonts w:hint="eastAsia" w:ascii="宋体" w:hAnsi="宋体"/>
          <w:color w:val="000000"/>
          <w:sz w:val="24"/>
        </w:rPr>
        <w:t>10.5 合同有效期：本合同经双方代表签字盖章后生效，在中标单位交付成果，结清测绘费后自行失效；</w:t>
      </w:r>
    </w:p>
    <w:p>
      <w:pPr>
        <w:spacing w:line="500" w:lineRule="exact"/>
        <w:ind w:firstLine="480" w:firstLineChars="200"/>
        <w:rPr>
          <w:sz w:val="24"/>
        </w:rPr>
      </w:pPr>
      <w:r>
        <w:rPr>
          <w:rFonts w:hint="eastAsia" w:ascii="宋体" w:hAnsi="宋体"/>
          <w:color w:val="000000"/>
          <w:sz w:val="24"/>
        </w:rPr>
        <w:t>10.6 份数：合同正本2份，具有同等效力，由双方签字盖章后分别保存。副本份数由专用条件规定</w:t>
      </w:r>
      <w:r>
        <w:rPr>
          <w:rFonts w:hint="eastAsia"/>
          <w:sz w:val="24"/>
        </w:rPr>
        <w:t>。</w:t>
      </w:r>
    </w:p>
    <w:p>
      <w:pPr>
        <w:tabs>
          <w:tab w:val="left" w:pos="420"/>
          <w:tab w:val="right" w:leader="middleDot" w:pos="8820"/>
        </w:tabs>
        <w:spacing w:line="460" w:lineRule="exact"/>
        <w:rPr>
          <w:sz w:val="24"/>
        </w:rPr>
      </w:pPr>
    </w:p>
    <w:p>
      <w:pPr>
        <w:tabs>
          <w:tab w:val="left" w:pos="420"/>
          <w:tab w:val="right" w:leader="middleDot" w:pos="8820"/>
        </w:tabs>
        <w:spacing w:line="460" w:lineRule="exact"/>
        <w:rPr>
          <w:sz w:val="24"/>
        </w:rPr>
      </w:pPr>
    </w:p>
    <w:p>
      <w:pPr>
        <w:tabs>
          <w:tab w:val="left" w:pos="420"/>
          <w:tab w:val="right" w:leader="middleDot" w:pos="8820"/>
        </w:tabs>
        <w:spacing w:line="460" w:lineRule="exact"/>
        <w:rPr>
          <w:sz w:val="24"/>
        </w:rPr>
      </w:pPr>
    </w:p>
    <w:p>
      <w:pPr>
        <w:tabs>
          <w:tab w:val="left" w:pos="420"/>
          <w:tab w:val="right" w:leader="middleDot" w:pos="8820"/>
        </w:tabs>
        <w:spacing w:line="460" w:lineRule="exact"/>
        <w:rPr>
          <w:sz w:val="24"/>
        </w:rPr>
      </w:pPr>
    </w:p>
    <w:p>
      <w:pPr>
        <w:pStyle w:val="3"/>
        <w:spacing w:after="120"/>
      </w:pPr>
      <w:r>
        <w:rPr>
          <w:sz w:val="24"/>
        </w:rPr>
        <w:br w:type="page"/>
      </w:r>
      <w:bookmarkStart w:id="283" w:name="_Toc459237101"/>
      <w:r>
        <w:rPr>
          <w:rFonts w:hint="eastAsia"/>
        </w:rPr>
        <w:t>二、专用条款</w:t>
      </w:r>
      <w:bookmarkEnd w:id="283"/>
    </w:p>
    <w:p>
      <w:pPr>
        <w:spacing w:line="500" w:lineRule="exact"/>
        <w:ind w:firstLine="480" w:firstLineChars="200"/>
        <w:rPr>
          <w:rFonts w:ascii="宋体" w:hAnsi="宋体"/>
          <w:color w:val="000000"/>
          <w:sz w:val="24"/>
        </w:rPr>
      </w:pPr>
      <w:r>
        <w:rPr>
          <w:rFonts w:hint="eastAsia" w:ascii="宋体" w:hAnsi="宋体"/>
          <w:color w:val="000000"/>
          <w:sz w:val="24"/>
        </w:rPr>
        <w:t>1、专用条款中有关条款为下述情况下的条款：即通用条件中的规定所涉及的需在专用条件中阐明替代解决办法的条款。如果在专用条件中未给出替代解决办法，则应按通用条件中的规定执行。</w:t>
      </w:r>
    </w:p>
    <w:p>
      <w:pPr>
        <w:spacing w:line="500" w:lineRule="exact"/>
        <w:ind w:firstLine="480" w:firstLineChars="200"/>
        <w:rPr>
          <w:rFonts w:ascii="宋体" w:hAnsi="宋体"/>
          <w:bCs/>
          <w:sz w:val="24"/>
        </w:rPr>
      </w:pPr>
      <w:r>
        <w:rPr>
          <w:rFonts w:hint="eastAsia" w:ascii="宋体" w:hAnsi="宋体"/>
          <w:sz w:val="24"/>
        </w:rPr>
        <w:t>2、测绘服务期：本工程的测绘服务期为：草原2016年11月30日前，土地</w:t>
      </w:r>
      <w:r>
        <w:rPr>
          <w:rFonts w:hint="eastAsia" w:ascii="宋体" w:hAnsi="宋体"/>
          <w:b/>
          <w:sz w:val="24"/>
        </w:rPr>
        <w:t>2017年6月30日</w:t>
      </w:r>
      <w:r>
        <w:rPr>
          <w:rFonts w:hint="eastAsia" w:ascii="宋体" w:hAnsi="宋体"/>
          <w:bCs/>
          <w:sz w:val="24"/>
        </w:rPr>
        <w:t>前完成全部工作内容；</w:t>
      </w:r>
    </w:p>
    <w:p>
      <w:pPr>
        <w:spacing w:line="500" w:lineRule="exact"/>
        <w:ind w:firstLine="480" w:firstLineChars="200"/>
        <w:rPr>
          <w:rFonts w:ascii="宋体" w:hAnsi="宋体"/>
          <w:bCs/>
          <w:sz w:val="24"/>
        </w:rPr>
      </w:pPr>
      <w:r>
        <w:rPr>
          <w:rFonts w:hint="eastAsia" w:ascii="宋体" w:hAnsi="宋体"/>
          <w:bCs/>
          <w:color w:val="000000"/>
          <w:sz w:val="24"/>
        </w:rPr>
        <w:t>3、合同价款及调整：</w:t>
      </w:r>
      <w:r>
        <w:rPr>
          <w:rFonts w:hint="eastAsia" w:ascii="宋体" w:hAnsi="宋体"/>
          <w:bCs/>
          <w:sz w:val="24"/>
        </w:rPr>
        <w:t>本合同采用固定单价合同，单价为中标人在投标文件中载明的每亩单价。</w:t>
      </w:r>
    </w:p>
    <w:p>
      <w:pPr>
        <w:spacing w:line="500" w:lineRule="exact"/>
        <w:ind w:firstLine="480" w:firstLineChars="200"/>
        <w:rPr>
          <w:rFonts w:ascii="宋体" w:hAnsi="宋体"/>
          <w:bCs/>
          <w:sz w:val="24"/>
        </w:rPr>
      </w:pPr>
      <w:r>
        <w:rPr>
          <w:rFonts w:hint="eastAsia" w:ascii="宋体" w:hAnsi="宋体"/>
          <w:bCs/>
          <w:sz w:val="24"/>
        </w:rPr>
        <w:t>招标文件中载明的工程量为估算工程量，合同价款在本合同执行完毕时，按工程的实际工程量进行调整，但原中标单价不变。</w:t>
      </w:r>
    </w:p>
    <w:p>
      <w:pPr>
        <w:spacing w:line="500" w:lineRule="exact"/>
        <w:ind w:firstLine="480" w:firstLineChars="200"/>
        <w:rPr>
          <w:rFonts w:ascii="宋体" w:hAnsi="宋体"/>
          <w:color w:val="000000"/>
          <w:sz w:val="24"/>
        </w:rPr>
      </w:pPr>
      <w:r>
        <w:rPr>
          <w:rFonts w:hint="eastAsia" w:ascii="宋体" w:hAnsi="宋体"/>
          <w:color w:val="000000"/>
          <w:sz w:val="24"/>
        </w:rPr>
        <w:t>对工程测绘服务期与招标阶段预计的服务期不一致的共同理解为：双方协商解决；</w:t>
      </w:r>
    </w:p>
    <w:p>
      <w:pPr>
        <w:spacing w:line="500" w:lineRule="exact"/>
        <w:ind w:firstLine="480" w:firstLineChars="200"/>
        <w:rPr>
          <w:rFonts w:ascii="宋体" w:hAnsi="宋体"/>
          <w:color w:val="000000"/>
          <w:sz w:val="24"/>
        </w:rPr>
      </w:pPr>
      <w:r>
        <w:rPr>
          <w:rFonts w:hint="eastAsia" w:ascii="宋体" w:hAnsi="宋体"/>
          <w:color w:val="000000"/>
          <w:sz w:val="24"/>
        </w:rPr>
        <w:t>4、合同款预付金额及支付时间：见附件</w:t>
      </w:r>
    </w:p>
    <w:p>
      <w:pPr>
        <w:spacing w:line="500" w:lineRule="exact"/>
        <w:ind w:firstLine="480" w:firstLineChars="200"/>
        <w:rPr>
          <w:rFonts w:ascii="宋体" w:hAnsi="宋体"/>
          <w:color w:val="000000"/>
          <w:sz w:val="24"/>
        </w:rPr>
      </w:pPr>
      <w:r>
        <w:rPr>
          <w:rFonts w:hint="eastAsia" w:ascii="宋体" w:hAnsi="宋体"/>
          <w:color w:val="000000"/>
          <w:sz w:val="24"/>
        </w:rPr>
        <w:t>合同款的支付方式采用：银行汇兑</w:t>
      </w:r>
    </w:p>
    <w:p>
      <w:pPr>
        <w:spacing w:line="500" w:lineRule="exact"/>
        <w:ind w:firstLine="480" w:firstLineChars="200"/>
        <w:rPr>
          <w:rFonts w:ascii="宋体" w:hAnsi="宋体"/>
          <w:color w:val="000000"/>
          <w:sz w:val="24"/>
        </w:rPr>
      </w:pPr>
      <w:r>
        <w:rPr>
          <w:rFonts w:hint="eastAsia" w:ascii="宋体" w:hAnsi="宋体"/>
          <w:color w:val="000000"/>
          <w:sz w:val="24"/>
        </w:rPr>
        <w:t>5、 测绘成果交付</w:t>
      </w:r>
    </w:p>
    <w:p>
      <w:pPr>
        <w:spacing w:line="500" w:lineRule="exact"/>
        <w:ind w:firstLine="480" w:firstLineChars="200"/>
        <w:rPr>
          <w:rFonts w:ascii="宋体" w:hAnsi="宋体"/>
          <w:color w:val="000000"/>
          <w:sz w:val="24"/>
        </w:rPr>
      </w:pPr>
      <w:r>
        <w:rPr>
          <w:rFonts w:hint="eastAsia" w:ascii="宋体" w:hAnsi="宋体"/>
          <w:color w:val="000000"/>
          <w:sz w:val="24"/>
        </w:rPr>
        <w:t>中标单位向招标人交付测绘成果的项目、时间及份数：签订合同时双方约定执行；</w:t>
      </w:r>
    </w:p>
    <w:p>
      <w:pPr>
        <w:spacing w:line="500" w:lineRule="exact"/>
        <w:ind w:firstLine="480" w:firstLineChars="200"/>
        <w:rPr>
          <w:rFonts w:ascii="宋体" w:hAnsi="宋体"/>
          <w:color w:val="000000"/>
          <w:sz w:val="24"/>
        </w:rPr>
      </w:pPr>
      <w:r>
        <w:rPr>
          <w:rFonts w:hint="eastAsia" w:ascii="宋体" w:hAnsi="宋体"/>
          <w:color w:val="000000"/>
          <w:sz w:val="24"/>
        </w:rPr>
        <w:t>6、中标单位对现场服务的安排：签订合同时约定及相关承诺；</w:t>
      </w:r>
    </w:p>
    <w:p>
      <w:pPr>
        <w:spacing w:line="500" w:lineRule="exact"/>
        <w:ind w:firstLine="480" w:firstLineChars="200"/>
        <w:rPr>
          <w:rFonts w:ascii="宋体" w:hAnsi="宋体"/>
          <w:color w:val="000000"/>
          <w:sz w:val="24"/>
        </w:rPr>
      </w:pPr>
      <w:r>
        <w:rPr>
          <w:rFonts w:hint="eastAsia" w:ascii="宋体" w:hAnsi="宋体"/>
          <w:color w:val="000000"/>
          <w:sz w:val="24"/>
        </w:rPr>
        <w:t>7、争议的解决程序为：协商、仲裁；</w:t>
      </w:r>
    </w:p>
    <w:p>
      <w:pPr>
        <w:spacing w:line="500" w:lineRule="exact"/>
        <w:ind w:firstLine="480" w:firstLineChars="200"/>
        <w:rPr>
          <w:rFonts w:ascii="宋体" w:hAnsi="宋体"/>
          <w:color w:val="000000"/>
          <w:sz w:val="24"/>
        </w:rPr>
      </w:pPr>
      <w:r>
        <w:rPr>
          <w:rFonts w:hint="eastAsia" w:ascii="宋体" w:hAnsi="宋体"/>
          <w:color w:val="000000"/>
          <w:sz w:val="24"/>
        </w:rPr>
        <w:t>8、合同有效期：全部项目实施完成和双方结清所有合同费用；</w:t>
      </w:r>
    </w:p>
    <w:p>
      <w:pPr>
        <w:spacing w:line="500" w:lineRule="exact"/>
        <w:ind w:firstLine="480" w:firstLineChars="200"/>
        <w:rPr>
          <w:rFonts w:ascii="宋体" w:hAnsi="宋体"/>
          <w:color w:val="000000"/>
          <w:sz w:val="24"/>
        </w:rPr>
      </w:pPr>
      <w:r>
        <w:rPr>
          <w:rFonts w:hint="eastAsia" w:ascii="宋体" w:hAnsi="宋体"/>
          <w:color w:val="000000"/>
          <w:sz w:val="24"/>
        </w:rPr>
        <w:t>9、合同份数：合同正本贰份，副本肆份。</w:t>
      </w:r>
    </w:p>
    <w:p>
      <w:pPr>
        <w:tabs>
          <w:tab w:val="left" w:pos="420"/>
          <w:tab w:val="right" w:leader="middleDot" w:pos="8820"/>
        </w:tabs>
        <w:spacing w:line="460" w:lineRule="exact"/>
        <w:rPr>
          <w:sz w:val="24"/>
        </w:rPr>
      </w:pPr>
    </w:p>
    <w:p>
      <w:pPr>
        <w:pStyle w:val="3"/>
        <w:spacing w:after="120"/>
      </w:pPr>
      <w:r>
        <w:br w:type="page"/>
      </w:r>
      <w:bookmarkStart w:id="284" w:name="_Toc459237102"/>
      <w:bookmarkStart w:id="285" w:name="_Toc402862335"/>
      <w:r>
        <w:rPr>
          <w:rFonts w:hint="eastAsia"/>
        </w:rPr>
        <w:t>三、合同协议书（格式）</w:t>
      </w:r>
      <w:bookmarkEnd w:id="284"/>
      <w:bookmarkEnd w:id="285"/>
    </w:p>
    <w:p/>
    <w:p>
      <w:pPr>
        <w:pStyle w:val="3"/>
        <w:spacing w:after="120"/>
        <w:jc w:val="left"/>
        <w:rPr>
          <w:rFonts w:hAnsi="宋体"/>
          <w:sz w:val="24"/>
          <w:szCs w:val="24"/>
          <w:u w:val="single"/>
        </w:rPr>
      </w:pPr>
      <w:bookmarkStart w:id="286" w:name="_Toc459237103"/>
      <w:r>
        <w:rPr>
          <w:rFonts w:hint="eastAsia" w:hAnsi="宋体"/>
          <w:bCs/>
          <w:kern w:val="2"/>
          <w:sz w:val="24"/>
          <w:szCs w:val="24"/>
        </w:rPr>
        <w:t>发包人（甲方）：</w:t>
      </w:r>
      <w:r>
        <w:rPr>
          <w:rFonts w:hint="eastAsia" w:ascii="楷体" w:hAnsi="楷体" w:eastAsia="楷体" w:cs="楷体"/>
          <w:bCs/>
          <w:kern w:val="2"/>
          <w:sz w:val="28"/>
          <w:szCs w:val="28"/>
          <w:u w:val="single"/>
        </w:rPr>
        <w:t>准格尔旗农牧业局</w:t>
      </w:r>
      <w:bookmarkEnd w:id="286"/>
    </w:p>
    <w:p>
      <w:pPr>
        <w:spacing w:afterLines="50" w:line="360" w:lineRule="auto"/>
        <w:rPr>
          <w:rFonts w:ascii="宋体" w:hAnsi="宋体"/>
          <w:b/>
          <w:bCs/>
          <w:sz w:val="24"/>
          <w:szCs w:val="24"/>
          <w:u w:val="single"/>
        </w:rPr>
      </w:pPr>
      <w:r>
        <w:rPr>
          <w:rFonts w:hint="eastAsia" w:ascii="宋体" w:hAnsi="宋体"/>
          <w:b/>
          <w:bCs/>
          <w:sz w:val="24"/>
          <w:szCs w:val="24"/>
        </w:rPr>
        <w:t>承包人（乙方）：</w:t>
      </w:r>
    </w:p>
    <w:p>
      <w:pPr>
        <w:spacing w:line="480" w:lineRule="exact"/>
        <w:ind w:firstLine="480" w:firstLineChars="200"/>
        <w:rPr>
          <w:rFonts w:ascii="宋体" w:hAnsi="宋体"/>
          <w:color w:val="000000"/>
          <w:sz w:val="24"/>
          <w:szCs w:val="24"/>
          <w:u w:val="single"/>
        </w:rPr>
      </w:pPr>
      <w:r>
        <w:rPr>
          <w:rFonts w:hint="eastAsia" w:ascii="宋体" w:hAnsi="宋体"/>
          <w:color w:val="000000"/>
          <w:sz w:val="24"/>
        </w:rPr>
        <w:t>根据《中华人民共和国合同法》和国家相关法律法规的规定，就</w:t>
      </w:r>
    </w:p>
    <w:p>
      <w:pPr>
        <w:spacing w:line="480" w:lineRule="exact"/>
        <w:ind w:firstLine="480" w:firstLineChars="200"/>
        <w:rPr>
          <w:rFonts w:ascii="宋体" w:hAnsi="宋体"/>
          <w:bCs/>
          <w:sz w:val="24"/>
          <w:szCs w:val="24"/>
        </w:rPr>
      </w:pPr>
      <w:r>
        <w:rPr>
          <w:rFonts w:hint="eastAsia" w:ascii="宋体" w:hAnsi="宋体"/>
          <w:color w:val="000000"/>
          <w:sz w:val="24"/>
          <w:szCs w:val="24"/>
        </w:rPr>
        <w:t>(</w:t>
      </w:r>
      <w:r>
        <w:rPr>
          <w:rFonts w:hint="eastAsia" w:ascii="宋体" w:hAnsi="宋体"/>
          <w:bCs/>
          <w:sz w:val="24"/>
          <w:szCs w:val="24"/>
        </w:rPr>
        <w:t>乙方名称)承揽完成</w:t>
      </w:r>
      <w:r>
        <w:rPr>
          <w:rFonts w:hint="eastAsia" w:ascii="楷体" w:hAnsi="楷体" w:eastAsia="楷体" w:cs="楷体"/>
          <w:b/>
          <w:bCs/>
          <w:w w:val="90"/>
          <w:sz w:val="28"/>
          <w:szCs w:val="28"/>
          <w:u w:val="single"/>
        </w:rPr>
        <w:t>准格尔旗农村土地承包经营权确权登记颁证和草原确权承包项目（二期）</w:t>
      </w:r>
      <w:r>
        <w:rPr>
          <w:rFonts w:hint="eastAsia" w:ascii="宋体" w:hAnsi="宋体"/>
          <w:bCs/>
          <w:sz w:val="24"/>
          <w:szCs w:val="24"/>
        </w:rPr>
        <w:t>(项目名称)并向</w:t>
      </w:r>
      <w:r>
        <w:rPr>
          <w:rFonts w:hint="eastAsia" w:ascii="楷体" w:hAnsi="楷体" w:eastAsia="楷体" w:cs="楷体"/>
          <w:b/>
          <w:bCs/>
          <w:sz w:val="28"/>
          <w:szCs w:val="28"/>
          <w:u w:val="single"/>
        </w:rPr>
        <w:t>准格尔旗农牧业局</w:t>
      </w:r>
      <w:r>
        <w:rPr>
          <w:rFonts w:hint="eastAsia" w:ascii="宋体" w:hAnsi="宋体"/>
          <w:bCs/>
          <w:sz w:val="24"/>
          <w:szCs w:val="24"/>
        </w:rPr>
        <w:t>（甲方名称）交付相应工作成果等</w:t>
      </w:r>
    </w:p>
    <w:p>
      <w:pPr>
        <w:spacing w:line="480" w:lineRule="exact"/>
        <w:rPr>
          <w:rFonts w:ascii="宋体" w:hAnsi="宋体"/>
          <w:color w:val="000000"/>
          <w:sz w:val="24"/>
          <w:szCs w:val="24"/>
        </w:rPr>
      </w:pPr>
      <w:r>
        <w:rPr>
          <w:rFonts w:hint="eastAsia" w:ascii="宋体" w:hAnsi="宋体"/>
          <w:bCs/>
          <w:sz w:val="24"/>
          <w:szCs w:val="24"/>
        </w:rPr>
        <w:t>有</w:t>
      </w:r>
      <w:r>
        <w:rPr>
          <w:rFonts w:hint="eastAsia" w:ascii="宋体" w:hAnsi="宋体"/>
          <w:color w:val="000000"/>
          <w:sz w:val="24"/>
          <w:szCs w:val="24"/>
        </w:rPr>
        <w:t>关事宜，经双方协商，签订本合同，以共同遵守。</w:t>
      </w:r>
    </w:p>
    <w:p>
      <w:pPr>
        <w:spacing w:line="480" w:lineRule="exact"/>
        <w:rPr>
          <w:rFonts w:ascii="宋体" w:hAnsi="宋体"/>
          <w:b/>
          <w:sz w:val="24"/>
          <w:szCs w:val="24"/>
        </w:rPr>
      </w:pPr>
      <w:r>
        <w:rPr>
          <w:rFonts w:hint="eastAsia" w:ascii="宋体" w:hAnsi="宋体"/>
          <w:b/>
          <w:sz w:val="24"/>
          <w:szCs w:val="24"/>
        </w:rPr>
        <w:t>第一条　合同文件的优先次序</w:t>
      </w:r>
    </w:p>
    <w:p>
      <w:pPr>
        <w:spacing w:line="480" w:lineRule="exact"/>
        <w:rPr>
          <w:rFonts w:ascii="宋体" w:hAnsi="宋体"/>
          <w:sz w:val="24"/>
          <w:szCs w:val="24"/>
        </w:rPr>
      </w:pPr>
      <w:r>
        <w:rPr>
          <w:rFonts w:hint="eastAsia" w:ascii="宋体" w:hAnsi="宋体"/>
          <w:sz w:val="24"/>
          <w:szCs w:val="24"/>
        </w:rPr>
        <w:t>　　构成本合同的文件可视为是能互相说明的，如果合同文件存在歧义或不一致，则根据如下优先次序来判断：</w:t>
      </w:r>
    </w:p>
    <w:p>
      <w:pPr>
        <w:spacing w:line="480" w:lineRule="exact"/>
        <w:ind w:firstLine="480" w:firstLineChars="200"/>
        <w:rPr>
          <w:rFonts w:ascii="宋体" w:hAnsi="宋体"/>
          <w:sz w:val="24"/>
          <w:szCs w:val="24"/>
        </w:rPr>
      </w:pPr>
      <w:r>
        <w:rPr>
          <w:rFonts w:hint="eastAsia" w:ascii="宋体" w:hAnsi="宋体"/>
          <w:sz w:val="24"/>
          <w:szCs w:val="24"/>
        </w:rPr>
        <w:t>1、本项目招标文件</w:t>
      </w:r>
    </w:p>
    <w:p>
      <w:pPr>
        <w:spacing w:line="480" w:lineRule="exact"/>
        <w:ind w:firstLine="480"/>
        <w:rPr>
          <w:rFonts w:ascii="宋体" w:hAnsi="宋体"/>
          <w:sz w:val="24"/>
          <w:szCs w:val="24"/>
        </w:rPr>
      </w:pPr>
      <w:r>
        <w:rPr>
          <w:rFonts w:hint="eastAsia" w:ascii="宋体" w:hAnsi="宋体"/>
          <w:sz w:val="24"/>
          <w:szCs w:val="24"/>
        </w:rPr>
        <w:t>2、本项目投标文件（正本）</w:t>
      </w:r>
    </w:p>
    <w:p>
      <w:pPr>
        <w:spacing w:line="480" w:lineRule="exact"/>
        <w:ind w:firstLine="480"/>
        <w:rPr>
          <w:rFonts w:ascii="宋体" w:hAnsi="宋体"/>
          <w:sz w:val="24"/>
          <w:szCs w:val="24"/>
        </w:rPr>
      </w:pPr>
      <w:r>
        <w:rPr>
          <w:rFonts w:hint="eastAsia" w:ascii="宋体" w:hAnsi="宋体"/>
          <w:sz w:val="24"/>
          <w:szCs w:val="24"/>
        </w:rPr>
        <w:t>3、中标通知书</w:t>
      </w:r>
    </w:p>
    <w:p>
      <w:pPr>
        <w:spacing w:line="480" w:lineRule="exact"/>
        <w:ind w:firstLine="480"/>
        <w:rPr>
          <w:rFonts w:ascii="宋体" w:hAnsi="宋体"/>
          <w:sz w:val="24"/>
          <w:szCs w:val="24"/>
        </w:rPr>
      </w:pPr>
      <w:r>
        <w:rPr>
          <w:rFonts w:hint="eastAsia" w:ascii="宋体" w:hAnsi="宋体"/>
          <w:sz w:val="24"/>
          <w:szCs w:val="24"/>
        </w:rPr>
        <w:t>4、本项目合同书</w:t>
      </w:r>
    </w:p>
    <w:p>
      <w:pPr>
        <w:spacing w:line="480" w:lineRule="exact"/>
        <w:ind w:firstLine="480"/>
        <w:rPr>
          <w:rFonts w:ascii="宋体" w:hAnsi="宋体"/>
          <w:sz w:val="24"/>
          <w:szCs w:val="24"/>
        </w:rPr>
      </w:pPr>
      <w:r>
        <w:rPr>
          <w:rFonts w:hint="eastAsia" w:ascii="宋体" w:hAnsi="宋体"/>
          <w:sz w:val="24"/>
          <w:szCs w:val="24"/>
        </w:rPr>
        <w:t>5、本项目实施方案</w:t>
      </w:r>
    </w:p>
    <w:p>
      <w:pPr>
        <w:spacing w:line="480" w:lineRule="exact"/>
        <w:ind w:firstLine="480"/>
        <w:rPr>
          <w:rFonts w:ascii="宋体" w:hAnsi="宋体"/>
          <w:sz w:val="24"/>
          <w:szCs w:val="24"/>
        </w:rPr>
      </w:pPr>
      <w:r>
        <w:rPr>
          <w:rFonts w:hint="eastAsia" w:ascii="宋体" w:hAnsi="宋体"/>
          <w:sz w:val="24"/>
          <w:szCs w:val="24"/>
        </w:rPr>
        <w:t>6、技术设计书</w:t>
      </w:r>
    </w:p>
    <w:p>
      <w:pPr>
        <w:spacing w:line="480" w:lineRule="exact"/>
        <w:ind w:firstLine="480"/>
        <w:rPr>
          <w:rFonts w:ascii="宋体" w:hAnsi="宋体"/>
          <w:sz w:val="24"/>
          <w:szCs w:val="24"/>
        </w:rPr>
      </w:pPr>
      <w:r>
        <w:rPr>
          <w:rFonts w:hint="eastAsia" w:ascii="宋体" w:hAnsi="宋体"/>
          <w:sz w:val="24"/>
          <w:szCs w:val="24"/>
        </w:rPr>
        <w:t>7、经双方确认进入合同的其它文件　　</w:t>
      </w:r>
    </w:p>
    <w:p>
      <w:pPr>
        <w:spacing w:line="480" w:lineRule="exact"/>
        <w:rPr>
          <w:rFonts w:ascii="宋体" w:hAnsi="宋体"/>
          <w:b/>
          <w:sz w:val="24"/>
          <w:szCs w:val="24"/>
        </w:rPr>
      </w:pPr>
      <w:r>
        <w:rPr>
          <w:rFonts w:hint="eastAsia" w:ascii="宋体" w:hAnsi="宋体"/>
          <w:b/>
          <w:sz w:val="24"/>
          <w:szCs w:val="24"/>
        </w:rPr>
        <w:t>第二条 项目概况</w:t>
      </w:r>
    </w:p>
    <w:p>
      <w:pPr>
        <w:spacing w:line="480" w:lineRule="exact"/>
        <w:jc w:val="center"/>
        <w:rPr>
          <w:rFonts w:ascii="楷体" w:hAnsi="楷体" w:eastAsia="楷体" w:cs="楷体"/>
          <w:b/>
          <w:bCs/>
          <w:w w:val="90"/>
          <w:sz w:val="28"/>
          <w:szCs w:val="28"/>
          <w:u w:val="single"/>
        </w:rPr>
      </w:pPr>
      <w:r>
        <w:rPr>
          <w:rFonts w:hint="eastAsia" w:ascii="楷体" w:hAnsi="楷体" w:eastAsia="楷体" w:cs="楷体"/>
          <w:b/>
          <w:bCs/>
          <w:sz w:val="28"/>
          <w:szCs w:val="28"/>
          <w:u w:val="single"/>
        </w:rPr>
        <w:t>准格尔旗农牧业局</w:t>
      </w:r>
      <w:r>
        <w:rPr>
          <w:rFonts w:hint="eastAsia" w:ascii="宋体" w:hAnsi="宋体"/>
          <w:bCs/>
          <w:color w:val="000000"/>
          <w:sz w:val="24"/>
          <w:szCs w:val="24"/>
        </w:rPr>
        <w:t>（甲方名称）</w:t>
      </w:r>
      <w:r>
        <w:rPr>
          <w:rFonts w:hint="eastAsia" w:ascii="宋体" w:hAnsi="宋体"/>
          <w:color w:val="000000"/>
          <w:sz w:val="24"/>
          <w:szCs w:val="24"/>
        </w:rPr>
        <w:t>将</w:t>
      </w:r>
      <w:r>
        <w:rPr>
          <w:rFonts w:hint="eastAsia" w:ascii="楷体" w:hAnsi="楷体" w:eastAsia="楷体" w:cs="楷体"/>
          <w:b/>
          <w:bCs/>
          <w:w w:val="90"/>
          <w:sz w:val="28"/>
          <w:szCs w:val="28"/>
          <w:u w:val="single"/>
        </w:rPr>
        <w:t>准格尔旗农村土地承包经营权确权</w:t>
      </w:r>
    </w:p>
    <w:p>
      <w:pPr>
        <w:spacing w:line="480" w:lineRule="exact"/>
        <w:rPr>
          <w:rFonts w:ascii="宋体" w:hAnsi="宋体"/>
          <w:color w:val="000000"/>
          <w:sz w:val="24"/>
        </w:rPr>
      </w:pPr>
      <w:r>
        <w:rPr>
          <w:rFonts w:hint="eastAsia" w:ascii="楷体" w:hAnsi="楷体" w:eastAsia="楷体" w:cs="楷体"/>
          <w:b/>
          <w:bCs/>
          <w:w w:val="90"/>
          <w:sz w:val="28"/>
          <w:szCs w:val="28"/>
          <w:u w:val="single"/>
        </w:rPr>
        <w:t>登记颁证和草原桷权承包项目（二期）第    标段</w:t>
      </w:r>
      <w:r>
        <w:rPr>
          <w:rFonts w:hint="eastAsia" w:ascii="宋体" w:hAnsi="宋体"/>
          <w:bCs/>
          <w:sz w:val="24"/>
          <w:szCs w:val="24"/>
        </w:rPr>
        <w:t>(项目名称)</w:t>
      </w:r>
      <w:r>
        <w:rPr>
          <w:rFonts w:hint="eastAsia" w:ascii="宋体" w:hAnsi="宋体"/>
          <w:color w:val="000000"/>
          <w:sz w:val="24"/>
          <w:szCs w:val="24"/>
        </w:rPr>
        <w:t>委托由(</w:t>
      </w:r>
      <w:r>
        <w:rPr>
          <w:rFonts w:hint="eastAsia" w:ascii="宋体" w:hAnsi="宋体"/>
          <w:bCs/>
          <w:color w:val="000000"/>
          <w:sz w:val="24"/>
          <w:szCs w:val="24"/>
        </w:rPr>
        <w:t>乙方名称)</w:t>
      </w:r>
      <w:r>
        <w:rPr>
          <w:rFonts w:hint="eastAsia" w:ascii="宋体" w:hAnsi="宋体"/>
          <w:color w:val="000000"/>
          <w:sz w:val="24"/>
          <w:szCs w:val="24"/>
        </w:rPr>
        <w:t>承担完成（相关技术指标、档案材料及各要求概况详见招标文件）。 (</w:t>
      </w:r>
      <w:r>
        <w:rPr>
          <w:rFonts w:hint="eastAsia" w:ascii="宋体" w:hAnsi="宋体"/>
          <w:bCs/>
          <w:color w:val="000000"/>
          <w:sz w:val="24"/>
          <w:szCs w:val="24"/>
        </w:rPr>
        <w:t>乙方名称)</w:t>
      </w:r>
      <w:r>
        <w:rPr>
          <w:rFonts w:hint="eastAsia" w:ascii="宋体" w:hAnsi="宋体"/>
          <w:color w:val="000000"/>
          <w:sz w:val="24"/>
          <w:szCs w:val="24"/>
        </w:rPr>
        <w:t>以《</w:t>
      </w:r>
      <w:r>
        <w:rPr>
          <w:rFonts w:hint="eastAsia" w:ascii="宋体" w:hAnsi="宋体"/>
          <w:bCs/>
          <w:color w:val="000000"/>
          <w:sz w:val="24"/>
          <w:szCs w:val="24"/>
        </w:rPr>
        <w:t>准格尔旗农村土地承包经营权确权登记颁证和草原确权承包项目（二期）投标文件</w:t>
      </w:r>
      <w:r>
        <w:rPr>
          <w:rFonts w:hint="eastAsia" w:ascii="宋体" w:hAnsi="宋体"/>
          <w:color w:val="000000"/>
          <w:sz w:val="24"/>
          <w:szCs w:val="24"/>
        </w:rPr>
        <w:t>》（招标编号：）为依据严格履行完成本合同，并向</w:t>
      </w:r>
      <w:r>
        <w:rPr>
          <w:rFonts w:hint="eastAsia" w:ascii="楷体" w:hAnsi="楷体" w:eastAsia="楷体" w:cs="楷体"/>
          <w:b/>
          <w:bCs/>
          <w:sz w:val="28"/>
          <w:szCs w:val="28"/>
          <w:u w:val="single"/>
        </w:rPr>
        <w:t>准格尔旗农牧业局</w:t>
      </w:r>
      <w:r>
        <w:rPr>
          <w:rFonts w:hint="eastAsia" w:ascii="宋体" w:hAnsi="宋体"/>
          <w:bCs/>
          <w:color w:val="000000"/>
          <w:sz w:val="24"/>
          <w:szCs w:val="24"/>
        </w:rPr>
        <w:t>（甲方名称）</w:t>
      </w:r>
      <w:r>
        <w:rPr>
          <w:rFonts w:hint="eastAsia" w:ascii="宋体" w:hAnsi="宋体"/>
          <w:color w:val="000000"/>
          <w:sz w:val="24"/>
          <w:szCs w:val="24"/>
        </w:rPr>
        <w:t>提交经甲方初验、市、自治区验收符合本项目招标文件要求的农村土地</w:t>
      </w:r>
      <w:r>
        <w:rPr>
          <w:rFonts w:hint="eastAsia" w:ascii="宋体" w:hAnsi="宋体"/>
          <w:color w:val="000000"/>
          <w:sz w:val="24"/>
        </w:rPr>
        <w:t>草原确权承包项目全部成果资料（以下简称“成果资料”）。</w:t>
      </w:r>
    </w:p>
    <w:p>
      <w:pPr>
        <w:spacing w:line="480" w:lineRule="exact"/>
        <w:rPr>
          <w:rFonts w:ascii="宋体" w:hAnsi="宋体"/>
          <w:b/>
          <w:sz w:val="24"/>
          <w:szCs w:val="24"/>
        </w:rPr>
      </w:pPr>
      <w:r>
        <w:rPr>
          <w:rFonts w:hint="eastAsia" w:ascii="宋体" w:hAnsi="宋体"/>
          <w:b/>
          <w:sz w:val="24"/>
          <w:szCs w:val="24"/>
        </w:rPr>
        <w:t>第三条  成果资料</w:t>
      </w:r>
    </w:p>
    <w:p>
      <w:pPr>
        <w:spacing w:line="480" w:lineRule="exact"/>
        <w:ind w:firstLine="480" w:firstLineChars="200"/>
        <w:rPr>
          <w:rFonts w:ascii="宋体" w:hAnsi="宋体"/>
          <w:color w:val="000000"/>
          <w:sz w:val="24"/>
        </w:rPr>
      </w:pPr>
      <w:r>
        <w:rPr>
          <w:rFonts w:hint="eastAsia" w:ascii="宋体" w:hAnsi="宋体"/>
          <w:color w:val="000000"/>
          <w:sz w:val="24"/>
        </w:rPr>
        <w:t>具体成果资料详见《准格尔旗农村土地承包经营权确权登记颁证和草原确权承包项目（二期）招标文件》。</w:t>
      </w:r>
    </w:p>
    <w:p>
      <w:pPr>
        <w:spacing w:line="480" w:lineRule="exact"/>
        <w:rPr>
          <w:rFonts w:ascii="宋体" w:hAnsi="宋体"/>
          <w:b/>
          <w:bCs/>
          <w:sz w:val="24"/>
          <w:szCs w:val="24"/>
        </w:rPr>
      </w:pPr>
      <w:r>
        <w:rPr>
          <w:rFonts w:hint="eastAsia" w:ascii="宋体" w:hAnsi="宋体"/>
          <w:b/>
          <w:sz w:val="24"/>
          <w:szCs w:val="24"/>
        </w:rPr>
        <w:t xml:space="preserve">第四条  </w:t>
      </w:r>
      <w:r>
        <w:rPr>
          <w:rFonts w:hint="eastAsia" w:ascii="宋体" w:hAnsi="宋体"/>
          <w:b/>
          <w:bCs/>
          <w:sz w:val="24"/>
          <w:szCs w:val="24"/>
        </w:rPr>
        <w:t>成果资料的质量标准及要求</w:t>
      </w:r>
    </w:p>
    <w:p>
      <w:pPr>
        <w:spacing w:line="480" w:lineRule="exact"/>
        <w:ind w:firstLine="480" w:firstLineChars="200"/>
        <w:rPr>
          <w:rFonts w:ascii="宋体" w:hAnsi="宋体"/>
          <w:color w:val="000000"/>
          <w:sz w:val="24"/>
        </w:rPr>
      </w:pPr>
      <w:r>
        <w:rPr>
          <w:rFonts w:hint="eastAsia" w:ascii="宋体" w:hAnsi="宋体"/>
          <w:color w:val="000000"/>
          <w:sz w:val="24"/>
        </w:rPr>
        <w:t>详见《准格尔旗农村土地承包经营权确权登记颁证和草原确权承包项目（二期）招标文件》。</w:t>
      </w:r>
    </w:p>
    <w:p>
      <w:pPr>
        <w:tabs>
          <w:tab w:val="left" w:pos="870"/>
        </w:tabs>
        <w:spacing w:line="500" w:lineRule="exact"/>
        <w:rPr>
          <w:rFonts w:ascii="宋体" w:hAnsi="宋体"/>
          <w:b/>
          <w:sz w:val="24"/>
          <w:szCs w:val="24"/>
        </w:rPr>
      </w:pPr>
      <w:r>
        <w:rPr>
          <w:rFonts w:hint="eastAsia" w:ascii="宋体" w:hAnsi="宋体"/>
          <w:b/>
          <w:sz w:val="24"/>
          <w:szCs w:val="24"/>
        </w:rPr>
        <w:t>第五条  成果资料的验收与移交</w:t>
      </w:r>
    </w:p>
    <w:p>
      <w:pPr>
        <w:tabs>
          <w:tab w:val="left" w:pos="780"/>
        </w:tabs>
        <w:spacing w:line="500" w:lineRule="exact"/>
        <w:ind w:firstLine="480" w:firstLineChars="200"/>
        <w:rPr>
          <w:rFonts w:ascii="宋体" w:hAnsi="宋体"/>
          <w:color w:val="000000"/>
          <w:sz w:val="24"/>
        </w:rPr>
      </w:pPr>
      <w:r>
        <w:rPr>
          <w:rFonts w:hint="eastAsia" w:ascii="宋体" w:hAnsi="宋体"/>
          <w:color w:val="000000"/>
          <w:sz w:val="24"/>
        </w:rPr>
        <w:t>5.1成果资料采用旗、市、自治区组织专家或委托第三方验收组或验收评审会等方式进行。</w:t>
      </w:r>
    </w:p>
    <w:p>
      <w:pPr>
        <w:tabs>
          <w:tab w:val="left" w:pos="780"/>
        </w:tabs>
        <w:spacing w:line="500" w:lineRule="exact"/>
        <w:ind w:firstLine="480" w:firstLineChars="200"/>
        <w:rPr>
          <w:rFonts w:ascii="宋体" w:hAnsi="宋体"/>
          <w:color w:val="000000"/>
          <w:sz w:val="24"/>
          <w:szCs w:val="24"/>
        </w:rPr>
      </w:pPr>
      <w:r>
        <w:rPr>
          <w:rFonts w:hint="eastAsia" w:ascii="宋体" w:hAnsi="宋体"/>
          <w:color w:val="000000"/>
          <w:sz w:val="24"/>
        </w:rPr>
        <w:t>5.2乙方交付甲方“成果资料”进行验收的地点为：</w:t>
      </w:r>
      <w:r>
        <w:rPr>
          <w:rFonts w:hint="eastAsia" w:ascii="楷体" w:hAnsi="楷体" w:eastAsia="楷体" w:cs="楷体"/>
          <w:b/>
          <w:bCs/>
          <w:sz w:val="24"/>
          <w:szCs w:val="24"/>
          <w:u w:val="single"/>
        </w:rPr>
        <w:t xml:space="preserve">准格尔旗薛家湾镇农牧业局 </w:t>
      </w:r>
      <w:r>
        <w:rPr>
          <w:rFonts w:hint="eastAsia" w:ascii="宋体" w:hAnsi="宋体"/>
          <w:color w:val="000000"/>
          <w:sz w:val="24"/>
          <w:szCs w:val="24"/>
        </w:rPr>
        <w:t>。</w:t>
      </w:r>
    </w:p>
    <w:p>
      <w:pPr>
        <w:tabs>
          <w:tab w:val="left" w:pos="780"/>
        </w:tabs>
        <w:spacing w:line="500" w:lineRule="exact"/>
        <w:ind w:firstLine="480" w:firstLineChars="200"/>
        <w:rPr>
          <w:rFonts w:ascii="宋体" w:hAnsi="宋体"/>
          <w:color w:val="000000"/>
          <w:sz w:val="24"/>
        </w:rPr>
      </w:pPr>
      <w:r>
        <w:rPr>
          <w:rFonts w:hint="eastAsia" w:ascii="宋体" w:hAnsi="宋体"/>
          <w:color w:val="000000"/>
          <w:sz w:val="24"/>
        </w:rPr>
        <w:t>5.3乙方应在</w:t>
      </w:r>
      <w:r>
        <w:rPr>
          <w:rFonts w:hint="eastAsia" w:ascii="宋体" w:hAnsi="宋体"/>
          <w:sz w:val="24"/>
          <w:szCs w:val="24"/>
        </w:rPr>
        <w:t>2016年11月底前和2017年6月底前分别</w:t>
      </w:r>
      <w:r>
        <w:rPr>
          <w:rFonts w:hint="eastAsia" w:ascii="宋体" w:hAnsi="宋体"/>
          <w:color w:val="000000"/>
          <w:sz w:val="24"/>
        </w:rPr>
        <w:t>向甲方交付勘测范围内的草原和土地确权登记颁证成果资料供甲方初验，若发生争议，双方应友好协商解决。</w:t>
      </w:r>
    </w:p>
    <w:p>
      <w:pPr>
        <w:tabs>
          <w:tab w:val="left" w:pos="780"/>
        </w:tabs>
        <w:spacing w:line="500" w:lineRule="exact"/>
        <w:ind w:firstLine="480" w:firstLineChars="200"/>
        <w:rPr>
          <w:rFonts w:ascii="宋体" w:hAnsi="宋体"/>
          <w:color w:val="000000"/>
          <w:sz w:val="24"/>
        </w:rPr>
      </w:pPr>
      <w:r>
        <w:rPr>
          <w:rFonts w:hint="eastAsia" w:ascii="宋体" w:hAnsi="宋体"/>
          <w:color w:val="000000"/>
          <w:sz w:val="24"/>
        </w:rPr>
        <w:t>5.4甲方验收“成果资料”的标准及依据见合同第四条。</w:t>
      </w:r>
    </w:p>
    <w:p>
      <w:pPr>
        <w:tabs>
          <w:tab w:val="left" w:pos="780"/>
        </w:tabs>
        <w:spacing w:line="500" w:lineRule="exact"/>
        <w:ind w:firstLine="480" w:firstLineChars="200"/>
        <w:rPr>
          <w:rFonts w:ascii="宋体" w:hAnsi="宋体"/>
          <w:color w:val="000000"/>
          <w:sz w:val="24"/>
        </w:rPr>
      </w:pPr>
      <w:r>
        <w:rPr>
          <w:rFonts w:hint="eastAsia" w:ascii="宋体" w:hAnsi="宋体"/>
          <w:color w:val="000000"/>
          <w:sz w:val="24"/>
        </w:rPr>
        <w:t>5.5乙方应在确权登记工作任务结束后尽快完成资料的整理工作，并在确认符合农业部标准合格后向甲方提出书面验收申请并附“自检报告”和“专题报告”。 甲方在接到验收申请后15个工作日内组织开展预验工作，预验合格后申请市、自治区验收。甲方验收过程中乙方应予以积极配合。若经验收合格，则确定此项目完成时间为乙方提出书面验收申请的时间。</w:t>
      </w:r>
    </w:p>
    <w:p>
      <w:pPr>
        <w:tabs>
          <w:tab w:val="left" w:pos="780"/>
        </w:tabs>
        <w:spacing w:line="500" w:lineRule="exact"/>
        <w:ind w:firstLine="480" w:firstLineChars="200"/>
        <w:rPr>
          <w:rFonts w:ascii="宋体" w:hAnsi="宋体"/>
          <w:color w:val="000000"/>
          <w:sz w:val="24"/>
        </w:rPr>
      </w:pPr>
      <w:r>
        <w:rPr>
          <w:rFonts w:hint="eastAsia" w:ascii="宋体" w:hAnsi="宋体"/>
          <w:color w:val="000000"/>
          <w:sz w:val="24"/>
        </w:rPr>
        <w:t>5.6乙方对验收结论有异议时可与甲方协商处理。经协商仍有分歧时，可共同或单独申请自治区级的产品质量检验机构复检以提供检验证明，由此产生的费用由责任方承担。</w:t>
      </w:r>
    </w:p>
    <w:p>
      <w:pPr>
        <w:spacing w:line="500" w:lineRule="exact"/>
        <w:ind w:firstLine="480" w:firstLineChars="200"/>
        <w:rPr>
          <w:rFonts w:ascii="宋体" w:hAnsi="宋体"/>
          <w:color w:val="000000"/>
          <w:sz w:val="24"/>
        </w:rPr>
      </w:pPr>
      <w:r>
        <w:rPr>
          <w:rFonts w:hint="eastAsia" w:ascii="宋体" w:hAnsi="宋体"/>
          <w:color w:val="000000"/>
          <w:sz w:val="24"/>
        </w:rPr>
        <w:t>5.7乙方应在验收合格后30天内、项目完成截止时间前，向甲方移交全部成果及档案（含电子和纸质）资料。甲方移交地点为：</w:t>
      </w:r>
      <w:r>
        <w:rPr>
          <w:rFonts w:hint="eastAsia" w:ascii="楷体" w:hAnsi="楷体" w:eastAsia="楷体" w:cs="楷体"/>
          <w:b/>
          <w:bCs/>
          <w:sz w:val="28"/>
          <w:szCs w:val="28"/>
          <w:u w:val="single"/>
        </w:rPr>
        <w:t>准格尔旗农牧业局</w:t>
      </w:r>
      <w:r>
        <w:rPr>
          <w:rFonts w:hint="eastAsia" w:ascii="宋体" w:hAnsi="宋体"/>
          <w:color w:val="000000"/>
          <w:sz w:val="24"/>
        </w:rPr>
        <w:t>。(双方合同:成果资料全部移交甲方)。</w:t>
      </w:r>
    </w:p>
    <w:p>
      <w:pPr>
        <w:tabs>
          <w:tab w:val="left" w:pos="870"/>
        </w:tabs>
        <w:spacing w:line="500" w:lineRule="exact"/>
        <w:rPr>
          <w:rFonts w:ascii="宋体" w:hAnsi="宋体"/>
          <w:b/>
          <w:sz w:val="24"/>
          <w:szCs w:val="24"/>
        </w:rPr>
      </w:pPr>
      <w:r>
        <w:rPr>
          <w:rFonts w:hint="eastAsia" w:ascii="宋体" w:hAnsi="宋体"/>
          <w:b/>
          <w:sz w:val="24"/>
          <w:szCs w:val="24"/>
        </w:rPr>
        <w:t>第六条  报酬价款与支付方式</w:t>
      </w:r>
    </w:p>
    <w:p>
      <w:pPr>
        <w:tabs>
          <w:tab w:val="left" w:pos="780"/>
        </w:tabs>
        <w:spacing w:line="500" w:lineRule="exact"/>
        <w:ind w:firstLine="480" w:firstLineChars="200"/>
        <w:rPr>
          <w:rFonts w:ascii="宋体" w:hAnsi="宋体"/>
          <w:color w:val="000000"/>
          <w:sz w:val="24"/>
        </w:rPr>
      </w:pPr>
      <w:r>
        <w:rPr>
          <w:rFonts w:hint="eastAsia" w:ascii="宋体" w:hAnsi="宋体"/>
          <w:color w:val="000000"/>
          <w:sz w:val="24"/>
        </w:rPr>
        <w:t>6.1本合同所有费用计算和支付均以人民币为准。</w:t>
      </w:r>
    </w:p>
    <w:p>
      <w:pPr>
        <w:tabs>
          <w:tab w:val="left" w:pos="780"/>
        </w:tabs>
        <w:spacing w:line="500" w:lineRule="exact"/>
        <w:ind w:firstLine="480" w:firstLineChars="200"/>
        <w:rPr>
          <w:rFonts w:ascii="宋体" w:hAnsi="宋体"/>
          <w:b/>
          <w:color w:val="000000"/>
          <w:sz w:val="24"/>
        </w:rPr>
      </w:pPr>
      <w:r>
        <w:rPr>
          <w:rFonts w:hint="eastAsia" w:ascii="宋体" w:hAnsi="宋体"/>
          <w:color w:val="000000"/>
          <w:sz w:val="24"/>
        </w:rPr>
        <w:t>6.2合同形式：</w:t>
      </w:r>
      <w:r>
        <w:rPr>
          <w:rFonts w:hint="eastAsia" w:ascii="宋体" w:hAnsi="宋体"/>
          <w:b/>
          <w:color w:val="000000"/>
          <w:sz w:val="24"/>
        </w:rPr>
        <w:t>本合同采用固定单价合同，单价为中标人在投标文件中载明的每亩单价。</w:t>
      </w:r>
    </w:p>
    <w:p>
      <w:pPr>
        <w:tabs>
          <w:tab w:val="left" w:pos="780"/>
        </w:tabs>
        <w:spacing w:line="500" w:lineRule="exact"/>
        <w:ind w:firstLine="482" w:firstLineChars="200"/>
        <w:rPr>
          <w:rFonts w:ascii="宋体" w:hAnsi="宋体"/>
          <w:color w:val="000000"/>
          <w:sz w:val="24"/>
        </w:rPr>
      </w:pPr>
      <w:r>
        <w:rPr>
          <w:rFonts w:hint="eastAsia" w:ascii="宋体" w:hAnsi="宋体"/>
          <w:b/>
          <w:color w:val="000000"/>
          <w:sz w:val="24"/>
        </w:rPr>
        <w:t>招标文件中载明的工程量为预估算工程量，合同价款在本合同执行完毕时，按工程的实际确认合格工程量进行支付，但原中标单价不变。</w:t>
      </w:r>
    </w:p>
    <w:p>
      <w:pPr>
        <w:tabs>
          <w:tab w:val="left" w:pos="780"/>
        </w:tabs>
        <w:spacing w:line="500" w:lineRule="exact"/>
        <w:ind w:firstLine="480" w:firstLineChars="200"/>
        <w:rPr>
          <w:rFonts w:ascii="宋体" w:hAnsi="宋体"/>
          <w:color w:val="000000"/>
          <w:sz w:val="24"/>
        </w:rPr>
      </w:pPr>
      <w:r>
        <w:rPr>
          <w:rFonts w:hint="eastAsia" w:ascii="宋体" w:hAnsi="宋体"/>
          <w:color w:val="000000"/>
          <w:sz w:val="24"/>
        </w:rPr>
        <w:t>6.3本合同暂定总价款约为</w:t>
      </w:r>
      <w:r>
        <w:rPr>
          <w:rFonts w:hint="eastAsia" w:ascii="楷体" w:hAnsi="楷体" w:eastAsia="楷体" w:cs="楷体"/>
          <w:b/>
          <w:bCs/>
          <w:sz w:val="28"/>
          <w:szCs w:val="28"/>
          <w:u w:val="single"/>
        </w:rPr>
        <w:t xml:space="preserve"> (小写：万元 ）。</w:t>
      </w:r>
    </w:p>
    <w:p>
      <w:pPr>
        <w:tabs>
          <w:tab w:val="left" w:pos="780"/>
        </w:tabs>
        <w:spacing w:line="500" w:lineRule="exact"/>
        <w:ind w:firstLine="480" w:firstLineChars="200"/>
        <w:rPr>
          <w:rFonts w:ascii="楷体" w:hAnsi="楷体" w:eastAsia="楷体" w:cs="楷体"/>
          <w:b/>
          <w:bCs/>
          <w:sz w:val="28"/>
          <w:szCs w:val="28"/>
          <w:u w:val="single"/>
        </w:rPr>
      </w:pPr>
      <w:r>
        <w:rPr>
          <w:rFonts w:hint="eastAsia" w:ascii="宋体" w:hAnsi="宋体"/>
          <w:color w:val="000000"/>
          <w:sz w:val="24"/>
        </w:rPr>
        <w:t>草原确权承包颁证：预估面积</w:t>
      </w:r>
    </w:p>
    <w:p>
      <w:pPr>
        <w:tabs>
          <w:tab w:val="left" w:pos="780"/>
        </w:tabs>
        <w:spacing w:line="500" w:lineRule="exact"/>
        <w:ind w:firstLine="480" w:firstLineChars="200"/>
        <w:rPr>
          <w:rFonts w:ascii="楷体" w:hAnsi="楷体" w:eastAsia="楷体" w:cs="楷体"/>
          <w:b/>
          <w:bCs/>
          <w:sz w:val="28"/>
          <w:szCs w:val="28"/>
          <w:u w:val="single"/>
        </w:rPr>
      </w:pPr>
      <w:r>
        <w:rPr>
          <w:rFonts w:hint="eastAsia" w:ascii="宋体" w:hAnsi="宋体"/>
          <w:color w:val="000000"/>
          <w:sz w:val="24"/>
        </w:rPr>
        <w:t>土地确权登记颁证：预估面积</w:t>
      </w:r>
    </w:p>
    <w:p>
      <w:pPr>
        <w:tabs>
          <w:tab w:val="left" w:pos="780"/>
        </w:tabs>
        <w:spacing w:line="500" w:lineRule="exact"/>
        <w:ind w:firstLine="480" w:firstLineChars="200"/>
        <w:rPr>
          <w:rFonts w:ascii="宋体" w:hAnsi="宋体"/>
          <w:color w:val="000000"/>
          <w:sz w:val="24"/>
        </w:rPr>
      </w:pPr>
      <w:r>
        <w:rPr>
          <w:rFonts w:hint="eastAsia" w:ascii="宋体" w:hAnsi="宋体"/>
          <w:color w:val="000000"/>
          <w:sz w:val="24"/>
        </w:rPr>
        <w:t xml:space="preserve"> 6.4付款方式按本项目招标文件中投标人须知前附表执行，合同签订后，前期启动资金和作业期间所有费用由乙方承担。</w:t>
      </w:r>
    </w:p>
    <w:p>
      <w:pPr>
        <w:tabs>
          <w:tab w:val="left" w:pos="780"/>
        </w:tabs>
        <w:spacing w:line="500" w:lineRule="exact"/>
        <w:ind w:firstLine="480" w:firstLineChars="200"/>
        <w:rPr>
          <w:rFonts w:ascii="宋体" w:hAnsi="宋体"/>
          <w:color w:val="000000"/>
          <w:sz w:val="24"/>
        </w:rPr>
      </w:pPr>
      <w:r>
        <w:rPr>
          <w:rFonts w:hint="eastAsia" w:ascii="宋体" w:hAnsi="宋体"/>
          <w:color w:val="000000"/>
          <w:sz w:val="24"/>
        </w:rPr>
        <w:t>6.5经甲方（及第三方）验收合格的成果资料数量（即实际完成确权合格面积）是核算应支付报酬价款的唯一标准，甲方不考虑乙方为完成该成果而发生的其他任何方面或形式的费用支出。</w:t>
      </w:r>
    </w:p>
    <w:p>
      <w:pPr>
        <w:tabs>
          <w:tab w:val="left" w:pos="780"/>
        </w:tabs>
        <w:spacing w:line="500" w:lineRule="exact"/>
        <w:ind w:firstLine="480" w:firstLineChars="200"/>
        <w:rPr>
          <w:rFonts w:ascii="宋体" w:hAnsi="宋体"/>
          <w:color w:val="000000"/>
          <w:sz w:val="24"/>
        </w:rPr>
      </w:pPr>
      <w:r>
        <w:rPr>
          <w:rFonts w:hint="eastAsia" w:ascii="宋体" w:hAnsi="宋体"/>
          <w:color w:val="000000"/>
          <w:sz w:val="24"/>
        </w:rPr>
        <w:t>6.6在办理报酬价款支付手续时，乙方应同时提交成果资料送审报告及成果资料入库清单。</w:t>
      </w:r>
    </w:p>
    <w:p>
      <w:pPr>
        <w:tabs>
          <w:tab w:val="left" w:pos="780"/>
        </w:tabs>
        <w:spacing w:line="500" w:lineRule="exact"/>
        <w:ind w:firstLine="480" w:firstLineChars="200"/>
        <w:rPr>
          <w:rFonts w:ascii="宋体" w:hAnsi="宋体"/>
          <w:color w:val="000000"/>
          <w:sz w:val="24"/>
        </w:rPr>
      </w:pPr>
      <w:r>
        <w:rPr>
          <w:rFonts w:hint="eastAsia" w:ascii="宋体" w:hAnsi="宋体"/>
          <w:color w:val="000000"/>
          <w:sz w:val="24"/>
        </w:rPr>
        <w:t>6.7因客观原因引起返工、修改的，工期可以顺延，时间要求在规定合同期内未能按时完成的，但最长不得延迟十天。</w:t>
      </w:r>
    </w:p>
    <w:p>
      <w:pPr>
        <w:tabs>
          <w:tab w:val="left" w:pos="780"/>
        </w:tabs>
        <w:spacing w:line="500" w:lineRule="exact"/>
        <w:ind w:firstLine="480" w:firstLineChars="200"/>
        <w:rPr>
          <w:rFonts w:ascii="宋体" w:hAnsi="宋体"/>
          <w:color w:val="000000"/>
          <w:sz w:val="24"/>
        </w:rPr>
      </w:pPr>
      <w:r>
        <w:rPr>
          <w:rFonts w:hint="eastAsia" w:ascii="宋体" w:hAnsi="宋体"/>
          <w:color w:val="000000"/>
          <w:sz w:val="24"/>
        </w:rPr>
        <w:t>6.8乙方应在取得验收后甲方认可的相应报酬价款的同时向甲方提供税务部门认可的正式发票。</w:t>
      </w:r>
    </w:p>
    <w:p>
      <w:pPr>
        <w:tabs>
          <w:tab w:val="left" w:pos="870"/>
        </w:tabs>
        <w:spacing w:line="500" w:lineRule="exact"/>
        <w:rPr>
          <w:rFonts w:ascii="宋体" w:hAnsi="宋体"/>
          <w:b/>
          <w:sz w:val="24"/>
          <w:szCs w:val="24"/>
        </w:rPr>
      </w:pPr>
      <w:r>
        <w:rPr>
          <w:rFonts w:hint="eastAsia" w:ascii="宋体" w:hAnsi="宋体"/>
          <w:b/>
          <w:sz w:val="24"/>
          <w:szCs w:val="24"/>
        </w:rPr>
        <w:t>第七条  履约保证金</w:t>
      </w:r>
    </w:p>
    <w:p>
      <w:pPr>
        <w:tabs>
          <w:tab w:val="left" w:pos="780"/>
        </w:tabs>
        <w:spacing w:line="500" w:lineRule="exact"/>
        <w:ind w:firstLine="480" w:firstLineChars="200"/>
        <w:rPr>
          <w:rFonts w:ascii="宋体" w:hAnsi="宋体"/>
          <w:color w:val="000000"/>
          <w:sz w:val="24"/>
        </w:rPr>
      </w:pPr>
      <w:r>
        <w:rPr>
          <w:rFonts w:hint="eastAsia" w:ascii="宋体" w:hAnsi="宋体"/>
          <w:color w:val="000000"/>
          <w:sz w:val="24"/>
        </w:rPr>
        <w:t>7.1乙方应在收到中标通知书后，应向甲方提交以甲方为受益人的金额为合同总价5％</w:t>
      </w:r>
      <w:r>
        <w:rPr>
          <w:rFonts w:hint="eastAsia" w:ascii="宋体" w:hAnsi="宋体"/>
          <w:sz w:val="24"/>
        </w:rPr>
        <w:t>的</w:t>
      </w:r>
      <w:r>
        <w:rPr>
          <w:rFonts w:hint="eastAsia" w:ascii="宋体" w:hAnsi="宋体"/>
          <w:color w:val="000000"/>
          <w:sz w:val="24"/>
        </w:rPr>
        <w:t>履约保证金。履约保证金以基本帐户汇款形式提交。</w:t>
      </w:r>
    </w:p>
    <w:p>
      <w:pPr>
        <w:tabs>
          <w:tab w:val="left" w:pos="780"/>
        </w:tabs>
        <w:spacing w:line="500" w:lineRule="exact"/>
        <w:ind w:firstLine="480" w:firstLineChars="200"/>
        <w:rPr>
          <w:rFonts w:ascii="宋体" w:hAnsi="宋体"/>
          <w:color w:val="000000"/>
          <w:sz w:val="24"/>
        </w:rPr>
      </w:pPr>
      <w:r>
        <w:rPr>
          <w:rFonts w:hint="eastAsia" w:ascii="宋体" w:hAnsi="宋体"/>
          <w:color w:val="000000"/>
          <w:sz w:val="24"/>
        </w:rPr>
        <w:t>7.2在乙方不能履行其在本合同项下任何一项义务的情况下，造成违约责任，甲方有权用履约保证金的资金补偿其任何直接损失。</w:t>
      </w:r>
    </w:p>
    <w:p>
      <w:pPr>
        <w:tabs>
          <w:tab w:val="left" w:pos="780"/>
        </w:tabs>
        <w:spacing w:line="500" w:lineRule="exact"/>
        <w:ind w:firstLine="480" w:firstLineChars="200"/>
        <w:rPr>
          <w:rFonts w:ascii="宋体" w:hAnsi="宋体"/>
          <w:color w:val="000000"/>
          <w:sz w:val="24"/>
        </w:rPr>
      </w:pPr>
      <w:r>
        <w:rPr>
          <w:rFonts w:hint="eastAsia" w:ascii="宋体" w:hAnsi="宋体"/>
          <w:color w:val="000000"/>
          <w:sz w:val="24"/>
        </w:rPr>
        <w:t>7.3在乙方完成其所履行的合同义务（包括任何保证义务）后15日内，甲方将履约保证金不计利息退还乙方。</w:t>
      </w:r>
    </w:p>
    <w:p>
      <w:pPr>
        <w:tabs>
          <w:tab w:val="left" w:pos="870"/>
        </w:tabs>
        <w:spacing w:line="500" w:lineRule="exact"/>
        <w:rPr>
          <w:rFonts w:ascii="宋体" w:hAnsi="宋体"/>
          <w:b/>
          <w:sz w:val="24"/>
          <w:szCs w:val="24"/>
        </w:rPr>
      </w:pPr>
      <w:r>
        <w:rPr>
          <w:rFonts w:hint="eastAsia" w:ascii="宋体" w:hAnsi="宋体"/>
          <w:b/>
          <w:sz w:val="24"/>
          <w:szCs w:val="24"/>
        </w:rPr>
        <w:t>第八条  双方的义务及责任</w:t>
      </w:r>
    </w:p>
    <w:p>
      <w:pPr>
        <w:tabs>
          <w:tab w:val="left" w:pos="780"/>
        </w:tabs>
        <w:spacing w:line="500" w:lineRule="exact"/>
        <w:ind w:firstLine="482" w:firstLineChars="200"/>
        <w:rPr>
          <w:rFonts w:ascii="宋体" w:hAnsi="宋体"/>
          <w:b/>
          <w:color w:val="000000"/>
          <w:sz w:val="24"/>
        </w:rPr>
      </w:pPr>
      <w:r>
        <w:rPr>
          <w:rFonts w:hint="eastAsia" w:ascii="宋体" w:hAnsi="宋体"/>
          <w:b/>
          <w:color w:val="000000"/>
          <w:sz w:val="24"/>
        </w:rPr>
        <w:t>8.1 甲方的义务及责任：</w:t>
      </w:r>
    </w:p>
    <w:p>
      <w:pPr>
        <w:tabs>
          <w:tab w:val="left" w:pos="780"/>
        </w:tabs>
        <w:spacing w:line="500" w:lineRule="exact"/>
        <w:ind w:firstLine="480" w:firstLineChars="200"/>
        <w:rPr>
          <w:rFonts w:ascii="宋体" w:hAnsi="宋体"/>
          <w:color w:val="000000"/>
          <w:sz w:val="24"/>
        </w:rPr>
      </w:pPr>
      <w:r>
        <w:rPr>
          <w:rFonts w:hint="eastAsia" w:ascii="宋体" w:hAnsi="宋体"/>
          <w:color w:val="000000"/>
          <w:sz w:val="24"/>
        </w:rPr>
        <w:t>8.1.1 按本合同的约定及时为已履行的乙方办理支付报酬价款的手续。</w:t>
      </w:r>
    </w:p>
    <w:p>
      <w:pPr>
        <w:tabs>
          <w:tab w:val="left" w:pos="780"/>
        </w:tabs>
        <w:spacing w:line="500" w:lineRule="exact"/>
        <w:ind w:firstLine="480" w:firstLineChars="200"/>
        <w:rPr>
          <w:rFonts w:ascii="宋体" w:hAnsi="宋体"/>
          <w:color w:val="000000"/>
          <w:sz w:val="24"/>
        </w:rPr>
      </w:pPr>
      <w:r>
        <w:rPr>
          <w:rFonts w:hint="eastAsia" w:ascii="宋体" w:hAnsi="宋体"/>
          <w:color w:val="000000"/>
          <w:sz w:val="24"/>
        </w:rPr>
        <w:t>8.1.2 为乙方提供必要的技术咨询服务。</w:t>
      </w:r>
    </w:p>
    <w:p>
      <w:pPr>
        <w:tabs>
          <w:tab w:val="left" w:pos="780"/>
        </w:tabs>
        <w:spacing w:line="500" w:lineRule="exact"/>
        <w:ind w:firstLine="480" w:firstLineChars="200"/>
        <w:rPr>
          <w:rFonts w:ascii="宋体" w:hAnsi="宋体"/>
          <w:color w:val="000000"/>
          <w:sz w:val="24"/>
        </w:rPr>
      </w:pPr>
      <w:r>
        <w:rPr>
          <w:rFonts w:hint="eastAsia" w:ascii="宋体" w:hAnsi="宋体"/>
          <w:color w:val="000000"/>
          <w:sz w:val="24"/>
        </w:rPr>
        <w:t>8.1.3 对乙方的合同履行情况进行监督检查。</w:t>
      </w:r>
    </w:p>
    <w:p>
      <w:pPr>
        <w:tabs>
          <w:tab w:val="left" w:pos="780"/>
        </w:tabs>
        <w:spacing w:line="500" w:lineRule="exact"/>
        <w:ind w:firstLine="480" w:firstLineChars="200"/>
        <w:rPr>
          <w:rFonts w:ascii="宋体" w:hAnsi="宋体"/>
          <w:color w:val="000000"/>
          <w:sz w:val="24"/>
        </w:rPr>
      </w:pPr>
      <w:r>
        <w:rPr>
          <w:rFonts w:hint="eastAsia" w:ascii="宋体" w:hAnsi="宋体"/>
          <w:color w:val="000000"/>
          <w:sz w:val="24"/>
        </w:rPr>
        <w:t>8.1.4完成成果资料的验收，并出具最终的成果检验报告。</w:t>
      </w:r>
    </w:p>
    <w:p>
      <w:pPr>
        <w:tabs>
          <w:tab w:val="left" w:pos="780"/>
        </w:tabs>
        <w:spacing w:line="500" w:lineRule="exact"/>
        <w:ind w:firstLine="480" w:firstLineChars="200"/>
        <w:rPr>
          <w:rFonts w:ascii="宋体" w:hAnsi="宋体"/>
          <w:color w:val="000000"/>
          <w:sz w:val="24"/>
        </w:rPr>
      </w:pPr>
      <w:r>
        <w:rPr>
          <w:rFonts w:hint="eastAsia" w:ascii="宋体" w:hAnsi="宋体"/>
          <w:color w:val="000000"/>
          <w:sz w:val="24"/>
        </w:rPr>
        <w:t>8.1.5 根据乙方合同履约情况退还预付的履约保证金。</w:t>
      </w:r>
    </w:p>
    <w:p>
      <w:pPr>
        <w:tabs>
          <w:tab w:val="left" w:pos="780"/>
          <w:tab w:val="left" w:pos="870"/>
        </w:tabs>
        <w:spacing w:line="500" w:lineRule="exact"/>
        <w:ind w:firstLine="482" w:firstLineChars="200"/>
        <w:rPr>
          <w:rFonts w:ascii="宋体" w:hAnsi="宋体"/>
          <w:b/>
          <w:color w:val="000000"/>
          <w:sz w:val="24"/>
        </w:rPr>
      </w:pPr>
      <w:r>
        <w:rPr>
          <w:rFonts w:hint="eastAsia" w:ascii="宋体" w:hAnsi="宋体"/>
          <w:b/>
          <w:color w:val="000000"/>
          <w:sz w:val="24"/>
        </w:rPr>
        <w:t>8.2 乙方的义务及责任</w:t>
      </w:r>
    </w:p>
    <w:p>
      <w:pPr>
        <w:tabs>
          <w:tab w:val="left" w:pos="780"/>
        </w:tabs>
        <w:spacing w:line="500" w:lineRule="exact"/>
        <w:ind w:firstLine="480" w:firstLineChars="200"/>
        <w:rPr>
          <w:rFonts w:ascii="宋体" w:hAnsi="宋体"/>
          <w:color w:val="000000"/>
          <w:sz w:val="24"/>
        </w:rPr>
      </w:pPr>
      <w:r>
        <w:rPr>
          <w:rFonts w:hint="eastAsia" w:ascii="宋体" w:hAnsi="宋体"/>
          <w:color w:val="000000"/>
          <w:sz w:val="24"/>
        </w:rPr>
        <w:t>8.2.1 严格按本合同约定及招标文件所确定的技术要求进行勘测并向甲方交付其完整的成果资料及档案资料（电子和纸质），不得将本项目转包给他人完成。</w:t>
      </w:r>
    </w:p>
    <w:p>
      <w:pPr>
        <w:tabs>
          <w:tab w:val="left" w:pos="780"/>
        </w:tabs>
        <w:spacing w:line="500" w:lineRule="exact"/>
        <w:ind w:firstLine="480" w:firstLineChars="200"/>
        <w:rPr>
          <w:rFonts w:ascii="宋体" w:hAnsi="宋体"/>
          <w:color w:val="000000"/>
          <w:sz w:val="24"/>
        </w:rPr>
      </w:pPr>
      <w:r>
        <w:rPr>
          <w:rFonts w:hint="eastAsia" w:ascii="宋体" w:hAnsi="宋体"/>
          <w:color w:val="000000"/>
          <w:sz w:val="24"/>
        </w:rPr>
        <w:t>8.2.2 合同履行过程中，乙方应加强安全生产管理，并自行承担各项安全生产责任，甲方对此不承担任何责任和义务。</w:t>
      </w:r>
    </w:p>
    <w:p>
      <w:pPr>
        <w:tabs>
          <w:tab w:val="left" w:pos="780"/>
        </w:tabs>
        <w:spacing w:line="500" w:lineRule="exact"/>
        <w:ind w:firstLine="480" w:firstLineChars="200"/>
        <w:rPr>
          <w:rFonts w:ascii="宋体" w:hAnsi="宋体"/>
          <w:color w:val="000000"/>
          <w:sz w:val="24"/>
        </w:rPr>
      </w:pPr>
      <w:r>
        <w:rPr>
          <w:rFonts w:hint="eastAsia" w:ascii="宋体" w:hAnsi="宋体"/>
          <w:color w:val="000000"/>
          <w:sz w:val="24"/>
        </w:rPr>
        <w:t>8.2.3 乙方若未完成本合同约定的成果资料及质量而需离场，必须事先书面通报甲方，并对在合同期内的再次进场时间做出书面承诺，书面承诺将作为本合同的补充部分。</w:t>
      </w:r>
    </w:p>
    <w:p>
      <w:pPr>
        <w:tabs>
          <w:tab w:val="left" w:pos="780"/>
        </w:tabs>
        <w:spacing w:line="500" w:lineRule="exact"/>
        <w:ind w:firstLine="480" w:firstLineChars="200"/>
        <w:rPr>
          <w:rFonts w:ascii="宋体" w:hAnsi="宋体"/>
          <w:color w:val="000000"/>
          <w:sz w:val="24"/>
        </w:rPr>
      </w:pPr>
      <w:r>
        <w:rPr>
          <w:rFonts w:hint="eastAsia" w:ascii="宋体" w:hAnsi="宋体"/>
          <w:color w:val="000000"/>
          <w:sz w:val="24"/>
        </w:rPr>
        <w:t>8.2.4 负责成果资料的送审工作，并负责成果资料移交甲方前的妥善保管工作。因保管不善造成毁损、灭失的，应当承担损害赔偿责任。</w:t>
      </w:r>
    </w:p>
    <w:p>
      <w:pPr>
        <w:tabs>
          <w:tab w:val="left" w:pos="780"/>
        </w:tabs>
        <w:spacing w:line="500" w:lineRule="exact"/>
        <w:ind w:firstLine="480" w:firstLineChars="200"/>
        <w:rPr>
          <w:rFonts w:ascii="宋体" w:hAnsi="宋体"/>
          <w:color w:val="000000"/>
          <w:sz w:val="24"/>
        </w:rPr>
      </w:pPr>
      <w:r>
        <w:rPr>
          <w:rFonts w:hint="eastAsia" w:ascii="宋体" w:hAnsi="宋体"/>
          <w:color w:val="000000"/>
          <w:sz w:val="24"/>
        </w:rPr>
        <w:t>8.2.5 遵守保密规定，保守国家秘密，妥善保管各项测绘资料、个人信息及成果资料。</w:t>
      </w:r>
    </w:p>
    <w:p>
      <w:pPr>
        <w:tabs>
          <w:tab w:val="left" w:pos="780"/>
        </w:tabs>
        <w:spacing w:line="500" w:lineRule="exact"/>
        <w:ind w:firstLine="480" w:firstLineChars="200"/>
        <w:rPr>
          <w:rFonts w:ascii="宋体" w:hAnsi="宋体"/>
          <w:color w:val="000000"/>
          <w:sz w:val="24"/>
        </w:rPr>
      </w:pPr>
      <w:r>
        <w:rPr>
          <w:rFonts w:hint="eastAsia" w:ascii="宋体" w:hAnsi="宋体"/>
          <w:color w:val="000000"/>
          <w:sz w:val="24"/>
        </w:rPr>
        <w:t>8.2.6 未经甲方许可，不得留存复制品及技术资料、不得以任何形式向任何第三方提供或复制各项测绘资料、个人信息及成果资料，违反保密规定，造成损失危害将按照规定追究刑事责任。对认定为不合格且不能提供甲方使用的成果资料，应按国家有关规定，在甲方的监督下销毁。在任何情况下，乙方对甲方提供的各种资料及所完成的成果资料均不享有留置权。</w:t>
      </w:r>
    </w:p>
    <w:p>
      <w:pPr>
        <w:tabs>
          <w:tab w:val="left" w:pos="780"/>
        </w:tabs>
        <w:spacing w:line="500" w:lineRule="exact"/>
        <w:ind w:firstLine="480" w:firstLineChars="200"/>
        <w:rPr>
          <w:rFonts w:ascii="宋体" w:hAnsi="宋体"/>
          <w:color w:val="000000"/>
          <w:sz w:val="24"/>
        </w:rPr>
      </w:pPr>
      <w:r>
        <w:rPr>
          <w:rFonts w:hint="eastAsia" w:ascii="宋体" w:hAnsi="宋体"/>
          <w:color w:val="000000"/>
          <w:sz w:val="24"/>
        </w:rPr>
        <w:t>8.2.7 配合甲方对本合同履行情况的监督检查。</w:t>
      </w:r>
    </w:p>
    <w:p>
      <w:pPr>
        <w:tabs>
          <w:tab w:val="left" w:pos="780"/>
        </w:tabs>
        <w:spacing w:line="500" w:lineRule="exact"/>
        <w:ind w:firstLine="480" w:firstLineChars="200"/>
        <w:rPr>
          <w:rFonts w:ascii="宋体" w:hAnsi="宋体"/>
          <w:color w:val="000000"/>
          <w:sz w:val="24"/>
        </w:rPr>
      </w:pPr>
      <w:r>
        <w:rPr>
          <w:rFonts w:hint="eastAsia" w:ascii="宋体" w:hAnsi="宋体"/>
          <w:color w:val="000000"/>
          <w:sz w:val="24"/>
        </w:rPr>
        <w:t>8.2.8 及时向甲方预付履约保证金。</w:t>
      </w:r>
    </w:p>
    <w:p>
      <w:pPr>
        <w:tabs>
          <w:tab w:val="left" w:pos="870"/>
        </w:tabs>
        <w:spacing w:line="500" w:lineRule="exact"/>
        <w:rPr>
          <w:rFonts w:ascii="宋体" w:hAnsi="宋体"/>
          <w:b/>
          <w:sz w:val="24"/>
          <w:szCs w:val="24"/>
        </w:rPr>
      </w:pPr>
      <w:r>
        <w:rPr>
          <w:rFonts w:hint="eastAsia" w:ascii="宋体" w:hAnsi="宋体"/>
          <w:b/>
          <w:sz w:val="24"/>
          <w:szCs w:val="24"/>
        </w:rPr>
        <w:t>第九条 违约责任</w:t>
      </w:r>
    </w:p>
    <w:p>
      <w:pPr>
        <w:tabs>
          <w:tab w:val="left" w:pos="780"/>
        </w:tabs>
        <w:spacing w:line="500" w:lineRule="exact"/>
        <w:ind w:firstLine="480" w:firstLineChars="200"/>
        <w:rPr>
          <w:rFonts w:ascii="宋体" w:hAnsi="宋体"/>
          <w:color w:val="000000"/>
          <w:sz w:val="24"/>
        </w:rPr>
      </w:pPr>
      <w:r>
        <w:rPr>
          <w:rFonts w:hint="eastAsia" w:ascii="宋体" w:hAnsi="宋体"/>
          <w:color w:val="000000"/>
          <w:sz w:val="24"/>
        </w:rPr>
        <w:t>9.1乙方要完全响应招标文件中的要求和投标文件中的各项承诺。乙方无正当理由改变承诺、变更合同要求，甲方将追究其相应违约责任。按照项目监督记录卡的记录（经双方签字确认的），有一项不响应的，乙方应向甲方支付合同暂定总价款1%的违约金。</w:t>
      </w:r>
    </w:p>
    <w:p>
      <w:pPr>
        <w:tabs>
          <w:tab w:val="left" w:pos="780"/>
        </w:tabs>
        <w:spacing w:line="500" w:lineRule="exact"/>
        <w:ind w:firstLine="480" w:firstLineChars="200"/>
        <w:rPr>
          <w:rFonts w:ascii="宋体" w:hAnsi="宋体"/>
          <w:color w:val="000000"/>
          <w:sz w:val="24"/>
        </w:rPr>
      </w:pPr>
      <w:r>
        <w:rPr>
          <w:rFonts w:hint="eastAsia" w:ascii="宋体" w:hAnsi="宋体"/>
          <w:color w:val="000000"/>
          <w:sz w:val="24"/>
        </w:rPr>
        <w:t>9.2若乙方未能在本合同约定的期限内向甲方交付约定数量的成果资料，乙方应向甲方支付合同暂定总价款</w:t>
      </w:r>
      <w:r>
        <w:rPr>
          <w:rFonts w:hint="eastAsia" w:ascii="楷体" w:hAnsi="楷体" w:eastAsia="楷体" w:cs="楷体"/>
          <w:b/>
          <w:bCs/>
          <w:sz w:val="28"/>
          <w:szCs w:val="28"/>
          <w:u w:val="single"/>
        </w:rPr>
        <w:t xml:space="preserve"> 5 %</w:t>
      </w:r>
      <w:r>
        <w:rPr>
          <w:rFonts w:hint="eastAsia" w:ascii="宋体" w:hAnsi="宋体"/>
          <w:sz w:val="24"/>
        </w:rPr>
        <w:t>违约金。</w:t>
      </w:r>
    </w:p>
    <w:p>
      <w:pPr>
        <w:tabs>
          <w:tab w:val="left" w:pos="780"/>
        </w:tabs>
        <w:spacing w:line="500" w:lineRule="exact"/>
        <w:ind w:firstLine="480" w:firstLineChars="200"/>
        <w:rPr>
          <w:rFonts w:ascii="宋体" w:hAnsi="宋体"/>
          <w:color w:val="000000"/>
          <w:sz w:val="24"/>
        </w:rPr>
      </w:pPr>
      <w:r>
        <w:rPr>
          <w:rFonts w:hint="eastAsia" w:ascii="宋体" w:hAnsi="宋体"/>
          <w:color w:val="000000"/>
          <w:sz w:val="24"/>
        </w:rPr>
        <w:t>9.3由于乙方原因造成返工,需进行再次验收所发生的费用及由此给甲方造成的损失由乙方承担。</w:t>
      </w:r>
    </w:p>
    <w:p>
      <w:pPr>
        <w:tabs>
          <w:tab w:val="left" w:pos="780"/>
        </w:tabs>
        <w:spacing w:line="500" w:lineRule="exact"/>
        <w:ind w:firstLine="480" w:firstLineChars="200"/>
        <w:rPr>
          <w:rFonts w:ascii="宋体" w:hAnsi="宋体"/>
          <w:color w:val="000000"/>
          <w:sz w:val="24"/>
        </w:rPr>
      </w:pPr>
      <w:r>
        <w:rPr>
          <w:rFonts w:hint="eastAsia" w:ascii="宋体" w:hAnsi="宋体"/>
          <w:color w:val="000000"/>
          <w:sz w:val="24"/>
        </w:rPr>
        <w:t>9.4乙方未经甲方同意擅自变更合同约定的主要内容，甲方有权解除本合同。</w:t>
      </w:r>
    </w:p>
    <w:p>
      <w:pPr>
        <w:tabs>
          <w:tab w:val="left" w:pos="870"/>
        </w:tabs>
        <w:spacing w:line="500" w:lineRule="exact"/>
        <w:rPr>
          <w:rFonts w:ascii="宋体" w:hAnsi="宋体"/>
          <w:b/>
          <w:sz w:val="24"/>
          <w:szCs w:val="24"/>
        </w:rPr>
      </w:pPr>
      <w:r>
        <w:rPr>
          <w:rFonts w:hint="eastAsia" w:ascii="宋体" w:hAnsi="宋体"/>
          <w:b/>
          <w:sz w:val="24"/>
          <w:szCs w:val="24"/>
        </w:rPr>
        <w:t>第十条  质量保证</w:t>
      </w:r>
    </w:p>
    <w:p>
      <w:pPr>
        <w:tabs>
          <w:tab w:val="left" w:pos="780"/>
        </w:tabs>
        <w:spacing w:line="500" w:lineRule="exact"/>
        <w:ind w:firstLine="480" w:firstLineChars="200"/>
        <w:rPr>
          <w:rFonts w:ascii="宋体" w:hAnsi="宋体"/>
          <w:color w:val="000000"/>
          <w:sz w:val="24"/>
        </w:rPr>
      </w:pPr>
      <w:r>
        <w:rPr>
          <w:rFonts w:hint="eastAsia" w:ascii="宋体" w:hAnsi="宋体"/>
          <w:color w:val="000000"/>
          <w:sz w:val="24"/>
        </w:rPr>
        <w:t>10.1乙方对交付甲方的成果资料承诺其质量保证期限为</w:t>
      </w:r>
      <w:r>
        <w:rPr>
          <w:rFonts w:hint="eastAsia" w:ascii="楷体" w:hAnsi="楷体" w:eastAsia="楷体" w:cs="楷体"/>
          <w:b/>
          <w:bCs/>
          <w:sz w:val="28"/>
          <w:szCs w:val="28"/>
          <w:u w:val="single"/>
        </w:rPr>
        <w:t>叁</w:t>
      </w:r>
      <w:r>
        <w:rPr>
          <w:rFonts w:hint="eastAsia" w:ascii="宋体" w:hAnsi="宋体"/>
          <w:sz w:val="24"/>
        </w:rPr>
        <w:t>年。</w:t>
      </w:r>
    </w:p>
    <w:p>
      <w:pPr>
        <w:tabs>
          <w:tab w:val="left" w:pos="780"/>
        </w:tabs>
        <w:spacing w:line="500" w:lineRule="exact"/>
        <w:ind w:firstLine="480" w:firstLineChars="200"/>
        <w:rPr>
          <w:rFonts w:ascii="宋体" w:hAnsi="宋体"/>
          <w:color w:val="000000"/>
          <w:sz w:val="24"/>
        </w:rPr>
      </w:pPr>
      <w:r>
        <w:rPr>
          <w:rFonts w:hint="eastAsia" w:ascii="宋体" w:hAnsi="宋体"/>
          <w:color w:val="000000"/>
          <w:sz w:val="24"/>
        </w:rPr>
        <w:t>10.2若在保证期限内出现质量问题致使成果资料无法正常使用的，乙方除能证明是因甲方使用、保管不当的原因造成外，视质量问题的影响程度，乙方要向甲方支付合同暂定总价款</w:t>
      </w:r>
      <w:r>
        <w:rPr>
          <w:rFonts w:hint="eastAsia" w:ascii="楷体" w:hAnsi="楷体" w:eastAsia="楷体" w:cs="楷体"/>
          <w:b/>
          <w:bCs/>
          <w:sz w:val="28"/>
          <w:szCs w:val="28"/>
          <w:u w:val="single"/>
        </w:rPr>
        <w:t xml:space="preserve">  5  %</w:t>
      </w:r>
      <w:r>
        <w:rPr>
          <w:rFonts w:hint="eastAsia" w:ascii="宋体" w:hAnsi="宋体"/>
          <w:sz w:val="24"/>
        </w:rPr>
        <w:t>的赔偿金。</w:t>
      </w:r>
      <w:r>
        <w:rPr>
          <w:rFonts w:hint="eastAsia" w:ascii="宋体" w:hAnsi="宋体"/>
          <w:color w:val="000000"/>
          <w:sz w:val="24"/>
        </w:rPr>
        <w:t>双方对质量检定不能认同时，由自治区级质量监督检验机构提供检验证明。</w:t>
      </w:r>
    </w:p>
    <w:p>
      <w:pPr>
        <w:tabs>
          <w:tab w:val="left" w:pos="780"/>
        </w:tabs>
        <w:spacing w:line="500" w:lineRule="exact"/>
        <w:ind w:firstLine="480" w:firstLineChars="200"/>
        <w:rPr>
          <w:rFonts w:ascii="宋体" w:hAnsi="宋体"/>
          <w:color w:val="000000"/>
          <w:sz w:val="24"/>
        </w:rPr>
      </w:pPr>
      <w:r>
        <w:rPr>
          <w:rFonts w:hint="eastAsia" w:ascii="宋体" w:hAnsi="宋体"/>
          <w:color w:val="000000"/>
          <w:sz w:val="24"/>
        </w:rPr>
        <w:t>10.3在使用乙方提供的成果资料过程中，若经查证乙方交付的某类鉴定数据与实际不符或交付的成果数据不能满足合同约定的技术要求，致使该成果资料无法使用，则乙方应返工或向甲方返还该成果资料的工程价款。</w:t>
      </w:r>
    </w:p>
    <w:p>
      <w:pPr>
        <w:tabs>
          <w:tab w:val="left" w:pos="870"/>
        </w:tabs>
        <w:spacing w:line="500" w:lineRule="exact"/>
        <w:rPr>
          <w:rFonts w:ascii="宋体" w:hAnsi="宋体"/>
          <w:b/>
          <w:sz w:val="24"/>
          <w:szCs w:val="24"/>
        </w:rPr>
      </w:pPr>
      <w:r>
        <w:rPr>
          <w:rFonts w:hint="eastAsia" w:ascii="宋体" w:hAnsi="宋体"/>
          <w:b/>
          <w:sz w:val="24"/>
          <w:szCs w:val="24"/>
        </w:rPr>
        <w:t>第十一条  合同的变更、解除</w:t>
      </w:r>
    </w:p>
    <w:p>
      <w:pPr>
        <w:tabs>
          <w:tab w:val="left" w:pos="780"/>
        </w:tabs>
        <w:spacing w:line="500" w:lineRule="exact"/>
        <w:ind w:firstLine="480" w:firstLineChars="200"/>
        <w:rPr>
          <w:rFonts w:ascii="宋体" w:hAnsi="宋体"/>
          <w:color w:val="000000"/>
          <w:sz w:val="24"/>
        </w:rPr>
      </w:pPr>
      <w:r>
        <w:rPr>
          <w:rFonts w:hint="eastAsia" w:ascii="宋体" w:hAnsi="宋体"/>
          <w:color w:val="000000"/>
          <w:sz w:val="24"/>
        </w:rPr>
        <w:t>11.1除本合同约定外，合同双方均不得随意变更、解除本合同，任何一方要求变更或解除本合同时，应向对方提出书面请求，由双方协商确定。</w:t>
      </w:r>
    </w:p>
    <w:p>
      <w:pPr>
        <w:tabs>
          <w:tab w:val="left" w:pos="780"/>
        </w:tabs>
        <w:spacing w:line="500" w:lineRule="exact"/>
        <w:ind w:firstLine="480" w:firstLineChars="200"/>
        <w:rPr>
          <w:rFonts w:ascii="宋体" w:hAnsi="宋体"/>
          <w:color w:val="000000"/>
          <w:sz w:val="24"/>
        </w:rPr>
      </w:pPr>
      <w:r>
        <w:rPr>
          <w:rFonts w:hint="eastAsia" w:ascii="宋体" w:hAnsi="宋体"/>
          <w:color w:val="000000"/>
          <w:sz w:val="24"/>
        </w:rPr>
        <w:t>11.2乙方因自身原因无法履行合同，可以提出终止合同，若甲方同意，则在乙方向甲方支付赔偿金后合同终止。</w:t>
      </w:r>
    </w:p>
    <w:p>
      <w:pPr>
        <w:tabs>
          <w:tab w:val="left" w:pos="870"/>
        </w:tabs>
        <w:spacing w:line="500" w:lineRule="exact"/>
        <w:rPr>
          <w:rFonts w:ascii="宋体" w:hAnsi="宋体"/>
          <w:b/>
          <w:sz w:val="24"/>
          <w:szCs w:val="24"/>
        </w:rPr>
      </w:pPr>
      <w:r>
        <w:rPr>
          <w:rFonts w:hint="eastAsia" w:ascii="宋体" w:hAnsi="宋体"/>
          <w:b/>
          <w:sz w:val="24"/>
          <w:szCs w:val="24"/>
        </w:rPr>
        <w:t>第十二条 解决合同纠纷的方式</w:t>
      </w:r>
    </w:p>
    <w:p>
      <w:pPr>
        <w:tabs>
          <w:tab w:val="left" w:pos="780"/>
        </w:tabs>
        <w:spacing w:line="500" w:lineRule="exact"/>
        <w:ind w:firstLine="480" w:firstLineChars="200"/>
        <w:rPr>
          <w:rFonts w:ascii="宋体" w:hAnsi="宋体"/>
          <w:color w:val="000000"/>
          <w:sz w:val="24"/>
        </w:rPr>
      </w:pPr>
      <w:r>
        <w:rPr>
          <w:rFonts w:hint="eastAsia" w:ascii="宋体" w:hAnsi="宋体"/>
          <w:color w:val="000000"/>
          <w:sz w:val="24"/>
        </w:rPr>
        <w:t>本合同在履行过程中若发生纠纷，合同双方应友好协商解决。经双方协商不能达成一致时，任何一方均有权向人民法院提出诉讼。</w:t>
      </w:r>
    </w:p>
    <w:p>
      <w:pPr>
        <w:spacing w:line="500" w:lineRule="exact"/>
        <w:rPr>
          <w:rFonts w:ascii="宋体" w:hAnsi="宋体"/>
          <w:b/>
          <w:sz w:val="24"/>
          <w:szCs w:val="24"/>
        </w:rPr>
      </w:pPr>
      <w:r>
        <w:rPr>
          <w:rFonts w:hint="eastAsia" w:ascii="宋体" w:hAnsi="宋体"/>
          <w:b/>
          <w:sz w:val="24"/>
          <w:szCs w:val="24"/>
        </w:rPr>
        <w:t>第十三条　合同生效及其他</w:t>
      </w:r>
    </w:p>
    <w:p>
      <w:pPr>
        <w:spacing w:line="500" w:lineRule="exact"/>
        <w:ind w:firstLine="480"/>
        <w:rPr>
          <w:color w:val="000000"/>
          <w:sz w:val="24"/>
        </w:rPr>
      </w:pPr>
      <w:r>
        <w:rPr>
          <w:rFonts w:ascii="宋体" w:hAnsi="宋体"/>
          <w:sz w:val="24"/>
          <w:szCs w:val="24"/>
        </w:rPr>
        <w:t>1</w:t>
      </w:r>
      <w:r>
        <w:rPr>
          <w:rFonts w:hint="eastAsia" w:ascii="宋体" w:hAnsi="宋体"/>
          <w:sz w:val="24"/>
          <w:szCs w:val="24"/>
        </w:rPr>
        <w:t>3.</w:t>
      </w:r>
      <w:r>
        <w:rPr>
          <w:rFonts w:ascii="宋体" w:hAnsi="宋体"/>
          <w:sz w:val="24"/>
          <w:szCs w:val="24"/>
        </w:rPr>
        <w:t>1</w:t>
      </w:r>
      <w:r>
        <w:rPr>
          <w:rFonts w:hint="eastAsia"/>
          <w:color w:val="000000"/>
          <w:sz w:val="24"/>
        </w:rPr>
        <w:t>本合同从甲方和</w:t>
      </w:r>
      <w:r>
        <w:rPr>
          <w:rFonts w:hint="eastAsia" w:ascii="宋体" w:hAnsi="宋体"/>
          <w:sz w:val="24"/>
          <w:szCs w:val="24"/>
        </w:rPr>
        <w:t>乙方</w:t>
      </w:r>
      <w:r>
        <w:rPr>
          <w:rFonts w:hint="eastAsia"/>
          <w:color w:val="000000"/>
          <w:sz w:val="24"/>
        </w:rPr>
        <w:t>法定代表人或授权委托人签字并盖公章后生效。</w:t>
      </w:r>
    </w:p>
    <w:p>
      <w:pPr>
        <w:spacing w:line="500" w:lineRule="exact"/>
        <w:ind w:firstLine="480"/>
        <w:rPr>
          <w:rFonts w:ascii="宋体" w:hAnsi="宋体"/>
          <w:sz w:val="24"/>
          <w:szCs w:val="24"/>
        </w:rPr>
      </w:pPr>
      <w:r>
        <w:rPr>
          <w:rFonts w:hint="eastAsia" w:ascii="宋体" w:hAnsi="宋体"/>
          <w:sz w:val="24"/>
          <w:szCs w:val="24"/>
        </w:rPr>
        <w:t>13.2 双方认可的来往传真、电报、会议纪要等，均为合同的组成部分，与本合同具有同等法律效力。</w:t>
      </w:r>
    </w:p>
    <w:p>
      <w:pPr>
        <w:spacing w:line="500" w:lineRule="exact"/>
        <w:ind w:firstLine="480"/>
        <w:rPr>
          <w:rFonts w:ascii="宋体" w:hAnsi="宋体"/>
          <w:sz w:val="24"/>
          <w:szCs w:val="24"/>
        </w:rPr>
      </w:pPr>
      <w:r>
        <w:rPr>
          <w:rFonts w:hint="eastAsia" w:ascii="宋体" w:hAnsi="宋体"/>
          <w:sz w:val="24"/>
          <w:szCs w:val="24"/>
        </w:rPr>
        <w:t>13.2 由于不可抗力因素致使合同无法履行时，双方应及时协商解决。</w:t>
      </w:r>
    </w:p>
    <w:p>
      <w:pPr>
        <w:spacing w:line="500" w:lineRule="exact"/>
        <w:ind w:firstLine="465"/>
        <w:rPr>
          <w:rFonts w:ascii="宋体" w:hAnsi="宋体"/>
          <w:sz w:val="24"/>
          <w:szCs w:val="24"/>
        </w:rPr>
      </w:pPr>
      <w:r>
        <w:rPr>
          <w:rFonts w:hint="eastAsia" w:ascii="宋体" w:hAnsi="宋体"/>
          <w:sz w:val="24"/>
          <w:szCs w:val="24"/>
        </w:rPr>
        <w:t>13.4本合同一式陆份，甲乙双方各执叁份，具有同等法律效力。</w:t>
      </w:r>
    </w:p>
    <w:p>
      <w:pPr>
        <w:spacing w:line="500" w:lineRule="exact"/>
        <w:ind w:firstLine="465"/>
        <w:rPr>
          <w:rFonts w:ascii="宋体" w:hAnsi="宋体"/>
          <w:sz w:val="24"/>
          <w:szCs w:val="24"/>
        </w:rPr>
      </w:pPr>
      <w:r>
        <w:rPr>
          <w:rFonts w:hint="eastAsia" w:ascii="宋体" w:hAnsi="宋体"/>
          <w:sz w:val="24"/>
          <w:szCs w:val="24"/>
        </w:rPr>
        <w:t>13.5本合同未尽事宜。合同双方协商解决。经协商一致后可签订本合同的补充协议，与本合同具有同等效力。补充协议与本合同相抵触部分，以补充协议为准。</w:t>
      </w:r>
    </w:p>
    <w:p>
      <w:pPr>
        <w:spacing w:line="500" w:lineRule="exact"/>
        <w:ind w:firstLine="465"/>
        <w:rPr>
          <w:rFonts w:ascii="宋体" w:hAnsi="宋体"/>
          <w:sz w:val="24"/>
          <w:szCs w:val="24"/>
        </w:rPr>
      </w:pPr>
    </w:p>
    <w:p>
      <w:pPr>
        <w:spacing w:line="360" w:lineRule="auto"/>
        <w:ind w:firstLine="480" w:firstLineChars="200"/>
        <w:rPr>
          <w:rFonts w:ascii="宋体" w:hAnsi="宋体"/>
          <w:sz w:val="24"/>
          <w:szCs w:val="24"/>
        </w:rPr>
      </w:pPr>
      <w:r>
        <w:rPr>
          <w:rFonts w:hint="eastAsia" w:ascii="宋体" w:hAnsi="宋体"/>
          <w:sz w:val="24"/>
          <w:szCs w:val="24"/>
        </w:rPr>
        <w:t>附件：1、准格尔旗农村土地承包经营权确权登记颁证和草原确权承包项目（二期）招标文件；</w:t>
      </w:r>
    </w:p>
    <w:p>
      <w:pPr>
        <w:spacing w:line="360" w:lineRule="auto"/>
        <w:ind w:firstLine="480" w:firstLineChars="200"/>
        <w:rPr>
          <w:rFonts w:ascii="宋体" w:hAnsi="宋体"/>
          <w:sz w:val="24"/>
          <w:szCs w:val="24"/>
        </w:rPr>
      </w:pPr>
      <w:r>
        <w:rPr>
          <w:rFonts w:hint="eastAsia" w:ascii="宋体" w:hAnsi="宋体"/>
          <w:sz w:val="24"/>
          <w:szCs w:val="24"/>
        </w:rPr>
        <w:t xml:space="preserve">      2、中标通知书；</w:t>
      </w:r>
    </w:p>
    <w:p>
      <w:pPr>
        <w:spacing w:line="360" w:lineRule="auto"/>
        <w:ind w:firstLine="480" w:firstLineChars="200"/>
        <w:rPr>
          <w:rFonts w:ascii="宋体" w:hAnsi="宋体"/>
          <w:sz w:val="24"/>
          <w:szCs w:val="24"/>
        </w:rPr>
      </w:pPr>
      <w:r>
        <w:rPr>
          <w:rFonts w:hint="eastAsia" w:ascii="宋体" w:hAnsi="宋体"/>
          <w:sz w:val="24"/>
          <w:szCs w:val="24"/>
        </w:rPr>
        <w:t xml:space="preserve">      3、中标公司法人代表或委托人身份证复印件；</w:t>
      </w:r>
    </w:p>
    <w:p>
      <w:pPr>
        <w:spacing w:line="360" w:lineRule="auto"/>
        <w:ind w:firstLine="480" w:firstLineChars="200"/>
        <w:rPr>
          <w:rFonts w:ascii="宋体" w:hAnsi="宋体"/>
          <w:sz w:val="24"/>
          <w:szCs w:val="24"/>
        </w:rPr>
      </w:pPr>
      <w:r>
        <w:rPr>
          <w:rFonts w:hint="eastAsia" w:ascii="宋体" w:hAnsi="宋体"/>
          <w:sz w:val="24"/>
          <w:szCs w:val="24"/>
        </w:rPr>
        <w:t xml:space="preserve">      4、实施项目过程监督记录卡（样表）。     </w:t>
      </w: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甲方名称：准格尔旗农牧业局          乙方名称：</w:t>
      </w:r>
    </w:p>
    <w:p>
      <w:pPr>
        <w:spacing w:line="600" w:lineRule="exact"/>
        <w:rPr>
          <w:rFonts w:ascii="宋体" w:hAnsi="宋体"/>
          <w:sz w:val="24"/>
          <w:szCs w:val="24"/>
        </w:rPr>
      </w:pPr>
      <w:r>
        <w:rPr>
          <w:rFonts w:hint="eastAsia" w:ascii="宋体" w:hAnsi="宋体"/>
          <w:sz w:val="24"/>
          <w:szCs w:val="24"/>
        </w:rPr>
        <w:t>　　　　　 　（盖章）　　　　　　　　　　            （盖章）</w:t>
      </w:r>
    </w:p>
    <w:p>
      <w:pPr>
        <w:spacing w:line="600" w:lineRule="exact"/>
        <w:rPr>
          <w:rFonts w:ascii="宋体" w:hAnsi="宋体"/>
          <w:sz w:val="24"/>
          <w:szCs w:val="24"/>
        </w:rPr>
      </w:pPr>
    </w:p>
    <w:p>
      <w:pPr>
        <w:spacing w:line="600" w:lineRule="exact"/>
        <w:ind w:firstLine="120" w:firstLineChars="50"/>
        <w:rPr>
          <w:rFonts w:ascii="宋体" w:hAnsi="宋体"/>
          <w:sz w:val="24"/>
          <w:szCs w:val="24"/>
        </w:rPr>
      </w:pPr>
      <w:r>
        <w:rPr>
          <w:rFonts w:hint="eastAsia" w:ascii="宋体" w:hAnsi="宋体"/>
          <w:sz w:val="24"/>
          <w:szCs w:val="24"/>
        </w:rPr>
        <w:t>法定代表人：（签字）　　　　          法定代表人：（签字）</w:t>
      </w:r>
    </w:p>
    <w:p>
      <w:pPr>
        <w:spacing w:line="600" w:lineRule="exact"/>
        <w:ind w:firstLine="120" w:firstLineChars="50"/>
        <w:rPr>
          <w:rFonts w:ascii="宋体" w:hAnsi="宋体"/>
          <w:sz w:val="24"/>
          <w:szCs w:val="24"/>
        </w:rPr>
      </w:pPr>
    </w:p>
    <w:p>
      <w:pPr>
        <w:spacing w:line="600" w:lineRule="exact"/>
        <w:rPr>
          <w:rFonts w:ascii="宋体" w:hAnsi="宋体"/>
          <w:sz w:val="24"/>
          <w:szCs w:val="24"/>
        </w:rPr>
      </w:pPr>
      <w:r>
        <w:rPr>
          <w:rFonts w:hint="eastAsia" w:ascii="宋体" w:hAnsi="宋体"/>
          <w:sz w:val="24"/>
          <w:szCs w:val="24"/>
        </w:rPr>
        <w:t xml:space="preserve"> 委托代理人：（签字）　　　　          委托代理人：（签字）</w:t>
      </w:r>
    </w:p>
    <w:p>
      <w:pPr>
        <w:spacing w:line="600" w:lineRule="exact"/>
        <w:rPr>
          <w:rFonts w:ascii="宋体" w:hAnsi="宋体"/>
          <w:sz w:val="24"/>
          <w:szCs w:val="24"/>
        </w:rPr>
      </w:pPr>
    </w:p>
    <w:p>
      <w:pPr>
        <w:spacing w:line="600" w:lineRule="exact"/>
        <w:ind w:firstLine="120" w:firstLineChars="50"/>
        <w:rPr>
          <w:rFonts w:ascii="宋体" w:hAnsi="宋体"/>
          <w:sz w:val="24"/>
          <w:szCs w:val="24"/>
        </w:rPr>
      </w:pPr>
      <w:r>
        <w:rPr>
          <w:rFonts w:hint="eastAsia" w:ascii="宋体" w:hAnsi="宋体"/>
          <w:sz w:val="24"/>
          <w:szCs w:val="24"/>
        </w:rPr>
        <w:t>住　　所：准旗薛镇农兴大厦　         住　　所：</w:t>
      </w:r>
    </w:p>
    <w:p>
      <w:pPr>
        <w:spacing w:line="600" w:lineRule="exact"/>
        <w:ind w:firstLine="120" w:firstLineChars="50"/>
        <w:rPr>
          <w:rFonts w:ascii="宋体" w:hAnsi="宋体"/>
          <w:sz w:val="24"/>
          <w:szCs w:val="24"/>
        </w:rPr>
      </w:pPr>
      <w:r>
        <w:rPr>
          <w:rFonts w:hint="eastAsia" w:ascii="宋体" w:hAnsi="宋体"/>
          <w:sz w:val="24"/>
          <w:szCs w:val="24"/>
        </w:rPr>
        <w:t>邮政编码：010300　　　　　　      邮政编码：</w:t>
      </w:r>
    </w:p>
    <w:p>
      <w:pPr>
        <w:spacing w:line="600" w:lineRule="exact"/>
        <w:ind w:firstLine="120" w:firstLineChars="50"/>
        <w:rPr>
          <w:rFonts w:ascii="宋体" w:hAnsi="宋体"/>
          <w:sz w:val="24"/>
          <w:szCs w:val="24"/>
        </w:rPr>
      </w:pPr>
      <w:r>
        <w:rPr>
          <w:rFonts w:hint="eastAsia" w:ascii="宋体" w:hAnsi="宋体"/>
          <w:sz w:val="24"/>
          <w:szCs w:val="24"/>
        </w:rPr>
        <w:t>电　　话：04774220790 　　　         电　　话：</w:t>
      </w:r>
    </w:p>
    <w:p>
      <w:pPr>
        <w:spacing w:line="600" w:lineRule="exact"/>
        <w:ind w:firstLine="120" w:firstLineChars="50"/>
        <w:rPr>
          <w:rFonts w:ascii="宋体" w:hAnsi="宋体"/>
          <w:sz w:val="24"/>
          <w:szCs w:val="24"/>
        </w:rPr>
      </w:pPr>
      <w:r>
        <w:rPr>
          <w:rFonts w:hint="eastAsia" w:ascii="宋体" w:hAnsi="宋体"/>
          <w:sz w:val="24"/>
          <w:szCs w:val="24"/>
        </w:rPr>
        <w:t>传　　真：04774215396 　　　         传　　真：</w:t>
      </w:r>
    </w:p>
    <w:p>
      <w:pPr>
        <w:spacing w:line="600" w:lineRule="exact"/>
        <w:ind w:firstLine="120" w:firstLineChars="50"/>
        <w:rPr>
          <w:rFonts w:ascii="宋体" w:hAnsi="宋体"/>
          <w:sz w:val="24"/>
          <w:szCs w:val="24"/>
        </w:rPr>
      </w:pPr>
      <w:r>
        <w:rPr>
          <w:rFonts w:hint="eastAsia" w:ascii="宋体" w:hAnsi="宋体"/>
          <w:sz w:val="24"/>
          <w:szCs w:val="24"/>
        </w:rPr>
        <w:t>开户银行：准格尔煤田农村信用         开户银行：</w:t>
      </w:r>
    </w:p>
    <w:p>
      <w:pPr>
        <w:spacing w:line="600" w:lineRule="exact"/>
        <w:ind w:firstLine="120" w:firstLineChars="50"/>
        <w:rPr>
          <w:rFonts w:ascii="宋体" w:hAnsi="宋体"/>
          <w:sz w:val="24"/>
          <w:szCs w:val="24"/>
        </w:rPr>
      </w:pPr>
      <w:r>
        <w:rPr>
          <w:rFonts w:hint="eastAsia" w:ascii="宋体" w:hAnsi="宋体"/>
          <w:sz w:val="24"/>
          <w:szCs w:val="24"/>
        </w:rPr>
        <w:t xml:space="preserve">          合作联社天利信用社</w:t>
      </w:r>
    </w:p>
    <w:p>
      <w:pPr>
        <w:spacing w:line="600" w:lineRule="exact"/>
        <w:ind w:firstLine="120" w:firstLineChars="50"/>
        <w:rPr>
          <w:rFonts w:ascii="宋体" w:hAnsi="宋体"/>
          <w:sz w:val="24"/>
          <w:szCs w:val="24"/>
        </w:rPr>
      </w:pPr>
      <w:r>
        <w:rPr>
          <w:rFonts w:hint="eastAsia" w:ascii="宋体" w:hAnsi="宋体"/>
          <w:sz w:val="24"/>
          <w:szCs w:val="24"/>
        </w:rPr>
        <w:t>银行帐号：8401401229000000001600    银行帐号：</w:t>
      </w:r>
    </w:p>
    <w:p>
      <w:pPr>
        <w:spacing w:line="600" w:lineRule="exact"/>
      </w:pPr>
      <w:r>
        <w:rPr>
          <w:rFonts w:hint="eastAsia" w:ascii="宋体" w:hAnsi="宋体"/>
          <w:sz w:val="24"/>
          <w:szCs w:val="24"/>
        </w:rPr>
        <w:t>签订日期：年月日　　　     签订日期：年月日</w:t>
      </w:r>
    </w:p>
    <w:p/>
    <w:p/>
    <w:p/>
    <w:tbl>
      <w:tblPr>
        <w:tblStyle w:val="30"/>
        <w:tblW w:w="9626" w:type="dxa"/>
        <w:tblInd w:w="78" w:type="dxa"/>
        <w:tblLayout w:type="fixed"/>
        <w:tblCellMar>
          <w:top w:w="0" w:type="dxa"/>
          <w:left w:w="108" w:type="dxa"/>
          <w:bottom w:w="0" w:type="dxa"/>
          <w:right w:w="108" w:type="dxa"/>
        </w:tblCellMar>
      </w:tblPr>
      <w:tblGrid>
        <w:gridCol w:w="4110"/>
        <w:gridCol w:w="1516"/>
        <w:gridCol w:w="2212"/>
        <w:gridCol w:w="1788"/>
      </w:tblGrid>
      <w:tr>
        <w:tblPrEx>
          <w:tblLayout w:type="fixed"/>
          <w:tblCellMar>
            <w:top w:w="0" w:type="dxa"/>
            <w:left w:w="108" w:type="dxa"/>
            <w:bottom w:w="0" w:type="dxa"/>
            <w:right w:w="108" w:type="dxa"/>
          </w:tblCellMar>
        </w:tblPrEx>
        <w:trPr>
          <w:trHeight w:val="672" w:hRule="atLeast"/>
        </w:trPr>
        <w:tc>
          <w:tcPr>
            <w:tcW w:w="9626" w:type="dxa"/>
            <w:gridSpan w:val="4"/>
            <w:tcBorders>
              <w:top w:val="single" w:color="000000" w:sz="2" w:space="0"/>
              <w:left w:val="single" w:color="000000" w:sz="2" w:space="0"/>
              <w:bottom w:val="single" w:color="000000" w:sz="2" w:space="0"/>
              <w:right w:val="single" w:color="000000" w:sz="2" w:space="0"/>
            </w:tcBorders>
          </w:tcPr>
          <w:p>
            <w:pPr>
              <w:autoSpaceDE w:val="0"/>
              <w:autoSpaceDN w:val="0"/>
              <w:jc w:val="center"/>
              <w:rPr>
                <w:rFonts w:ascii="黑体" w:hAnsi="黑体" w:eastAsia="黑体"/>
                <w:sz w:val="34"/>
              </w:rPr>
            </w:pPr>
            <w:r>
              <w:rPr>
                <w:rFonts w:hint="eastAsia" w:ascii="黑体" w:hAnsi="黑体" w:eastAsia="黑体"/>
                <w:sz w:val="34"/>
              </w:rPr>
              <w:t>准格尔旗农村土地承包经营权确权登记颁证和草原确权承包项目（二期）监督记录卡</w:t>
            </w:r>
          </w:p>
        </w:tc>
      </w:tr>
      <w:tr>
        <w:tblPrEx>
          <w:tblLayout w:type="fixed"/>
          <w:tblCellMar>
            <w:top w:w="0" w:type="dxa"/>
            <w:left w:w="108" w:type="dxa"/>
            <w:bottom w:w="0" w:type="dxa"/>
            <w:right w:w="108" w:type="dxa"/>
          </w:tblCellMar>
        </w:tblPrEx>
        <w:trPr>
          <w:trHeight w:val="534" w:hRule="atLeast"/>
        </w:trPr>
        <w:tc>
          <w:tcPr>
            <w:tcW w:w="9626" w:type="dxa"/>
            <w:gridSpan w:val="4"/>
            <w:tcBorders>
              <w:top w:val="single" w:color="000000" w:sz="2" w:space="0"/>
              <w:left w:val="single" w:color="000000" w:sz="2" w:space="0"/>
              <w:bottom w:val="single" w:color="auto" w:sz="6" w:space="0"/>
              <w:right w:val="single" w:color="000000" w:sz="2" w:space="0"/>
            </w:tcBorders>
          </w:tcPr>
          <w:p>
            <w:pPr>
              <w:autoSpaceDE w:val="0"/>
              <w:autoSpaceDN w:val="0"/>
              <w:rPr>
                <w:rFonts w:ascii="黑体" w:hAnsi="黑体" w:eastAsia="黑体"/>
                <w:sz w:val="28"/>
              </w:rPr>
            </w:pPr>
            <w:r>
              <w:rPr>
                <w:rFonts w:hint="eastAsia" w:ascii="黑体" w:hAnsi="黑体" w:eastAsia="黑体"/>
                <w:sz w:val="28"/>
              </w:rPr>
              <w:t>中标公司：</w:t>
            </w:r>
          </w:p>
        </w:tc>
      </w:tr>
      <w:tr>
        <w:tblPrEx>
          <w:tblLayout w:type="fixed"/>
          <w:tblCellMar>
            <w:top w:w="0" w:type="dxa"/>
            <w:left w:w="108" w:type="dxa"/>
            <w:bottom w:w="0" w:type="dxa"/>
            <w:right w:w="108" w:type="dxa"/>
          </w:tblCellMar>
        </w:tblPrEx>
        <w:trPr>
          <w:trHeight w:val="588" w:hRule="atLeast"/>
        </w:trPr>
        <w:tc>
          <w:tcPr>
            <w:tcW w:w="4110"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黑体" w:hAnsi="黑体" w:eastAsia="黑体"/>
                <w:sz w:val="28"/>
              </w:rPr>
            </w:pPr>
            <w:r>
              <w:rPr>
                <w:rFonts w:hint="eastAsia" w:ascii="黑体" w:hAnsi="黑体" w:eastAsia="黑体"/>
                <w:sz w:val="28"/>
              </w:rPr>
              <w:t>工作节点</w:t>
            </w:r>
          </w:p>
        </w:tc>
        <w:tc>
          <w:tcPr>
            <w:tcW w:w="1516"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黑体" w:hAnsi="黑体" w:eastAsia="黑体"/>
                <w:sz w:val="28"/>
              </w:rPr>
            </w:pPr>
            <w:r>
              <w:rPr>
                <w:rFonts w:hint="eastAsia" w:ascii="黑体" w:hAnsi="黑体" w:eastAsia="黑体"/>
                <w:sz w:val="28"/>
              </w:rPr>
              <w:t>实施情况</w:t>
            </w:r>
          </w:p>
        </w:tc>
        <w:tc>
          <w:tcPr>
            <w:tcW w:w="2212"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黑体" w:hAnsi="黑体" w:eastAsia="黑体"/>
                <w:sz w:val="28"/>
              </w:rPr>
            </w:pPr>
            <w:r>
              <w:rPr>
                <w:rFonts w:hint="eastAsia" w:ascii="黑体" w:hAnsi="黑体" w:eastAsia="黑体"/>
                <w:sz w:val="28"/>
              </w:rPr>
              <w:t>甲乙双方经办人 （签字）</w:t>
            </w:r>
          </w:p>
        </w:tc>
        <w:tc>
          <w:tcPr>
            <w:tcW w:w="1788"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黑体" w:hAnsi="黑体" w:eastAsia="黑体"/>
                <w:sz w:val="28"/>
              </w:rPr>
            </w:pPr>
            <w:r>
              <w:rPr>
                <w:rFonts w:hint="eastAsia" w:ascii="黑体" w:hAnsi="黑体" w:eastAsia="黑体"/>
                <w:sz w:val="28"/>
              </w:rPr>
              <w:t>备注</w:t>
            </w:r>
          </w:p>
        </w:tc>
      </w:tr>
      <w:tr>
        <w:tblPrEx>
          <w:tblLayout w:type="fixed"/>
          <w:tblCellMar>
            <w:top w:w="0" w:type="dxa"/>
            <w:left w:w="108" w:type="dxa"/>
            <w:bottom w:w="0" w:type="dxa"/>
            <w:right w:w="108" w:type="dxa"/>
          </w:tblCellMar>
        </w:tblPrEx>
        <w:trPr>
          <w:trHeight w:val="533" w:hRule="atLeast"/>
        </w:trPr>
        <w:tc>
          <w:tcPr>
            <w:tcW w:w="411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 w:hAnsi="仿宋" w:eastAsia="仿宋"/>
                <w:sz w:val="26"/>
              </w:rPr>
            </w:pPr>
            <w:r>
              <w:rPr>
                <w:rFonts w:hint="eastAsia" w:ascii="仿宋" w:hAnsi="仿宋" w:eastAsia="仿宋"/>
                <w:sz w:val="26"/>
              </w:rPr>
              <w:t>进场时间</w:t>
            </w:r>
          </w:p>
        </w:tc>
        <w:tc>
          <w:tcPr>
            <w:tcW w:w="1516"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黑体" w:hAnsi="黑体" w:eastAsia="黑体"/>
                <w:sz w:val="32"/>
              </w:rPr>
            </w:pPr>
          </w:p>
        </w:tc>
        <w:tc>
          <w:tcPr>
            <w:tcW w:w="2212"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黑体" w:hAnsi="黑体" w:eastAsia="黑体"/>
                <w:sz w:val="32"/>
              </w:rPr>
            </w:pPr>
          </w:p>
        </w:tc>
        <w:tc>
          <w:tcPr>
            <w:tcW w:w="1788"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黑体" w:hAnsi="黑体" w:eastAsia="黑体"/>
                <w:sz w:val="32"/>
              </w:rPr>
            </w:pPr>
          </w:p>
        </w:tc>
      </w:tr>
      <w:tr>
        <w:tblPrEx>
          <w:tblLayout w:type="fixed"/>
          <w:tblCellMar>
            <w:top w:w="0" w:type="dxa"/>
            <w:left w:w="108" w:type="dxa"/>
            <w:bottom w:w="0" w:type="dxa"/>
            <w:right w:w="108" w:type="dxa"/>
          </w:tblCellMar>
        </w:tblPrEx>
        <w:trPr>
          <w:trHeight w:val="1121" w:hRule="atLeast"/>
        </w:trPr>
        <w:tc>
          <w:tcPr>
            <w:tcW w:w="411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 w:hAnsi="仿宋" w:eastAsia="仿宋"/>
                <w:sz w:val="26"/>
              </w:rPr>
            </w:pPr>
            <w:r>
              <w:rPr>
                <w:rFonts w:hint="eastAsia" w:ascii="仿宋" w:hAnsi="仿宋" w:eastAsia="仿宋"/>
                <w:sz w:val="26"/>
              </w:rPr>
              <w:t>项目负责人配备情况</w:t>
            </w:r>
          </w:p>
          <w:p>
            <w:pPr>
              <w:autoSpaceDE w:val="0"/>
              <w:autoSpaceDN w:val="0"/>
              <w:jc w:val="center"/>
              <w:rPr>
                <w:rFonts w:ascii="仿宋" w:hAnsi="仿宋" w:eastAsia="仿宋"/>
                <w:sz w:val="26"/>
              </w:rPr>
            </w:pPr>
            <w:r>
              <w:rPr>
                <w:rFonts w:hint="eastAsia" w:ascii="仿宋" w:hAnsi="仿宋" w:eastAsia="仿宋"/>
                <w:sz w:val="26"/>
              </w:rPr>
              <w:t>包括：项目负责人职称</w:t>
            </w:r>
          </w:p>
          <w:p>
            <w:pPr>
              <w:autoSpaceDE w:val="0"/>
              <w:autoSpaceDN w:val="0"/>
              <w:jc w:val="center"/>
              <w:rPr>
                <w:rFonts w:ascii="仿宋" w:hAnsi="仿宋" w:eastAsia="仿宋"/>
                <w:sz w:val="26"/>
              </w:rPr>
            </w:pPr>
            <w:r>
              <w:rPr>
                <w:rFonts w:hint="eastAsia" w:ascii="仿宋" w:hAnsi="仿宋" w:eastAsia="仿宋"/>
                <w:sz w:val="26"/>
              </w:rPr>
              <w:t>项目负责人进住时间</w:t>
            </w:r>
          </w:p>
          <w:p>
            <w:pPr>
              <w:autoSpaceDE w:val="0"/>
              <w:autoSpaceDN w:val="0"/>
              <w:jc w:val="center"/>
              <w:rPr>
                <w:rFonts w:ascii="仿宋" w:hAnsi="仿宋" w:eastAsia="仿宋"/>
                <w:sz w:val="26"/>
              </w:rPr>
            </w:pPr>
            <w:r>
              <w:rPr>
                <w:rFonts w:hint="eastAsia" w:ascii="仿宋" w:hAnsi="仿宋" w:eastAsia="仿宋"/>
                <w:sz w:val="26"/>
              </w:rPr>
              <w:t>项目负责人进住期限</w:t>
            </w:r>
          </w:p>
          <w:p>
            <w:pPr>
              <w:autoSpaceDE w:val="0"/>
              <w:autoSpaceDN w:val="0"/>
              <w:jc w:val="center"/>
              <w:rPr>
                <w:rFonts w:ascii="仿宋" w:hAnsi="仿宋" w:eastAsia="仿宋"/>
                <w:sz w:val="26"/>
              </w:rPr>
            </w:pPr>
            <w:r>
              <w:rPr>
                <w:rFonts w:hint="eastAsia" w:ascii="仿宋" w:hAnsi="仿宋" w:eastAsia="仿宋"/>
                <w:sz w:val="26"/>
              </w:rPr>
              <w:t>项目负责人是否与投标书一致</w:t>
            </w:r>
          </w:p>
        </w:tc>
        <w:tc>
          <w:tcPr>
            <w:tcW w:w="1516"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仿宋" w:hAnsi="仿宋" w:eastAsia="仿宋"/>
                <w:sz w:val="26"/>
              </w:rPr>
            </w:pPr>
          </w:p>
        </w:tc>
        <w:tc>
          <w:tcPr>
            <w:tcW w:w="2212"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仿宋" w:hAnsi="仿宋" w:eastAsia="仿宋"/>
                <w:sz w:val="26"/>
              </w:rPr>
            </w:pPr>
          </w:p>
        </w:tc>
        <w:tc>
          <w:tcPr>
            <w:tcW w:w="1788"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宋体" w:hAnsi="宋体"/>
                <w:sz w:val="32"/>
              </w:rPr>
            </w:pPr>
          </w:p>
        </w:tc>
      </w:tr>
      <w:tr>
        <w:tblPrEx>
          <w:tblLayout w:type="fixed"/>
          <w:tblCellMar>
            <w:top w:w="0" w:type="dxa"/>
            <w:left w:w="108" w:type="dxa"/>
            <w:bottom w:w="0" w:type="dxa"/>
            <w:right w:w="108" w:type="dxa"/>
          </w:tblCellMar>
        </w:tblPrEx>
        <w:trPr>
          <w:trHeight w:val="533" w:hRule="atLeast"/>
        </w:trPr>
        <w:tc>
          <w:tcPr>
            <w:tcW w:w="411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 w:hAnsi="仿宋" w:eastAsia="仿宋"/>
                <w:sz w:val="26"/>
              </w:rPr>
            </w:pPr>
            <w:r>
              <w:rPr>
                <w:rFonts w:hint="eastAsia" w:ascii="仿宋" w:hAnsi="仿宋" w:eastAsia="仿宋"/>
                <w:sz w:val="26"/>
              </w:rPr>
              <w:t>各类工程技术人员配备情况</w:t>
            </w:r>
          </w:p>
          <w:p>
            <w:pPr>
              <w:autoSpaceDE w:val="0"/>
              <w:autoSpaceDN w:val="0"/>
              <w:jc w:val="center"/>
              <w:rPr>
                <w:rFonts w:ascii="仿宋" w:hAnsi="仿宋" w:eastAsia="仿宋"/>
                <w:sz w:val="26"/>
              </w:rPr>
            </w:pPr>
            <w:r>
              <w:rPr>
                <w:rFonts w:hint="eastAsia" w:ascii="仿宋" w:hAnsi="仿宋" w:eastAsia="仿宋"/>
                <w:sz w:val="26"/>
              </w:rPr>
              <w:t>包括：与投标文件是否一致</w:t>
            </w:r>
          </w:p>
          <w:p>
            <w:pPr>
              <w:autoSpaceDE w:val="0"/>
              <w:autoSpaceDN w:val="0"/>
              <w:jc w:val="center"/>
              <w:rPr>
                <w:rFonts w:ascii="仿宋" w:hAnsi="仿宋" w:eastAsia="仿宋"/>
                <w:sz w:val="26"/>
              </w:rPr>
            </w:pPr>
            <w:r>
              <w:rPr>
                <w:rFonts w:hint="eastAsia" w:ascii="仿宋" w:hAnsi="仿宋" w:eastAsia="仿宋"/>
                <w:sz w:val="26"/>
              </w:rPr>
              <w:t>技术指导与监督检查情况</w:t>
            </w:r>
          </w:p>
        </w:tc>
        <w:tc>
          <w:tcPr>
            <w:tcW w:w="1516"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宋体" w:hAnsi="宋体"/>
                <w:sz w:val="32"/>
              </w:rPr>
            </w:pPr>
          </w:p>
        </w:tc>
        <w:tc>
          <w:tcPr>
            <w:tcW w:w="2212"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宋体" w:hAnsi="宋体"/>
                <w:sz w:val="32"/>
              </w:rPr>
            </w:pPr>
          </w:p>
        </w:tc>
        <w:tc>
          <w:tcPr>
            <w:tcW w:w="1788"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宋体" w:hAnsi="宋体"/>
                <w:sz w:val="32"/>
              </w:rPr>
            </w:pPr>
          </w:p>
        </w:tc>
      </w:tr>
      <w:tr>
        <w:tblPrEx>
          <w:tblLayout w:type="fixed"/>
          <w:tblCellMar>
            <w:top w:w="0" w:type="dxa"/>
            <w:left w:w="108" w:type="dxa"/>
            <w:bottom w:w="0" w:type="dxa"/>
            <w:right w:w="108" w:type="dxa"/>
          </w:tblCellMar>
        </w:tblPrEx>
        <w:trPr>
          <w:trHeight w:val="475" w:hRule="atLeast"/>
        </w:trPr>
        <w:tc>
          <w:tcPr>
            <w:tcW w:w="411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 w:hAnsi="仿宋" w:eastAsia="仿宋"/>
                <w:sz w:val="26"/>
              </w:rPr>
            </w:pPr>
            <w:r>
              <w:rPr>
                <w:rFonts w:hint="eastAsia" w:ascii="仿宋" w:hAnsi="仿宋" w:eastAsia="仿宋"/>
                <w:sz w:val="26"/>
              </w:rPr>
              <w:t>测绘小组配备数量和质量要求</w:t>
            </w:r>
          </w:p>
          <w:p>
            <w:pPr>
              <w:autoSpaceDE w:val="0"/>
              <w:autoSpaceDN w:val="0"/>
              <w:jc w:val="center"/>
              <w:rPr>
                <w:rFonts w:ascii="仿宋" w:hAnsi="仿宋" w:eastAsia="仿宋"/>
                <w:sz w:val="26"/>
              </w:rPr>
            </w:pPr>
            <w:r>
              <w:rPr>
                <w:rFonts w:hint="eastAsia" w:ascii="仿宋" w:hAnsi="仿宋" w:eastAsia="仿宋"/>
                <w:sz w:val="26"/>
              </w:rPr>
              <w:t>包括：配备数量</w:t>
            </w:r>
          </w:p>
          <w:p>
            <w:pPr>
              <w:autoSpaceDE w:val="0"/>
              <w:autoSpaceDN w:val="0"/>
              <w:jc w:val="center"/>
              <w:rPr>
                <w:rFonts w:ascii="仿宋" w:hAnsi="仿宋" w:eastAsia="仿宋"/>
                <w:sz w:val="26"/>
              </w:rPr>
            </w:pPr>
            <w:r>
              <w:rPr>
                <w:rFonts w:hint="eastAsia" w:ascii="仿宋" w:hAnsi="仿宋" w:eastAsia="仿宋"/>
                <w:sz w:val="26"/>
              </w:rPr>
              <w:t>每组技术人员的数量和能力</w:t>
            </w:r>
          </w:p>
        </w:tc>
        <w:tc>
          <w:tcPr>
            <w:tcW w:w="1516"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宋体" w:hAnsi="宋体"/>
                <w:sz w:val="32"/>
              </w:rPr>
            </w:pPr>
          </w:p>
        </w:tc>
        <w:tc>
          <w:tcPr>
            <w:tcW w:w="2212"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宋体" w:hAnsi="宋体"/>
                <w:sz w:val="32"/>
              </w:rPr>
            </w:pPr>
          </w:p>
        </w:tc>
        <w:tc>
          <w:tcPr>
            <w:tcW w:w="1788"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宋体" w:hAnsi="宋体"/>
                <w:sz w:val="32"/>
              </w:rPr>
            </w:pPr>
          </w:p>
        </w:tc>
      </w:tr>
      <w:tr>
        <w:tblPrEx>
          <w:tblLayout w:type="fixed"/>
          <w:tblCellMar>
            <w:top w:w="0" w:type="dxa"/>
            <w:left w:w="108" w:type="dxa"/>
            <w:bottom w:w="0" w:type="dxa"/>
            <w:right w:w="108" w:type="dxa"/>
          </w:tblCellMar>
        </w:tblPrEx>
        <w:trPr>
          <w:trHeight w:val="490" w:hRule="atLeast"/>
        </w:trPr>
        <w:tc>
          <w:tcPr>
            <w:tcW w:w="411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 w:hAnsi="仿宋" w:eastAsia="仿宋"/>
                <w:sz w:val="26"/>
              </w:rPr>
            </w:pPr>
            <w:r>
              <w:rPr>
                <w:rFonts w:hint="eastAsia" w:ascii="仿宋" w:hAnsi="仿宋" w:eastAsia="仿宋"/>
                <w:sz w:val="26"/>
              </w:rPr>
              <w:t>设备和仪器的配备情况</w:t>
            </w:r>
          </w:p>
          <w:p>
            <w:pPr>
              <w:autoSpaceDE w:val="0"/>
              <w:autoSpaceDN w:val="0"/>
              <w:jc w:val="center"/>
              <w:rPr>
                <w:rFonts w:ascii="仿宋" w:hAnsi="仿宋" w:eastAsia="仿宋"/>
                <w:sz w:val="26"/>
              </w:rPr>
            </w:pPr>
            <w:r>
              <w:rPr>
                <w:rFonts w:hint="eastAsia" w:ascii="仿宋" w:hAnsi="仿宋" w:eastAsia="仿宋"/>
                <w:sz w:val="26"/>
              </w:rPr>
              <w:t>包括：设备和仪器的数量</w:t>
            </w:r>
          </w:p>
          <w:p>
            <w:pPr>
              <w:autoSpaceDE w:val="0"/>
              <w:autoSpaceDN w:val="0"/>
              <w:jc w:val="center"/>
              <w:rPr>
                <w:rFonts w:ascii="仿宋" w:hAnsi="仿宋" w:eastAsia="仿宋"/>
                <w:sz w:val="26"/>
              </w:rPr>
            </w:pPr>
            <w:r>
              <w:rPr>
                <w:rFonts w:hint="eastAsia" w:ascii="仿宋" w:hAnsi="仿宋" w:eastAsia="仿宋"/>
                <w:sz w:val="26"/>
              </w:rPr>
              <w:t>设备和仪器的质量</w:t>
            </w:r>
          </w:p>
          <w:p>
            <w:pPr>
              <w:autoSpaceDE w:val="0"/>
              <w:autoSpaceDN w:val="0"/>
              <w:jc w:val="center"/>
              <w:rPr>
                <w:rFonts w:ascii="仿宋" w:hAnsi="仿宋" w:eastAsia="仿宋"/>
                <w:sz w:val="26"/>
              </w:rPr>
            </w:pPr>
            <w:r>
              <w:rPr>
                <w:rFonts w:hint="eastAsia" w:ascii="仿宋" w:hAnsi="仿宋" w:eastAsia="仿宋"/>
                <w:sz w:val="26"/>
              </w:rPr>
              <w:t>与投标文件是否一致</w:t>
            </w:r>
          </w:p>
        </w:tc>
        <w:tc>
          <w:tcPr>
            <w:tcW w:w="1516"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宋体" w:hAnsi="宋体"/>
                <w:sz w:val="32"/>
              </w:rPr>
            </w:pPr>
          </w:p>
        </w:tc>
        <w:tc>
          <w:tcPr>
            <w:tcW w:w="2212"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宋体" w:hAnsi="宋体"/>
                <w:sz w:val="32"/>
              </w:rPr>
            </w:pPr>
          </w:p>
        </w:tc>
        <w:tc>
          <w:tcPr>
            <w:tcW w:w="1788"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宋体" w:hAnsi="宋体"/>
                <w:sz w:val="32"/>
              </w:rPr>
            </w:pPr>
          </w:p>
        </w:tc>
      </w:tr>
      <w:tr>
        <w:tblPrEx>
          <w:tblLayout w:type="fixed"/>
          <w:tblCellMar>
            <w:top w:w="0" w:type="dxa"/>
            <w:left w:w="108" w:type="dxa"/>
            <w:bottom w:w="0" w:type="dxa"/>
            <w:right w:w="108" w:type="dxa"/>
          </w:tblCellMar>
        </w:tblPrEx>
        <w:trPr>
          <w:trHeight w:val="1073" w:hRule="atLeast"/>
        </w:trPr>
        <w:tc>
          <w:tcPr>
            <w:tcW w:w="411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 w:hAnsi="仿宋" w:eastAsia="仿宋"/>
                <w:sz w:val="26"/>
              </w:rPr>
            </w:pPr>
            <w:r>
              <w:rPr>
                <w:rFonts w:hint="eastAsia" w:ascii="仿宋" w:hAnsi="仿宋" w:eastAsia="仿宋"/>
                <w:sz w:val="26"/>
              </w:rPr>
              <w:t>项目服务方案、进度计划执行情况</w:t>
            </w:r>
          </w:p>
        </w:tc>
        <w:tc>
          <w:tcPr>
            <w:tcW w:w="1516"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宋体" w:hAnsi="宋体"/>
                <w:sz w:val="32"/>
              </w:rPr>
            </w:pPr>
          </w:p>
        </w:tc>
        <w:tc>
          <w:tcPr>
            <w:tcW w:w="2212"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宋体" w:hAnsi="宋体"/>
                <w:sz w:val="32"/>
              </w:rPr>
            </w:pPr>
          </w:p>
        </w:tc>
        <w:tc>
          <w:tcPr>
            <w:tcW w:w="1788"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宋体" w:hAnsi="宋体"/>
                <w:sz w:val="32"/>
              </w:rPr>
            </w:pPr>
          </w:p>
        </w:tc>
      </w:tr>
      <w:tr>
        <w:tblPrEx>
          <w:tblLayout w:type="fixed"/>
          <w:tblCellMar>
            <w:top w:w="0" w:type="dxa"/>
            <w:left w:w="108" w:type="dxa"/>
            <w:bottom w:w="0" w:type="dxa"/>
            <w:right w:w="108" w:type="dxa"/>
          </w:tblCellMar>
        </w:tblPrEx>
        <w:trPr>
          <w:trHeight w:val="490" w:hRule="atLeast"/>
        </w:trPr>
        <w:tc>
          <w:tcPr>
            <w:tcW w:w="411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 w:hAnsi="仿宋" w:eastAsia="仿宋"/>
                <w:sz w:val="26"/>
              </w:rPr>
            </w:pPr>
            <w:r>
              <w:rPr>
                <w:rFonts w:hint="eastAsia" w:ascii="仿宋" w:hAnsi="仿宋" w:eastAsia="仿宋"/>
                <w:sz w:val="26"/>
              </w:rPr>
              <w:t>项目实施进度</w:t>
            </w:r>
          </w:p>
          <w:p>
            <w:pPr>
              <w:autoSpaceDE w:val="0"/>
              <w:autoSpaceDN w:val="0"/>
              <w:jc w:val="center"/>
              <w:rPr>
                <w:rFonts w:ascii="仿宋" w:hAnsi="仿宋" w:eastAsia="仿宋"/>
                <w:sz w:val="26"/>
              </w:rPr>
            </w:pPr>
            <w:r>
              <w:rPr>
                <w:rFonts w:hint="eastAsia" w:ascii="仿宋" w:hAnsi="仿宋" w:eastAsia="仿宋"/>
                <w:sz w:val="26"/>
              </w:rPr>
              <w:t>包括；现场调查与调绘</w:t>
            </w:r>
          </w:p>
          <w:p>
            <w:pPr>
              <w:autoSpaceDE w:val="0"/>
              <w:autoSpaceDN w:val="0"/>
              <w:jc w:val="center"/>
              <w:rPr>
                <w:rFonts w:ascii="仿宋" w:hAnsi="仿宋" w:eastAsia="仿宋"/>
                <w:sz w:val="26"/>
              </w:rPr>
            </w:pPr>
            <w:r>
              <w:rPr>
                <w:rFonts w:hint="eastAsia" w:ascii="仿宋" w:hAnsi="仿宋" w:eastAsia="仿宋"/>
                <w:sz w:val="26"/>
              </w:rPr>
              <w:t>测量与处理面积</w:t>
            </w:r>
          </w:p>
          <w:p>
            <w:pPr>
              <w:autoSpaceDE w:val="0"/>
              <w:autoSpaceDN w:val="0"/>
              <w:jc w:val="center"/>
              <w:rPr>
                <w:rFonts w:ascii="仿宋" w:hAnsi="仿宋" w:eastAsia="仿宋"/>
                <w:sz w:val="26"/>
              </w:rPr>
            </w:pPr>
            <w:r>
              <w:rPr>
                <w:rFonts w:hint="eastAsia" w:ascii="仿宋" w:hAnsi="仿宋" w:eastAsia="仿宋"/>
                <w:sz w:val="26"/>
              </w:rPr>
              <w:t>涉及的村、社数量</w:t>
            </w:r>
          </w:p>
        </w:tc>
        <w:tc>
          <w:tcPr>
            <w:tcW w:w="1516"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宋体" w:hAnsi="宋体"/>
                <w:sz w:val="32"/>
              </w:rPr>
            </w:pPr>
          </w:p>
        </w:tc>
        <w:tc>
          <w:tcPr>
            <w:tcW w:w="2212"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宋体" w:hAnsi="宋体"/>
                <w:sz w:val="32"/>
              </w:rPr>
            </w:pPr>
          </w:p>
        </w:tc>
        <w:tc>
          <w:tcPr>
            <w:tcW w:w="1788"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宋体" w:hAnsi="宋体"/>
                <w:sz w:val="32"/>
              </w:rPr>
            </w:pPr>
          </w:p>
        </w:tc>
      </w:tr>
      <w:tr>
        <w:tblPrEx>
          <w:tblLayout w:type="fixed"/>
          <w:tblCellMar>
            <w:top w:w="0" w:type="dxa"/>
            <w:left w:w="108" w:type="dxa"/>
            <w:bottom w:w="0" w:type="dxa"/>
            <w:right w:w="108" w:type="dxa"/>
          </w:tblCellMar>
        </w:tblPrEx>
        <w:trPr>
          <w:trHeight w:val="1347" w:hRule="atLeast"/>
        </w:trPr>
        <w:tc>
          <w:tcPr>
            <w:tcW w:w="411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 w:hAnsi="仿宋" w:eastAsia="仿宋"/>
                <w:sz w:val="26"/>
              </w:rPr>
            </w:pPr>
            <w:r>
              <w:rPr>
                <w:rFonts w:hint="eastAsia" w:ascii="仿宋" w:hAnsi="仿宋" w:eastAsia="仿宋"/>
                <w:sz w:val="26"/>
              </w:rPr>
              <w:t>存在问题及处理情况</w:t>
            </w:r>
          </w:p>
        </w:tc>
        <w:tc>
          <w:tcPr>
            <w:tcW w:w="1516"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宋体" w:hAnsi="宋体"/>
                <w:sz w:val="32"/>
              </w:rPr>
            </w:pPr>
          </w:p>
        </w:tc>
        <w:tc>
          <w:tcPr>
            <w:tcW w:w="2212"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宋体" w:hAnsi="宋体"/>
                <w:sz w:val="32"/>
              </w:rPr>
            </w:pPr>
          </w:p>
        </w:tc>
        <w:tc>
          <w:tcPr>
            <w:tcW w:w="1788"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宋体" w:hAnsi="宋体"/>
                <w:sz w:val="32"/>
              </w:rPr>
            </w:pPr>
          </w:p>
        </w:tc>
      </w:tr>
      <w:tr>
        <w:tblPrEx>
          <w:tblLayout w:type="fixed"/>
          <w:tblCellMar>
            <w:top w:w="0" w:type="dxa"/>
            <w:left w:w="108" w:type="dxa"/>
            <w:bottom w:w="0" w:type="dxa"/>
            <w:right w:w="108" w:type="dxa"/>
          </w:tblCellMar>
        </w:tblPrEx>
        <w:trPr>
          <w:trHeight w:val="1227" w:hRule="atLeast"/>
        </w:trPr>
        <w:tc>
          <w:tcPr>
            <w:tcW w:w="411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 w:hAnsi="仿宋" w:eastAsia="仿宋"/>
                <w:sz w:val="26"/>
              </w:rPr>
            </w:pPr>
            <w:r>
              <w:rPr>
                <w:rFonts w:hint="eastAsia" w:ascii="仿宋" w:hAnsi="仿宋" w:eastAsia="仿宋"/>
                <w:sz w:val="26"/>
              </w:rPr>
              <w:t>节点检查情况</w:t>
            </w:r>
          </w:p>
        </w:tc>
        <w:tc>
          <w:tcPr>
            <w:tcW w:w="1516"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宋体" w:hAnsi="宋体"/>
                <w:sz w:val="32"/>
              </w:rPr>
            </w:pPr>
          </w:p>
        </w:tc>
        <w:tc>
          <w:tcPr>
            <w:tcW w:w="2212"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宋体" w:hAnsi="宋体"/>
                <w:sz w:val="32"/>
              </w:rPr>
            </w:pPr>
          </w:p>
        </w:tc>
        <w:tc>
          <w:tcPr>
            <w:tcW w:w="1788"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宋体" w:hAnsi="宋体"/>
                <w:sz w:val="32"/>
              </w:rPr>
            </w:pPr>
          </w:p>
        </w:tc>
      </w:tr>
    </w:tbl>
    <w:p>
      <w:pPr>
        <w:pStyle w:val="2"/>
        <w:spacing w:after="120"/>
      </w:pPr>
      <w:bookmarkStart w:id="287" w:name="_Toc459237104"/>
    </w:p>
    <w:p>
      <w:pPr>
        <w:pStyle w:val="2"/>
        <w:spacing w:after="120"/>
      </w:pPr>
      <w:r>
        <w:rPr>
          <w:rFonts w:hint="eastAsia"/>
        </w:rPr>
        <w:t>第五章  投标文件格式</w:t>
      </w:r>
      <w:bookmarkEnd w:id="287"/>
    </w:p>
    <w:p>
      <w:pPr>
        <w:pStyle w:val="3"/>
        <w:spacing w:after="120"/>
        <w:rPr>
          <w:color w:val="000000"/>
        </w:rPr>
      </w:pPr>
      <w:bookmarkStart w:id="288" w:name="_Toc459237105"/>
      <w:r>
        <w:rPr>
          <w:rFonts w:hint="eastAsia"/>
        </w:rPr>
        <w:t>一、投标报价书</w:t>
      </w:r>
      <w:r>
        <w:rPr>
          <w:rFonts w:hint="eastAsia"/>
          <w:color w:val="000000"/>
        </w:rPr>
        <w:t>（格式）</w:t>
      </w:r>
      <w:bookmarkEnd w:id="288"/>
    </w:p>
    <w:p>
      <w:pPr>
        <w:spacing w:line="460" w:lineRule="exact"/>
        <w:rPr>
          <w:rFonts w:ascii="宋体" w:hAnsi="宋体"/>
          <w:color w:val="000000"/>
          <w:sz w:val="24"/>
        </w:rPr>
      </w:pPr>
      <w:r>
        <w:rPr>
          <w:rFonts w:hint="eastAsia" w:ascii="宋体" w:hAnsi="宋体"/>
          <w:color w:val="000000"/>
          <w:sz w:val="24"/>
        </w:rPr>
        <w:t>项目名称：</w:t>
      </w:r>
      <w:r>
        <w:rPr>
          <w:rFonts w:hint="eastAsia" w:ascii="宋体" w:hAnsi="宋体"/>
          <w:color w:val="000000"/>
          <w:sz w:val="24"/>
          <w:u w:val="single"/>
        </w:rPr>
        <w:t>准格尔旗农村土地承包经营权确权登记颁证和草原确权承包项目（二期）</w:t>
      </w:r>
    </w:p>
    <w:p>
      <w:pPr>
        <w:spacing w:line="460" w:lineRule="exact"/>
        <w:rPr>
          <w:rFonts w:ascii="宋体" w:hAnsi="宋体"/>
          <w:color w:val="000000"/>
          <w:sz w:val="24"/>
          <w:u w:val="single"/>
        </w:rPr>
      </w:pPr>
      <w:r>
        <w:rPr>
          <w:rFonts w:hint="eastAsia" w:ascii="宋体" w:hAnsi="宋体"/>
          <w:color w:val="000000"/>
          <w:sz w:val="24"/>
        </w:rPr>
        <w:t>招标编号：</w:t>
      </w:r>
    </w:p>
    <w:p>
      <w:pPr>
        <w:spacing w:line="460" w:lineRule="exact"/>
        <w:rPr>
          <w:rFonts w:ascii="宋体" w:hAnsi="宋体"/>
          <w:color w:val="000000"/>
          <w:sz w:val="24"/>
        </w:rPr>
      </w:pPr>
      <w:r>
        <w:rPr>
          <w:rFonts w:hint="eastAsia" w:ascii="宋体" w:hAnsi="宋体"/>
          <w:color w:val="000000"/>
          <w:sz w:val="24"/>
        </w:rPr>
        <w:t>致：（招标人）：</w:t>
      </w:r>
    </w:p>
    <w:p>
      <w:pPr>
        <w:spacing w:line="460" w:lineRule="exact"/>
        <w:ind w:firstLine="540" w:firstLineChars="225"/>
        <w:rPr>
          <w:rFonts w:ascii="宋体" w:hAnsi="宋体"/>
          <w:color w:val="000000"/>
          <w:sz w:val="24"/>
        </w:rPr>
      </w:pPr>
      <w:r>
        <w:rPr>
          <w:rFonts w:hint="eastAsia" w:ascii="宋体" w:hAnsi="宋体"/>
          <w:color w:val="000000"/>
          <w:sz w:val="24"/>
        </w:rPr>
        <w:t>1、我方已仔细研究了准格尔旗农村土地承包经营权确权登记颁证和草原确权承包项目（二期）招标文件的全部内容，决定参与该工程的投标，我方将按照招标文件的有关规定完成合同规定的全部工作，并承担相关责任。</w:t>
      </w:r>
    </w:p>
    <w:p>
      <w:pPr>
        <w:spacing w:line="460" w:lineRule="exact"/>
        <w:ind w:firstLine="542" w:firstLineChars="225"/>
        <w:rPr>
          <w:rFonts w:ascii="宋体" w:hAnsi="宋体"/>
          <w:sz w:val="24"/>
        </w:rPr>
      </w:pPr>
      <w:r>
        <w:rPr>
          <w:rFonts w:hint="eastAsia" w:ascii="宋体" w:hAnsi="宋体"/>
          <w:b/>
          <w:bCs/>
          <w:sz w:val="24"/>
        </w:rPr>
        <w:t>2、我方愿分别以人民币</w:t>
      </w:r>
      <w:r>
        <w:rPr>
          <w:rFonts w:hint="eastAsia" w:ascii="宋体" w:hAnsi="宋体"/>
          <w:b/>
          <w:bCs/>
          <w:sz w:val="24"/>
          <w:u w:val="single"/>
        </w:rPr>
        <w:t xml:space="preserve">         （大写）</w:t>
      </w:r>
      <w:r>
        <w:rPr>
          <w:rFonts w:hint="eastAsia" w:ascii="宋体" w:hAnsi="宋体"/>
          <w:b/>
          <w:bCs/>
          <w:sz w:val="24"/>
        </w:rPr>
        <w:t>（小写：元/亩）、人民币</w:t>
      </w:r>
      <w:r>
        <w:rPr>
          <w:rFonts w:hint="eastAsia" w:ascii="宋体" w:hAnsi="宋体"/>
          <w:b/>
          <w:bCs/>
          <w:sz w:val="24"/>
          <w:u w:val="single"/>
        </w:rPr>
        <w:t xml:space="preserve">         （大写）</w:t>
      </w:r>
      <w:r>
        <w:rPr>
          <w:rFonts w:hint="eastAsia" w:ascii="宋体" w:hAnsi="宋体"/>
          <w:b/>
          <w:bCs/>
          <w:sz w:val="24"/>
        </w:rPr>
        <w:t>（小写：元/亩）的投标报价（单价）对第</w:t>
      </w:r>
      <w:r>
        <w:rPr>
          <w:rFonts w:hint="eastAsia" w:ascii="宋体" w:hAnsi="宋体"/>
          <w:b/>
          <w:bCs/>
          <w:sz w:val="24"/>
          <w:lang w:val="en-US" w:eastAsia="zh-CN"/>
        </w:rPr>
        <w:t xml:space="preserve">  </w:t>
      </w:r>
      <w:r>
        <w:rPr>
          <w:rFonts w:hint="eastAsia" w:ascii="宋体" w:hAnsi="宋体"/>
          <w:b/>
          <w:bCs/>
          <w:sz w:val="24"/>
        </w:rPr>
        <w:t>标段的草原和</w:t>
      </w:r>
      <w:r>
        <w:rPr>
          <w:rFonts w:hint="eastAsia" w:ascii="宋体" w:hAnsi="宋体"/>
          <w:b/>
          <w:bCs/>
          <w:sz w:val="24"/>
          <w:lang w:eastAsia="zh-CN"/>
        </w:rPr>
        <w:t>耕地</w:t>
      </w:r>
      <w:r>
        <w:rPr>
          <w:rFonts w:hint="eastAsia" w:ascii="宋体" w:hAnsi="宋体"/>
          <w:b/>
          <w:bCs/>
          <w:sz w:val="24"/>
        </w:rPr>
        <w:t>确权进行报价并按招标文件的要求完成本工程的确权登记颁证工作</w:t>
      </w:r>
      <w:r>
        <w:rPr>
          <w:rFonts w:hint="eastAsia" w:ascii="宋体" w:hAnsi="宋体"/>
          <w:sz w:val="24"/>
        </w:rPr>
        <w:t xml:space="preserve">。 </w:t>
      </w:r>
      <w:bookmarkStart w:id="348" w:name="_GoBack"/>
      <w:bookmarkEnd w:id="348"/>
    </w:p>
    <w:p>
      <w:pPr>
        <w:spacing w:line="460" w:lineRule="exact"/>
        <w:ind w:firstLine="540" w:firstLineChars="225"/>
        <w:rPr>
          <w:rFonts w:ascii="宋体" w:hAnsi="宋体"/>
          <w:sz w:val="24"/>
        </w:rPr>
      </w:pPr>
      <w:r>
        <w:rPr>
          <w:rFonts w:hint="eastAsia" w:ascii="宋体" w:hAnsi="宋体"/>
          <w:sz w:val="24"/>
        </w:rPr>
        <w:t>3、我方承诺在 年 月 日和 年 月 日之前分别完成所中标段的草原和土地确权登记颁证工作的全部成果资料，并交付招标人，等待验收。</w:t>
      </w:r>
    </w:p>
    <w:p>
      <w:pPr>
        <w:spacing w:line="460" w:lineRule="exact"/>
        <w:ind w:firstLine="540" w:firstLineChars="225"/>
        <w:rPr>
          <w:rFonts w:ascii="宋体" w:hAnsi="宋体"/>
          <w:color w:val="000000"/>
          <w:sz w:val="24"/>
        </w:rPr>
      </w:pPr>
      <w:r>
        <w:rPr>
          <w:rFonts w:hint="eastAsia" w:ascii="宋体" w:hAnsi="宋体"/>
          <w:color w:val="000000"/>
          <w:sz w:val="24"/>
        </w:rPr>
        <w:t>4、我方提交的投标文件在投标截止时间后的30天内有效，在此期间被你方接受的上述文件对我方一直具有约束力。我方保证在投标文件有效期内不撤回投标文件，除招标文件另有规定外，不修改投标文件。</w:t>
      </w:r>
    </w:p>
    <w:p>
      <w:pPr>
        <w:spacing w:line="460" w:lineRule="exact"/>
        <w:ind w:firstLine="540" w:firstLineChars="225"/>
        <w:rPr>
          <w:rFonts w:ascii="宋体" w:hAnsi="宋体"/>
          <w:color w:val="000000"/>
          <w:sz w:val="24"/>
        </w:rPr>
      </w:pPr>
      <w:r>
        <w:rPr>
          <w:rFonts w:hint="eastAsia" w:ascii="宋体" w:hAnsi="宋体"/>
          <w:color w:val="000000"/>
          <w:sz w:val="24"/>
        </w:rPr>
        <w:t xml:space="preserve">5、随同本投标报价书附上投标保证金一份，金额为  </w:t>
      </w:r>
      <w:r>
        <w:rPr>
          <w:rFonts w:hint="eastAsia" w:ascii="宋体" w:hAnsi="宋体"/>
          <w:b/>
          <w:sz w:val="24"/>
        </w:rPr>
        <w:t>元</w:t>
      </w:r>
      <w:r>
        <w:rPr>
          <w:rFonts w:hint="eastAsia" w:ascii="宋体" w:hAnsi="宋体"/>
          <w:color w:val="000000"/>
          <w:sz w:val="24"/>
        </w:rPr>
        <w:t>，作为我方的投标担保。</w:t>
      </w:r>
    </w:p>
    <w:p>
      <w:pPr>
        <w:spacing w:line="460" w:lineRule="exact"/>
        <w:ind w:firstLine="540" w:firstLineChars="225"/>
        <w:rPr>
          <w:rFonts w:ascii="宋体" w:hAnsi="宋体"/>
          <w:color w:val="000000"/>
          <w:sz w:val="24"/>
        </w:rPr>
      </w:pPr>
      <w:r>
        <w:rPr>
          <w:rFonts w:hint="eastAsia" w:ascii="宋体" w:hAnsi="宋体"/>
          <w:color w:val="000000"/>
          <w:sz w:val="24"/>
        </w:rPr>
        <w:t>6、若我方中标，我方保证在招标文件中规定时间内领取中标通知书，并及时派代表前去签订合同。</w:t>
      </w:r>
    </w:p>
    <w:p>
      <w:pPr>
        <w:spacing w:line="460" w:lineRule="exact"/>
        <w:ind w:firstLine="540" w:firstLineChars="225"/>
        <w:rPr>
          <w:rFonts w:ascii="宋体" w:hAnsi="宋体"/>
          <w:color w:val="000000"/>
          <w:sz w:val="24"/>
        </w:rPr>
      </w:pPr>
      <w:r>
        <w:rPr>
          <w:rFonts w:hint="eastAsia" w:ascii="宋体" w:hAnsi="宋体"/>
          <w:color w:val="000000"/>
          <w:sz w:val="24"/>
        </w:rPr>
        <w:t>7、若我方中标，随同本投标报价书提交的投标文件和招标文件的任何部分，经你方确认后可作为合同文件的组成部分。</w:t>
      </w:r>
    </w:p>
    <w:p>
      <w:pPr>
        <w:spacing w:line="460" w:lineRule="exact"/>
        <w:ind w:firstLine="540" w:firstLineChars="225"/>
        <w:rPr>
          <w:rFonts w:ascii="宋体" w:hAnsi="宋体"/>
          <w:color w:val="000000"/>
          <w:sz w:val="24"/>
        </w:rPr>
      </w:pPr>
      <w:r>
        <w:rPr>
          <w:rFonts w:hint="eastAsia" w:ascii="宋体" w:hAnsi="宋体"/>
          <w:color w:val="000000"/>
          <w:sz w:val="24"/>
        </w:rPr>
        <w:t>8、我方完全理解你方不保证投标价最低的投标人中标。</w:t>
      </w:r>
    </w:p>
    <w:p>
      <w:pPr>
        <w:spacing w:line="460" w:lineRule="exact"/>
        <w:ind w:firstLine="540" w:firstLineChars="225"/>
        <w:rPr>
          <w:rFonts w:ascii="宋体" w:hAnsi="宋体"/>
          <w:color w:val="000000"/>
          <w:sz w:val="24"/>
        </w:rPr>
      </w:pPr>
      <w:r>
        <w:rPr>
          <w:rFonts w:hint="eastAsia" w:ascii="宋体" w:hAnsi="宋体"/>
          <w:color w:val="000000"/>
          <w:sz w:val="24"/>
        </w:rPr>
        <w:t>9、我方同意当投标书中出现任一与招标文件不一致内容时以招标文件为准。</w:t>
      </w:r>
    </w:p>
    <w:p>
      <w:pPr>
        <w:spacing w:line="460" w:lineRule="exact"/>
        <w:ind w:firstLine="480" w:firstLineChars="200"/>
        <w:rPr>
          <w:rFonts w:ascii="宋体" w:hAnsi="宋体"/>
          <w:color w:val="000000"/>
          <w:sz w:val="24"/>
        </w:rPr>
      </w:pPr>
    </w:p>
    <w:p>
      <w:pPr>
        <w:spacing w:line="460" w:lineRule="exact"/>
        <w:ind w:firstLine="3120" w:firstLineChars="1300"/>
        <w:rPr>
          <w:rFonts w:ascii="宋体" w:hAnsi="宋体"/>
          <w:color w:val="000000"/>
          <w:sz w:val="24"/>
        </w:rPr>
      </w:pPr>
      <w:r>
        <w:rPr>
          <w:rFonts w:hint="eastAsia" w:ascii="宋体" w:hAnsi="宋体"/>
          <w:color w:val="000000"/>
          <w:sz w:val="24"/>
        </w:rPr>
        <w:t xml:space="preserve">投 标 人：（名称）（盖章）    </w:t>
      </w:r>
    </w:p>
    <w:p>
      <w:pPr>
        <w:spacing w:line="460" w:lineRule="exact"/>
        <w:ind w:firstLine="3120" w:firstLineChars="1300"/>
        <w:rPr>
          <w:rFonts w:ascii="宋体" w:hAnsi="宋体"/>
          <w:color w:val="000000"/>
          <w:sz w:val="24"/>
        </w:rPr>
      </w:pPr>
      <w:r>
        <w:rPr>
          <w:rFonts w:hint="eastAsia" w:ascii="宋体" w:hAnsi="宋体"/>
          <w:color w:val="000000"/>
          <w:sz w:val="24"/>
        </w:rPr>
        <w:t>法定代表人或委托代理人：</w:t>
      </w:r>
      <w:r>
        <w:rPr>
          <w:rFonts w:hint="eastAsia" w:ascii="宋体" w:hAnsi="宋体"/>
          <w:color w:val="000000"/>
          <w:sz w:val="24"/>
          <w:u w:val="single"/>
        </w:rPr>
        <w:t xml:space="preserve">  （签字）   </w:t>
      </w:r>
    </w:p>
    <w:p>
      <w:pPr>
        <w:spacing w:line="460" w:lineRule="exact"/>
        <w:ind w:firstLine="3120" w:firstLineChars="1300"/>
        <w:rPr>
          <w:rFonts w:ascii="宋体" w:hAnsi="宋体"/>
          <w:b/>
          <w:color w:val="000000"/>
          <w:sz w:val="24"/>
        </w:rPr>
      </w:pPr>
      <w:r>
        <w:rPr>
          <w:rFonts w:hint="eastAsia" w:ascii="宋体" w:hAnsi="宋体"/>
          <w:color w:val="000000"/>
          <w:sz w:val="24"/>
        </w:rPr>
        <w:t>日    期：     年   月   日</w:t>
      </w:r>
    </w:p>
    <w:p>
      <w:pPr>
        <w:rPr>
          <w:rFonts w:ascii="宋体" w:hAnsi="宋体"/>
          <w:b/>
          <w:color w:val="000000"/>
          <w:sz w:val="24"/>
        </w:rPr>
      </w:pPr>
    </w:p>
    <w:p>
      <w:pPr>
        <w:pStyle w:val="3"/>
        <w:spacing w:after="120"/>
        <w:sectPr>
          <w:headerReference r:id="rId10" w:type="default"/>
          <w:footerReference r:id="rId11" w:type="default"/>
          <w:pgSz w:w="11906" w:h="16838"/>
          <w:pgMar w:top="1474" w:right="1247" w:bottom="1474" w:left="1587" w:header="850" w:footer="969" w:gutter="0"/>
          <w:cols w:space="720" w:num="1"/>
          <w:docGrid w:linePitch="350" w:charSpace="0"/>
        </w:sectPr>
      </w:pPr>
    </w:p>
    <w:p>
      <w:pPr>
        <w:pStyle w:val="3"/>
        <w:spacing w:after="120"/>
      </w:pPr>
      <w:bookmarkStart w:id="289" w:name="_Toc459237106"/>
      <w:r>
        <w:rPr>
          <w:rFonts w:hint="eastAsia"/>
        </w:rPr>
        <w:t>二、投标报价说明</w:t>
      </w:r>
      <w:bookmarkEnd w:id="289"/>
    </w:p>
    <w:p>
      <w:pPr>
        <w:spacing w:line="450" w:lineRule="exact"/>
        <w:ind w:firstLine="480" w:firstLineChars="200"/>
        <w:rPr>
          <w:rFonts w:ascii="宋体" w:hAnsi="宋体"/>
          <w:color w:val="000000"/>
          <w:sz w:val="24"/>
        </w:rPr>
      </w:pPr>
      <w:bookmarkStart w:id="290" w:name="_Toc246997084"/>
      <w:bookmarkStart w:id="291" w:name="_Toc394485514"/>
      <w:bookmarkStart w:id="292" w:name="_Toc152042555"/>
      <w:bookmarkStart w:id="293" w:name="_Toc152045773"/>
      <w:bookmarkStart w:id="294" w:name="_Toc247085856"/>
      <w:bookmarkStart w:id="295" w:name="_Toc179632790"/>
      <w:bookmarkStart w:id="296" w:name="_Toc144974835"/>
      <w:bookmarkStart w:id="297" w:name="_Toc246996341"/>
      <w:bookmarkStart w:id="298" w:name="_Toc347645792"/>
      <w:bookmarkStart w:id="299" w:name="_Toc347645208"/>
      <w:r>
        <w:rPr>
          <w:rFonts w:hint="eastAsia" w:ascii="宋体" w:hAnsi="宋体"/>
          <w:bCs/>
          <w:color w:val="000000"/>
          <w:sz w:val="24"/>
        </w:rPr>
        <w:t>1.</w:t>
      </w:r>
      <w:bookmarkEnd w:id="290"/>
      <w:bookmarkEnd w:id="291"/>
      <w:bookmarkEnd w:id="292"/>
      <w:bookmarkEnd w:id="293"/>
      <w:bookmarkEnd w:id="294"/>
      <w:bookmarkEnd w:id="295"/>
      <w:bookmarkEnd w:id="296"/>
      <w:bookmarkEnd w:id="297"/>
      <w:bookmarkEnd w:id="298"/>
      <w:bookmarkEnd w:id="299"/>
      <w:r>
        <w:rPr>
          <w:rFonts w:hint="eastAsia" w:ascii="宋体" w:hAnsi="宋体"/>
          <w:bCs/>
          <w:color w:val="000000"/>
          <w:sz w:val="24"/>
        </w:rPr>
        <w:t xml:space="preserve"> 本项目投标报价</w:t>
      </w:r>
      <w:r>
        <w:rPr>
          <w:rFonts w:hint="eastAsia" w:ascii="宋体" w:hAnsi="宋体"/>
          <w:color w:val="000000"/>
          <w:sz w:val="24"/>
        </w:rPr>
        <w:t>是根据招标文件中有关测绘费报价清单的国家标准、行业标准、合同条款中约定的计算规则编制。计量采用中华人民共和国法定计量单位。</w:t>
      </w:r>
    </w:p>
    <w:p>
      <w:pPr>
        <w:spacing w:line="450" w:lineRule="exact"/>
        <w:ind w:firstLine="480" w:firstLineChars="200"/>
        <w:rPr>
          <w:rFonts w:ascii="宋体" w:hAnsi="宋体"/>
          <w:color w:val="000000"/>
          <w:sz w:val="24"/>
        </w:rPr>
      </w:pPr>
      <w:r>
        <w:rPr>
          <w:rFonts w:hint="eastAsia" w:ascii="宋体" w:hAnsi="宋体"/>
          <w:bCs/>
          <w:sz w:val="24"/>
        </w:rPr>
        <w:t>2.本投标报价清单应与招标文件中的投标人须知、通用合同条款、专用合同条款、技术标准等一起阅读和理解。</w:t>
      </w:r>
    </w:p>
    <w:p>
      <w:pPr>
        <w:spacing w:line="450" w:lineRule="exact"/>
        <w:ind w:firstLine="480" w:firstLineChars="200"/>
        <w:rPr>
          <w:rFonts w:ascii="宋体" w:hAnsi="宋体"/>
          <w:color w:val="000000"/>
          <w:sz w:val="24"/>
        </w:rPr>
      </w:pPr>
      <w:r>
        <w:rPr>
          <w:rFonts w:hint="eastAsia" w:ascii="宋体" w:hAnsi="宋体"/>
          <w:color w:val="000000"/>
          <w:sz w:val="24"/>
        </w:rPr>
        <w:t>3.本项目投标报价须包括承包方为完成本合同规定的全部工作所承担的全部费用，包括成本、税金、利润等，并考虑了应由承包人承担的义务、责任和风险所发生的全部费用。</w:t>
      </w:r>
    </w:p>
    <w:p>
      <w:pPr>
        <w:spacing w:line="450" w:lineRule="exact"/>
        <w:ind w:firstLine="480" w:firstLineChars="200"/>
        <w:rPr>
          <w:rFonts w:ascii="宋体" w:hAnsi="宋体"/>
          <w:color w:val="000000"/>
          <w:sz w:val="24"/>
        </w:rPr>
      </w:pPr>
      <w:r>
        <w:rPr>
          <w:rFonts w:hint="eastAsia" w:ascii="宋体" w:hAnsi="宋体"/>
          <w:color w:val="000000"/>
          <w:sz w:val="24"/>
        </w:rPr>
        <w:t>4.投标人投标时，由投标人保险的保险费由投标人按招标文件规定自行测算，并摊入有关项目内，发包人不另行支付。</w:t>
      </w:r>
    </w:p>
    <w:p>
      <w:pPr>
        <w:spacing w:line="450" w:lineRule="exact"/>
        <w:ind w:firstLine="480" w:firstLineChars="200"/>
        <w:rPr>
          <w:rFonts w:ascii="宋体" w:hAnsi="宋体"/>
          <w:color w:val="000000"/>
          <w:sz w:val="24"/>
        </w:rPr>
      </w:pPr>
      <w:r>
        <w:rPr>
          <w:rFonts w:hint="eastAsia" w:ascii="宋体" w:hAnsi="宋体"/>
          <w:color w:val="000000"/>
          <w:sz w:val="24"/>
        </w:rPr>
        <w:t>5.符合合同规定的全部费用和利润都应包括在投标报价中，合同规定应由承包人承担而在投标报价清单中未详细列出的项目，其费用和利润应认为已包括在其它有关项目的单价中。</w:t>
      </w:r>
    </w:p>
    <w:p>
      <w:pPr>
        <w:spacing w:line="450" w:lineRule="exact"/>
        <w:ind w:firstLine="480" w:firstLineChars="200"/>
        <w:rPr>
          <w:rFonts w:ascii="宋体" w:hAnsi="宋体"/>
          <w:color w:val="000000"/>
          <w:sz w:val="24"/>
        </w:rPr>
      </w:pPr>
      <w:r>
        <w:rPr>
          <w:rFonts w:hint="eastAsia" w:ascii="宋体" w:hAnsi="宋体"/>
          <w:color w:val="000000"/>
          <w:sz w:val="24"/>
        </w:rPr>
        <w:t>6.除合同另有规定外，在投标截止日前10天当时所依据的国家法律、行政法规、国务院有关部门的规章以及工程所在地的省、自治区、直辖市的地方法规和规章中规定应由承包人缴纳的税金和其它费用均应计入单价中。</w:t>
      </w:r>
    </w:p>
    <w:p>
      <w:pPr>
        <w:spacing w:line="450" w:lineRule="exact"/>
        <w:ind w:firstLine="482" w:firstLineChars="200"/>
        <w:rPr>
          <w:rFonts w:ascii="宋体" w:hAnsi="宋体"/>
          <w:b/>
          <w:sz w:val="24"/>
        </w:rPr>
      </w:pPr>
      <w:r>
        <w:rPr>
          <w:rFonts w:hint="eastAsia" w:ascii="宋体" w:hAnsi="宋体"/>
          <w:b/>
          <w:sz w:val="24"/>
        </w:rPr>
        <w:t>7</w:t>
      </w:r>
      <w:r>
        <w:rPr>
          <w:rFonts w:hint="eastAsia" w:ascii="宋体" w:hAnsi="宋体"/>
          <w:bCs/>
          <w:sz w:val="24"/>
        </w:rPr>
        <w:t>.</w:t>
      </w:r>
      <w:r>
        <w:rPr>
          <w:rFonts w:hint="eastAsia" w:ascii="宋体" w:hAnsi="宋体"/>
          <w:b/>
          <w:sz w:val="24"/>
        </w:rPr>
        <w:t>投标人须对投标报价进行详细说明计算方法和依据等。</w:t>
      </w:r>
    </w:p>
    <w:p>
      <w:pPr>
        <w:spacing w:line="450" w:lineRule="exact"/>
        <w:ind w:firstLine="420" w:firstLineChars="200"/>
        <w:sectPr>
          <w:pgSz w:w="11906" w:h="16838"/>
          <w:pgMar w:top="1474" w:right="1247" w:bottom="1474" w:left="1587" w:header="850" w:footer="969" w:gutter="0"/>
          <w:cols w:space="720" w:num="1"/>
          <w:docGrid w:linePitch="350" w:charSpace="0"/>
        </w:sectPr>
      </w:pPr>
    </w:p>
    <w:p>
      <w:pPr>
        <w:snapToGrid w:val="0"/>
        <w:spacing w:line="300" w:lineRule="auto"/>
        <w:rPr>
          <w:rFonts w:ascii="宋体" w:hAnsi="宋体"/>
        </w:rPr>
      </w:pPr>
      <w:r>
        <w:rPr>
          <w:rFonts w:hint="eastAsia" w:ascii="宋体" w:hAnsi="宋体"/>
          <w:b/>
          <w:spacing w:val="20"/>
          <w:sz w:val="28"/>
          <w:szCs w:val="28"/>
        </w:rPr>
        <w:t>开标一览表（格式）</w:t>
      </w:r>
    </w:p>
    <w:p>
      <w:pPr>
        <w:snapToGrid w:val="0"/>
        <w:spacing w:line="300" w:lineRule="auto"/>
        <w:rPr>
          <w:rFonts w:ascii="宋体" w:hAnsi="宋体"/>
          <w:u w:val="single"/>
        </w:rPr>
      </w:pPr>
      <w:r>
        <w:rPr>
          <w:rFonts w:hint="eastAsia" w:ascii="宋体" w:hAnsi="宋体"/>
        </w:rPr>
        <w:t xml:space="preserve">项目名称：    </w:t>
      </w:r>
    </w:p>
    <w:p>
      <w:pPr>
        <w:snapToGrid w:val="0"/>
        <w:spacing w:line="300" w:lineRule="auto"/>
        <w:rPr>
          <w:rFonts w:ascii="宋体" w:hAnsi="宋体"/>
          <w:u w:val="single"/>
        </w:rPr>
      </w:pPr>
      <w:r>
        <w:rPr>
          <w:rFonts w:hint="eastAsia" w:ascii="宋体" w:hAnsi="宋体"/>
        </w:rPr>
        <w:t xml:space="preserve">项目编号：    </w:t>
      </w:r>
    </w:p>
    <w:p>
      <w:pPr>
        <w:snapToGrid w:val="0"/>
        <w:spacing w:line="300" w:lineRule="auto"/>
        <w:rPr>
          <w:rFonts w:ascii="宋体" w:hAnsi="宋体"/>
        </w:rPr>
      </w:pPr>
      <w:r>
        <w:rPr>
          <w:rFonts w:hint="eastAsia" w:ascii="宋体" w:hAnsi="宋体"/>
        </w:rPr>
        <w:t xml:space="preserve">投标人名称：  </w:t>
      </w:r>
    </w:p>
    <w:p>
      <w:pPr>
        <w:snapToGrid w:val="0"/>
        <w:spacing w:line="300" w:lineRule="auto"/>
        <w:rPr>
          <w:rFonts w:ascii="宋体" w:hAnsi="宋体"/>
        </w:rPr>
      </w:pPr>
      <w:r>
        <w:rPr>
          <w:rFonts w:hint="eastAsia" w:ascii="宋体" w:hAnsi="宋体"/>
        </w:rPr>
        <w:t xml:space="preserve">货币：人民币/元                                                                          </w:t>
      </w:r>
    </w:p>
    <w:tbl>
      <w:tblPr>
        <w:tblStyle w:val="30"/>
        <w:tblW w:w="9263" w:type="dxa"/>
        <w:jc w:val="center"/>
        <w:tblInd w:w="0" w:type="dxa"/>
        <w:tblLayout w:type="fixed"/>
        <w:tblCellMar>
          <w:top w:w="0" w:type="dxa"/>
          <w:left w:w="108" w:type="dxa"/>
          <w:bottom w:w="0" w:type="dxa"/>
          <w:right w:w="108" w:type="dxa"/>
        </w:tblCellMar>
      </w:tblPr>
      <w:tblGrid>
        <w:gridCol w:w="671"/>
        <w:gridCol w:w="1227"/>
        <w:gridCol w:w="1432"/>
        <w:gridCol w:w="1268"/>
        <w:gridCol w:w="1391"/>
        <w:gridCol w:w="1077"/>
        <w:gridCol w:w="723"/>
        <w:gridCol w:w="1474"/>
      </w:tblGrid>
      <w:tr>
        <w:tblPrEx>
          <w:tblLayout w:type="fixed"/>
          <w:tblCellMar>
            <w:top w:w="0" w:type="dxa"/>
            <w:left w:w="108" w:type="dxa"/>
            <w:bottom w:w="0" w:type="dxa"/>
            <w:right w:w="108" w:type="dxa"/>
          </w:tblCellMar>
        </w:tblPrEx>
        <w:trPr>
          <w:trHeight w:val="817"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序号</w:t>
            </w:r>
          </w:p>
        </w:tc>
        <w:tc>
          <w:tcPr>
            <w:tcW w:w="122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标段名称</w:t>
            </w:r>
          </w:p>
        </w:tc>
        <w:tc>
          <w:tcPr>
            <w:tcW w:w="14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单价</w:t>
            </w:r>
          </w:p>
          <w:p>
            <w:pPr>
              <w:widowControl/>
              <w:jc w:val="center"/>
              <w:rPr>
                <w:rFonts w:ascii="宋体" w:hAnsi="宋体" w:cs="宋体"/>
                <w:b/>
                <w:bCs/>
                <w:kern w:val="0"/>
                <w:szCs w:val="21"/>
              </w:rPr>
            </w:pPr>
            <w:r>
              <w:rPr>
                <w:rFonts w:hint="eastAsia" w:ascii="宋体" w:hAnsi="宋体" w:cs="宋体"/>
                <w:b/>
                <w:bCs/>
                <w:kern w:val="0"/>
                <w:szCs w:val="21"/>
              </w:rPr>
              <w:t>（元/亩）</w:t>
            </w:r>
          </w:p>
        </w:tc>
        <w:tc>
          <w:tcPr>
            <w:tcW w:w="126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面积（亩）</w:t>
            </w:r>
          </w:p>
        </w:tc>
        <w:tc>
          <w:tcPr>
            <w:tcW w:w="139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合价（元）</w:t>
            </w:r>
          </w:p>
        </w:tc>
        <w:tc>
          <w:tcPr>
            <w:tcW w:w="107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工期</w:t>
            </w:r>
          </w:p>
        </w:tc>
        <w:tc>
          <w:tcPr>
            <w:tcW w:w="72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ascii="宋体" w:hAnsi="宋体" w:cs="宋体"/>
                <w:b/>
                <w:bCs/>
                <w:kern w:val="0"/>
                <w:szCs w:val="21"/>
              </w:rPr>
              <w:t>工程质量</w:t>
            </w:r>
          </w:p>
        </w:tc>
        <w:tc>
          <w:tcPr>
            <w:tcW w:w="1474" w:type="dxa"/>
            <w:tcBorders>
              <w:top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备注</w:t>
            </w:r>
          </w:p>
        </w:tc>
      </w:tr>
      <w:tr>
        <w:tblPrEx>
          <w:tblLayout w:type="fixed"/>
          <w:tblCellMar>
            <w:top w:w="0" w:type="dxa"/>
            <w:left w:w="108" w:type="dxa"/>
            <w:bottom w:w="0" w:type="dxa"/>
            <w:right w:w="108" w:type="dxa"/>
          </w:tblCellMar>
        </w:tblPrEx>
        <w:trPr>
          <w:trHeight w:val="2647" w:hRule="atLeast"/>
          <w:jc w:val="center"/>
        </w:trPr>
        <w:tc>
          <w:tcPr>
            <w:tcW w:w="67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w:t>
            </w:r>
          </w:p>
        </w:tc>
        <w:tc>
          <w:tcPr>
            <w:tcW w:w="1227"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43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ascii="宋体" w:hAnsi="宋体" w:cs="宋体"/>
                <w:kern w:val="0"/>
                <w:szCs w:val="21"/>
              </w:rPr>
              <w:t>草原</w:t>
            </w:r>
            <w:r>
              <w:rPr>
                <w:rFonts w:hint="eastAsia" w:ascii="宋体" w:hAnsi="宋体" w:cs="宋体"/>
                <w:kern w:val="0"/>
                <w:szCs w:val="21"/>
              </w:rPr>
              <w:t>：小写：</w:t>
            </w:r>
          </w:p>
          <w:p>
            <w:pPr>
              <w:widowControl/>
              <w:jc w:val="center"/>
              <w:rPr>
                <w:rFonts w:ascii="宋体" w:hAnsi="宋体" w:cs="宋体"/>
                <w:kern w:val="0"/>
                <w:szCs w:val="21"/>
              </w:rPr>
            </w:pPr>
            <w:r>
              <w:rPr>
                <w:rFonts w:hint="eastAsia" w:ascii="宋体" w:hAnsi="宋体" w:cs="宋体"/>
                <w:kern w:val="0"/>
                <w:szCs w:val="21"/>
              </w:rPr>
              <w:t>大写：</w:t>
            </w:r>
          </w:p>
          <w:p>
            <w:pPr>
              <w:widowControl/>
              <w:jc w:val="center"/>
              <w:rPr>
                <w:rFonts w:ascii="宋体" w:hAnsi="宋体" w:cs="宋体"/>
                <w:kern w:val="0"/>
                <w:szCs w:val="21"/>
              </w:rPr>
            </w:pPr>
          </w:p>
          <w:p>
            <w:pPr>
              <w:widowControl/>
              <w:jc w:val="center"/>
              <w:rPr>
                <w:rFonts w:ascii="宋体" w:hAnsi="宋体" w:cs="宋体"/>
                <w:kern w:val="0"/>
                <w:szCs w:val="21"/>
              </w:rPr>
            </w:pPr>
            <w:r>
              <w:rPr>
                <w:rFonts w:hint="eastAsia" w:ascii="宋体" w:hAnsi="宋体" w:cs="宋体"/>
                <w:kern w:val="0"/>
                <w:szCs w:val="21"/>
              </w:rPr>
              <w:t>耕地：小写：</w:t>
            </w:r>
          </w:p>
          <w:p>
            <w:pPr>
              <w:widowControl/>
              <w:jc w:val="center"/>
              <w:rPr>
                <w:rFonts w:ascii="宋体" w:hAnsi="宋体" w:cs="宋体"/>
                <w:kern w:val="0"/>
                <w:szCs w:val="21"/>
              </w:rPr>
            </w:pPr>
            <w:r>
              <w:rPr>
                <w:rFonts w:hint="eastAsia" w:ascii="宋体" w:hAnsi="宋体" w:cs="宋体"/>
                <w:kern w:val="0"/>
                <w:szCs w:val="21"/>
              </w:rPr>
              <w:t>大写：</w:t>
            </w:r>
          </w:p>
        </w:tc>
        <w:tc>
          <w:tcPr>
            <w:tcW w:w="126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ascii="宋体" w:hAnsi="宋体" w:cs="宋体"/>
                <w:kern w:val="0"/>
                <w:szCs w:val="21"/>
              </w:rPr>
              <w:t>草原</w:t>
            </w:r>
            <w:r>
              <w:rPr>
                <w:rFonts w:hint="eastAsia" w:ascii="宋体" w:hAnsi="宋体" w:cs="宋体"/>
                <w:kern w:val="0"/>
                <w:szCs w:val="21"/>
              </w:rPr>
              <w:t>：</w:t>
            </w:r>
          </w:p>
          <w:p>
            <w:pPr>
              <w:widowControl/>
              <w:jc w:val="center"/>
              <w:rPr>
                <w:rFonts w:ascii="宋体" w:hAnsi="宋体" w:cs="宋体"/>
                <w:kern w:val="0"/>
                <w:szCs w:val="21"/>
              </w:rPr>
            </w:pPr>
            <w:r>
              <w:rPr>
                <w:rFonts w:hint="eastAsia" w:ascii="宋体" w:hAnsi="宋体" w:cs="宋体"/>
                <w:kern w:val="0"/>
                <w:szCs w:val="21"/>
              </w:rPr>
              <w:t>耕地：</w:t>
            </w:r>
          </w:p>
        </w:tc>
        <w:tc>
          <w:tcPr>
            <w:tcW w:w="139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ascii="宋体" w:hAnsi="宋体" w:cs="宋体"/>
                <w:kern w:val="0"/>
                <w:szCs w:val="21"/>
              </w:rPr>
              <w:t>草原</w:t>
            </w:r>
            <w:r>
              <w:rPr>
                <w:rFonts w:hint="eastAsia" w:ascii="宋体" w:hAnsi="宋体" w:cs="宋体"/>
                <w:kern w:val="0"/>
                <w:szCs w:val="21"/>
              </w:rPr>
              <w:t>：小写：</w:t>
            </w:r>
          </w:p>
          <w:p>
            <w:pPr>
              <w:widowControl/>
              <w:jc w:val="center"/>
              <w:rPr>
                <w:rFonts w:ascii="宋体" w:hAnsi="宋体" w:cs="宋体"/>
                <w:kern w:val="0"/>
                <w:szCs w:val="21"/>
              </w:rPr>
            </w:pPr>
            <w:r>
              <w:rPr>
                <w:rFonts w:hint="eastAsia" w:ascii="宋体" w:hAnsi="宋体" w:cs="宋体"/>
                <w:kern w:val="0"/>
                <w:szCs w:val="21"/>
              </w:rPr>
              <w:t>大写：</w:t>
            </w:r>
          </w:p>
          <w:p>
            <w:pPr>
              <w:widowControl/>
              <w:jc w:val="center"/>
              <w:rPr>
                <w:rFonts w:ascii="宋体" w:hAnsi="宋体" w:cs="宋体"/>
                <w:kern w:val="0"/>
                <w:szCs w:val="21"/>
              </w:rPr>
            </w:pPr>
          </w:p>
          <w:p>
            <w:pPr>
              <w:widowControl/>
              <w:jc w:val="center"/>
              <w:rPr>
                <w:rFonts w:ascii="宋体" w:hAnsi="宋体" w:cs="宋体"/>
                <w:kern w:val="0"/>
                <w:szCs w:val="21"/>
              </w:rPr>
            </w:pPr>
            <w:r>
              <w:rPr>
                <w:rFonts w:hint="eastAsia" w:ascii="宋体" w:hAnsi="宋体" w:cs="宋体"/>
                <w:kern w:val="0"/>
                <w:szCs w:val="21"/>
              </w:rPr>
              <w:t>耕地：小写：</w:t>
            </w:r>
          </w:p>
          <w:p>
            <w:pPr>
              <w:widowControl/>
              <w:jc w:val="center"/>
              <w:rPr>
                <w:rFonts w:ascii="宋体" w:hAnsi="宋体" w:cs="宋体"/>
                <w:kern w:val="0"/>
                <w:szCs w:val="21"/>
              </w:rPr>
            </w:pPr>
            <w:r>
              <w:rPr>
                <w:rFonts w:hint="eastAsia" w:ascii="宋体" w:hAnsi="宋体" w:cs="宋体"/>
                <w:kern w:val="0"/>
                <w:szCs w:val="21"/>
              </w:rPr>
              <w:t>大写：</w:t>
            </w:r>
          </w:p>
        </w:tc>
        <w:tc>
          <w:tcPr>
            <w:tcW w:w="1077"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ascii="宋体" w:hAnsi="宋体" w:cs="宋体"/>
                <w:kern w:val="0"/>
                <w:szCs w:val="21"/>
              </w:rPr>
              <w:t>草原</w:t>
            </w:r>
            <w:r>
              <w:rPr>
                <w:rFonts w:hint="eastAsia" w:ascii="宋体" w:hAnsi="宋体" w:cs="宋体"/>
                <w:kern w:val="0"/>
                <w:szCs w:val="21"/>
              </w:rPr>
              <w:t>：</w:t>
            </w:r>
          </w:p>
          <w:p>
            <w:pPr>
              <w:widowControl/>
              <w:jc w:val="center"/>
              <w:rPr>
                <w:rFonts w:ascii="宋体" w:hAnsi="宋体" w:cs="宋体"/>
                <w:kern w:val="0"/>
                <w:szCs w:val="21"/>
              </w:rPr>
            </w:pPr>
            <w:r>
              <w:rPr>
                <w:rFonts w:hint="eastAsia" w:ascii="宋体" w:hAnsi="宋体" w:cs="宋体"/>
                <w:kern w:val="0"/>
                <w:szCs w:val="21"/>
              </w:rPr>
              <w:t>耕地：</w:t>
            </w:r>
          </w:p>
        </w:tc>
        <w:tc>
          <w:tcPr>
            <w:tcW w:w="723"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474" w:type="dxa"/>
            <w:tcBorders>
              <w:top w:val="single" w:color="auto" w:sz="4" w:space="0"/>
              <w:bottom w:val="single" w:color="auto" w:sz="4" w:space="0"/>
              <w:right w:val="single" w:color="auto" w:sz="4" w:space="0"/>
            </w:tcBorders>
            <w:vAlign w:val="center"/>
          </w:tcPr>
          <w:p>
            <w:pPr>
              <w:widowControl/>
              <w:jc w:val="center"/>
              <w:rPr>
                <w:rFonts w:ascii="宋体" w:hAnsi="宋体"/>
                <w:kern w:val="0"/>
                <w:sz w:val="20"/>
              </w:rPr>
            </w:pPr>
          </w:p>
        </w:tc>
      </w:tr>
    </w:tbl>
    <w:p>
      <w:pPr>
        <w:tabs>
          <w:tab w:val="left" w:pos="1008"/>
          <w:tab w:val="left" w:pos="3168"/>
          <w:tab w:val="left" w:pos="4428"/>
          <w:tab w:val="left" w:pos="6663"/>
          <w:tab w:val="left" w:pos="8388"/>
          <w:tab w:val="left" w:pos="9828"/>
        </w:tabs>
        <w:spacing w:line="500" w:lineRule="exact"/>
        <w:rPr>
          <w:rFonts w:ascii="华文中宋" w:hAnsi="华文中宋" w:eastAsia="华文中宋"/>
          <w:szCs w:val="21"/>
        </w:rPr>
      </w:pPr>
      <w:r>
        <w:rPr>
          <w:rFonts w:hint="eastAsia" w:ascii="华文中宋" w:hAnsi="华文中宋" w:eastAsia="华文中宋"/>
          <w:szCs w:val="21"/>
        </w:rPr>
        <w:t>注：1、采购清单所列项目应详细填写。</w:t>
      </w:r>
    </w:p>
    <w:p>
      <w:pPr>
        <w:tabs>
          <w:tab w:val="left" w:pos="1008"/>
          <w:tab w:val="left" w:pos="3168"/>
          <w:tab w:val="left" w:pos="4428"/>
          <w:tab w:val="left" w:pos="6663"/>
          <w:tab w:val="left" w:pos="8388"/>
          <w:tab w:val="left" w:pos="9828"/>
        </w:tabs>
        <w:spacing w:line="500" w:lineRule="exact"/>
        <w:ind w:firstLine="420" w:firstLineChars="200"/>
        <w:rPr>
          <w:rFonts w:ascii="华文中宋" w:hAnsi="华文中宋" w:eastAsia="华文中宋"/>
          <w:szCs w:val="21"/>
        </w:rPr>
      </w:pPr>
      <w:r>
        <w:rPr>
          <w:rFonts w:hint="eastAsia" w:ascii="华文中宋" w:hAnsi="华文中宋" w:eastAsia="华文中宋"/>
          <w:szCs w:val="21"/>
        </w:rPr>
        <w:t>2、本表可以由投标单位根据实际情况按相同格式自行扩展。</w:t>
      </w:r>
    </w:p>
    <w:p>
      <w:pPr>
        <w:tabs>
          <w:tab w:val="left" w:pos="1008"/>
          <w:tab w:val="left" w:pos="3168"/>
          <w:tab w:val="left" w:pos="4428"/>
          <w:tab w:val="left" w:pos="6663"/>
          <w:tab w:val="left" w:pos="8388"/>
          <w:tab w:val="left" w:pos="9828"/>
        </w:tabs>
        <w:spacing w:line="500" w:lineRule="exact"/>
        <w:ind w:firstLine="420" w:firstLineChars="200"/>
        <w:rPr>
          <w:rFonts w:ascii="华文中宋" w:hAnsi="华文中宋" w:eastAsia="华文中宋"/>
          <w:bCs/>
          <w:szCs w:val="21"/>
        </w:rPr>
      </w:pPr>
      <w:r>
        <w:rPr>
          <w:rFonts w:hint="eastAsia" w:ascii="华文中宋" w:hAnsi="华文中宋" w:eastAsia="华文中宋"/>
          <w:bCs/>
          <w:szCs w:val="21"/>
        </w:rPr>
        <w:t>3、</w:t>
      </w:r>
      <w:r>
        <w:rPr>
          <w:rFonts w:ascii="华文中宋" w:hAnsi="华文中宋" w:eastAsia="华文中宋"/>
          <w:bCs/>
          <w:szCs w:val="21"/>
        </w:rPr>
        <w:t>本</w:t>
      </w:r>
      <w:r>
        <w:rPr>
          <w:rFonts w:hint="eastAsia" w:ascii="华文中宋" w:hAnsi="华文中宋" w:eastAsia="华文中宋"/>
          <w:bCs/>
          <w:szCs w:val="21"/>
        </w:rPr>
        <w:t>表</w:t>
      </w:r>
      <w:r>
        <w:rPr>
          <w:rFonts w:ascii="华文中宋" w:hAnsi="华文中宋" w:eastAsia="华文中宋"/>
          <w:bCs/>
          <w:szCs w:val="21"/>
        </w:rPr>
        <w:t>除含在</w:t>
      </w:r>
      <w:r>
        <w:rPr>
          <w:rFonts w:hint="eastAsia" w:ascii="华文中宋" w:hAnsi="华文中宋" w:eastAsia="华文中宋"/>
          <w:bCs/>
          <w:szCs w:val="21"/>
        </w:rPr>
        <w:t>投标</w:t>
      </w:r>
      <w:r>
        <w:rPr>
          <w:rFonts w:ascii="华文中宋" w:hAnsi="华文中宋" w:eastAsia="华文中宋"/>
          <w:bCs/>
          <w:szCs w:val="21"/>
        </w:rPr>
        <w:t>文件中，另外单独密封</w:t>
      </w:r>
      <w:r>
        <w:rPr>
          <w:rFonts w:hint="eastAsia" w:ascii="华文中宋" w:hAnsi="华文中宋" w:eastAsia="华文中宋"/>
          <w:bCs/>
          <w:szCs w:val="21"/>
          <w:u w:val="single"/>
        </w:rPr>
        <w:t xml:space="preserve">一 </w:t>
      </w:r>
      <w:r>
        <w:rPr>
          <w:rFonts w:ascii="华文中宋" w:hAnsi="华文中宋" w:eastAsia="华文中宋"/>
          <w:bCs/>
          <w:szCs w:val="21"/>
        </w:rPr>
        <w:t>份，以方便唱</w:t>
      </w:r>
      <w:r>
        <w:rPr>
          <w:rFonts w:hint="eastAsia" w:ascii="华文中宋" w:hAnsi="华文中宋" w:eastAsia="华文中宋"/>
          <w:bCs/>
          <w:szCs w:val="21"/>
        </w:rPr>
        <w:t>标</w:t>
      </w:r>
      <w:r>
        <w:rPr>
          <w:rFonts w:ascii="华文中宋" w:hAnsi="华文中宋" w:eastAsia="华文中宋"/>
          <w:bCs/>
          <w:szCs w:val="21"/>
        </w:rPr>
        <w:t>。</w:t>
      </w:r>
    </w:p>
    <w:p>
      <w:pPr>
        <w:tabs>
          <w:tab w:val="left" w:pos="4000"/>
        </w:tabs>
        <w:snapToGrid w:val="0"/>
        <w:spacing w:line="300" w:lineRule="auto"/>
        <w:ind w:firstLine="3125" w:firstLineChars="1250"/>
        <w:rPr>
          <w:rFonts w:ascii="宋体" w:hAnsi="宋体"/>
          <w:spacing w:val="20"/>
        </w:rPr>
      </w:pPr>
    </w:p>
    <w:p>
      <w:pPr>
        <w:tabs>
          <w:tab w:val="left" w:pos="4000"/>
        </w:tabs>
        <w:snapToGrid w:val="0"/>
        <w:spacing w:line="300" w:lineRule="auto"/>
        <w:ind w:firstLine="3125" w:firstLineChars="1250"/>
        <w:rPr>
          <w:rFonts w:ascii="宋体" w:hAnsi="宋体"/>
          <w:spacing w:val="20"/>
        </w:rPr>
      </w:pPr>
    </w:p>
    <w:p>
      <w:pPr>
        <w:rPr>
          <w:rFonts w:ascii="宋体" w:hAnsi="宋体"/>
        </w:rPr>
      </w:pPr>
    </w:p>
    <w:p>
      <w:pPr>
        <w:ind w:firstLine="120" w:firstLineChars="50"/>
        <w:rPr>
          <w:rFonts w:ascii="宋体" w:hAnsi="宋体"/>
          <w:sz w:val="24"/>
        </w:rPr>
      </w:pPr>
      <w:r>
        <w:rPr>
          <w:rFonts w:hint="eastAsia" w:ascii="宋体" w:hAnsi="宋体"/>
          <w:sz w:val="24"/>
        </w:rPr>
        <w:t xml:space="preserve">投标人：（名称）（盖章）    </w:t>
      </w:r>
    </w:p>
    <w:p>
      <w:pPr>
        <w:ind w:firstLine="120" w:firstLineChars="50"/>
        <w:rPr>
          <w:rFonts w:ascii="宋体" w:hAnsi="宋体"/>
          <w:sz w:val="24"/>
        </w:rPr>
      </w:pPr>
    </w:p>
    <w:p>
      <w:pPr>
        <w:ind w:firstLine="120" w:firstLineChars="50"/>
        <w:rPr>
          <w:rFonts w:ascii="宋体" w:hAnsi="宋体"/>
          <w:sz w:val="24"/>
          <w:u w:val="single"/>
        </w:rPr>
      </w:pPr>
      <w:r>
        <w:rPr>
          <w:rFonts w:hint="eastAsia" w:ascii="宋体" w:hAnsi="宋体"/>
          <w:sz w:val="24"/>
        </w:rPr>
        <w:t>法定代表人或委托代理人：</w:t>
      </w:r>
      <w:r>
        <w:rPr>
          <w:rFonts w:hint="eastAsia" w:ascii="宋体" w:hAnsi="宋体"/>
          <w:sz w:val="24"/>
          <w:u w:val="single"/>
        </w:rPr>
        <w:t xml:space="preserve">  （签名） </w:t>
      </w:r>
    </w:p>
    <w:p>
      <w:pPr>
        <w:ind w:firstLine="120" w:firstLineChars="50"/>
        <w:rPr>
          <w:rFonts w:ascii="宋体" w:hAnsi="宋体"/>
          <w:sz w:val="24"/>
        </w:rPr>
      </w:pPr>
    </w:p>
    <w:p>
      <w:pPr>
        <w:ind w:firstLine="120" w:firstLineChars="50"/>
        <w:rPr>
          <w:rFonts w:ascii="宋体" w:hAnsi="宋体"/>
          <w:sz w:val="24"/>
        </w:rPr>
      </w:pPr>
      <w:r>
        <w:rPr>
          <w:rFonts w:ascii="宋体" w:hAnsi="宋体"/>
          <w:sz w:val="24"/>
        </w:rPr>
        <w:t>日期</w:t>
      </w:r>
      <w:r>
        <w:rPr>
          <w:rFonts w:hint="eastAsia" w:ascii="宋体" w:hAnsi="宋体"/>
          <w:sz w:val="24"/>
        </w:rPr>
        <w:t>：</w:t>
      </w:r>
    </w:p>
    <w:p>
      <w:pPr>
        <w:ind w:firstLine="120" w:firstLineChars="50"/>
        <w:rPr>
          <w:rFonts w:ascii="宋体" w:hAnsi="宋体"/>
          <w:sz w:val="24"/>
        </w:rPr>
      </w:pPr>
    </w:p>
    <w:p>
      <w:pPr>
        <w:spacing w:line="450" w:lineRule="exact"/>
        <w:ind w:firstLine="420" w:firstLineChars="200"/>
        <w:sectPr>
          <w:pgSz w:w="11906" w:h="16838"/>
          <w:pgMar w:top="1474" w:right="1247" w:bottom="1474" w:left="1587" w:header="850" w:footer="969" w:gutter="0"/>
          <w:cols w:space="720" w:num="1"/>
          <w:docGrid w:linePitch="350" w:charSpace="0"/>
        </w:sectPr>
      </w:pPr>
    </w:p>
    <w:p>
      <w:pPr>
        <w:pStyle w:val="3"/>
        <w:spacing w:after="120"/>
      </w:pPr>
      <w:bookmarkStart w:id="300" w:name="_Toc459237107"/>
      <w:r>
        <w:rPr>
          <w:rFonts w:hint="eastAsia"/>
        </w:rPr>
        <w:t>三、法定代表人证明书（格式）</w:t>
      </w:r>
      <w:bookmarkEnd w:id="300"/>
    </w:p>
    <w:p>
      <w:pPr>
        <w:snapToGrid w:val="0"/>
        <w:spacing w:line="360" w:lineRule="auto"/>
        <w:jc w:val="left"/>
        <w:rPr>
          <w:rFonts w:ascii="宋体" w:hAnsi="宋体"/>
          <w:color w:val="000000"/>
          <w:sz w:val="24"/>
          <w:u w:val="single"/>
        </w:rPr>
      </w:pPr>
    </w:p>
    <w:p>
      <w:pPr>
        <w:snapToGrid w:val="0"/>
        <w:spacing w:line="360" w:lineRule="auto"/>
        <w:jc w:val="left"/>
        <w:rPr>
          <w:rFonts w:ascii="宋体" w:hAnsi="宋体"/>
          <w:color w:val="000000"/>
          <w:sz w:val="24"/>
        </w:rPr>
      </w:pPr>
      <w:r>
        <w:rPr>
          <w:rFonts w:hint="eastAsia" w:ascii="宋体" w:hAnsi="宋体"/>
          <w:color w:val="000000"/>
          <w:sz w:val="24"/>
          <w:u w:val="single"/>
        </w:rPr>
        <w:t>（招标人全称）     ：</w:t>
      </w:r>
    </w:p>
    <w:p>
      <w:pPr>
        <w:snapToGrid w:val="0"/>
        <w:spacing w:line="360" w:lineRule="auto"/>
        <w:ind w:firstLine="480"/>
        <w:jc w:val="left"/>
        <w:rPr>
          <w:rFonts w:ascii="宋体" w:hAnsi="宋体"/>
          <w:color w:val="000000"/>
          <w:sz w:val="24"/>
        </w:rPr>
      </w:pPr>
      <w:r>
        <w:rPr>
          <w:rFonts w:hint="eastAsia" w:ascii="宋体" w:hAnsi="宋体"/>
          <w:color w:val="000000"/>
          <w:sz w:val="24"/>
        </w:rPr>
        <w:t>同志，现任我单位职务，为法定代表人，特此证明。</w:t>
      </w:r>
    </w:p>
    <w:p>
      <w:pPr>
        <w:snapToGrid w:val="0"/>
        <w:spacing w:line="360" w:lineRule="auto"/>
        <w:ind w:firstLine="480"/>
        <w:jc w:val="left"/>
        <w:rPr>
          <w:rFonts w:ascii="宋体" w:hAnsi="宋体"/>
          <w:color w:val="000000"/>
          <w:sz w:val="24"/>
        </w:rPr>
      </w:pPr>
    </w:p>
    <w:p>
      <w:pPr>
        <w:snapToGrid w:val="0"/>
        <w:spacing w:line="360" w:lineRule="auto"/>
        <w:jc w:val="left"/>
        <w:rPr>
          <w:rFonts w:ascii="宋体" w:hAnsi="宋体"/>
          <w:color w:val="000000"/>
          <w:sz w:val="24"/>
        </w:rPr>
      </w:pPr>
      <w:r>
        <w:rPr>
          <w:rFonts w:hint="eastAsia" w:ascii="宋体" w:hAnsi="宋体"/>
          <w:color w:val="000000"/>
          <w:sz w:val="24"/>
        </w:rPr>
        <w:t>附件：法定代表人身份证复印件或法人代表证复印件。</w:t>
      </w:r>
    </w:p>
    <w:p>
      <w:pPr>
        <w:spacing w:line="360" w:lineRule="auto"/>
        <w:jc w:val="left"/>
        <w:rPr>
          <w:rFonts w:ascii="宋体" w:hAnsi="宋体"/>
          <w:color w:val="000000"/>
          <w:sz w:val="24"/>
        </w:rPr>
      </w:pPr>
      <w:r>
        <w:rPr>
          <w:rFonts w:hint="eastAsia" w:ascii="宋体" w:hAnsi="宋体"/>
          <w:color w:val="000000"/>
          <w:sz w:val="24"/>
        </w:rPr>
        <w:t>投标人：</w:t>
      </w:r>
      <w:r>
        <w:rPr>
          <w:rFonts w:hint="eastAsia" w:ascii="宋体" w:hAnsi="宋体"/>
          <w:color w:val="000000"/>
          <w:sz w:val="24"/>
          <w:u w:val="single"/>
        </w:rPr>
        <w:t xml:space="preserve">    （名称）（盖投标单位公章）         </w:t>
      </w:r>
    </w:p>
    <w:p>
      <w:pPr>
        <w:spacing w:line="360" w:lineRule="auto"/>
        <w:jc w:val="left"/>
        <w:rPr>
          <w:rFonts w:ascii="宋体" w:hAnsi="宋体"/>
          <w:color w:val="000000"/>
          <w:sz w:val="24"/>
        </w:rPr>
      </w:pPr>
      <w:r>
        <w:rPr>
          <w:rFonts w:hint="eastAsia" w:ascii="宋体" w:hAnsi="宋体"/>
          <w:color w:val="000000"/>
          <w:sz w:val="24"/>
        </w:rPr>
        <w:t>法定代表人：</w:t>
      </w:r>
      <w:r>
        <w:rPr>
          <w:rFonts w:hint="eastAsia" w:ascii="宋体" w:hAnsi="宋体"/>
          <w:color w:val="000000"/>
          <w:sz w:val="24"/>
          <w:u w:val="single"/>
        </w:rPr>
        <w:t xml:space="preserve">       （签名或盖章）         </w:t>
      </w:r>
    </w:p>
    <w:p>
      <w:pPr>
        <w:adjustRightInd w:val="0"/>
        <w:snapToGrid w:val="0"/>
        <w:spacing w:line="360" w:lineRule="auto"/>
        <w:jc w:val="left"/>
        <w:rPr>
          <w:rFonts w:ascii="宋体" w:hAnsi="宋体"/>
          <w:color w:val="000000"/>
          <w:sz w:val="24"/>
        </w:rPr>
      </w:pPr>
      <w:r>
        <w:rPr>
          <w:rFonts w:hint="eastAsia" w:ascii="宋体" w:hAnsi="宋体"/>
          <w:color w:val="000000"/>
          <w:sz w:val="24"/>
        </w:rPr>
        <w:t>说明：1、法定代表人为企事业的主要行政负责人。</w:t>
      </w:r>
    </w:p>
    <w:p>
      <w:pPr>
        <w:adjustRightInd w:val="0"/>
        <w:snapToGrid w:val="0"/>
        <w:spacing w:line="360" w:lineRule="auto"/>
        <w:ind w:firstLine="720" w:firstLineChars="300"/>
        <w:jc w:val="left"/>
        <w:rPr>
          <w:rFonts w:ascii="宋体" w:hAnsi="宋体"/>
          <w:color w:val="000000"/>
          <w:sz w:val="24"/>
        </w:rPr>
      </w:pPr>
      <w:r>
        <w:rPr>
          <w:rFonts w:hint="eastAsia" w:ascii="宋体" w:hAnsi="宋体"/>
          <w:color w:val="000000"/>
          <w:sz w:val="24"/>
        </w:rPr>
        <w:t>2、内容必须填写真实、清楚，涂改无效。</w:t>
      </w:r>
    </w:p>
    <w:p>
      <w:pPr>
        <w:adjustRightInd w:val="0"/>
        <w:snapToGrid w:val="0"/>
        <w:spacing w:line="360" w:lineRule="auto"/>
        <w:ind w:firstLine="720" w:firstLineChars="300"/>
        <w:jc w:val="left"/>
        <w:rPr>
          <w:rFonts w:ascii="宋体" w:hAnsi="宋体"/>
          <w:color w:val="000000"/>
          <w:sz w:val="24"/>
        </w:rPr>
      </w:pPr>
    </w:p>
    <w:p>
      <w:pPr>
        <w:adjustRightInd w:val="0"/>
        <w:snapToGrid w:val="0"/>
        <w:spacing w:line="360" w:lineRule="auto"/>
        <w:ind w:firstLine="720" w:firstLineChars="300"/>
        <w:jc w:val="left"/>
        <w:rPr>
          <w:rFonts w:ascii="宋体" w:hAnsi="宋体"/>
          <w:color w:val="000000"/>
          <w:sz w:val="24"/>
        </w:rPr>
      </w:pPr>
    </w:p>
    <w:p>
      <w:pPr>
        <w:adjustRightInd w:val="0"/>
        <w:snapToGrid w:val="0"/>
        <w:spacing w:line="360" w:lineRule="auto"/>
        <w:ind w:firstLine="720" w:firstLineChars="300"/>
        <w:jc w:val="left"/>
        <w:rPr>
          <w:rFonts w:ascii="宋体" w:hAnsi="宋体"/>
          <w:color w:val="000000"/>
          <w:sz w:val="24"/>
        </w:rPr>
      </w:pPr>
    </w:p>
    <w:p>
      <w:pPr>
        <w:pStyle w:val="3"/>
        <w:spacing w:after="120"/>
      </w:pPr>
      <w:bookmarkStart w:id="301" w:name="_Toc459237108"/>
      <w:r>
        <w:rPr>
          <w:rFonts w:hint="eastAsia"/>
        </w:rPr>
        <w:t>四、法定代表人授权委托书</w:t>
      </w:r>
      <w:r>
        <w:rPr>
          <w:rFonts w:hint="eastAsia" w:hAnsi="宋体"/>
          <w:color w:val="000000"/>
          <w:sz w:val="30"/>
        </w:rPr>
        <w:t>（格式）</w:t>
      </w:r>
      <w:bookmarkEnd w:id="301"/>
    </w:p>
    <w:p>
      <w:pPr>
        <w:spacing w:line="500" w:lineRule="exact"/>
        <w:rPr>
          <w:rFonts w:ascii="宋体" w:hAnsi="宋体"/>
          <w:color w:val="000000"/>
          <w:sz w:val="24"/>
          <w:u w:val="single"/>
        </w:rPr>
      </w:pPr>
    </w:p>
    <w:p>
      <w:pPr>
        <w:spacing w:line="500" w:lineRule="exact"/>
        <w:rPr>
          <w:rFonts w:ascii="宋体" w:hAnsi="宋体"/>
          <w:color w:val="000000"/>
          <w:sz w:val="24"/>
          <w:u w:val="single"/>
        </w:rPr>
      </w:pPr>
      <w:r>
        <w:rPr>
          <w:rFonts w:hint="eastAsia" w:ascii="宋体" w:hAnsi="宋体"/>
          <w:color w:val="000000"/>
          <w:sz w:val="24"/>
          <w:u w:val="single"/>
        </w:rPr>
        <w:t>（招标人全称）     ：</w:t>
      </w:r>
    </w:p>
    <w:p>
      <w:pPr>
        <w:spacing w:line="500" w:lineRule="exact"/>
        <w:rPr>
          <w:rFonts w:ascii="宋体" w:hAnsi="宋体"/>
          <w:color w:val="000000"/>
          <w:sz w:val="24"/>
          <w:szCs w:val="24"/>
          <w:u w:val="single"/>
        </w:rPr>
      </w:pPr>
      <w:r>
        <w:rPr>
          <w:rFonts w:hint="eastAsia" w:ascii="宋体" w:hAnsi="宋体"/>
          <w:color w:val="000000"/>
          <w:sz w:val="24"/>
        </w:rPr>
        <w:t xml:space="preserve">    兹委托</w:t>
      </w:r>
      <w:r>
        <w:rPr>
          <w:rFonts w:hint="eastAsia" w:ascii="宋体" w:hAnsi="宋体"/>
          <w:color w:val="000000"/>
          <w:sz w:val="24"/>
          <w:u w:val="single"/>
        </w:rPr>
        <w:t>（被委托人姓名、职务）</w:t>
      </w:r>
      <w:r>
        <w:rPr>
          <w:rFonts w:hint="eastAsia" w:ascii="宋体" w:hAnsi="宋体"/>
          <w:color w:val="000000"/>
          <w:sz w:val="24"/>
        </w:rPr>
        <w:t xml:space="preserve"> （居民身份证编号：）为我单位的委托代理人，代表我单位就</w:t>
      </w:r>
      <w:r>
        <w:rPr>
          <w:rFonts w:hint="eastAsia" w:ascii="宋体" w:hAnsi="宋体"/>
          <w:color w:val="000000"/>
          <w:sz w:val="24"/>
          <w:szCs w:val="24"/>
        </w:rPr>
        <w:t>（项目名称）第标段</w:t>
      </w:r>
      <w:r>
        <w:rPr>
          <w:rFonts w:hint="eastAsia" w:ascii="宋体" w:hAnsi="宋体"/>
          <w:color w:val="000000"/>
          <w:sz w:val="24"/>
        </w:rPr>
        <w:t>（招标编号：）签署投标文件、进行谈判、签订合同和处理与之有关的一切事务，其签名真迹如本授权委托书末尾所示，特此证明。</w:t>
      </w:r>
    </w:p>
    <w:p>
      <w:pPr>
        <w:spacing w:line="500" w:lineRule="exact"/>
        <w:rPr>
          <w:rFonts w:ascii="宋体" w:hAnsi="宋体"/>
          <w:bCs/>
          <w:color w:val="000000"/>
          <w:sz w:val="24"/>
        </w:rPr>
      </w:pPr>
      <w:r>
        <w:rPr>
          <w:rFonts w:hint="eastAsia" w:ascii="宋体" w:hAnsi="宋体"/>
          <w:bCs/>
          <w:color w:val="000000"/>
          <w:sz w:val="24"/>
        </w:rPr>
        <w:t>附件：委托代理人身份证复印件。</w:t>
      </w:r>
    </w:p>
    <w:p>
      <w:pPr>
        <w:spacing w:line="500" w:lineRule="exact"/>
        <w:ind w:firstLine="480" w:firstLineChars="200"/>
        <w:rPr>
          <w:rFonts w:ascii="宋体" w:hAnsi="宋体"/>
          <w:color w:val="000000"/>
          <w:sz w:val="24"/>
        </w:rPr>
      </w:pPr>
      <w:r>
        <w:rPr>
          <w:rFonts w:hint="eastAsia" w:ascii="宋体" w:hAnsi="宋体"/>
          <w:color w:val="000000"/>
          <w:sz w:val="24"/>
        </w:rPr>
        <w:t>授权委托单位：</w:t>
      </w:r>
      <w:r>
        <w:rPr>
          <w:rFonts w:hint="eastAsia" w:ascii="宋体" w:hAnsi="宋体"/>
          <w:color w:val="000000"/>
          <w:sz w:val="24"/>
          <w:u w:val="single"/>
        </w:rPr>
        <w:t xml:space="preserve"> （名称）       </w:t>
      </w:r>
      <w:r>
        <w:rPr>
          <w:rFonts w:hint="eastAsia" w:ascii="宋体" w:hAnsi="宋体"/>
          <w:color w:val="000000"/>
          <w:sz w:val="24"/>
        </w:rPr>
        <w:t>（盖法人公章）</w:t>
      </w:r>
    </w:p>
    <w:p>
      <w:pPr>
        <w:spacing w:line="500" w:lineRule="exact"/>
        <w:ind w:firstLine="480" w:firstLineChars="200"/>
        <w:rPr>
          <w:rFonts w:ascii="宋体" w:hAnsi="宋体"/>
          <w:color w:val="000000"/>
          <w:sz w:val="24"/>
        </w:rPr>
      </w:pPr>
      <w:r>
        <w:rPr>
          <w:rFonts w:hint="eastAsia" w:ascii="宋体" w:hAnsi="宋体"/>
          <w:color w:val="000000"/>
          <w:sz w:val="24"/>
        </w:rPr>
        <w:t xml:space="preserve">法定代表人： （签名或盖章） </w:t>
      </w:r>
    </w:p>
    <w:p>
      <w:pPr>
        <w:spacing w:line="500" w:lineRule="exact"/>
        <w:ind w:firstLine="480" w:firstLineChars="200"/>
        <w:rPr>
          <w:rFonts w:ascii="宋体" w:hAnsi="宋体"/>
          <w:color w:val="000000"/>
          <w:sz w:val="24"/>
        </w:rPr>
      </w:pPr>
      <w:r>
        <w:rPr>
          <w:rFonts w:hint="eastAsia" w:ascii="宋体" w:hAnsi="宋体"/>
          <w:color w:val="000000"/>
          <w:sz w:val="24"/>
        </w:rPr>
        <w:t>委托代理人：（签名）</w:t>
      </w:r>
    </w:p>
    <w:p>
      <w:pPr>
        <w:spacing w:line="500" w:lineRule="exact"/>
        <w:ind w:firstLine="480" w:firstLineChars="200"/>
        <w:rPr>
          <w:rFonts w:ascii="宋体" w:hAnsi="宋体"/>
          <w:color w:val="000000"/>
          <w:sz w:val="24"/>
        </w:rPr>
      </w:pPr>
      <w:r>
        <w:rPr>
          <w:rFonts w:hint="eastAsia" w:ascii="宋体" w:hAnsi="宋体"/>
          <w:color w:val="000000"/>
          <w:sz w:val="24"/>
        </w:rPr>
        <w:t>日    期： 年   月   日</w:t>
      </w:r>
    </w:p>
    <w:p>
      <w:pPr>
        <w:pStyle w:val="32"/>
        <w:adjustRightInd/>
        <w:snapToGrid w:val="0"/>
        <w:spacing w:line="380" w:lineRule="exact"/>
        <w:textAlignment w:val="auto"/>
        <w:rPr>
          <w:rFonts w:hAnsi="宋体"/>
          <w:color w:val="000000"/>
        </w:rPr>
      </w:pPr>
    </w:p>
    <w:p>
      <w:pPr>
        <w:pStyle w:val="32"/>
        <w:adjustRightInd/>
        <w:snapToGrid w:val="0"/>
        <w:spacing w:line="400" w:lineRule="exact"/>
        <w:textAlignment w:val="auto"/>
        <w:sectPr>
          <w:headerReference r:id="rId12" w:type="default"/>
          <w:footerReference r:id="rId13" w:type="default"/>
          <w:pgSz w:w="11906" w:h="16838"/>
          <w:pgMar w:top="1474" w:right="1247" w:bottom="1474" w:left="1587" w:header="850" w:footer="969" w:gutter="0"/>
          <w:cols w:space="720" w:num="1"/>
          <w:docGrid w:linePitch="350" w:charSpace="0"/>
        </w:sectPr>
      </w:pPr>
      <w:r>
        <w:rPr>
          <w:rFonts w:hint="eastAsia" w:hAnsi="宋体"/>
          <w:color w:val="000000"/>
          <w:szCs w:val="24"/>
        </w:rPr>
        <w:t>说明：投标人必须使用本招标文件提供的法定代表人证明书、法定代表人授权委托书格式，其他格式无效。原件放在投标文件商务标正本中。</w:t>
      </w:r>
    </w:p>
    <w:p>
      <w:pPr>
        <w:pStyle w:val="3"/>
        <w:spacing w:after="120"/>
      </w:pPr>
      <w:bookmarkStart w:id="302" w:name="_Toc403001442"/>
      <w:bookmarkStart w:id="303" w:name="_Toc459237109"/>
      <w:r>
        <w:rPr>
          <w:rFonts w:hint="eastAsia"/>
        </w:rPr>
        <w:t>五、</w:t>
      </w:r>
      <w:r>
        <w:t>投标保证金</w:t>
      </w:r>
      <w:r>
        <w:rPr>
          <w:rFonts w:hint="eastAsia" w:hAnsi="宋体"/>
          <w:color w:val="000000"/>
          <w:sz w:val="30"/>
        </w:rPr>
        <w:t>（格式）</w:t>
      </w:r>
      <w:bookmarkEnd w:id="302"/>
      <w:bookmarkEnd w:id="303"/>
    </w:p>
    <w:p>
      <w:pPr>
        <w:pStyle w:val="32"/>
        <w:adjustRightInd/>
        <w:snapToGrid w:val="0"/>
        <w:spacing w:line="380" w:lineRule="exact"/>
        <w:textAlignment w:val="auto"/>
        <w:rPr>
          <w:rFonts w:hAnsi="宋体"/>
          <w:color w:val="000000"/>
          <w:szCs w:val="24"/>
        </w:rPr>
      </w:pPr>
    </w:p>
    <w:p>
      <w:pPr>
        <w:pStyle w:val="32"/>
        <w:adjustRightInd/>
        <w:snapToGrid w:val="0"/>
        <w:spacing w:line="500" w:lineRule="exact"/>
        <w:textAlignment w:val="auto"/>
        <w:rPr>
          <w:rFonts w:hAnsi="宋体"/>
          <w:color w:val="000000"/>
          <w:szCs w:val="24"/>
        </w:rPr>
      </w:pPr>
      <w:r>
        <w:rPr>
          <w:rFonts w:hint="eastAsia" w:hAnsi="宋体"/>
          <w:color w:val="000000"/>
          <w:szCs w:val="24"/>
        </w:rPr>
        <w:t>（1）通过电汇或转账方式提交投标保证金的：附投标人基本账户电汇或转账用于记账的凭证和投标人企业基本户开户许可证的扫描件或复印件。</w:t>
      </w:r>
    </w:p>
    <w:p>
      <w:pPr>
        <w:pStyle w:val="32"/>
        <w:adjustRightInd/>
        <w:snapToGrid w:val="0"/>
        <w:spacing w:line="500" w:lineRule="exact"/>
        <w:textAlignment w:val="auto"/>
        <w:rPr>
          <w:rFonts w:hAnsi="宋体"/>
          <w:color w:val="000000"/>
          <w:szCs w:val="24"/>
        </w:rPr>
      </w:pPr>
      <w:r>
        <w:rPr>
          <w:rFonts w:hint="eastAsia" w:hAnsi="宋体"/>
          <w:color w:val="000000"/>
          <w:szCs w:val="24"/>
        </w:rPr>
        <w:t>（2）通过网上银行方式提交投标保证金的：附投标保证金汇出银行“电子回单”打印件和投标人企业基本户开户许可证的扫描件或复印件。</w:t>
      </w:r>
    </w:p>
    <w:p>
      <w:pPr>
        <w:pStyle w:val="32"/>
        <w:adjustRightInd/>
        <w:snapToGrid w:val="0"/>
        <w:spacing w:line="380" w:lineRule="exact"/>
        <w:textAlignment w:val="auto"/>
        <w:rPr>
          <w:rFonts w:hAnsi="宋体"/>
          <w:color w:val="000000"/>
          <w:szCs w:val="24"/>
        </w:rPr>
      </w:pPr>
    </w:p>
    <w:p>
      <w:pPr>
        <w:pStyle w:val="32"/>
        <w:adjustRightInd/>
        <w:snapToGrid w:val="0"/>
        <w:spacing w:line="380" w:lineRule="exact"/>
        <w:textAlignment w:val="auto"/>
        <w:rPr>
          <w:rFonts w:hAnsi="宋体"/>
          <w:color w:val="000000"/>
          <w:szCs w:val="24"/>
        </w:rPr>
      </w:pPr>
    </w:p>
    <w:p>
      <w:pPr>
        <w:pStyle w:val="32"/>
        <w:adjustRightInd/>
        <w:snapToGrid w:val="0"/>
        <w:spacing w:line="380" w:lineRule="exact"/>
        <w:textAlignment w:val="auto"/>
        <w:rPr>
          <w:rFonts w:hAnsi="宋体"/>
          <w:color w:val="000000"/>
          <w:szCs w:val="24"/>
        </w:rPr>
      </w:pPr>
    </w:p>
    <w:p>
      <w:pPr>
        <w:pStyle w:val="3"/>
        <w:spacing w:after="120"/>
        <w:sectPr>
          <w:headerReference r:id="rId14" w:type="default"/>
          <w:pgSz w:w="11906" w:h="16838"/>
          <w:pgMar w:top="1474" w:right="1247" w:bottom="1474" w:left="1587" w:header="850" w:footer="969" w:gutter="0"/>
          <w:cols w:space="720" w:num="1"/>
          <w:docGrid w:linePitch="350" w:charSpace="0"/>
        </w:sectPr>
      </w:pPr>
      <w:bookmarkStart w:id="304" w:name="_Toc403001443"/>
    </w:p>
    <w:p>
      <w:pPr>
        <w:pStyle w:val="3"/>
        <w:spacing w:after="120"/>
      </w:pPr>
      <w:bookmarkStart w:id="305" w:name="_Toc459237110"/>
      <w:r>
        <w:rPr>
          <w:rFonts w:hint="eastAsia"/>
        </w:rPr>
        <w:t>六、项目实施方案</w:t>
      </w:r>
      <w:bookmarkEnd w:id="304"/>
      <w:r>
        <w:rPr>
          <w:rFonts w:hint="eastAsia"/>
        </w:rPr>
        <w:t>（格式）</w:t>
      </w:r>
      <w:bookmarkEnd w:id="305"/>
    </w:p>
    <w:p>
      <w:pPr>
        <w:jc w:val="center"/>
        <w:sectPr>
          <w:pgSz w:w="11906" w:h="16838"/>
          <w:pgMar w:top="1474" w:right="1247" w:bottom="1474" w:left="1587" w:header="850" w:footer="969" w:gutter="0"/>
          <w:cols w:space="720" w:num="1"/>
          <w:docGrid w:linePitch="350" w:charSpace="0"/>
        </w:sectPr>
      </w:pPr>
      <w:r>
        <w:rPr>
          <w:rFonts w:hint="eastAsia"/>
          <w:b/>
          <w:color w:val="000000"/>
          <w:sz w:val="28"/>
          <w:szCs w:val="28"/>
        </w:rPr>
        <w:t>（投标人可自行制作格式）</w:t>
      </w:r>
    </w:p>
    <w:p>
      <w:pPr>
        <w:pStyle w:val="3"/>
        <w:tabs>
          <w:tab w:val="left" w:pos="6521"/>
        </w:tabs>
        <w:spacing w:after="120"/>
      </w:pPr>
      <w:bookmarkStart w:id="306" w:name="_Toc403001444"/>
      <w:bookmarkStart w:id="307" w:name="_Toc459237111"/>
      <w:r>
        <w:rPr>
          <w:rFonts w:hint="eastAsia"/>
        </w:rPr>
        <w:t>七、拟投入的主要技术力量</w:t>
      </w:r>
      <w:bookmarkEnd w:id="306"/>
      <w:bookmarkEnd w:id="307"/>
    </w:p>
    <w:p>
      <w:pPr>
        <w:rPr>
          <w:color w:val="000000"/>
        </w:rPr>
      </w:pPr>
    </w:p>
    <w:p>
      <w:pPr>
        <w:jc w:val="center"/>
        <w:rPr>
          <w:color w:val="000000"/>
          <w:sz w:val="28"/>
          <w:szCs w:val="28"/>
        </w:rPr>
      </w:pPr>
      <w:r>
        <w:rPr>
          <w:rFonts w:hint="eastAsia"/>
          <w:color w:val="000000"/>
          <w:sz w:val="28"/>
          <w:szCs w:val="28"/>
        </w:rPr>
        <w:t>组织机构概况表（格式）</w:t>
      </w:r>
    </w:p>
    <w:tbl>
      <w:tblPr>
        <w:tblStyle w:val="30"/>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155"/>
        <w:gridCol w:w="1365"/>
        <w:gridCol w:w="1373"/>
        <w:gridCol w:w="7"/>
        <w:gridCol w:w="1350"/>
        <w:gridCol w:w="2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7" w:hRule="atLeast"/>
        </w:trPr>
        <w:tc>
          <w:tcPr>
            <w:tcW w:w="1473" w:type="dxa"/>
          </w:tcPr>
          <w:p>
            <w:pPr>
              <w:pStyle w:val="59"/>
            </w:pPr>
            <w:r>
              <w:rPr>
                <w:rFonts w:hint="eastAsia"/>
              </w:rPr>
              <w:t>投标人名称</w:t>
            </w:r>
          </w:p>
        </w:tc>
        <w:tc>
          <w:tcPr>
            <w:tcW w:w="3893" w:type="dxa"/>
            <w:gridSpan w:val="3"/>
          </w:tcPr>
          <w:p>
            <w:pPr>
              <w:pStyle w:val="59"/>
            </w:pPr>
          </w:p>
        </w:tc>
        <w:tc>
          <w:tcPr>
            <w:tcW w:w="1357" w:type="dxa"/>
            <w:gridSpan w:val="2"/>
          </w:tcPr>
          <w:p>
            <w:pPr>
              <w:pStyle w:val="59"/>
            </w:pPr>
            <w:r>
              <w:rPr>
                <w:rFonts w:hint="eastAsia"/>
              </w:rPr>
              <w:t>资质等级</w:t>
            </w:r>
          </w:p>
        </w:tc>
        <w:tc>
          <w:tcPr>
            <w:tcW w:w="2224" w:type="dxa"/>
          </w:tcPr>
          <w:p>
            <w:pPr>
              <w:pStyle w:val="5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trPr>
        <w:tc>
          <w:tcPr>
            <w:tcW w:w="1473" w:type="dxa"/>
          </w:tcPr>
          <w:p>
            <w:pPr>
              <w:pStyle w:val="59"/>
            </w:pPr>
            <w:r>
              <w:rPr>
                <w:rFonts w:hint="eastAsia"/>
              </w:rPr>
              <w:t>投标人地址</w:t>
            </w:r>
          </w:p>
        </w:tc>
        <w:tc>
          <w:tcPr>
            <w:tcW w:w="3900" w:type="dxa"/>
            <w:gridSpan w:val="4"/>
          </w:tcPr>
          <w:p>
            <w:pPr>
              <w:pStyle w:val="59"/>
            </w:pPr>
          </w:p>
        </w:tc>
        <w:tc>
          <w:tcPr>
            <w:tcW w:w="1350" w:type="dxa"/>
          </w:tcPr>
          <w:p>
            <w:pPr>
              <w:pStyle w:val="59"/>
            </w:pPr>
            <w:r>
              <w:rPr>
                <w:rFonts w:hint="eastAsia"/>
              </w:rPr>
              <w:t>邮政编码</w:t>
            </w:r>
          </w:p>
        </w:tc>
        <w:tc>
          <w:tcPr>
            <w:tcW w:w="2224" w:type="dxa"/>
          </w:tcPr>
          <w:p>
            <w:pPr>
              <w:pStyle w:val="5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2" w:hRule="atLeast"/>
        </w:trPr>
        <w:tc>
          <w:tcPr>
            <w:tcW w:w="1473" w:type="dxa"/>
          </w:tcPr>
          <w:p>
            <w:pPr>
              <w:pStyle w:val="59"/>
            </w:pPr>
            <w:r>
              <w:rPr>
                <w:rFonts w:hint="eastAsia"/>
              </w:rPr>
              <w:t>联系人</w:t>
            </w:r>
          </w:p>
        </w:tc>
        <w:tc>
          <w:tcPr>
            <w:tcW w:w="1155" w:type="dxa"/>
          </w:tcPr>
          <w:p>
            <w:pPr>
              <w:pStyle w:val="59"/>
            </w:pPr>
          </w:p>
        </w:tc>
        <w:tc>
          <w:tcPr>
            <w:tcW w:w="1365" w:type="dxa"/>
          </w:tcPr>
          <w:p>
            <w:pPr>
              <w:pStyle w:val="59"/>
            </w:pPr>
            <w:r>
              <w:rPr>
                <w:rFonts w:hint="eastAsia"/>
              </w:rPr>
              <w:t>联系电话</w:t>
            </w:r>
          </w:p>
        </w:tc>
        <w:tc>
          <w:tcPr>
            <w:tcW w:w="1380" w:type="dxa"/>
            <w:gridSpan w:val="2"/>
          </w:tcPr>
          <w:p>
            <w:pPr>
              <w:pStyle w:val="59"/>
            </w:pPr>
          </w:p>
        </w:tc>
        <w:tc>
          <w:tcPr>
            <w:tcW w:w="1350" w:type="dxa"/>
          </w:tcPr>
          <w:p>
            <w:pPr>
              <w:pStyle w:val="59"/>
            </w:pPr>
            <w:r>
              <w:rPr>
                <w:rFonts w:hint="eastAsia"/>
              </w:rPr>
              <w:t>传真号码</w:t>
            </w:r>
          </w:p>
        </w:tc>
        <w:tc>
          <w:tcPr>
            <w:tcW w:w="2224" w:type="dxa"/>
          </w:tcPr>
          <w:p>
            <w:pPr>
              <w:pStyle w:val="5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8" w:hRule="atLeast"/>
        </w:trPr>
        <w:tc>
          <w:tcPr>
            <w:tcW w:w="1473" w:type="dxa"/>
            <w:vMerge w:val="restart"/>
            <w:vAlign w:val="center"/>
          </w:tcPr>
          <w:p>
            <w:pPr>
              <w:pStyle w:val="59"/>
            </w:pPr>
            <w:r>
              <w:rPr>
                <w:rFonts w:hint="eastAsia"/>
              </w:rPr>
              <w:t>项目负责人</w:t>
            </w:r>
          </w:p>
        </w:tc>
        <w:tc>
          <w:tcPr>
            <w:tcW w:w="1155" w:type="dxa"/>
            <w:vAlign w:val="center"/>
          </w:tcPr>
          <w:p>
            <w:pPr>
              <w:pStyle w:val="59"/>
            </w:pPr>
            <w:r>
              <w:rPr>
                <w:rFonts w:hint="eastAsia"/>
              </w:rPr>
              <w:t>姓名</w:t>
            </w:r>
          </w:p>
        </w:tc>
        <w:tc>
          <w:tcPr>
            <w:tcW w:w="2738" w:type="dxa"/>
            <w:gridSpan w:val="2"/>
            <w:vAlign w:val="center"/>
          </w:tcPr>
          <w:p>
            <w:pPr>
              <w:pStyle w:val="59"/>
            </w:pPr>
          </w:p>
        </w:tc>
        <w:tc>
          <w:tcPr>
            <w:tcW w:w="1357" w:type="dxa"/>
            <w:gridSpan w:val="2"/>
            <w:vMerge w:val="restart"/>
            <w:vAlign w:val="center"/>
          </w:tcPr>
          <w:p>
            <w:pPr>
              <w:pStyle w:val="59"/>
            </w:pPr>
            <w:r>
              <w:rPr>
                <w:rFonts w:hint="eastAsia"/>
              </w:rPr>
              <w:t>项目机构</w:t>
            </w:r>
          </w:p>
          <w:p>
            <w:pPr>
              <w:pStyle w:val="59"/>
            </w:pPr>
            <w:r>
              <w:rPr>
                <w:rFonts w:hint="eastAsia"/>
              </w:rPr>
              <w:t>组成人员</w:t>
            </w:r>
          </w:p>
        </w:tc>
        <w:tc>
          <w:tcPr>
            <w:tcW w:w="2224" w:type="dxa"/>
            <w:vMerge w:val="restart"/>
          </w:tcPr>
          <w:p>
            <w:pPr>
              <w:pStyle w:val="59"/>
            </w:pPr>
            <w:r>
              <w:rPr>
                <w:rFonts w:hint="eastAsia"/>
              </w:rPr>
              <w:t>拟投入人，其中高级职称人，中级职称人，其他</w:t>
            </w:r>
            <w:r>
              <w:rPr>
                <w:rFonts w:hint="eastAsia"/>
                <w:color w:val="auto"/>
              </w:rPr>
              <w:t>工作</w:t>
            </w:r>
            <w:r>
              <w:rPr>
                <w:rFonts w:hint="eastAsia"/>
              </w:rPr>
              <w:t>人员人。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3" w:hRule="atLeast"/>
        </w:trPr>
        <w:tc>
          <w:tcPr>
            <w:tcW w:w="1473" w:type="dxa"/>
            <w:vMerge w:val="continue"/>
          </w:tcPr>
          <w:p>
            <w:pPr>
              <w:pStyle w:val="59"/>
            </w:pPr>
          </w:p>
        </w:tc>
        <w:tc>
          <w:tcPr>
            <w:tcW w:w="1155" w:type="dxa"/>
            <w:vAlign w:val="center"/>
          </w:tcPr>
          <w:p>
            <w:pPr>
              <w:pStyle w:val="59"/>
            </w:pPr>
            <w:r>
              <w:rPr>
                <w:rFonts w:hint="eastAsia"/>
              </w:rPr>
              <w:t>职称</w:t>
            </w:r>
          </w:p>
        </w:tc>
        <w:tc>
          <w:tcPr>
            <w:tcW w:w="2738" w:type="dxa"/>
            <w:gridSpan w:val="2"/>
            <w:vAlign w:val="center"/>
          </w:tcPr>
          <w:p>
            <w:pPr>
              <w:pStyle w:val="59"/>
            </w:pPr>
          </w:p>
        </w:tc>
        <w:tc>
          <w:tcPr>
            <w:tcW w:w="1357" w:type="dxa"/>
            <w:gridSpan w:val="2"/>
            <w:vMerge w:val="continue"/>
          </w:tcPr>
          <w:p>
            <w:pPr>
              <w:pStyle w:val="59"/>
            </w:pPr>
          </w:p>
        </w:tc>
        <w:tc>
          <w:tcPr>
            <w:tcW w:w="2224" w:type="dxa"/>
            <w:vMerge w:val="continue"/>
          </w:tcPr>
          <w:p>
            <w:pPr>
              <w:pStyle w:val="5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947" w:type="dxa"/>
            <w:gridSpan w:val="7"/>
          </w:tcPr>
          <w:p>
            <w:pPr>
              <w:pStyle w:val="59"/>
            </w:pPr>
            <w:r>
              <w:rPr>
                <w:rFonts w:hint="eastAsia"/>
              </w:rPr>
              <w:t>机构框架图（附简要说明）</w:t>
            </w:r>
          </w:p>
          <w:p>
            <w:pPr>
              <w:pStyle w:val="59"/>
            </w:pPr>
          </w:p>
          <w:p>
            <w:pPr>
              <w:pStyle w:val="59"/>
            </w:pPr>
          </w:p>
          <w:p>
            <w:pPr>
              <w:pStyle w:val="59"/>
            </w:pPr>
          </w:p>
        </w:tc>
      </w:tr>
    </w:tbl>
    <w:p>
      <w:pPr>
        <w:rPr>
          <w:color w:val="000000"/>
        </w:rPr>
      </w:pPr>
    </w:p>
    <w:p>
      <w:pPr>
        <w:pStyle w:val="3"/>
        <w:spacing w:after="120"/>
        <w:rPr>
          <w:kern w:val="2"/>
        </w:rPr>
      </w:pPr>
    </w:p>
    <w:p>
      <w:pPr>
        <w:pStyle w:val="3"/>
        <w:tabs>
          <w:tab w:val="left" w:pos="6521"/>
        </w:tabs>
        <w:spacing w:after="120"/>
      </w:pPr>
      <w:bookmarkStart w:id="308" w:name="_Toc403001445"/>
      <w:bookmarkStart w:id="309" w:name="_Toc459237112"/>
      <w:r>
        <w:rPr>
          <w:rFonts w:hint="eastAsia"/>
        </w:rPr>
        <w:t>八、拟投入本项目的项目负责人资历表</w:t>
      </w:r>
      <w:bookmarkEnd w:id="308"/>
      <w:bookmarkEnd w:id="309"/>
    </w:p>
    <w:p>
      <w:pPr>
        <w:rPr>
          <w:color w:val="000000"/>
        </w:rPr>
      </w:pPr>
    </w:p>
    <w:p>
      <w:pPr>
        <w:spacing w:line="360" w:lineRule="auto"/>
        <w:jc w:val="center"/>
        <w:rPr>
          <w:b/>
          <w:color w:val="000000"/>
          <w:sz w:val="32"/>
          <w:szCs w:val="32"/>
        </w:rPr>
      </w:pPr>
      <w:r>
        <w:rPr>
          <w:rFonts w:hint="eastAsia" w:ascii="宋体" w:hAnsi="宋体"/>
          <w:b/>
          <w:color w:val="000000"/>
          <w:sz w:val="32"/>
          <w:szCs w:val="32"/>
        </w:rPr>
        <w:t>项目负责人资历表（格式）</w:t>
      </w:r>
    </w:p>
    <w:tbl>
      <w:tblPr>
        <w:tblStyle w:val="30"/>
        <w:tblW w:w="93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815"/>
        <w:gridCol w:w="1525"/>
        <w:gridCol w:w="80"/>
        <w:gridCol w:w="1020"/>
        <w:gridCol w:w="1220"/>
        <w:gridCol w:w="300"/>
        <w:gridCol w:w="1760"/>
        <w:gridCol w:w="1363"/>
        <w:gridCol w:w="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2103" w:type="dxa"/>
            <w:gridSpan w:val="2"/>
            <w:vAlign w:val="center"/>
          </w:tcPr>
          <w:p>
            <w:pPr>
              <w:pStyle w:val="59"/>
            </w:pPr>
            <w:r>
              <w:rPr>
                <w:rFonts w:hint="eastAsia"/>
              </w:rPr>
              <w:t>姓  名</w:t>
            </w:r>
          </w:p>
        </w:tc>
        <w:tc>
          <w:tcPr>
            <w:tcW w:w="1525" w:type="dxa"/>
            <w:vAlign w:val="center"/>
          </w:tcPr>
          <w:p>
            <w:pPr>
              <w:pStyle w:val="59"/>
            </w:pPr>
          </w:p>
        </w:tc>
        <w:tc>
          <w:tcPr>
            <w:tcW w:w="1100" w:type="dxa"/>
            <w:gridSpan w:val="2"/>
            <w:vAlign w:val="center"/>
          </w:tcPr>
          <w:p>
            <w:pPr>
              <w:pStyle w:val="59"/>
            </w:pPr>
            <w:r>
              <w:rPr>
                <w:rFonts w:hint="eastAsia"/>
              </w:rPr>
              <w:t>性  别</w:t>
            </w:r>
          </w:p>
        </w:tc>
        <w:tc>
          <w:tcPr>
            <w:tcW w:w="1520" w:type="dxa"/>
            <w:gridSpan w:val="2"/>
            <w:vAlign w:val="center"/>
          </w:tcPr>
          <w:p>
            <w:pPr>
              <w:pStyle w:val="59"/>
            </w:pPr>
          </w:p>
        </w:tc>
        <w:tc>
          <w:tcPr>
            <w:tcW w:w="1760" w:type="dxa"/>
            <w:vAlign w:val="center"/>
          </w:tcPr>
          <w:p>
            <w:pPr>
              <w:pStyle w:val="59"/>
            </w:pPr>
            <w:r>
              <w:rPr>
                <w:rFonts w:hint="eastAsia"/>
              </w:rPr>
              <w:t>年  龄</w:t>
            </w:r>
          </w:p>
        </w:tc>
        <w:tc>
          <w:tcPr>
            <w:tcW w:w="1383" w:type="dxa"/>
            <w:gridSpan w:val="2"/>
            <w:vAlign w:val="center"/>
          </w:tcPr>
          <w:p>
            <w:pPr>
              <w:pStyle w:val="5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2103" w:type="dxa"/>
            <w:gridSpan w:val="2"/>
            <w:vAlign w:val="center"/>
          </w:tcPr>
          <w:p>
            <w:pPr>
              <w:pStyle w:val="59"/>
            </w:pPr>
            <w:r>
              <w:rPr>
                <w:rFonts w:hint="eastAsia"/>
              </w:rPr>
              <w:t>职  务</w:t>
            </w:r>
          </w:p>
        </w:tc>
        <w:tc>
          <w:tcPr>
            <w:tcW w:w="1525" w:type="dxa"/>
            <w:vAlign w:val="center"/>
          </w:tcPr>
          <w:p>
            <w:pPr>
              <w:pStyle w:val="59"/>
            </w:pPr>
          </w:p>
        </w:tc>
        <w:tc>
          <w:tcPr>
            <w:tcW w:w="1100" w:type="dxa"/>
            <w:gridSpan w:val="2"/>
            <w:vAlign w:val="center"/>
          </w:tcPr>
          <w:p>
            <w:pPr>
              <w:pStyle w:val="59"/>
            </w:pPr>
            <w:r>
              <w:rPr>
                <w:rFonts w:hint="eastAsia"/>
              </w:rPr>
              <w:t>职称及注册情况</w:t>
            </w:r>
          </w:p>
        </w:tc>
        <w:tc>
          <w:tcPr>
            <w:tcW w:w="1520" w:type="dxa"/>
            <w:gridSpan w:val="2"/>
            <w:vAlign w:val="center"/>
          </w:tcPr>
          <w:p>
            <w:pPr>
              <w:pStyle w:val="59"/>
            </w:pPr>
          </w:p>
        </w:tc>
        <w:tc>
          <w:tcPr>
            <w:tcW w:w="1760" w:type="dxa"/>
            <w:vAlign w:val="center"/>
          </w:tcPr>
          <w:p>
            <w:pPr>
              <w:pStyle w:val="59"/>
            </w:pPr>
            <w:r>
              <w:rPr>
                <w:rFonts w:hint="eastAsia"/>
              </w:rPr>
              <w:t>学  历</w:t>
            </w:r>
          </w:p>
        </w:tc>
        <w:tc>
          <w:tcPr>
            <w:tcW w:w="1383" w:type="dxa"/>
            <w:gridSpan w:val="2"/>
            <w:vAlign w:val="center"/>
          </w:tcPr>
          <w:p>
            <w:pPr>
              <w:pStyle w:val="5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0" w:type="dxa"/>
          <w:cantSplit/>
          <w:trHeight w:val="674" w:hRule="atLeast"/>
        </w:trPr>
        <w:tc>
          <w:tcPr>
            <w:tcW w:w="2103" w:type="dxa"/>
            <w:gridSpan w:val="2"/>
            <w:vAlign w:val="center"/>
          </w:tcPr>
          <w:p>
            <w:pPr>
              <w:pStyle w:val="59"/>
            </w:pPr>
            <w:r>
              <w:rPr>
                <w:rFonts w:hint="eastAsia"/>
              </w:rPr>
              <w:t>参加工作时间</w:t>
            </w:r>
          </w:p>
        </w:tc>
        <w:tc>
          <w:tcPr>
            <w:tcW w:w="2625" w:type="dxa"/>
            <w:gridSpan w:val="3"/>
            <w:vAlign w:val="center"/>
          </w:tcPr>
          <w:p>
            <w:pPr>
              <w:pStyle w:val="59"/>
            </w:pPr>
          </w:p>
        </w:tc>
        <w:tc>
          <w:tcPr>
            <w:tcW w:w="1520" w:type="dxa"/>
            <w:gridSpan w:val="2"/>
            <w:vAlign w:val="center"/>
          </w:tcPr>
          <w:p>
            <w:pPr>
              <w:pStyle w:val="59"/>
            </w:pPr>
            <w:r>
              <w:rPr>
                <w:rFonts w:hint="eastAsia"/>
              </w:rPr>
              <w:t>担任项目</w:t>
            </w:r>
          </w:p>
          <w:p>
            <w:pPr>
              <w:pStyle w:val="59"/>
            </w:pPr>
            <w:r>
              <w:rPr>
                <w:rFonts w:hint="eastAsia"/>
              </w:rPr>
              <w:t>负责人年限</w:t>
            </w:r>
          </w:p>
        </w:tc>
        <w:tc>
          <w:tcPr>
            <w:tcW w:w="3123" w:type="dxa"/>
            <w:gridSpan w:val="2"/>
            <w:vAlign w:val="center"/>
          </w:tcPr>
          <w:p>
            <w:pPr>
              <w:pStyle w:val="5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0" w:type="dxa"/>
          <w:cantSplit/>
          <w:trHeight w:val="550" w:hRule="atLeast"/>
        </w:trPr>
        <w:tc>
          <w:tcPr>
            <w:tcW w:w="2103" w:type="dxa"/>
            <w:gridSpan w:val="2"/>
            <w:vAlign w:val="center"/>
          </w:tcPr>
          <w:p>
            <w:pPr>
              <w:pStyle w:val="59"/>
            </w:pPr>
            <w:r>
              <w:rPr>
                <w:rFonts w:hint="eastAsia"/>
              </w:rPr>
              <w:t>毕业院校及专业</w:t>
            </w:r>
          </w:p>
        </w:tc>
        <w:tc>
          <w:tcPr>
            <w:tcW w:w="7268" w:type="dxa"/>
            <w:gridSpan w:val="7"/>
            <w:vAlign w:val="center"/>
          </w:tcPr>
          <w:p>
            <w:pPr>
              <w:pStyle w:val="5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0" w:type="dxa"/>
          <w:cantSplit/>
          <w:trHeight w:val="540" w:hRule="atLeast"/>
        </w:trPr>
        <w:tc>
          <w:tcPr>
            <w:tcW w:w="9371" w:type="dxa"/>
            <w:gridSpan w:val="9"/>
            <w:vAlign w:val="center"/>
          </w:tcPr>
          <w:p>
            <w:pPr>
              <w:pStyle w:val="59"/>
            </w:pPr>
            <w:r>
              <w:rPr>
                <w:rFonts w:hint="eastAsia"/>
              </w:rPr>
              <w:t>近三年担任负责人的类似项目情况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0" w:type="dxa"/>
          <w:cantSplit/>
          <w:trHeight w:val="495" w:hRule="atLeast"/>
        </w:trPr>
        <w:tc>
          <w:tcPr>
            <w:tcW w:w="1288" w:type="dxa"/>
            <w:vAlign w:val="center"/>
          </w:tcPr>
          <w:p>
            <w:pPr>
              <w:pStyle w:val="59"/>
            </w:pPr>
            <w:r>
              <w:rPr>
                <w:rFonts w:hint="eastAsia"/>
              </w:rPr>
              <w:t>时间</w:t>
            </w:r>
          </w:p>
        </w:tc>
        <w:tc>
          <w:tcPr>
            <w:tcW w:w="2420" w:type="dxa"/>
            <w:gridSpan w:val="3"/>
            <w:vAlign w:val="center"/>
          </w:tcPr>
          <w:p>
            <w:pPr>
              <w:pStyle w:val="59"/>
            </w:pPr>
            <w:r>
              <w:rPr>
                <w:rFonts w:hint="eastAsia"/>
              </w:rPr>
              <w:t>项目名称</w:t>
            </w:r>
          </w:p>
        </w:tc>
        <w:tc>
          <w:tcPr>
            <w:tcW w:w="2240" w:type="dxa"/>
            <w:gridSpan w:val="2"/>
            <w:vAlign w:val="center"/>
          </w:tcPr>
          <w:p>
            <w:pPr>
              <w:pStyle w:val="59"/>
            </w:pPr>
            <w:r>
              <w:rPr>
                <w:rFonts w:hint="eastAsia"/>
              </w:rPr>
              <w:t>项目性质</w:t>
            </w:r>
          </w:p>
        </w:tc>
        <w:tc>
          <w:tcPr>
            <w:tcW w:w="2060" w:type="dxa"/>
            <w:gridSpan w:val="2"/>
            <w:vAlign w:val="center"/>
          </w:tcPr>
          <w:p>
            <w:pPr>
              <w:pStyle w:val="59"/>
            </w:pPr>
            <w:r>
              <w:rPr>
                <w:rFonts w:hint="eastAsia"/>
              </w:rPr>
              <w:t>该项目中任职</w:t>
            </w:r>
          </w:p>
          <w:p>
            <w:pPr>
              <w:pStyle w:val="59"/>
            </w:pPr>
            <w:r>
              <w:rPr>
                <w:rFonts w:hint="eastAsia"/>
              </w:rPr>
              <w:t>（项目经理或项目正、副设总）</w:t>
            </w:r>
          </w:p>
        </w:tc>
        <w:tc>
          <w:tcPr>
            <w:tcW w:w="1363" w:type="dxa"/>
            <w:vAlign w:val="center"/>
          </w:tcPr>
          <w:p>
            <w:pPr>
              <w:pStyle w:val="59"/>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0" w:type="dxa"/>
          <w:cantSplit/>
          <w:trHeight w:val="495" w:hRule="atLeast"/>
        </w:trPr>
        <w:tc>
          <w:tcPr>
            <w:tcW w:w="1288" w:type="dxa"/>
            <w:vAlign w:val="center"/>
          </w:tcPr>
          <w:p>
            <w:pPr>
              <w:pStyle w:val="59"/>
            </w:pPr>
          </w:p>
        </w:tc>
        <w:tc>
          <w:tcPr>
            <w:tcW w:w="2420" w:type="dxa"/>
            <w:gridSpan w:val="3"/>
            <w:vAlign w:val="center"/>
          </w:tcPr>
          <w:p>
            <w:pPr>
              <w:pStyle w:val="59"/>
            </w:pPr>
          </w:p>
        </w:tc>
        <w:tc>
          <w:tcPr>
            <w:tcW w:w="2240" w:type="dxa"/>
            <w:gridSpan w:val="2"/>
            <w:vAlign w:val="center"/>
          </w:tcPr>
          <w:p>
            <w:pPr>
              <w:pStyle w:val="59"/>
            </w:pPr>
          </w:p>
        </w:tc>
        <w:tc>
          <w:tcPr>
            <w:tcW w:w="2060" w:type="dxa"/>
            <w:gridSpan w:val="2"/>
            <w:vAlign w:val="center"/>
          </w:tcPr>
          <w:p>
            <w:pPr>
              <w:pStyle w:val="59"/>
            </w:pPr>
          </w:p>
        </w:tc>
        <w:tc>
          <w:tcPr>
            <w:tcW w:w="1363" w:type="dxa"/>
            <w:vAlign w:val="center"/>
          </w:tcPr>
          <w:p>
            <w:pPr>
              <w:pStyle w:val="5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0" w:type="dxa"/>
          <w:cantSplit/>
          <w:trHeight w:val="495" w:hRule="atLeast"/>
        </w:trPr>
        <w:tc>
          <w:tcPr>
            <w:tcW w:w="1288" w:type="dxa"/>
            <w:vAlign w:val="center"/>
          </w:tcPr>
          <w:p>
            <w:pPr>
              <w:pStyle w:val="59"/>
            </w:pPr>
          </w:p>
        </w:tc>
        <w:tc>
          <w:tcPr>
            <w:tcW w:w="2420" w:type="dxa"/>
            <w:gridSpan w:val="3"/>
            <w:vAlign w:val="center"/>
          </w:tcPr>
          <w:p>
            <w:pPr>
              <w:pStyle w:val="59"/>
            </w:pPr>
          </w:p>
        </w:tc>
        <w:tc>
          <w:tcPr>
            <w:tcW w:w="2240" w:type="dxa"/>
            <w:gridSpan w:val="2"/>
            <w:vAlign w:val="center"/>
          </w:tcPr>
          <w:p>
            <w:pPr>
              <w:pStyle w:val="59"/>
            </w:pPr>
          </w:p>
        </w:tc>
        <w:tc>
          <w:tcPr>
            <w:tcW w:w="2060" w:type="dxa"/>
            <w:gridSpan w:val="2"/>
            <w:vAlign w:val="center"/>
          </w:tcPr>
          <w:p>
            <w:pPr>
              <w:pStyle w:val="59"/>
            </w:pPr>
          </w:p>
        </w:tc>
        <w:tc>
          <w:tcPr>
            <w:tcW w:w="1363" w:type="dxa"/>
            <w:vAlign w:val="center"/>
          </w:tcPr>
          <w:p>
            <w:pPr>
              <w:pStyle w:val="59"/>
            </w:pPr>
          </w:p>
        </w:tc>
      </w:tr>
    </w:tbl>
    <w:p>
      <w:pPr>
        <w:rPr>
          <w:rFonts w:ascii="宋体" w:hAnsi="宋体"/>
          <w:color w:val="000000"/>
          <w:sz w:val="24"/>
          <w:szCs w:val="24"/>
        </w:rPr>
      </w:pPr>
      <w:r>
        <w:rPr>
          <w:rFonts w:hint="eastAsia" w:ascii="宋体" w:hAnsi="宋体"/>
          <w:color w:val="000000"/>
          <w:sz w:val="24"/>
          <w:szCs w:val="24"/>
        </w:rPr>
        <w:t>说明：1、表后附项目负责人的身份证、职称证、注册证（有则提供）复印件。</w:t>
      </w:r>
    </w:p>
    <w:p>
      <w:pPr>
        <w:pStyle w:val="61"/>
        <w:spacing w:line="240" w:lineRule="auto"/>
        <w:ind w:firstLine="600" w:firstLineChars="250"/>
        <w:rPr>
          <w:b w:val="0"/>
          <w:sz w:val="24"/>
          <w:szCs w:val="24"/>
        </w:rPr>
      </w:pPr>
      <w:r>
        <w:rPr>
          <w:rFonts w:hint="eastAsia"/>
          <w:b w:val="0"/>
          <w:sz w:val="24"/>
          <w:szCs w:val="24"/>
        </w:rPr>
        <w:t xml:space="preserve"> 2、本表后附项目负责人业绩证明</w:t>
      </w:r>
    </w:p>
    <w:p>
      <w:pPr>
        <w:pStyle w:val="61"/>
        <w:spacing w:line="240" w:lineRule="auto"/>
        <w:ind w:firstLine="600" w:firstLineChars="250"/>
        <w:rPr>
          <w:b w:val="0"/>
          <w:sz w:val="24"/>
          <w:szCs w:val="24"/>
        </w:rPr>
      </w:pPr>
    </w:p>
    <w:p>
      <w:pPr>
        <w:pStyle w:val="3"/>
        <w:tabs>
          <w:tab w:val="left" w:pos="6521"/>
        </w:tabs>
        <w:spacing w:after="120"/>
      </w:pPr>
      <w:bookmarkStart w:id="310" w:name="_Toc459237113"/>
      <w:bookmarkStart w:id="311" w:name="_Toc403001446"/>
      <w:r>
        <w:rPr>
          <w:rFonts w:hint="eastAsia"/>
        </w:rPr>
        <w:t>九、拟投入的项目组人员汇总表</w:t>
      </w:r>
      <w:bookmarkEnd w:id="310"/>
      <w:bookmarkEnd w:id="311"/>
    </w:p>
    <w:p>
      <w:pPr>
        <w:spacing w:line="360" w:lineRule="auto"/>
        <w:jc w:val="center"/>
        <w:rPr>
          <w:rFonts w:ascii="宋体" w:hAnsi="宋体"/>
          <w:b/>
          <w:color w:val="000000"/>
          <w:sz w:val="28"/>
        </w:rPr>
      </w:pPr>
      <w:r>
        <w:rPr>
          <w:rFonts w:hint="eastAsia" w:ascii="宋体" w:hAnsi="宋体"/>
          <w:b/>
          <w:color w:val="000000"/>
          <w:sz w:val="28"/>
        </w:rPr>
        <w:t>拟投入的项目组人员汇总表（格式）</w:t>
      </w:r>
    </w:p>
    <w:tbl>
      <w:tblPr>
        <w:tblStyle w:val="30"/>
        <w:tblW w:w="921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44"/>
        <w:gridCol w:w="2469"/>
        <w:gridCol w:w="2469"/>
        <w:gridCol w:w="2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662" w:type="dxa"/>
            <w:vAlign w:val="center"/>
          </w:tcPr>
          <w:p>
            <w:pPr>
              <w:pStyle w:val="59"/>
            </w:pPr>
            <w:r>
              <w:rPr>
                <w:rFonts w:hint="eastAsia"/>
              </w:rPr>
              <w:t>序号</w:t>
            </w:r>
          </w:p>
        </w:tc>
        <w:tc>
          <w:tcPr>
            <w:tcW w:w="1144" w:type="dxa"/>
            <w:vAlign w:val="center"/>
          </w:tcPr>
          <w:p>
            <w:pPr>
              <w:pStyle w:val="59"/>
            </w:pPr>
            <w:r>
              <w:rPr>
                <w:rFonts w:hint="eastAsia"/>
              </w:rPr>
              <w:t>姓名</w:t>
            </w:r>
          </w:p>
        </w:tc>
        <w:tc>
          <w:tcPr>
            <w:tcW w:w="2469" w:type="dxa"/>
            <w:vAlign w:val="center"/>
          </w:tcPr>
          <w:p>
            <w:pPr>
              <w:pStyle w:val="59"/>
            </w:pPr>
            <w:r>
              <w:rPr>
                <w:rFonts w:hint="eastAsia"/>
              </w:rPr>
              <w:t>拟任项目组职务</w:t>
            </w:r>
          </w:p>
        </w:tc>
        <w:tc>
          <w:tcPr>
            <w:tcW w:w="2469" w:type="dxa"/>
            <w:vAlign w:val="center"/>
          </w:tcPr>
          <w:p>
            <w:pPr>
              <w:pStyle w:val="59"/>
            </w:pPr>
            <w:r>
              <w:rPr>
                <w:rFonts w:hint="eastAsia"/>
              </w:rPr>
              <w:t>职称及注册情况</w:t>
            </w:r>
          </w:p>
        </w:tc>
        <w:tc>
          <w:tcPr>
            <w:tcW w:w="2469" w:type="dxa"/>
            <w:vAlign w:val="center"/>
          </w:tcPr>
          <w:p>
            <w:pPr>
              <w:pStyle w:val="59"/>
            </w:pPr>
            <w:r>
              <w:rPr>
                <w:rFonts w:hint="eastAsia"/>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2" w:hRule="atLeast"/>
        </w:trPr>
        <w:tc>
          <w:tcPr>
            <w:tcW w:w="662" w:type="dxa"/>
            <w:vAlign w:val="center"/>
          </w:tcPr>
          <w:p>
            <w:pPr>
              <w:pStyle w:val="59"/>
            </w:pPr>
          </w:p>
        </w:tc>
        <w:tc>
          <w:tcPr>
            <w:tcW w:w="1144" w:type="dxa"/>
            <w:vAlign w:val="center"/>
          </w:tcPr>
          <w:p>
            <w:pPr>
              <w:pStyle w:val="59"/>
            </w:pPr>
          </w:p>
        </w:tc>
        <w:tc>
          <w:tcPr>
            <w:tcW w:w="2469" w:type="dxa"/>
            <w:vAlign w:val="center"/>
          </w:tcPr>
          <w:p>
            <w:pPr>
              <w:pStyle w:val="59"/>
            </w:pPr>
          </w:p>
        </w:tc>
        <w:tc>
          <w:tcPr>
            <w:tcW w:w="2469" w:type="dxa"/>
            <w:vAlign w:val="center"/>
          </w:tcPr>
          <w:p>
            <w:pPr>
              <w:pStyle w:val="59"/>
            </w:pPr>
          </w:p>
        </w:tc>
        <w:tc>
          <w:tcPr>
            <w:tcW w:w="2469" w:type="dxa"/>
            <w:vAlign w:val="center"/>
          </w:tcPr>
          <w:p>
            <w:pPr>
              <w:pStyle w:val="5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2" w:hRule="atLeast"/>
        </w:trPr>
        <w:tc>
          <w:tcPr>
            <w:tcW w:w="662" w:type="dxa"/>
            <w:vAlign w:val="center"/>
          </w:tcPr>
          <w:p>
            <w:pPr>
              <w:pStyle w:val="59"/>
            </w:pPr>
          </w:p>
        </w:tc>
        <w:tc>
          <w:tcPr>
            <w:tcW w:w="1144" w:type="dxa"/>
            <w:vAlign w:val="center"/>
          </w:tcPr>
          <w:p>
            <w:pPr>
              <w:pStyle w:val="59"/>
            </w:pPr>
          </w:p>
        </w:tc>
        <w:tc>
          <w:tcPr>
            <w:tcW w:w="2469" w:type="dxa"/>
            <w:vAlign w:val="center"/>
          </w:tcPr>
          <w:p>
            <w:pPr>
              <w:pStyle w:val="59"/>
            </w:pPr>
          </w:p>
        </w:tc>
        <w:tc>
          <w:tcPr>
            <w:tcW w:w="2469" w:type="dxa"/>
            <w:vAlign w:val="center"/>
          </w:tcPr>
          <w:p>
            <w:pPr>
              <w:pStyle w:val="59"/>
            </w:pPr>
          </w:p>
        </w:tc>
        <w:tc>
          <w:tcPr>
            <w:tcW w:w="2469" w:type="dxa"/>
            <w:vAlign w:val="center"/>
          </w:tcPr>
          <w:p>
            <w:pPr>
              <w:pStyle w:val="5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2" w:hRule="atLeast"/>
        </w:trPr>
        <w:tc>
          <w:tcPr>
            <w:tcW w:w="662" w:type="dxa"/>
            <w:vAlign w:val="center"/>
          </w:tcPr>
          <w:p>
            <w:pPr>
              <w:pStyle w:val="59"/>
            </w:pPr>
          </w:p>
        </w:tc>
        <w:tc>
          <w:tcPr>
            <w:tcW w:w="1144" w:type="dxa"/>
            <w:vAlign w:val="center"/>
          </w:tcPr>
          <w:p>
            <w:pPr>
              <w:pStyle w:val="59"/>
            </w:pPr>
          </w:p>
        </w:tc>
        <w:tc>
          <w:tcPr>
            <w:tcW w:w="2469" w:type="dxa"/>
            <w:vAlign w:val="center"/>
          </w:tcPr>
          <w:p>
            <w:pPr>
              <w:pStyle w:val="59"/>
            </w:pPr>
          </w:p>
        </w:tc>
        <w:tc>
          <w:tcPr>
            <w:tcW w:w="2469" w:type="dxa"/>
            <w:vAlign w:val="center"/>
          </w:tcPr>
          <w:p>
            <w:pPr>
              <w:pStyle w:val="59"/>
            </w:pPr>
          </w:p>
        </w:tc>
        <w:tc>
          <w:tcPr>
            <w:tcW w:w="2469" w:type="dxa"/>
            <w:vAlign w:val="center"/>
          </w:tcPr>
          <w:p>
            <w:pPr>
              <w:pStyle w:val="5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2" w:hRule="atLeast"/>
        </w:trPr>
        <w:tc>
          <w:tcPr>
            <w:tcW w:w="662" w:type="dxa"/>
            <w:vAlign w:val="center"/>
          </w:tcPr>
          <w:p>
            <w:pPr>
              <w:pStyle w:val="59"/>
            </w:pPr>
          </w:p>
        </w:tc>
        <w:tc>
          <w:tcPr>
            <w:tcW w:w="1144" w:type="dxa"/>
            <w:vAlign w:val="center"/>
          </w:tcPr>
          <w:p>
            <w:pPr>
              <w:pStyle w:val="59"/>
            </w:pPr>
          </w:p>
        </w:tc>
        <w:tc>
          <w:tcPr>
            <w:tcW w:w="2469" w:type="dxa"/>
            <w:vAlign w:val="center"/>
          </w:tcPr>
          <w:p>
            <w:pPr>
              <w:pStyle w:val="59"/>
            </w:pPr>
          </w:p>
        </w:tc>
        <w:tc>
          <w:tcPr>
            <w:tcW w:w="2469" w:type="dxa"/>
            <w:vAlign w:val="center"/>
          </w:tcPr>
          <w:p>
            <w:pPr>
              <w:pStyle w:val="59"/>
            </w:pPr>
          </w:p>
        </w:tc>
        <w:tc>
          <w:tcPr>
            <w:tcW w:w="2469" w:type="dxa"/>
            <w:vAlign w:val="center"/>
          </w:tcPr>
          <w:p>
            <w:pPr>
              <w:pStyle w:val="59"/>
            </w:pPr>
          </w:p>
        </w:tc>
      </w:tr>
    </w:tbl>
    <w:p>
      <w:pPr>
        <w:pStyle w:val="3"/>
        <w:spacing w:after="120"/>
        <w:rPr>
          <w:kern w:val="2"/>
        </w:rPr>
      </w:pPr>
    </w:p>
    <w:p>
      <w:pPr>
        <w:pStyle w:val="3"/>
        <w:tabs>
          <w:tab w:val="left" w:pos="6521"/>
        </w:tabs>
        <w:spacing w:after="120"/>
      </w:pPr>
      <w:bookmarkStart w:id="312" w:name="_Toc403001447"/>
    </w:p>
    <w:p>
      <w:pPr>
        <w:pStyle w:val="3"/>
        <w:tabs>
          <w:tab w:val="left" w:pos="6521"/>
        </w:tabs>
        <w:spacing w:after="120"/>
      </w:pPr>
    </w:p>
    <w:p>
      <w:pPr>
        <w:pStyle w:val="3"/>
        <w:tabs>
          <w:tab w:val="left" w:pos="6521"/>
        </w:tabs>
        <w:spacing w:after="120"/>
      </w:pPr>
      <w:bookmarkStart w:id="313" w:name="_Toc459237114"/>
      <w:r>
        <w:rPr>
          <w:rFonts w:hint="eastAsia"/>
        </w:rPr>
        <w:t>十、拟投入项目组人员资历表</w:t>
      </w:r>
      <w:bookmarkEnd w:id="312"/>
      <w:bookmarkEnd w:id="313"/>
    </w:p>
    <w:p>
      <w:pPr>
        <w:spacing w:beforeLines="100"/>
        <w:jc w:val="center"/>
        <w:rPr>
          <w:b/>
          <w:sz w:val="28"/>
        </w:rPr>
      </w:pPr>
      <w:r>
        <w:rPr>
          <w:rFonts w:hint="eastAsia"/>
          <w:b/>
          <w:sz w:val="28"/>
        </w:rPr>
        <w:t>拟投入项目组人员资历表（格式）</w:t>
      </w:r>
    </w:p>
    <w:tbl>
      <w:tblPr>
        <w:tblStyle w:val="30"/>
        <w:tblW w:w="8986"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1376"/>
        <w:gridCol w:w="16"/>
        <w:gridCol w:w="397"/>
        <w:gridCol w:w="626"/>
        <w:gridCol w:w="1163"/>
        <w:gridCol w:w="75"/>
        <w:gridCol w:w="1203"/>
        <w:gridCol w:w="708"/>
        <w:gridCol w:w="1755"/>
      </w:tblGrid>
      <w:tr>
        <w:tblPrEx>
          <w:tblLayout w:type="fixed"/>
          <w:tblCellMar>
            <w:top w:w="0" w:type="dxa"/>
            <w:left w:w="108" w:type="dxa"/>
            <w:bottom w:w="0" w:type="dxa"/>
            <w:right w:w="108" w:type="dxa"/>
          </w:tblCellMar>
        </w:tblPrEx>
        <w:trPr>
          <w:cantSplit/>
          <w:trHeight w:val="600" w:hRule="atLeast"/>
        </w:trPr>
        <w:tc>
          <w:tcPr>
            <w:tcW w:w="1667" w:type="dxa"/>
            <w:vAlign w:val="center"/>
          </w:tcPr>
          <w:p>
            <w:pPr>
              <w:pStyle w:val="62"/>
              <w:rPr>
                <w:color w:val="000000"/>
              </w:rPr>
            </w:pPr>
            <w:r>
              <w:rPr>
                <w:color w:val="000000"/>
              </w:rPr>
              <w:t>姓       名</w:t>
            </w:r>
          </w:p>
        </w:tc>
        <w:tc>
          <w:tcPr>
            <w:tcW w:w="1392" w:type="dxa"/>
            <w:gridSpan w:val="2"/>
            <w:vAlign w:val="center"/>
          </w:tcPr>
          <w:p>
            <w:pPr>
              <w:pStyle w:val="62"/>
              <w:rPr>
                <w:color w:val="000000"/>
              </w:rPr>
            </w:pPr>
          </w:p>
        </w:tc>
        <w:tc>
          <w:tcPr>
            <w:tcW w:w="1023" w:type="dxa"/>
            <w:gridSpan w:val="2"/>
            <w:vAlign w:val="center"/>
          </w:tcPr>
          <w:p>
            <w:pPr>
              <w:pStyle w:val="62"/>
              <w:rPr>
                <w:color w:val="000000"/>
              </w:rPr>
            </w:pPr>
            <w:r>
              <w:rPr>
                <w:color w:val="000000"/>
              </w:rPr>
              <w:t>性  别</w:t>
            </w:r>
          </w:p>
        </w:tc>
        <w:tc>
          <w:tcPr>
            <w:tcW w:w="1238" w:type="dxa"/>
            <w:gridSpan w:val="2"/>
            <w:vAlign w:val="center"/>
          </w:tcPr>
          <w:p>
            <w:pPr>
              <w:pStyle w:val="62"/>
              <w:rPr>
                <w:color w:val="000000"/>
              </w:rPr>
            </w:pPr>
          </w:p>
        </w:tc>
        <w:tc>
          <w:tcPr>
            <w:tcW w:w="1203" w:type="dxa"/>
            <w:vAlign w:val="center"/>
          </w:tcPr>
          <w:p>
            <w:pPr>
              <w:pStyle w:val="62"/>
              <w:rPr>
                <w:color w:val="000000"/>
              </w:rPr>
            </w:pPr>
            <w:r>
              <w:rPr>
                <w:color w:val="000000"/>
              </w:rPr>
              <w:t>年  龄</w:t>
            </w:r>
          </w:p>
        </w:tc>
        <w:tc>
          <w:tcPr>
            <w:tcW w:w="2463" w:type="dxa"/>
            <w:gridSpan w:val="2"/>
            <w:vAlign w:val="center"/>
          </w:tcPr>
          <w:p>
            <w:pPr>
              <w:pStyle w:val="62"/>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1667" w:type="dxa"/>
            <w:vAlign w:val="center"/>
          </w:tcPr>
          <w:p>
            <w:pPr>
              <w:pStyle w:val="62"/>
              <w:rPr>
                <w:color w:val="000000"/>
              </w:rPr>
            </w:pPr>
            <w:r>
              <w:rPr>
                <w:color w:val="000000"/>
              </w:rPr>
              <w:t>职       务</w:t>
            </w:r>
          </w:p>
        </w:tc>
        <w:tc>
          <w:tcPr>
            <w:tcW w:w="1392" w:type="dxa"/>
            <w:gridSpan w:val="2"/>
            <w:vAlign w:val="center"/>
          </w:tcPr>
          <w:p>
            <w:pPr>
              <w:pStyle w:val="62"/>
              <w:rPr>
                <w:color w:val="000000"/>
              </w:rPr>
            </w:pPr>
          </w:p>
        </w:tc>
        <w:tc>
          <w:tcPr>
            <w:tcW w:w="1023" w:type="dxa"/>
            <w:gridSpan w:val="2"/>
            <w:vAlign w:val="center"/>
          </w:tcPr>
          <w:p>
            <w:pPr>
              <w:pStyle w:val="62"/>
              <w:rPr>
                <w:color w:val="000000"/>
              </w:rPr>
            </w:pPr>
            <w:r>
              <w:rPr>
                <w:rFonts w:hint="eastAsia"/>
                <w:color w:val="000000"/>
              </w:rPr>
              <w:t>职称及注册情况</w:t>
            </w:r>
          </w:p>
        </w:tc>
        <w:tc>
          <w:tcPr>
            <w:tcW w:w="1238" w:type="dxa"/>
            <w:gridSpan w:val="2"/>
            <w:vAlign w:val="center"/>
          </w:tcPr>
          <w:p>
            <w:pPr>
              <w:pStyle w:val="62"/>
              <w:rPr>
                <w:color w:val="000000"/>
              </w:rPr>
            </w:pPr>
          </w:p>
        </w:tc>
        <w:tc>
          <w:tcPr>
            <w:tcW w:w="1203" w:type="dxa"/>
            <w:vAlign w:val="center"/>
          </w:tcPr>
          <w:p>
            <w:pPr>
              <w:pStyle w:val="62"/>
              <w:rPr>
                <w:color w:val="000000"/>
              </w:rPr>
            </w:pPr>
            <w:r>
              <w:rPr>
                <w:color w:val="000000"/>
              </w:rPr>
              <w:t>本工程拟任职务</w:t>
            </w:r>
          </w:p>
        </w:tc>
        <w:tc>
          <w:tcPr>
            <w:tcW w:w="2463" w:type="dxa"/>
            <w:gridSpan w:val="2"/>
            <w:vAlign w:val="center"/>
          </w:tcPr>
          <w:p>
            <w:pPr>
              <w:pStyle w:val="62"/>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1667" w:type="dxa"/>
            <w:vAlign w:val="center"/>
          </w:tcPr>
          <w:p>
            <w:pPr>
              <w:pStyle w:val="62"/>
              <w:rPr>
                <w:color w:val="000000"/>
              </w:rPr>
            </w:pPr>
            <w:r>
              <w:rPr>
                <w:color w:val="000000"/>
              </w:rPr>
              <w:t>参加工作时间</w:t>
            </w:r>
          </w:p>
        </w:tc>
        <w:tc>
          <w:tcPr>
            <w:tcW w:w="2415" w:type="dxa"/>
            <w:gridSpan w:val="4"/>
            <w:vAlign w:val="center"/>
          </w:tcPr>
          <w:p>
            <w:pPr>
              <w:pStyle w:val="62"/>
              <w:rPr>
                <w:color w:val="000000"/>
              </w:rPr>
            </w:pPr>
          </w:p>
        </w:tc>
        <w:tc>
          <w:tcPr>
            <w:tcW w:w="1238" w:type="dxa"/>
            <w:gridSpan w:val="2"/>
            <w:vAlign w:val="center"/>
          </w:tcPr>
          <w:p>
            <w:pPr>
              <w:pStyle w:val="62"/>
              <w:rPr>
                <w:color w:val="000000"/>
              </w:rPr>
            </w:pPr>
            <w:r>
              <w:rPr>
                <w:color w:val="000000"/>
              </w:rPr>
              <w:t>从事</w:t>
            </w:r>
            <w:r>
              <w:rPr>
                <w:rFonts w:hint="eastAsia"/>
                <w:color w:val="000000"/>
              </w:rPr>
              <w:t>专业</w:t>
            </w:r>
            <w:r>
              <w:rPr>
                <w:color w:val="000000"/>
              </w:rPr>
              <w:t>工作年限</w:t>
            </w:r>
          </w:p>
        </w:tc>
        <w:tc>
          <w:tcPr>
            <w:tcW w:w="3666" w:type="dxa"/>
            <w:gridSpan w:val="3"/>
            <w:vAlign w:val="center"/>
          </w:tcPr>
          <w:p>
            <w:pPr>
              <w:pStyle w:val="62"/>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1667" w:type="dxa"/>
            <w:vAlign w:val="center"/>
          </w:tcPr>
          <w:p>
            <w:pPr>
              <w:pStyle w:val="62"/>
              <w:rPr>
                <w:color w:val="000000"/>
              </w:rPr>
            </w:pPr>
            <w:r>
              <w:rPr>
                <w:color w:val="000000"/>
              </w:rPr>
              <w:t>学  历</w:t>
            </w:r>
          </w:p>
        </w:tc>
        <w:tc>
          <w:tcPr>
            <w:tcW w:w="1376" w:type="dxa"/>
            <w:vAlign w:val="center"/>
          </w:tcPr>
          <w:p>
            <w:pPr>
              <w:pStyle w:val="62"/>
              <w:rPr>
                <w:color w:val="000000"/>
              </w:rPr>
            </w:pPr>
          </w:p>
        </w:tc>
        <w:tc>
          <w:tcPr>
            <w:tcW w:w="2277" w:type="dxa"/>
            <w:gridSpan w:val="5"/>
            <w:vAlign w:val="center"/>
          </w:tcPr>
          <w:p>
            <w:pPr>
              <w:pStyle w:val="62"/>
              <w:rPr>
                <w:color w:val="000000"/>
              </w:rPr>
            </w:pPr>
            <w:r>
              <w:rPr>
                <w:color w:val="000000"/>
              </w:rPr>
              <w:t>毕业院校及专业</w:t>
            </w:r>
          </w:p>
        </w:tc>
        <w:tc>
          <w:tcPr>
            <w:tcW w:w="3666" w:type="dxa"/>
            <w:gridSpan w:val="3"/>
            <w:vAlign w:val="center"/>
          </w:tcPr>
          <w:p>
            <w:pPr>
              <w:pStyle w:val="62"/>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8986" w:type="dxa"/>
            <w:gridSpan w:val="10"/>
            <w:vAlign w:val="center"/>
          </w:tcPr>
          <w:p>
            <w:pPr>
              <w:pStyle w:val="62"/>
              <w:rPr>
                <w:color w:val="000000"/>
              </w:rPr>
            </w:pPr>
            <w:r>
              <w:rPr>
                <w:color w:val="000000"/>
              </w:rPr>
              <w:t>参与</w:t>
            </w:r>
            <w:r>
              <w:rPr>
                <w:rFonts w:hint="eastAsia"/>
                <w:color w:val="000000"/>
              </w:rPr>
              <w:t>的</w:t>
            </w:r>
            <w:r>
              <w:rPr>
                <w:color w:val="000000"/>
              </w:rPr>
              <w:t>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1667" w:type="dxa"/>
            <w:vAlign w:val="center"/>
          </w:tcPr>
          <w:p>
            <w:pPr>
              <w:pStyle w:val="62"/>
              <w:rPr>
                <w:color w:val="000000"/>
              </w:rPr>
            </w:pPr>
            <w:r>
              <w:rPr>
                <w:color w:val="000000"/>
              </w:rPr>
              <w:t>时间</w:t>
            </w:r>
          </w:p>
        </w:tc>
        <w:tc>
          <w:tcPr>
            <w:tcW w:w="1789" w:type="dxa"/>
            <w:gridSpan w:val="3"/>
            <w:vAlign w:val="center"/>
          </w:tcPr>
          <w:p>
            <w:pPr>
              <w:pStyle w:val="62"/>
              <w:rPr>
                <w:color w:val="000000"/>
              </w:rPr>
            </w:pPr>
            <w:r>
              <w:rPr>
                <w:color w:val="000000"/>
              </w:rPr>
              <w:t>项目名称</w:t>
            </w:r>
          </w:p>
        </w:tc>
        <w:tc>
          <w:tcPr>
            <w:tcW w:w="1789" w:type="dxa"/>
            <w:gridSpan w:val="2"/>
            <w:vAlign w:val="center"/>
          </w:tcPr>
          <w:p>
            <w:pPr>
              <w:pStyle w:val="62"/>
              <w:rPr>
                <w:color w:val="000000"/>
              </w:rPr>
            </w:pPr>
            <w:r>
              <w:rPr>
                <w:color w:val="000000"/>
              </w:rPr>
              <w:t>建设规模</w:t>
            </w:r>
          </w:p>
        </w:tc>
        <w:tc>
          <w:tcPr>
            <w:tcW w:w="1986" w:type="dxa"/>
            <w:gridSpan w:val="3"/>
            <w:vAlign w:val="center"/>
          </w:tcPr>
          <w:p>
            <w:pPr>
              <w:pStyle w:val="62"/>
              <w:rPr>
                <w:color w:val="000000"/>
              </w:rPr>
            </w:pPr>
            <w:r>
              <w:rPr>
                <w:color w:val="000000"/>
              </w:rPr>
              <w:t>该项目中任职</w:t>
            </w:r>
          </w:p>
        </w:tc>
        <w:tc>
          <w:tcPr>
            <w:tcW w:w="1755" w:type="dxa"/>
            <w:vAlign w:val="center"/>
          </w:tcPr>
          <w:p>
            <w:pPr>
              <w:pStyle w:val="62"/>
              <w:rPr>
                <w:color w:val="000000"/>
              </w:rPr>
            </w:pPr>
            <w:r>
              <w:rPr>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trPr>
        <w:tc>
          <w:tcPr>
            <w:tcW w:w="1667" w:type="dxa"/>
            <w:vAlign w:val="center"/>
          </w:tcPr>
          <w:p>
            <w:pPr>
              <w:pStyle w:val="62"/>
              <w:rPr>
                <w:color w:val="000000"/>
              </w:rPr>
            </w:pPr>
          </w:p>
        </w:tc>
        <w:tc>
          <w:tcPr>
            <w:tcW w:w="1789" w:type="dxa"/>
            <w:gridSpan w:val="3"/>
            <w:vAlign w:val="center"/>
          </w:tcPr>
          <w:p>
            <w:pPr>
              <w:pStyle w:val="62"/>
              <w:rPr>
                <w:color w:val="000000"/>
              </w:rPr>
            </w:pPr>
          </w:p>
        </w:tc>
        <w:tc>
          <w:tcPr>
            <w:tcW w:w="1789" w:type="dxa"/>
            <w:gridSpan w:val="2"/>
            <w:vAlign w:val="center"/>
          </w:tcPr>
          <w:p>
            <w:pPr>
              <w:pStyle w:val="62"/>
              <w:rPr>
                <w:color w:val="000000"/>
              </w:rPr>
            </w:pPr>
          </w:p>
        </w:tc>
        <w:tc>
          <w:tcPr>
            <w:tcW w:w="1986" w:type="dxa"/>
            <w:gridSpan w:val="3"/>
            <w:vAlign w:val="center"/>
          </w:tcPr>
          <w:p>
            <w:pPr>
              <w:pStyle w:val="62"/>
              <w:rPr>
                <w:color w:val="000000"/>
              </w:rPr>
            </w:pPr>
          </w:p>
        </w:tc>
        <w:tc>
          <w:tcPr>
            <w:tcW w:w="1755" w:type="dxa"/>
            <w:vAlign w:val="center"/>
          </w:tcPr>
          <w:p>
            <w:pPr>
              <w:pStyle w:val="62"/>
              <w:rPr>
                <w:color w:val="000000"/>
              </w:rPr>
            </w:pPr>
          </w:p>
        </w:tc>
      </w:tr>
    </w:tbl>
    <w:p>
      <w:pPr>
        <w:pStyle w:val="62"/>
        <w:rPr>
          <w:color w:val="000000"/>
        </w:rPr>
      </w:pPr>
      <w:r>
        <w:rPr>
          <w:rFonts w:hint="eastAsia"/>
          <w:color w:val="000000"/>
        </w:rPr>
        <w:t>说明：本表后附项目组人员身份证、职称证、注册证（有则提供）复印件。</w:t>
      </w:r>
    </w:p>
    <w:p>
      <w:pPr>
        <w:pStyle w:val="62"/>
        <w:rPr>
          <w:color w:val="000000"/>
        </w:rPr>
      </w:pPr>
    </w:p>
    <w:p>
      <w:pPr>
        <w:pStyle w:val="3"/>
        <w:tabs>
          <w:tab w:val="left" w:pos="6521"/>
        </w:tabs>
        <w:spacing w:after="120"/>
      </w:pPr>
      <w:bookmarkStart w:id="314" w:name="_Toc403001448"/>
      <w:bookmarkStart w:id="315" w:name="_Toc459237115"/>
      <w:r>
        <w:rPr>
          <w:rFonts w:hint="eastAsia"/>
        </w:rPr>
        <w:t>十一、拟投入的主要设备和仪器</w:t>
      </w:r>
      <w:bookmarkEnd w:id="314"/>
      <w:bookmarkEnd w:id="315"/>
    </w:p>
    <w:p/>
    <w:tbl>
      <w:tblPr>
        <w:tblStyle w:val="30"/>
        <w:tblW w:w="9411"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63"/>
        <w:gridCol w:w="810"/>
        <w:gridCol w:w="794"/>
        <w:gridCol w:w="1009"/>
        <w:gridCol w:w="1415"/>
        <w:gridCol w:w="1268"/>
        <w:gridCol w:w="1276"/>
        <w:gridCol w:w="127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04" w:hRule="atLeast"/>
          <w:jc w:val="center"/>
        </w:trPr>
        <w:tc>
          <w:tcPr>
            <w:tcW w:w="9411" w:type="dxa"/>
            <w:gridSpan w:val="8"/>
            <w:vAlign w:val="center"/>
          </w:tcPr>
          <w:p>
            <w:pPr>
              <w:jc w:val="center"/>
              <w:rPr>
                <w:rFonts w:hAnsi="宋体"/>
                <w:b/>
                <w:bCs/>
                <w:sz w:val="24"/>
                <w:szCs w:val="24"/>
              </w:rPr>
            </w:pPr>
            <w:r>
              <w:rPr>
                <w:rFonts w:hint="eastAsia" w:hAnsi="宋体"/>
                <w:b/>
                <w:bCs/>
                <w:sz w:val="24"/>
                <w:szCs w:val="24"/>
              </w:rPr>
              <w:t>主要设备及仪器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04" w:hRule="atLeast"/>
          <w:jc w:val="center"/>
        </w:trPr>
        <w:tc>
          <w:tcPr>
            <w:tcW w:w="1563" w:type="dxa"/>
            <w:vAlign w:val="center"/>
          </w:tcPr>
          <w:p>
            <w:pPr>
              <w:jc w:val="center"/>
              <w:rPr>
                <w:rFonts w:hAnsi="宋体"/>
                <w:sz w:val="24"/>
                <w:szCs w:val="24"/>
              </w:rPr>
            </w:pPr>
            <w:r>
              <w:rPr>
                <w:rFonts w:hint="eastAsia" w:hAnsi="宋体"/>
                <w:sz w:val="24"/>
                <w:szCs w:val="24"/>
              </w:rPr>
              <w:t>设备名称</w:t>
            </w:r>
          </w:p>
        </w:tc>
        <w:tc>
          <w:tcPr>
            <w:tcW w:w="810" w:type="dxa"/>
            <w:vAlign w:val="center"/>
          </w:tcPr>
          <w:p>
            <w:pPr>
              <w:jc w:val="center"/>
              <w:rPr>
                <w:rFonts w:hAnsi="宋体"/>
                <w:sz w:val="24"/>
                <w:szCs w:val="24"/>
              </w:rPr>
            </w:pPr>
            <w:r>
              <w:rPr>
                <w:rFonts w:hint="eastAsia" w:hAnsi="宋体"/>
                <w:sz w:val="24"/>
                <w:szCs w:val="24"/>
              </w:rPr>
              <w:t>编号</w:t>
            </w:r>
          </w:p>
        </w:tc>
        <w:tc>
          <w:tcPr>
            <w:tcW w:w="794" w:type="dxa"/>
            <w:vAlign w:val="center"/>
          </w:tcPr>
          <w:p>
            <w:pPr>
              <w:jc w:val="center"/>
              <w:rPr>
                <w:rFonts w:hAnsi="宋体"/>
                <w:sz w:val="24"/>
                <w:szCs w:val="24"/>
              </w:rPr>
            </w:pPr>
            <w:r>
              <w:rPr>
                <w:rFonts w:hint="eastAsia" w:hAnsi="宋体"/>
                <w:sz w:val="24"/>
                <w:szCs w:val="24"/>
              </w:rPr>
              <w:t>产商</w:t>
            </w:r>
          </w:p>
        </w:tc>
        <w:tc>
          <w:tcPr>
            <w:tcW w:w="1009" w:type="dxa"/>
            <w:vAlign w:val="center"/>
          </w:tcPr>
          <w:p>
            <w:pPr>
              <w:jc w:val="center"/>
              <w:rPr>
                <w:rFonts w:hAnsi="宋体"/>
                <w:sz w:val="24"/>
                <w:szCs w:val="24"/>
              </w:rPr>
            </w:pPr>
            <w:r>
              <w:rPr>
                <w:rFonts w:hint="eastAsia" w:hAnsi="宋体"/>
                <w:sz w:val="24"/>
                <w:szCs w:val="24"/>
              </w:rPr>
              <w:t>出厂</w:t>
            </w:r>
          </w:p>
          <w:p>
            <w:pPr>
              <w:jc w:val="center"/>
              <w:rPr>
                <w:rFonts w:hAnsi="宋体"/>
                <w:sz w:val="24"/>
                <w:szCs w:val="24"/>
              </w:rPr>
            </w:pPr>
            <w:r>
              <w:rPr>
                <w:rFonts w:hint="eastAsia" w:hAnsi="宋体"/>
                <w:sz w:val="24"/>
                <w:szCs w:val="24"/>
              </w:rPr>
              <w:t>时间</w:t>
            </w:r>
          </w:p>
        </w:tc>
        <w:tc>
          <w:tcPr>
            <w:tcW w:w="1415" w:type="dxa"/>
            <w:vAlign w:val="center"/>
          </w:tcPr>
          <w:p>
            <w:pPr>
              <w:jc w:val="center"/>
              <w:rPr>
                <w:rFonts w:hAnsi="宋体"/>
                <w:sz w:val="24"/>
                <w:szCs w:val="24"/>
              </w:rPr>
            </w:pPr>
            <w:r>
              <w:rPr>
                <w:rFonts w:hint="eastAsia" w:hAnsi="宋体"/>
                <w:sz w:val="24"/>
                <w:szCs w:val="24"/>
              </w:rPr>
              <w:t>规定</w:t>
            </w:r>
          </w:p>
          <w:p>
            <w:pPr>
              <w:jc w:val="center"/>
              <w:rPr>
                <w:rFonts w:hAnsi="宋体"/>
                <w:sz w:val="24"/>
                <w:szCs w:val="24"/>
              </w:rPr>
            </w:pPr>
            <w:r>
              <w:rPr>
                <w:rFonts w:hint="eastAsia" w:hAnsi="宋体"/>
                <w:sz w:val="24"/>
                <w:szCs w:val="24"/>
              </w:rPr>
              <w:t>使用寿命</w:t>
            </w:r>
          </w:p>
        </w:tc>
        <w:tc>
          <w:tcPr>
            <w:tcW w:w="1268" w:type="dxa"/>
            <w:vAlign w:val="center"/>
          </w:tcPr>
          <w:p>
            <w:pPr>
              <w:jc w:val="center"/>
              <w:rPr>
                <w:rFonts w:hAnsi="宋体"/>
                <w:sz w:val="24"/>
                <w:szCs w:val="24"/>
              </w:rPr>
            </w:pPr>
            <w:r>
              <w:rPr>
                <w:rFonts w:hint="eastAsia" w:hAnsi="宋体"/>
                <w:sz w:val="24"/>
                <w:szCs w:val="24"/>
              </w:rPr>
              <w:t>实际可</w:t>
            </w:r>
          </w:p>
          <w:p>
            <w:pPr>
              <w:jc w:val="center"/>
              <w:rPr>
                <w:rFonts w:hAnsi="宋体"/>
                <w:sz w:val="24"/>
                <w:szCs w:val="24"/>
              </w:rPr>
            </w:pPr>
            <w:r>
              <w:rPr>
                <w:rFonts w:hint="eastAsia" w:hAnsi="宋体"/>
                <w:sz w:val="24"/>
                <w:szCs w:val="24"/>
              </w:rPr>
              <w:t>使用时间</w:t>
            </w:r>
          </w:p>
        </w:tc>
        <w:tc>
          <w:tcPr>
            <w:tcW w:w="1276" w:type="dxa"/>
            <w:vAlign w:val="center"/>
          </w:tcPr>
          <w:p>
            <w:pPr>
              <w:jc w:val="center"/>
              <w:rPr>
                <w:rFonts w:hAnsi="宋体"/>
                <w:sz w:val="24"/>
                <w:szCs w:val="24"/>
              </w:rPr>
            </w:pPr>
            <w:r>
              <w:rPr>
                <w:rFonts w:hint="eastAsia" w:hAnsi="宋体"/>
                <w:sz w:val="24"/>
                <w:szCs w:val="24"/>
              </w:rPr>
              <w:t>适用范围</w:t>
            </w:r>
          </w:p>
        </w:tc>
        <w:tc>
          <w:tcPr>
            <w:tcW w:w="1276" w:type="dxa"/>
            <w:vAlign w:val="center"/>
          </w:tcPr>
          <w:p>
            <w:pPr>
              <w:jc w:val="center"/>
              <w:rPr>
                <w:rFonts w:hAnsi="宋体"/>
                <w:sz w:val="24"/>
                <w:szCs w:val="24"/>
              </w:rPr>
            </w:pPr>
            <w:r>
              <w:rPr>
                <w:rFonts w:hint="eastAsia" w:hAnsi="宋体"/>
                <w:sz w:val="24"/>
                <w:szCs w:val="24"/>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04" w:hRule="atLeast"/>
          <w:jc w:val="center"/>
        </w:trPr>
        <w:tc>
          <w:tcPr>
            <w:tcW w:w="1563" w:type="dxa"/>
            <w:vAlign w:val="center"/>
          </w:tcPr>
          <w:p>
            <w:pPr>
              <w:jc w:val="center"/>
              <w:rPr>
                <w:rFonts w:hAnsi="宋体"/>
                <w:sz w:val="24"/>
                <w:szCs w:val="24"/>
              </w:rPr>
            </w:pPr>
          </w:p>
        </w:tc>
        <w:tc>
          <w:tcPr>
            <w:tcW w:w="810" w:type="dxa"/>
            <w:vAlign w:val="center"/>
          </w:tcPr>
          <w:p>
            <w:pPr>
              <w:jc w:val="center"/>
              <w:rPr>
                <w:rFonts w:hAnsi="宋体"/>
                <w:sz w:val="24"/>
                <w:szCs w:val="24"/>
              </w:rPr>
            </w:pPr>
          </w:p>
        </w:tc>
        <w:tc>
          <w:tcPr>
            <w:tcW w:w="794" w:type="dxa"/>
            <w:vAlign w:val="center"/>
          </w:tcPr>
          <w:p>
            <w:pPr>
              <w:jc w:val="center"/>
              <w:rPr>
                <w:rFonts w:hAnsi="宋体"/>
                <w:sz w:val="24"/>
                <w:szCs w:val="24"/>
              </w:rPr>
            </w:pPr>
          </w:p>
        </w:tc>
        <w:tc>
          <w:tcPr>
            <w:tcW w:w="1009" w:type="dxa"/>
            <w:vAlign w:val="center"/>
          </w:tcPr>
          <w:p>
            <w:pPr>
              <w:jc w:val="center"/>
              <w:rPr>
                <w:rFonts w:hAnsi="宋体"/>
                <w:sz w:val="24"/>
                <w:szCs w:val="24"/>
              </w:rPr>
            </w:pPr>
          </w:p>
        </w:tc>
        <w:tc>
          <w:tcPr>
            <w:tcW w:w="1415" w:type="dxa"/>
            <w:vAlign w:val="center"/>
          </w:tcPr>
          <w:p>
            <w:pPr>
              <w:jc w:val="center"/>
              <w:rPr>
                <w:rFonts w:hAnsi="宋体"/>
                <w:sz w:val="24"/>
                <w:szCs w:val="24"/>
              </w:rPr>
            </w:pPr>
          </w:p>
        </w:tc>
        <w:tc>
          <w:tcPr>
            <w:tcW w:w="1268" w:type="dxa"/>
            <w:vAlign w:val="center"/>
          </w:tcPr>
          <w:p>
            <w:pPr>
              <w:jc w:val="center"/>
              <w:rPr>
                <w:rFonts w:hAnsi="宋体"/>
                <w:sz w:val="24"/>
                <w:szCs w:val="24"/>
              </w:rPr>
            </w:pPr>
          </w:p>
        </w:tc>
        <w:tc>
          <w:tcPr>
            <w:tcW w:w="1276" w:type="dxa"/>
            <w:vAlign w:val="center"/>
          </w:tcPr>
          <w:p>
            <w:pPr>
              <w:jc w:val="center"/>
              <w:rPr>
                <w:rFonts w:hAnsi="宋体"/>
                <w:sz w:val="24"/>
                <w:szCs w:val="24"/>
              </w:rPr>
            </w:pPr>
          </w:p>
        </w:tc>
        <w:tc>
          <w:tcPr>
            <w:tcW w:w="1276" w:type="dxa"/>
            <w:vAlign w:val="center"/>
          </w:tcPr>
          <w:p>
            <w:pPr>
              <w:jc w:val="center"/>
              <w:rPr>
                <w:rFonts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04" w:hRule="atLeast"/>
          <w:jc w:val="center"/>
        </w:trPr>
        <w:tc>
          <w:tcPr>
            <w:tcW w:w="1563" w:type="dxa"/>
            <w:vAlign w:val="center"/>
          </w:tcPr>
          <w:p>
            <w:pPr>
              <w:jc w:val="center"/>
              <w:rPr>
                <w:rFonts w:hAnsi="宋体"/>
                <w:sz w:val="24"/>
                <w:szCs w:val="24"/>
              </w:rPr>
            </w:pPr>
          </w:p>
        </w:tc>
        <w:tc>
          <w:tcPr>
            <w:tcW w:w="810" w:type="dxa"/>
            <w:vAlign w:val="center"/>
          </w:tcPr>
          <w:p>
            <w:pPr>
              <w:jc w:val="center"/>
              <w:rPr>
                <w:rFonts w:hAnsi="宋体"/>
                <w:sz w:val="24"/>
                <w:szCs w:val="24"/>
              </w:rPr>
            </w:pPr>
          </w:p>
        </w:tc>
        <w:tc>
          <w:tcPr>
            <w:tcW w:w="794" w:type="dxa"/>
            <w:vAlign w:val="center"/>
          </w:tcPr>
          <w:p>
            <w:pPr>
              <w:jc w:val="center"/>
              <w:rPr>
                <w:rFonts w:hAnsi="宋体"/>
                <w:sz w:val="24"/>
                <w:szCs w:val="24"/>
              </w:rPr>
            </w:pPr>
          </w:p>
        </w:tc>
        <w:tc>
          <w:tcPr>
            <w:tcW w:w="1009" w:type="dxa"/>
            <w:vAlign w:val="center"/>
          </w:tcPr>
          <w:p>
            <w:pPr>
              <w:jc w:val="center"/>
              <w:rPr>
                <w:rFonts w:hAnsi="宋体"/>
                <w:sz w:val="24"/>
                <w:szCs w:val="24"/>
              </w:rPr>
            </w:pPr>
          </w:p>
        </w:tc>
        <w:tc>
          <w:tcPr>
            <w:tcW w:w="1415" w:type="dxa"/>
            <w:vAlign w:val="center"/>
          </w:tcPr>
          <w:p>
            <w:pPr>
              <w:jc w:val="center"/>
              <w:rPr>
                <w:rFonts w:hAnsi="宋体"/>
                <w:sz w:val="24"/>
                <w:szCs w:val="24"/>
              </w:rPr>
            </w:pPr>
          </w:p>
        </w:tc>
        <w:tc>
          <w:tcPr>
            <w:tcW w:w="1268" w:type="dxa"/>
            <w:vAlign w:val="center"/>
          </w:tcPr>
          <w:p>
            <w:pPr>
              <w:jc w:val="center"/>
              <w:rPr>
                <w:rFonts w:hAnsi="宋体"/>
                <w:sz w:val="24"/>
                <w:szCs w:val="24"/>
              </w:rPr>
            </w:pPr>
          </w:p>
        </w:tc>
        <w:tc>
          <w:tcPr>
            <w:tcW w:w="1276" w:type="dxa"/>
            <w:vAlign w:val="center"/>
          </w:tcPr>
          <w:p>
            <w:pPr>
              <w:jc w:val="center"/>
              <w:rPr>
                <w:rFonts w:hAnsi="宋体"/>
                <w:sz w:val="24"/>
                <w:szCs w:val="24"/>
              </w:rPr>
            </w:pPr>
          </w:p>
        </w:tc>
        <w:tc>
          <w:tcPr>
            <w:tcW w:w="1276" w:type="dxa"/>
            <w:vAlign w:val="center"/>
          </w:tcPr>
          <w:p>
            <w:pPr>
              <w:jc w:val="center"/>
              <w:rPr>
                <w:rFonts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04" w:hRule="atLeast"/>
          <w:jc w:val="center"/>
        </w:trPr>
        <w:tc>
          <w:tcPr>
            <w:tcW w:w="1563" w:type="dxa"/>
            <w:vAlign w:val="center"/>
          </w:tcPr>
          <w:p>
            <w:pPr>
              <w:jc w:val="center"/>
              <w:rPr>
                <w:rFonts w:hAnsi="宋体"/>
                <w:sz w:val="24"/>
                <w:szCs w:val="24"/>
              </w:rPr>
            </w:pPr>
          </w:p>
        </w:tc>
        <w:tc>
          <w:tcPr>
            <w:tcW w:w="810" w:type="dxa"/>
            <w:vAlign w:val="center"/>
          </w:tcPr>
          <w:p>
            <w:pPr>
              <w:jc w:val="center"/>
              <w:rPr>
                <w:rFonts w:hAnsi="宋体"/>
                <w:sz w:val="24"/>
                <w:szCs w:val="24"/>
              </w:rPr>
            </w:pPr>
          </w:p>
        </w:tc>
        <w:tc>
          <w:tcPr>
            <w:tcW w:w="794" w:type="dxa"/>
            <w:vAlign w:val="center"/>
          </w:tcPr>
          <w:p>
            <w:pPr>
              <w:jc w:val="center"/>
              <w:rPr>
                <w:rFonts w:hAnsi="宋体"/>
                <w:sz w:val="24"/>
                <w:szCs w:val="24"/>
              </w:rPr>
            </w:pPr>
          </w:p>
        </w:tc>
        <w:tc>
          <w:tcPr>
            <w:tcW w:w="1009" w:type="dxa"/>
            <w:vAlign w:val="center"/>
          </w:tcPr>
          <w:p>
            <w:pPr>
              <w:jc w:val="center"/>
              <w:rPr>
                <w:rFonts w:hAnsi="宋体"/>
                <w:sz w:val="24"/>
                <w:szCs w:val="24"/>
              </w:rPr>
            </w:pPr>
          </w:p>
        </w:tc>
        <w:tc>
          <w:tcPr>
            <w:tcW w:w="1415" w:type="dxa"/>
            <w:vAlign w:val="center"/>
          </w:tcPr>
          <w:p>
            <w:pPr>
              <w:jc w:val="center"/>
              <w:rPr>
                <w:rFonts w:hAnsi="宋体"/>
                <w:sz w:val="24"/>
                <w:szCs w:val="24"/>
              </w:rPr>
            </w:pPr>
          </w:p>
        </w:tc>
        <w:tc>
          <w:tcPr>
            <w:tcW w:w="1268" w:type="dxa"/>
            <w:vAlign w:val="center"/>
          </w:tcPr>
          <w:p>
            <w:pPr>
              <w:jc w:val="center"/>
              <w:rPr>
                <w:rFonts w:hAnsi="宋体"/>
                <w:sz w:val="24"/>
                <w:szCs w:val="24"/>
              </w:rPr>
            </w:pPr>
          </w:p>
        </w:tc>
        <w:tc>
          <w:tcPr>
            <w:tcW w:w="1276" w:type="dxa"/>
            <w:vAlign w:val="center"/>
          </w:tcPr>
          <w:p>
            <w:pPr>
              <w:jc w:val="center"/>
              <w:rPr>
                <w:rFonts w:hAnsi="宋体"/>
                <w:sz w:val="24"/>
                <w:szCs w:val="24"/>
              </w:rPr>
            </w:pPr>
          </w:p>
        </w:tc>
        <w:tc>
          <w:tcPr>
            <w:tcW w:w="1276" w:type="dxa"/>
            <w:vAlign w:val="center"/>
          </w:tcPr>
          <w:p>
            <w:pPr>
              <w:jc w:val="center"/>
              <w:rPr>
                <w:rFonts w:hAnsi="宋体"/>
                <w:sz w:val="24"/>
                <w:szCs w:val="24"/>
              </w:rPr>
            </w:pPr>
          </w:p>
        </w:tc>
      </w:tr>
    </w:tbl>
    <w:p>
      <w:pPr>
        <w:sectPr>
          <w:pgSz w:w="11906" w:h="16838"/>
          <w:pgMar w:top="1474" w:right="1247" w:bottom="1474" w:left="1587" w:header="850" w:footer="969" w:gutter="0"/>
          <w:cols w:space="720" w:num="1"/>
          <w:docGrid w:linePitch="350" w:charSpace="0"/>
        </w:sectPr>
      </w:pPr>
    </w:p>
    <w:p>
      <w:pPr>
        <w:pStyle w:val="3"/>
        <w:spacing w:after="120"/>
      </w:pPr>
      <w:bookmarkStart w:id="316" w:name="_Toc459237116"/>
      <w:r>
        <w:rPr>
          <w:rFonts w:hint="eastAsia"/>
        </w:rPr>
        <w:t>十二、投标文件封面格式</w:t>
      </w:r>
      <w:bookmarkEnd w:id="316"/>
    </w:p>
    <w:p>
      <w:pPr>
        <w:wordWrap w:val="0"/>
        <w:spacing w:line="480" w:lineRule="auto"/>
        <w:jc w:val="right"/>
        <w:rPr>
          <w:rFonts w:ascii="宋体" w:hAnsi="宋体"/>
          <w:b/>
          <w:color w:val="000000"/>
          <w:sz w:val="32"/>
        </w:rPr>
      </w:pPr>
      <w:r>
        <w:rPr>
          <w:rFonts w:hint="eastAsia" w:ascii="宋体" w:hAnsi="宋体"/>
          <w:b/>
          <w:color w:val="000000"/>
          <w:sz w:val="32"/>
          <w:bdr w:val="single" w:color="auto" w:sz="4" w:space="0"/>
        </w:rPr>
        <w:t xml:space="preserve">     本</w:t>
      </w:r>
    </w:p>
    <w:p>
      <w:pPr>
        <w:spacing w:line="360" w:lineRule="auto"/>
        <w:ind w:right="13" w:rightChars="6"/>
        <w:jc w:val="center"/>
        <w:rPr>
          <w:rFonts w:ascii="黑体" w:hAnsi="宋体" w:eastAsia="黑体"/>
          <w:b/>
          <w:bCs/>
          <w:color w:val="000000"/>
          <w:sz w:val="44"/>
        </w:rPr>
      </w:pPr>
      <w:r>
        <w:rPr>
          <w:rFonts w:hint="eastAsia" w:ascii="黑体" w:hAnsi="宋体" w:eastAsia="黑体"/>
          <w:b/>
          <w:bCs/>
          <w:color w:val="000000"/>
          <w:sz w:val="44"/>
        </w:rPr>
        <w:t>准格尔旗农村土地承包经营权</w:t>
      </w:r>
    </w:p>
    <w:p>
      <w:pPr>
        <w:spacing w:line="360" w:lineRule="auto"/>
        <w:ind w:right="13" w:rightChars="6"/>
        <w:jc w:val="center"/>
        <w:rPr>
          <w:rFonts w:ascii="黑体" w:hAnsi="宋体" w:eastAsia="黑体"/>
          <w:color w:val="000000"/>
          <w:sz w:val="44"/>
        </w:rPr>
      </w:pPr>
      <w:r>
        <w:rPr>
          <w:rFonts w:hint="eastAsia" w:ascii="黑体" w:hAnsi="宋体" w:eastAsia="黑体"/>
          <w:b/>
          <w:bCs/>
          <w:color w:val="000000"/>
          <w:sz w:val="44"/>
        </w:rPr>
        <w:t>确权登记颁证和草原确权承包项目（二期）</w:t>
      </w:r>
    </w:p>
    <w:p>
      <w:pPr>
        <w:spacing w:line="480" w:lineRule="auto"/>
        <w:jc w:val="center"/>
        <w:rPr>
          <w:rFonts w:ascii="宋体" w:hAnsi="宋体"/>
          <w:b/>
          <w:color w:val="000000"/>
          <w:sz w:val="48"/>
        </w:rPr>
      </w:pPr>
      <w:r>
        <w:rPr>
          <w:rFonts w:hint="eastAsia" w:ascii="宋体" w:hAnsi="宋体"/>
          <w:b/>
          <w:color w:val="000000"/>
          <w:sz w:val="72"/>
        </w:rPr>
        <w:t>投 标 文 件</w:t>
      </w:r>
    </w:p>
    <w:p>
      <w:pPr>
        <w:pStyle w:val="61"/>
        <w:ind w:firstLine="2249" w:firstLineChars="700"/>
      </w:pPr>
      <w:r>
        <w:rPr>
          <w:rFonts w:hint="eastAsia"/>
        </w:rPr>
        <w:t>招标编号：</w:t>
      </w:r>
    </w:p>
    <w:p>
      <w:pPr>
        <w:spacing w:line="480" w:lineRule="auto"/>
        <w:jc w:val="center"/>
        <w:rPr>
          <w:rFonts w:ascii="宋体" w:hAnsi="宋体"/>
          <w:b/>
          <w:color w:val="000000"/>
          <w:sz w:val="24"/>
        </w:rPr>
      </w:pPr>
    </w:p>
    <w:p>
      <w:pPr>
        <w:spacing w:line="480" w:lineRule="auto"/>
        <w:jc w:val="center"/>
        <w:rPr>
          <w:rFonts w:ascii="宋体" w:hAnsi="宋体"/>
          <w:b/>
          <w:color w:val="000000"/>
          <w:sz w:val="52"/>
        </w:rPr>
      </w:pPr>
    </w:p>
    <w:p>
      <w:pPr>
        <w:spacing w:line="480" w:lineRule="auto"/>
        <w:jc w:val="center"/>
        <w:rPr>
          <w:rFonts w:ascii="宋体" w:hAnsi="宋体"/>
          <w:b/>
          <w:color w:val="000000"/>
          <w:sz w:val="24"/>
        </w:rPr>
      </w:pPr>
    </w:p>
    <w:p>
      <w:pPr>
        <w:spacing w:line="480" w:lineRule="auto"/>
        <w:jc w:val="center"/>
        <w:rPr>
          <w:rFonts w:ascii="宋体" w:hAnsi="宋体"/>
          <w:b/>
          <w:color w:val="000000"/>
          <w:sz w:val="24"/>
        </w:rPr>
      </w:pPr>
    </w:p>
    <w:p>
      <w:pPr>
        <w:spacing w:line="360" w:lineRule="auto"/>
        <w:ind w:firstLine="643" w:firstLineChars="200"/>
        <w:rPr>
          <w:rFonts w:ascii="宋体" w:hAnsi="宋体"/>
          <w:b/>
          <w:color w:val="000000"/>
          <w:sz w:val="32"/>
        </w:rPr>
      </w:pPr>
    </w:p>
    <w:p>
      <w:pPr>
        <w:spacing w:line="360" w:lineRule="auto"/>
        <w:ind w:firstLine="643" w:firstLineChars="200"/>
        <w:rPr>
          <w:rFonts w:ascii="宋体" w:hAnsi="宋体"/>
          <w:b/>
          <w:color w:val="000000"/>
          <w:sz w:val="32"/>
        </w:rPr>
      </w:pPr>
      <w:r>
        <w:rPr>
          <w:rFonts w:hint="eastAsia" w:ascii="宋体" w:hAnsi="宋体"/>
          <w:b/>
          <w:color w:val="000000"/>
          <w:sz w:val="32"/>
        </w:rPr>
        <w:t>投标标段：</w:t>
      </w:r>
    </w:p>
    <w:p>
      <w:pPr>
        <w:spacing w:line="360" w:lineRule="auto"/>
        <w:ind w:firstLine="643" w:firstLineChars="200"/>
        <w:rPr>
          <w:rFonts w:ascii="宋体" w:hAnsi="宋体"/>
          <w:b/>
          <w:color w:val="000000"/>
          <w:sz w:val="24"/>
        </w:rPr>
      </w:pPr>
      <w:r>
        <w:rPr>
          <w:rFonts w:hint="eastAsia" w:ascii="宋体" w:hAnsi="宋体"/>
          <w:b/>
          <w:color w:val="000000"/>
          <w:sz w:val="32"/>
        </w:rPr>
        <w:t>投标人：</w:t>
      </w:r>
    </w:p>
    <w:p>
      <w:pPr>
        <w:spacing w:line="360" w:lineRule="auto"/>
        <w:ind w:firstLine="643" w:firstLineChars="200"/>
        <w:rPr>
          <w:rFonts w:ascii="宋体" w:hAnsi="宋体"/>
          <w:color w:val="000000"/>
          <w:sz w:val="32"/>
          <w:u w:val="single"/>
        </w:rPr>
      </w:pPr>
      <w:r>
        <w:rPr>
          <w:rFonts w:hint="eastAsia" w:ascii="宋体" w:hAnsi="宋体"/>
          <w:b/>
          <w:color w:val="000000"/>
          <w:sz w:val="32"/>
        </w:rPr>
        <w:t>法定代表人或授权代理人：</w:t>
      </w:r>
      <w:r>
        <w:rPr>
          <w:rFonts w:hint="eastAsia" w:ascii="宋体" w:hAnsi="宋体"/>
          <w:color w:val="000000"/>
          <w:sz w:val="24"/>
          <w:u w:val="single"/>
        </w:rPr>
        <w:t xml:space="preserve">（签名）                        </w:t>
      </w:r>
    </w:p>
    <w:p>
      <w:pPr>
        <w:spacing w:line="360" w:lineRule="auto"/>
        <w:ind w:firstLine="643" w:firstLineChars="200"/>
        <w:rPr>
          <w:rFonts w:ascii="宋体" w:hAnsi="宋体"/>
          <w:color w:val="000000"/>
          <w:sz w:val="24"/>
        </w:rPr>
      </w:pPr>
      <w:r>
        <w:rPr>
          <w:rFonts w:hint="eastAsia" w:ascii="宋体" w:hAnsi="宋体"/>
          <w:b/>
          <w:color w:val="000000"/>
          <w:sz w:val="32"/>
        </w:rPr>
        <w:t>地  址：</w:t>
      </w:r>
    </w:p>
    <w:p>
      <w:pPr>
        <w:pStyle w:val="32"/>
        <w:adjustRightInd/>
        <w:spacing w:line="480" w:lineRule="auto"/>
        <w:textAlignment w:val="auto"/>
        <w:rPr>
          <w:rFonts w:hAnsi="宋体"/>
          <w:color w:val="000000"/>
        </w:rPr>
      </w:pPr>
    </w:p>
    <w:p>
      <w:pPr>
        <w:pStyle w:val="32"/>
        <w:adjustRightInd/>
        <w:spacing w:line="480" w:lineRule="auto"/>
        <w:textAlignment w:val="auto"/>
        <w:rPr>
          <w:rFonts w:hAnsi="宋体"/>
          <w:color w:val="000000"/>
        </w:rPr>
      </w:pPr>
      <w:r>
        <w:rPr>
          <w:rFonts w:hint="eastAsia" w:hAnsi="宋体"/>
          <w:color w:val="000000"/>
        </w:rPr>
        <w:t>注：投标人的投标封面必须写上投标人名称、地址，并由法代表人或授权代理人签名及盖投标单位公章。</w:t>
      </w:r>
    </w:p>
    <w:p>
      <w:pPr>
        <w:pStyle w:val="32"/>
        <w:adjustRightInd/>
        <w:spacing w:line="480" w:lineRule="auto"/>
        <w:textAlignment w:val="auto"/>
        <w:rPr>
          <w:rFonts w:hAnsi="宋体"/>
          <w:color w:val="000000"/>
        </w:rPr>
      </w:pPr>
    </w:p>
    <w:p>
      <w:pPr>
        <w:pStyle w:val="2"/>
        <w:spacing w:after="120"/>
      </w:pPr>
      <w:bookmarkStart w:id="317" w:name="_Toc459237117"/>
      <w:r>
        <w:rPr>
          <w:rFonts w:hint="eastAsia"/>
        </w:rPr>
        <w:t>第六章  资格审查资料</w:t>
      </w:r>
      <w:bookmarkEnd w:id="317"/>
    </w:p>
    <w:p>
      <w:pPr>
        <w:pStyle w:val="3"/>
        <w:spacing w:after="120"/>
      </w:pPr>
      <w:bookmarkStart w:id="318" w:name="_Toc459237118"/>
      <w:r>
        <w:t xml:space="preserve">1  </w:t>
      </w:r>
      <w:r>
        <w:rPr>
          <w:rFonts w:hint="eastAsia"/>
        </w:rPr>
        <w:t>投标人基本情况表</w:t>
      </w:r>
      <w:bookmarkEnd w:id="318"/>
    </w:p>
    <w:tbl>
      <w:tblPr>
        <w:tblStyle w:val="30"/>
        <w:tblW w:w="9093"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434"/>
        <w:gridCol w:w="840"/>
        <w:gridCol w:w="490"/>
        <w:gridCol w:w="154"/>
        <w:gridCol w:w="1456"/>
        <w:gridCol w:w="301"/>
        <w:gridCol w:w="119"/>
        <w:gridCol w:w="1141"/>
        <w:gridCol w:w="525"/>
        <w:gridCol w:w="420"/>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1232" w:type="dxa"/>
            <w:gridSpan w:val="2"/>
            <w:vAlign w:val="center"/>
          </w:tcPr>
          <w:p>
            <w:pPr>
              <w:pStyle w:val="59"/>
            </w:pPr>
            <w:r>
              <w:rPr>
                <w:rFonts w:hint="eastAsia"/>
              </w:rPr>
              <w:t>单位名称</w:t>
            </w:r>
          </w:p>
        </w:tc>
        <w:tc>
          <w:tcPr>
            <w:tcW w:w="7861" w:type="dxa"/>
            <w:gridSpan w:val="10"/>
            <w:vAlign w:val="center"/>
          </w:tcPr>
          <w:p>
            <w:pPr>
              <w:pStyle w:val="5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1232" w:type="dxa"/>
            <w:gridSpan w:val="2"/>
            <w:vAlign w:val="center"/>
          </w:tcPr>
          <w:p>
            <w:pPr>
              <w:pStyle w:val="59"/>
            </w:pPr>
            <w:r>
              <w:rPr>
                <w:rFonts w:hint="eastAsia"/>
              </w:rPr>
              <w:t>单位地址</w:t>
            </w:r>
          </w:p>
        </w:tc>
        <w:tc>
          <w:tcPr>
            <w:tcW w:w="7861" w:type="dxa"/>
            <w:gridSpan w:val="10"/>
            <w:vAlign w:val="center"/>
          </w:tcPr>
          <w:p>
            <w:pPr>
              <w:pStyle w:val="5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1232" w:type="dxa"/>
            <w:gridSpan w:val="2"/>
            <w:vAlign w:val="center"/>
          </w:tcPr>
          <w:p>
            <w:pPr>
              <w:pStyle w:val="59"/>
            </w:pPr>
            <w:r>
              <w:rPr>
                <w:rFonts w:hint="eastAsia"/>
              </w:rPr>
              <w:t>成立时间</w:t>
            </w:r>
          </w:p>
        </w:tc>
        <w:tc>
          <w:tcPr>
            <w:tcW w:w="7861" w:type="dxa"/>
            <w:gridSpan w:val="10"/>
            <w:vAlign w:val="center"/>
          </w:tcPr>
          <w:p>
            <w:pPr>
              <w:pStyle w:val="5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2072" w:type="dxa"/>
            <w:gridSpan w:val="3"/>
            <w:vAlign w:val="center"/>
          </w:tcPr>
          <w:p>
            <w:pPr>
              <w:pStyle w:val="59"/>
            </w:pPr>
            <w:r>
              <w:rPr>
                <w:rFonts w:hint="eastAsia"/>
              </w:rPr>
              <w:t>资质等级及证号</w:t>
            </w:r>
          </w:p>
        </w:tc>
        <w:tc>
          <w:tcPr>
            <w:tcW w:w="2100" w:type="dxa"/>
            <w:gridSpan w:val="3"/>
            <w:vAlign w:val="center"/>
          </w:tcPr>
          <w:p>
            <w:pPr>
              <w:pStyle w:val="59"/>
            </w:pPr>
          </w:p>
        </w:tc>
        <w:tc>
          <w:tcPr>
            <w:tcW w:w="1561" w:type="dxa"/>
            <w:gridSpan w:val="3"/>
            <w:vAlign w:val="center"/>
          </w:tcPr>
          <w:p>
            <w:pPr>
              <w:pStyle w:val="59"/>
            </w:pPr>
            <w:r>
              <w:rPr>
                <w:rFonts w:hint="eastAsia"/>
              </w:rPr>
              <w:t>法人营业</w:t>
            </w:r>
          </w:p>
          <w:p>
            <w:pPr>
              <w:pStyle w:val="59"/>
            </w:pPr>
            <w:r>
              <w:rPr>
                <w:rFonts w:hint="eastAsia"/>
              </w:rPr>
              <w:t>执照证号</w:t>
            </w:r>
          </w:p>
        </w:tc>
        <w:tc>
          <w:tcPr>
            <w:tcW w:w="3360" w:type="dxa"/>
            <w:gridSpan w:val="3"/>
            <w:vAlign w:val="center"/>
          </w:tcPr>
          <w:p>
            <w:pPr>
              <w:pStyle w:val="5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trPr>
        <w:tc>
          <w:tcPr>
            <w:tcW w:w="2072" w:type="dxa"/>
            <w:gridSpan w:val="3"/>
            <w:vAlign w:val="center"/>
          </w:tcPr>
          <w:p>
            <w:pPr>
              <w:pStyle w:val="59"/>
            </w:pPr>
            <w:r>
              <w:rPr>
                <w:rFonts w:hint="eastAsia"/>
              </w:rPr>
              <w:t>单位性质</w:t>
            </w:r>
          </w:p>
        </w:tc>
        <w:tc>
          <w:tcPr>
            <w:tcW w:w="2100" w:type="dxa"/>
            <w:gridSpan w:val="3"/>
            <w:vAlign w:val="center"/>
          </w:tcPr>
          <w:p>
            <w:pPr>
              <w:pStyle w:val="59"/>
            </w:pPr>
          </w:p>
        </w:tc>
        <w:tc>
          <w:tcPr>
            <w:tcW w:w="1561" w:type="dxa"/>
            <w:gridSpan w:val="3"/>
            <w:vAlign w:val="center"/>
          </w:tcPr>
          <w:p>
            <w:pPr>
              <w:pStyle w:val="59"/>
            </w:pPr>
            <w:r>
              <w:rPr>
                <w:rFonts w:hint="eastAsia"/>
              </w:rPr>
              <w:t>注册资金</w:t>
            </w:r>
          </w:p>
        </w:tc>
        <w:tc>
          <w:tcPr>
            <w:tcW w:w="3360" w:type="dxa"/>
            <w:gridSpan w:val="3"/>
            <w:vAlign w:val="center"/>
          </w:tcPr>
          <w:p>
            <w:pPr>
              <w:pStyle w:val="5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trPr>
        <w:tc>
          <w:tcPr>
            <w:tcW w:w="2072" w:type="dxa"/>
            <w:gridSpan w:val="3"/>
            <w:vAlign w:val="center"/>
          </w:tcPr>
          <w:p>
            <w:pPr>
              <w:pStyle w:val="59"/>
            </w:pPr>
            <w:r>
              <w:rPr>
                <w:rFonts w:hint="eastAsia"/>
              </w:rPr>
              <w:t>开户银行</w:t>
            </w:r>
          </w:p>
        </w:tc>
        <w:tc>
          <w:tcPr>
            <w:tcW w:w="2100" w:type="dxa"/>
            <w:gridSpan w:val="3"/>
            <w:vAlign w:val="center"/>
          </w:tcPr>
          <w:p>
            <w:pPr>
              <w:pStyle w:val="59"/>
            </w:pPr>
          </w:p>
        </w:tc>
        <w:tc>
          <w:tcPr>
            <w:tcW w:w="1561" w:type="dxa"/>
            <w:gridSpan w:val="3"/>
            <w:vAlign w:val="center"/>
          </w:tcPr>
          <w:p>
            <w:pPr>
              <w:pStyle w:val="59"/>
            </w:pPr>
            <w:r>
              <w:rPr>
                <w:rFonts w:hint="eastAsia"/>
              </w:rPr>
              <w:t>账    号</w:t>
            </w:r>
          </w:p>
        </w:tc>
        <w:tc>
          <w:tcPr>
            <w:tcW w:w="3360" w:type="dxa"/>
            <w:gridSpan w:val="3"/>
            <w:vAlign w:val="center"/>
          </w:tcPr>
          <w:p>
            <w:pPr>
              <w:pStyle w:val="5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trPr>
        <w:tc>
          <w:tcPr>
            <w:tcW w:w="2072" w:type="dxa"/>
            <w:gridSpan w:val="3"/>
            <w:vAlign w:val="center"/>
          </w:tcPr>
          <w:p>
            <w:pPr>
              <w:pStyle w:val="59"/>
              <w:rPr>
                <w:spacing w:val="0"/>
              </w:rPr>
            </w:pPr>
            <w:r>
              <w:rPr>
                <w:rFonts w:hint="eastAsia"/>
                <w:spacing w:val="0"/>
              </w:rPr>
              <w:t>邮政编码</w:t>
            </w:r>
          </w:p>
        </w:tc>
        <w:tc>
          <w:tcPr>
            <w:tcW w:w="2100" w:type="dxa"/>
            <w:gridSpan w:val="3"/>
            <w:vAlign w:val="center"/>
          </w:tcPr>
          <w:p>
            <w:pPr>
              <w:pStyle w:val="59"/>
            </w:pPr>
          </w:p>
        </w:tc>
        <w:tc>
          <w:tcPr>
            <w:tcW w:w="1561" w:type="dxa"/>
            <w:gridSpan w:val="3"/>
            <w:vAlign w:val="center"/>
          </w:tcPr>
          <w:p>
            <w:pPr>
              <w:pStyle w:val="59"/>
            </w:pPr>
            <w:r>
              <w:rPr>
                <w:rFonts w:hint="eastAsia"/>
              </w:rPr>
              <w:t>传    真</w:t>
            </w:r>
          </w:p>
        </w:tc>
        <w:tc>
          <w:tcPr>
            <w:tcW w:w="3360" w:type="dxa"/>
            <w:gridSpan w:val="3"/>
            <w:vAlign w:val="center"/>
          </w:tcPr>
          <w:p>
            <w:pPr>
              <w:pStyle w:val="5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6" w:hRule="atLeast"/>
        </w:trPr>
        <w:tc>
          <w:tcPr>
            <w:tcW w:w="798" w:type="dxa"/>
            <w:vMerge w:val="restart"/>
            <w:vAlign w:val="center"/>
          </w:tcPr>
          <w:p>
            <w:pPr>
              <w:pStyle w:val="59"/>
            </w:pPr>
            <w:r>
              <w:rPr>
                <w:rFonts w:hint="eastAsia"/>
              </w:rPr>
              <w:t>职</w:t>
            </w:r>
          </w:p>
          <w:p>
            <w:pPr>
              <w:pStyle w:val="59"/>
            </w:pPr>
          </w:p>
          <w:p>
            <w:pPr>
              <w:pStyle w:val="59"/>
            </w:pPr>
            <w:r>
              <w:rPr>
                <w:rFonts w:hint="eastAsia"/>
              </w:rPr>
              <w:t>工</w:t>
            </w:r>
          </w:p>
          <w:p>
            <w:pPr>
              <w:pStyle w:val="59"/>
            </w:pPr>
          </w:p>
          <w:p>
            <w:pPr>
              <w:pStyle w:val="59"/>
            </w:pPr>
            <w:r>
              <w:rPr>
                <w:rFonts w:hint="eastAsia"/>
              </w:rPr>
              <w:t>概</w:t>
            </w:r>
          </w:p>
          <w:p>
            <w:pPr>
              <w:pStyle w:val="59"/>
            </w:pPr>
          </w:p>
          <w:p>
            <w:pPr>
              <w:pStyle w:val="59"/>
            </w:pPr>
            <w:r>
              <w:rPr>
                <w:rFonts w:hint="eastAsia"/>
              </w:rPr>
              <w:t>况</w:t>
            </w:r>
          </w:p>
        </w:tc>
        <w:tc>
          <w:tcPr>
            <w:tcW w:w="1918" w:type="dxa"/>
            <w:gridSpan w:val="4"/>
            <w:vAlign w:val="center"/>
          </w:tcPr>
          <w:p>
            <w:pPr>
              <w:pStyle w:val="59"/>
            </w:pPr>
            <w:r>
              <w:rPr>
                <w:rFonts w:hint="eastAsia"/>
              </w:rPr>
              <w:t>职工总数</w:t>
            </w:r>
          </w:p>
        </w:tc>
        <w:tc>
          <w:tcPr>
            <w:tcW w:w="1876" w:type="dxa"/>
            <w:gridSpan w:val="3"/>
            <w:vAlign w:val="center"/>
          </w:tcPr>
          <w:p>
            <w:pPr>
              <w:pStyle w:val="59"/>
            </w:pPr>
          </w:p>
        </w:tc>
        <w:tc>
          <w:tcPr>
            <w:tcW w:w="2086" w:type="dxa"/>
            <w:gridSpan w:val="3"/>
            <w:vAlign w:val="center"/>
          </w:tcPr>
          <w:p>
            <w:pPr>
              <w:pStyle w:val="59"/>
            </w:pPr>
            <w:r>
              <w:rPr>
                <w:rFonts w:hint="eastAsia"/>
              </w:rPr>
              <w:t>其中：技术人员数</w:t>
            </w:r>
          </w:p>
        </w:tc>
        <w:tc>
          <w:tcPr>
            <w:tcW w:w="2415" w:type="dxa"/>
            <w:vAlign w:val="center"/>
          </w:tcPr>
          <w:p>
            <w:pPr>
              <w:pStyle w:val="5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4" w:hRule="atLeast"/>
        </w:trPr>
        <w:tc>
          <w:tcPr>
            <w:tcW w:w="798" w:type="dxa"/>
            <w:vMerge w:val="continue"/>
            <w:vAlign w:val="center"/>
          </w:tcPr>
          <w:p>
            <w:pPr>
              <w:pStyle w:val="59"/>
            </w:pPr>
          </w:p>
        </w:tc>
        <w:tc>
          <w:tcPr>
            <w:tcW w:w="1918" w:type="dxa"/>
            <w:gridSpan w:val="4"/>
            <w:vAlign w:val="center"/>
          </w:tcPr>
          <w:p>
            <w:pPr>
              <w:pStyle w:val="59"/>
            </w:pPr>
            <w:r>
              <w:rPr>
                <w:rFonts w:hint="eastAsia"/>
              </w:rPr>
              <w:t>高级工程师</w:t>
            </w:r>
          </w:p>
        </w:tc>
        <w:tc>
          <w:tcPr>
            <w:tcW w:w="1876" w:type="dxa"/>
            <w:gridSpan w:val="3"/>
            <w:vAlign w:val="center"/>
          </w:tcPr>
          <w:p>
            <w:pPr>
              <w:pStyle w:val="59"/>
            </w:pPr>
          </w:p>
        </w:tc>
        <w:tc>
          <w:tcPr>
            <w:tcW w:w="2086" w:type="dxa"/>
            <w:gridSpan w:val="3"/>
            <w:vAlign w:val="center"/>
          </w:tcPr>
          <w:p>
            <w:pPr>
              <w:pStyle w:val="59"/>
            </w:pPr>
            <w:r>
              <w:rPr>
                <w:rFonts w:hint="eastAsia"/>
              </w:rPr>
              <w:t>工  程  师</w:t>
            </w:r>
          </w:p>
        </w:tc>
        <w:tc>
          <w:tcPr>
            <w:tcW w:w="2415" w:type="dxa"/>
            <w:vAlign w:val="center"/>
          </w:tcPr>
          <w:p>
            <w:pPr>
              <w:pStyle w:val="5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4" w:hRule="atLeast"/>
        </w:trPr>
        <w:tc>
          <w:tcPr>
            <w:tcW w:w="798" w:type="dxa"/>
            <w:vMerge w:val="continue"/>
            <w:vAlign w:val="center"/>
          </w:tcPr>
          <w:p>
            <w:pPr>
              <w:pStyle w:val="59"/>
            </w:pPr>
          </w:p>
        </w:tc>
        <w:tc>
          <w:tcPr>
            <w:tcW w:w="1918" w:type="dxa"/>
            <w:gridSpan w:val="4"/>
            <w:vAlign w:val="center"/>
          </w:tcPr>
          <w:p>
            <w:pPr>
              <w:pStyle w:val="59"/>
            </w:pPr>
            <w:r>
              <w:rPr>
                <w:rFonts w:hint="eastAsia"/>
              </w:rPr>
              <w:t>助理工程师</w:t>
            </w:r>
          </w:p>
        </w:tc>
        <w:tc>
          <w:tcPr>
            <w:tcW w:w="1876" w:type="dxa"/>
            <w:gridSpan w:val="3"/>
            <w:vAlign w:val="center"/>
          </w:tcPr>
          <w:p>
            <w:pPr>
              <w:pStyle w:val="59"/>
            </w:pPr>
          </w:p>
        </w:tc>
        <w:tc>
          <w:tcPr>
            <w:tcW w:w="2086" w:type="dxa"/>
            <w:gridSpan w:val="3"/>
            <w:vAlign w:val="center"/>
          </w:tcPr>
          <w:p>
            <w:pPr>
              <w:pStyle w:val="59"/>
            </w:pPr>
            <w:r>
              <w:rPr>
                <w:rFonts w:hint="eastAsia"/>
              </w:rPr>
              <w:t>技  术  员</w:t>
            </w:r>
          </w:p>
        </w:tc>
        <w:tc>
          <w:tcPr>
            <w:tcW w:w="2415" w:type="dxa"/>
            <w:vAlign w:val="center"/>
          </w:tcPr>
          <w:p>
            <w:pPr>
              <w:pStyle w:val="5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8" w:hRule="atLeast"/>
        </w:trPr>
        <w:tc>
          <w:tcPr>
            <w:tcW w:w="798" w:type="dxa"/>
            <w:vMerge w:val="continue"/>
            <w:vAlign w:val="center"/>
          </w:tcPr>
          <w:p>
            <w:pPr>
              <w:pStyle w:val="59"/>
            </w:pPr>
          </w:p>
        </w:tc>
        <w:tc>
          <w:tcPr>
            <w:tcW w:w="8295" w:type="dxa"/>
            <w:gridSpan w:val="11"/>
            <w:vAlign w:val="center"/>
          </w:tcPr>
          <w:p>
            <w:pPr>
              <w:pStyle w:val="59"/>
            </w:pPr>
            <w:r>
              <w:rPr>
                <w:rFonts w:hint="eastAsia"/>
              </w:rPr>
              <w:t>单 位 行 政 和 技 术 负 责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6" w:hRule="atLeast"/>
        </w:trPr>
        <w:tc>
          <w:tcPr>
            <w:tcW w:w="798" w:type="dxa"/>
            <w:vMerge w:val="continue"/>
            <w:vAlign w:val="center"/>
          </w:tcPr>
          <w:p>
            <w:pPr>
              <w:pStyle w:val="59"/>
            </w:pPr>
          </w:p>
        </w:tc>
        <w:tc>
          <w:tcPr>
            <w:tcW w:w="1764" w:type="dxa"/>
            <w:gridSpan w:val="3"/>
            <w:vAlign w:val="center"/>
          </w:tcPr>
          <w:p>
            <w:pPr>
              <w:pStyle w:val="59"/>
            </w:pPr>
            <w:r>
              <w:rPr>
                <w:rFonts w:hint="eastAsia"/>
              </w:rPr>
              <w:t>专业</w:t>
            </w:r>
          </w:p>
        </w:tc>
        <w:tc>
          <w:tcPr>
            <w:tcW w:w="1911" w:type="dxa"/>
            <w:gridSpan w:val="3"/>
            <w:vAlign w:val="center"/>
          </w:tcPr>
          <w:p>
            <w:pPr>
              <w:pStyle w:val="59"/>
            </w:pPr>
            <w:r>
              <w:rPr>
                <w:rFonts w:hint="eastAsia"/>
              </w:rPr>
              <w:t>姓    名</w:t>
            </w:r>
          </w:p>
        </w:tc>
        <w:tc>
          <w:tcPr>
            <w:tcW w:w="1785" w:type="dxa"/>
            <w:gridSpan w:val="3"/>
            <w:vAlign w:val="center"/>
          </w:tcPr>
          <w:p>
            <w:pPr>
              <w:pStyle w:val="59"/>
            </w:pPr>
            <w:r>
              <w:rPr>
                <w:rFonts w:hint="eastAsia"/>
              </w:rPr>
              <w:t>出生年月</w:t>
            </w:r>
          </w:p>
        </w:tc>
        <w:tc>
          <w:tcPr>
            <w:tcW w:w="2835" w:type="dxa"/>
            <w:gridSpan w:val="2"/>
            <w:vAlign w:val="center"/>
          </w:tcPr>
          <w:p>
            <w:pPr>
              <w:pStyle w:val="59"/>
            </w:pPr>
            <w:r>
              <w:rPr>
                <w:rFonts w:hint="eastAsia"/>
              </w:rPr>
              <w:t>职务及职称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2" w:hRule="atLeast"/>
        </w:trPr>
        <w:tc>
          <w:tcPr>
            <w:tcW w:w="798" w:type="dxa"/>
            <w:vMerge w:val="continue"/>
            <w:vAlign w:val="center"/>
          </w:tcPr>
          <w:p>
            <w:pPr>
              <w:pStyle w:val="59"/>
            </w:pPr>
          </w:p>
        </w:tc>
        <w:tc>
          <w:tcPr>
            <w:tcW w:w="1764" w:type="dxa"/>
            <w:gridSpan w:val="3"/>
            <w:vAlign w:val="center"/>
          </w:tcPr>
          <w:p>
            <w:pPr>
              <w:pStyle w:val="59"/>
            </w:pPr>
            <w:r>
              <w:rPr>
                <w:rFonts w:hint="eastAsia"/>
              </w:rPr>
              <w:t>法定代表人</w:t>
            </w:r>
          </w:p>
        </w:tc>
        <w:tc>
          <w:tcPr>
            <w:tcW w:w="1911" w:type="dxa"/>
            <w:gridSpan w:val="3"/>
            <w:vAlign w:val="center"/>
          </w:tcPr>
          <w:p>
            <w:pPr>
              <w:pStyle w:val="59"/>
            </w:pPr>
          </w:p>
        </w:tc>
        <w:tc>
          <w:tcPr>
            <w:tcW w:w="1785" w:type="dxa"/>
            <w:gridSpan w:val="3"/>
            <w:vAlign w:val="center"/>
          </w:tcPr>
          <w:p>
            <w:pPr>
              <w:pStyle w:val="59"/>
            </w:pPr>
          </w:p>
        </w:tc>
        <w:tc>
          <w:tcPr>
            <w:tcW w:w="2835" w:type="dxa"/>
            <w:gridSpan w:val="2"/>
            <w:vAlign w:val="center"/>
          </w:tcPr>
          <w:p>
            <w:pPr>
              <w:pStyle w:val="5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6" w:hRule="atLeast"/>
        </w:trPr>
        <w:tc>
          <w:tcPr>
            <w:tcW w:w="798" w:type="dxa"/>
            <w:vMerge w:val="continue"/>
            <w:vAlign w:val="center"/>
          </w:tcPr>
          <w:p>
            <w:pPr>
              <w:pStyle w:val="59"/>
            </w:pPr>
          </w:p>
        </w:tc>
        <w:tc>
          <w:tcPr>
            <w:tcW w:w="1764" w:type="dxa"/>
            <w:gridSpan w:val="3"/>
            <w:vAlign w:val="center"/>
          </w:tcPr>
          <w:p>
            <w:pPr>
              <w:pStyle w:val="59"/>
            </w:pPr>
            <w:r>
              <w:rPr>
                <w:rFonts w:hint="eastAsia"/>
              </w:rPr>
              <w:t>技术负责人</w:t>
            </w:r>
          </w:p>
        </w:tc>
        <w:tc>
          <w:tcPr>
            <w:tcW w:w="1911" w:type="dxa"/>
            <w:gridSpan w:val="3"/>
            <w:vAlign w:val="center"/>
          </w:tcPr>
          <w:p>
            <w:pPr>
              <w:pStyle w:val="59"/>
            </w:pPr>
          </w:p>
        </w:tc>
        <w:tc>
          <w:tcPr>
            <w:tcW w:w="1785" w:type="dxa"/>
            <w:gridSpan w:val="3"/>
            <w:vAlign w:val="center"/>
          </w:tcPr>
          <w:p>
            <w:pPr>
              <w:pStyle w:val="59"/>
            </w:pPr>
          </w:p>
        </w:tc>
        <w:tc>
          <w:tcPr>
            <w:tcW w:w="2835" w:type="dxa"/>
            <w:gridSpan w:val="2"/>
            <w:vAlign w:val="center"/>
          </w:tcPr>
          <w:p>
            <w:pPr>
              <w:pStyle w:val="5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6" w:hRule="atLeast"/>
        </w:trPr>
        <w:tc>
          <w:tcPr>
            <w:tcW w:w="798" w:type="dxa"/>
            <w:vAlign w:val="center"/>
          </w:tcPr>
          <w:p>
            <w:pPr>
              <w:pStyle w:val="59"/>
            </w:pPr>
            <w:r>
              <w:rPr>
                <w:rFonts w:hint="eastAsia"/>
              </w:rPr>
              <w:t>备注</w:t>
            </w:r>
          </w:p>
        </w:tc>
        <w:tc>
          <w:tcPr>
            <w:tcW w:w="8295" w:type="dxa"/>
            <w:gridSpan w:val="11"/>
            <w:vAlign w:val="center"/>
          </w:tcPr>
          <w:p>
            <w:pPr>
              <w:pStyle w:val="59"/>
            </w:pPr>
          </w:p>
        </w:tc>
      </w:tr>
    </w:tbl>
    <w:p>
      <w:pPr>
        <w:rPr>
          <w:rFonts w:ascii="宋体" w:hAnsi="宋体"/>
          <w:color w:val="000000"/>
          <w:sz w:val="24"/>
        </w:rPr>
      </w:pPr>
    </w:p>
    <w:p>
      <w:pPr>
        <w:rPr>
          <w:rFonts w:ascii="宋体" w:hAnsi="宋体"/>
          <w:color w:val="000000"/>
          <w:sz w:val="24"/>
        </w:rPr>
      </w:pPr>
      <w:r>
        <w:rPr>
          <w:rFonts w:hint="eastAsia" w:ascii="宋体" w:hAnsi="宋体"/>
          <w:color w:val="000000"/>
          <w:sz w:val="24"/>
        </w:rPr>
        <w:t>说明：1.本表后附投标人的营业执照复印件、组织机构代码证复印件、税务登记证复印件资质证书副本复印件、ISO质量体系认证证书复印件。</w:t>
      </w:r>
    </w:p>
    <w:p>
      <w:pPr>
        <w:sectPr>
          <w:headerReference r:id="rId15" w:type="default"/>
          <w:pgSz w:w="11906" w:h="16838"/>
          <w:pgMar w:top="1474" w:right="1247" w:bottom="1474" w:left="1587" w:header="850" w:footer="969" w:gutter="0"/>
          <w:cols w:space="720" w:num="1"/>
          <w:docGrid w:linePitch="350" w:charSpace="0"/>
        </w:sectPr>
      </w:pPr>
    </w:p>
    <w:p>
      <w:pPr>
        <w:pStyle w:val="3"/>
        <w:spacing w:after="120"/>
        <w:rPr>
          <w:kern w:val="2"/>
        </w:rPr>
      </w:pPr>
      <w:bookmarkStart w:id="319" w:name="_Toc459237119"/>
      <w:r>
        <w:rPr>
          <w:kern w:val="2"/>
        </w:rPr>
        <w:t xml:space="preserve">2  </w:t>
      </w:r>
      <w:r>
        <w:rPr>
          <w:rFonts w:hint="eastAsia"/>
          <w:kern w:val="2"/>
        </w:rPr>
        <w:t>业绩及信誉</w:t>
      </w:r>
      <w:bookmarkEnd w:id="319"/>
    </w:p>
    <w:p>
      <w:pPr>
        <w:jc w:val="center"/>
        <w:rPr>
          <w:rFonts w:ascii="宋体" w:hAnsi="宋体"/>
          <w:b/>
          <w:color w:val="000000"/>
          <w:sz w:val="28"/>
        </w:rPr>
      </w:pPr>
      <w:r>
        <w:rPr>
          <w:rFonts w:hint="eastAsia" w:ascii="宋体" w:hAnsi="宋体"/>
          <w:b/>
          <w:color w:val="000000"/>
          <w:sz w:val="28"/>
        </w:rPr>
        <w:t>近五年所承接的类似工程项目</w:t>
      </w:r>
    </w:p>
    <w:tbl>
      <w:tblPr>
        <w:tblStyle w:val="30"/>
        <w:tblpPr w:leftFromText="180" w:rightFromText="180" w:vertAnchor="text" w:horzAnchor="page" w:tblpX="1495" w:tblpY="406"/>
        <w:tblOverlap w:val="never"/>
        <w:tblW w:w="85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0"/>
        <w:gridCol w:w="2100"/>
        <w:gridCol w:w="1950"/>
        <w:gridCol w:w="1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2550" w:type="dxa"/>
            <w:tcBorders>
              <w:bottom w:val="single" w:color="auto" w:sz="4" w:space="0"/>
              <w:right w:val="single" w:color="auto" w:sz="4" w:space="0"/>
            </w:tcBorders>
            <w:vAlign w:val="center"/>
          </w:tcPr>
          <w:p>
            <w:pPr>
              <w:pStyle w:val="62"/>
              <w:rPr>
                <w:color w:val="000000"/>
              </w:rPr>
            </w:pPr>
            <w:r>
              <w:rPr>
                <w:color w:val="000000"/>
              </w:rPr>
              <w:t>项目或名称</w:t>
            </w:r>
          </w:p>
        </w:tc>
        <w:tc>
          <w:tcPr>
            <w:tcW w:w="2100" w:type="dxa"/>
            <w:tcBorders>
              <w:left w:val="single" w:color="auto" w:sz="4" w:space="0"/>
              <w:bottom w:val="single" w:color="auto" w:sz="4" w:space="0"/>
              <w:right w:val="single" w:color="auto" w:sz="4" w:space="0"/>
            </w:tcBorders>
            <w:vAlign w:val="center"/>
          </w:tcPr>
          <w:p>
            <w:pPr>
              <w:pStyle w:val="62"/>
              <w:rPr>
                <w:color w:val="000000"/>
              </w:rPr>
            </w:pPr>
            <w:r>
              <w:rPr>
                <w:color w:val="000000"/>
              </w:rPr>
              <w:t>1</w:t>
            </w:r>
          </w:p>
        </w:tc>
        <w:tc>
          <w:tcPr>
            <w:tcW w:w="1950" w:type="dxa"/>
            <w:tcBorders>
              <w:left w:val="single" w:color="auto" w:sz="4" w:space="0"/>
              <w:bottom w:val="single" w:color="auto" w:sz="4" w:space="0"/>
              <w:right w:val="single" w:color="auto" w:sz="4" w:space="0"/>
            </w:tcBorders>
            <w:vAlign w:val="center"/>
          </w:tcPr>
          <w:p>
            <w:pPr>
              <w:pStyle w:val="62"/>
              <w:rPr>
                <w:color w:val="000000"/>
              </w:rPr>
            </w:pPr>
            <w:r>
              <w:rPr>
                <w:color w:val="000000"/>
              </w:rPr>
              <w:t>2</w:t>
            </w:r>
          </w:p>
        </w:tc>
        <w:tc>
          <w:tcPr>
            <w:tcW w:w="1911" w:type="dxa"/>
            <w:tcBorders>
              <w:left w:val="single" w:color="auto" w:sz="4" w:space="0"/>
              <w:bottom w:val="single" w:color="auto" w:sz="4" w:space="0"/>
            </w:tcBorders>
            <w:vAlign w:val="center"/>
          </w:tcPr>
          <w:p>
            <w:pPr>
              <w:pStyle w:val="62"/>
              <w:rPr>
                <w:color w:val="000000"/>
              </w:rPr>
            </w:pPr>
            <w:r>
              <w:rPr>
                <w:color w:val="00000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2550" w:type="dxa"/>
            <w:tcBorders>
              <w:top w:val="single" w:color="auto" w:sz="4" w:space="0"/>
              <w:bottom w:val="single" w:color="auto" w:sz="4" w:space="0"/>
              <w:right w:val="single" w:color="auto" w:sz="4" w:space="0"/>
            </w:tcBorders>
            <w:vAlign w:val="center"/>
          </w:tcPr>
          <w:p>
            <w:pPr>
              <w:pStyle w:val="62"/>
              <w:rPr>
                <w:color w:val="000000"/>
              </w:rPr>
            </w:pPr>
            <w:r>
              <w:rPr>
                <w:color w:val="000000"/>
              </w:rPr>
              <w:t>工程名称</w:t>
            </w:r>
          </w:p>
        </w:tc>
        <w:tc>
          <w:tcPr>
            <w:tcW w:w="2100" w:type="dxa"/>
            <w:tcBorders>
              <w:top w:val="single" w:color="auto" w:sz="4" w:space="0"/>
              <w:left w:val="single" w:color="auto" w:sz="4" w:space="0"/>
              <w:bottom w:val="single" w:color="auto" w:sz="4" w:space="0"/>
              <w:right w:val="single" w:color="auto" w:sz="4" w:space="0"/>
            </w:tcBorders>
            <w:vAlign w:val="center"/>
          </w:tcPr>
          <w:p>
            <w:pPr>
              <w:pStyle w:val="62"/>
              <w:rPr>
                <w:color w:val="000000"/>
              </w:rPr>
            </w:pPr>
          </w:p>
        </w:tc>
        <w:tc>
          <w:tcPr>
            <w:tcW w:w="1950" w:type="dxa"/>
            <w:tcBorders>
              <w:top w:val="single" w:color="auto" w:sz="4" w:space="0"/>
              <w:left w:val="single" w:color="auto" w:sz="4" w:space="0"/>
              <w:bottom w:val="single" w:color="auto" w:sz="4" w:space="0"/>
              <w:right w:val="single" w:color="auto" w:sz="4" w:space="0"/>
            </w:tcBorders>
            <w:vAlign w:val="center"/>
          </w:tcPr>
          <w:p>
            <w:pPr>
              <w:pStyle w:val="62"/>
              <w:rPr>
                <w:color w:val="000000"/>
              </w:rPr>
            </w:pPr>
          </w:p>
        </w:tc>
        <w:tc>
          <w:tcPr>
            <w:tcW w:w="1911" w:type="dxa"/>
            <w:tcBorders>
              <w:top w:val="single" w:color="auto" w:sz="4" w:space="0"/>
              <w:left w:val="single" w:color="auto" w:sz="4" w:space="0"/>
              <w:bottom w:val="single" w:color="auto" w:sz="4" w:space="0"/>
            </w:tcBorders>
            <w:vAlign w:val="center"/>
          </w:tcPr>
          <w:p>
            <w:pPr>
              <w:pStyle w:val="62"/>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2550" w:type="dxa"/>
            <w:tcBorders>
              <w:top w:val="single" w:color="auto" w:sz="4" w:space="0"/>
              <w:bottom w:val="single" w:color="auto" w:sz="4" w:space="0"/>
              <w:right w:val="single" w:color="auto" w:sz="4" w:space="0"/>
            </w:tcBorders>
            <w:vAlign w:val="center"/>
          </w:tcPr>
          <w:p>
            <w:pPr>
              <w:pStyle w:val="62"/>
              <w:rPr>
                <w:color w:val="000000"/>
              </w:rPr>
            </w:pPr>
            <w:r>
              <w:rPr>
                <w:color w:val="000000"/>
              </w:rPr>
              <w:t>工程所在地</w:t>
            </w:r>
          </w:p>
        </w:tc>
        <w:tc>
          <w:tcPr>
            <w:tcW w:w="2100" w:type="dxa"/>
            <w:tcBorders>
              <w:top w:val="single" w:color="auto" w:sz="4" w:space="0"/>
              <w:left w:val="single" w:color="auto" w:sz="4" w:space="0"/>
              <w:bottom w:val="single" w:color="auto" w:sz="4" w:space="0"/>
              <w:right w:val="single" w:color="auto" w:sz="4" w:space="0"/>
            </w:tcBorders>
            <w:vAlign w:val="center"/>
          </w:tcPr>
          <w:p>
            <w:pPr>
              <w:pStyle w:val="62"/>
              <w:rPr>
                <w:color w:val="000000"/>
              </w:rPr>
            </w:pPr>
          </w:p>
        </w:tc>
        <w:tc>
          <w:tcPr>
            <w:tcW w:w="1950" w:type="dxa"/>
            <w:tcBorders>
              <w:top w:val="single" w:color="auto" w:sz="4" w:space="0"/>
              <w:left w:val="single" w:color="auto" w:sz="4" w:space="0"/>
              <w:bottom w:val="single" w:color="auto" w:sz="4" w:space="0"/>
              <w:right w:val="single" w:color="auto" w:sz="4" w:space="0"/>
            </w:tcBorders>
            <w:vAlign w:val="center"/>
          </w:tcPr>
          <w:p>
            <w:pPr>
              <w:pStyle w:val="62"/>
              <w:rPr>
                <w:color w:val="000000"/>
              </w:rPr>
            </w:pPr>
          </w:p>
        </w:tc>
        <w:tc>
          <w:tcPr>
            <w:tcW w:w="1911" w:type="dxa"/>
            <w:tcBorders>
              <w:top w:val="single" w:color="auto" w:sz="4" w:space="0"/>
              <w:left w:val="single" w:color="auto" w:sz="4" w:space="0"/>
              <w:bottom w:val="single" w:color="auto" w:sz="4" w:space="0"/>
            </w:tcBorders>
            <w:vAlign w:val="center"/>
          </w:tcPr>
          <w:p>
            <w:pPr>
              <w:pStyle w:val="62"/>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2550" w:type="dxa"/>
            <w:tcBorders>
              <w:top w:val="single" w:color="auto" w:sz="4" w:space="0"/>
              <w:bottom w:val="single" w:color="auto" w:sz="4" w:space="0"/>
              <w:right w:val="single" w:color="auto" w:sz="4" w:space="0"/>
            </w:tcBorders>
            <w:vAlign w:val="center"/>
          </w:tcPr>
          <w:p>
            <w:pPr>
              <w:pStyle w:val="62"/>
              <w:rPr>
                <w:color w:val="000000"/>
              </w:rPr>
            </w:pPr>
            <w:r>
              <w:rPr>
                <w:color w:val="000000"/>
              </w:rPr>
              <w:t>发包人名称</w:t>
            </w:r>
          </w:p>
        </w:tc>
        <w:tc>
          <w:tcPr>
            <w:tcW w:w="2100" w:type="dxa"/>
            <w:tcBorders>
              <w:top w:val="single" w:color="auto" w:sz="4" w:space="0"/>
              <w:left w:val="single" w:color="auto" w:sz="4" w:space="0"/>
              <w:bottom w:val="single" w:color="auto" w:sz="4" w:space="0"/>
              <w:right w:val="single" w:color="auto" w:sz="4" w:space="0"/>
            </w:tcBorders>
            <w:vAlign w:val="center"/>
          </w:tcPr>
          <w:p>
            <w:pPr>
              <w:pStyle w:val="62"/>
              <w:rPr>
                <w:color w:val="000000"/>
              </w:rPr>
            </w:pPr>
          </w:p>
        </w:tc>
        <w:tc>
          <w:tcPr>
            <w:tcW w:w="1950" w:type="dxa"/>
            <w:tcBorders>
              <w:top w:val="single" w:color="auto" w:sz="4" w:space="0"/>
              <w:left w:val="single" w:color="auto" w:sz="4" w:space="0"/>
              <w:bottom w:val="single" w:color="auto" w:sz="4" w:space="0"/>
              <w:right w:val="single" w:color="auto" w:sz="4" w:space="0"/>
            </w:tcBorders>
            <w:vAlign w:val="center"/>
          </w:tcPr>
          <w:p>
            <w:pPr>
              <w:pStyle w:val="62"/>
              <w:rPr>
                <w:color w:val="000000"/>
              </w:rPr>
            </w:pPr>
          </w:p>
        </w:tc>
        <w:tc>
          <w:tcPr>
            <w:tcW w:w="1911" w:type="dxa"/>
            <w:tcBorders>
              <w:top w:val="single" w:color="auto" w:sz="4" w:space="0"/>
              <w:left w:val="single" w:color="auto" w:sz="4" w:space="0"/>
              <w:bottom w:val="single" w:color="auto" w:sz="4" w:space="0"/>
            </w:tcBorders>
            <w:vAlign w:val="center"/>
          </w:tcPr>
          <w:p>
            <w:pPr>
              <w:pStyle w:val="62"/>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2550" w:type="dxa"/>
            <w:tcBorders>
              <w:top w:val="single" w:color="auto" w:sz="4" w:space="0"/>
              <w:bottom w:val="single" w:color="auto" w:sz="4" w:space="0"/>
              <w:right w:val="single" w:color="auto" w:sz="4" w:space="0"/>
            </w:tcBorders>
            <w:vAlign w:val="center"/>
          </w:tcPr>
          <w:p>
            <w:pPr>
              <w:pStyle w:val="62"/>
              <w:rPr>
                <w:color w:val="000000"/>
              </w:rPr>
            </w:pPr>
            <w:r>
              <w:rPr>
                <w:color w:val="000000"/>
              </w:rPr>
              <w:t>承担的主要任务</w:t>
            </w:r>
          </w:p>
        </w:tc>
        <w:tc>
          <w:tcPr>
            <w:tcW w:w="2100" w:type="dxa"/>
            <w:tcBorders>
              <w:top w:val="single" w:color="auto" w:sz="4" w:space="0"/>
              <w:left w:val="single" w:color="auto" w:sz="4" w:space="0"/>
              <w:bottom w:val="single" w:color="auto" w:sz="4" w:space="0"/>
              <w:right w:val="single" w:color="auto" w:sz="4" w:space="0"/>
            </w:tcBorders>
            <w:vAlign w:val="center"/>
          </w:tcPr>
          <w:p>
            <w:pPr>
              <w:pStyle w:val="62"/>
              <w:rPr>
                <w:color w:val="000000"/>
              </w:rPr>
            </w:pPr>
          </w:p>
        </w:tc>
        <w:tc>
          <w:tcPr>
            <w:tcW w:w="1950" w:type="dxa"/>
            <w:tcBorders>
              <w:top w:val="single" w:color="auto" w:sz="4" w:space="0"/>
              <w:left w:val="single" w:color="auto" w:sz="4" w:space="0"/>
              <w:bottom w:val="single" w:color="auto" w:sz="4" w:space="0"/>
              <w:right w:val="single" w:color="auto" w:sz="4" w:space="0"/>
            </w:tcBorders>
            <w:vAlign w:val="center"/>
          </w:tcPr>
          <w:p>
            <w:pPr>
              <w:pStyle w:val="62"/>
              <w:rPr>
                <w:color w:val="000000"/>
              </w:rPr>
            </w:pPr>
          </w:p>
        </w:tc>
        <w:tc>
          <w:tcPr>
            <w:tcW w:w="1911" w:type="dxa"/>
            <w:tcBorders>
              <w:top w:val="single" w:color="auto" w:sz="4" w:space="0"/>
              <w:left w:val="single" w:color="auto" w:sz="4" w:space="0"/>
              <w:bottom w:val="single" w:color="auto" w:sz="4" w:space="0"/>
            </w:tcBorders>
            <w:vAlign w:val="center"/>
          </w:tcPr>
          <w:p>
            <w:pPr>
              <w:pStyle w:val="62"/>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2550" w:type="dxa"/>
            <w:tcBorders>
              <w:top w:val="single" w:color="auto" w:sz="4" w:space="0"/>
              <w:bottom w:val="single" w:color="auto" w:sz="4" w:space="0"/>
              <w:right w:val="single" w:color="auto" w:sz="4" w:space="0"/>
            </w:tcBorders>
            <w:vAlign w:val="center"/>
          </w:tcPr>
          <w:p>
            <w:pPr>
              <w:pStyle w:val="62"/>
              <w:rPr>
                <w:color w:val="000000"/>
              </w:rPr>
            </w:pPr>
            <w:r>
              <w:rPr>
                <w:color w:val="000000"/>
              </w:rPr>
              <w:t>合同价</w:t>
            </w:r>
          </w:p>
        </w:tc>
        <w:tc>
          <w:tcPr>
            <w:tcW w:w="2100" w:type="dxa"/>
            <w:tcBorders>
              <w:top w:val="single" w:color="auto" w:sz="4" w:space="0"/>
              <w:left w:val="single" w:color="auto" w:sz="4" w:space="0"/>
              <w:bottom w:val="single" w:color="auto" w:sz="4" w:space="0"/>
              <w:right w:val="single" w:color="auto" w:sz="4" w:space="0"/>
            </w:tcBorders>
            <w:vAlign w:val="center"/>
          </w:tcPr>
          <w:p>
            <w:pPr>
              <w:pStyle w:val="62"/>
              <w:rPr>
                <w:color w:val="000000"/>
              </w:rPr>
            </w:pPr>
          </w:p>
        </w:tc>
        <w:tc>
          <w:tcPr>
            <w:tcW w:w="1950" w:type="dxa"/>
            <w:tcBorders>
              <w:top w:val="single" w:color="auto" w:sz="4" w:space="0"/>
              <w:left w:val="single" w:color="auto" w:sz="4" w:space="0"/>
              <w:bottom w:val="single" w:color="auto" w:sz="4" w:space="0"/>
              <w:right w:val="single" w:color="auto" w:sz="4" w:space="0"/>
            </w:tcBorders>
            <w:vAlign w:val="center"/>
          </w:tcPr>
          <w:p>
            <w:pPr>
              <w:pStyle w:val="62"/>
              <w:rPr>
                <w:color w:val="000000"/>
              </w:rPr>
            </w:pPr>
          </w:p>
        </w:tc>
        <w:tc>
          <w:tcPr>
            <w:tcW w:w="1911" w:type="dxa"/>
            <w:tcBorders>
              <w:top w:val="single" w:color="auto" w:sz="4" w:space="0"/>
              <w:left w:val="single" w:color="auto" w:sz="4" w:space="0"/>
              <w:bottom w:val="single" w:color="auto" w:sz="4" w:space="0"/>
            </w:tcBorders>
            <w:vAlign w:val="center"/>
          </w:tcPr>
          <w:p>
            <w:pPr>
              <w:pStyle w:val="62"/>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2550" w:type="dxa"/>
            <w:tcBorders>
              <w:top w:val="single" w:color="auto" w:sz="4" w:space="0"/>
              <w:bottom w:val="single" w:color="auto" w:sz="4" w:space="0"/>
              <w:right w:val="single" w:color="auto" w:sz="4" w:space="0"/>
            </w:tcBorders>
            <w:vAlign w:val="center"/>
          </w:tcPr>
          <w:p>
            <w:pPr>
              <w:pStyle w:val="62"/>
              <w:rPr>
                <w:color w:val="000000"/>
              </w:rPr>
            </w:pPr>
            <w:r>
              <w:rPr>
                <w:color w:val="000000"/>
              </w:rPr>
              <w:t>项目负责人</w:t>
            </w:r>
          </w:p>
        </w:tc>
        <w:tc>
          <w:tcPr>
            <w:tcW w:w="2100" w:type="dxa"/>
            <w:tcBorders>
              <w:top w:val="single" w:color="auto" w:sz="4" w:space="0"/>
              <w:left w:val="single" w:color="auto" w:sz="4" w:space="0"/>
              <w:bottom w:val="single" w:color="auto" w:sz="4" w:space="0"/>
              <w:right w:val="single" w:color="auto" w:sz="4" w:space="0"/>
            </w:tcBorders>
            <w:vAlign w:val="center"/>
          </w:tcPr>
          <w:p>
            <w:pPr>
              <w:pStyle w:val="62"/>
              <w:rPr>
                <w:color w:val="000000"/>
              </w:rPr>
            </w:pPr>
          </w:p>
        </w:tc>
        <w:tc>
          <w:tcPr>
            <w:tcW w:w="1950" w:type="dxa"/>
            <w:tcBorders>
              <w:top w:val="single" w:color="auto" w:sz="4" w:space="0"/>
              <w:left w:val="single" w:color="auto" w:sz="4" w:space="0"/>
              <w:bottom w:val="single" w:color="auto" w:sz="4" w:space="0"/>
              <w:right w:val="single" w:color="auto" w:sz="4" w:space="0"/>
            </w:tcBorders>
            <w:vAlign w:val="center"/>
          </w:tcPr>
          <w:p>
            <w:pPr>
              <w:pStyle w:val="62"/>
              <w:rPr>
                <w:color w:val="000000"/>
              </w:rPr>
            </w:pPr>
          </w:p>
        </w:tc>
        <w:tc>
          <w:tcPr>
            <w:tcW w:w="1911" w:type="dxa"/>
            <w:tcBorders>
              <w:top w:val="single" w:color="auto" w:sz="4" w:space="0"/>
              <w:left w:val="single" w:color="auto" w:sz="4" w:space="0"/>
              <w:bottom w:val="single" w:color="auto" w:sz="4" w:space="0"/>
            </w:tcBorders>
            <w:vAlign w:val="center"/>
          </w:tcPr>
          <w:p>
            <w:pPr>
              <w:pStyle w:val="62"/>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5" w:hRule="atLeast"/>
        </w:trPr>
        <w:tc>
          <w:tcPr>
            <w:tcW w:w="2550" w:type="dxa"/>
            <w:tcBorders>
              <w:top w:val="single" w:color="auto" w:sz="4" w:space="0"/>
              <w:right w:val="single" w:color="auto" w:sz="4" w:space="0"/>
            </w:tcBorders>
            <w:vAlign w:val="center"/>
          </w:tcPr>
          <w:p>
            <w:pPr>
              <w:pStyle w:val="62"/>
              <w:rPr>
                <w:color w:val="000000"/>
              </w:rPr>
            </w:pPr>
            <w:r>
              <w:rPr>
                <w:color w:val="000000"/>
              </w:rPr>
              <w:t>工程简要说明</w:t>
            </w:r>
          </w:p>
          <w:p>
            <w:pPr>
              <w:pStyle w:val="62"/>
              <w:jc w:val="both"/>
              <w:rPr>
                <w:color w:val="000000"/>
              </w:rPr>
            </w:pPr>
            <w:r>
              <w:rPr>
                <w:rFonts w:hint="eastAsia"/>
                <w:color w:val="000000"/>
              </w:rPr>
              <w:t>（规模、总投资等）</w:t>
            </w:r>
          </w:p>
        </w:tc>
        <w:tc>
          <w:tcPr>
            <w:tcW w:w="2100" w:type="dxa"/>
            <w:tcBorders>
              <w:top w:val="single" w:color="auto" w:sz="4" w:space="0"/>
              <w:left w:val="single" w:color="auto" w:sz="4" w:space="0"/>
              <w:right w:val="single" w:color="auto" w:sz="4" w:space="0"/>
            </w:tcBorders>
            <w:vAlign w:val="center"/>
          </w:tcPr>
          <w:p>
            <w:pPr>
              <w:pStyle w:val="62"/>
              <w:rPr>
                <w:color w:val="000000"/>
              </w:rPr>
            </w:pPr>
          </w:p>
        </w:tc>
        <w:tc>
          <w:tcPr>
            <w:tcW w:w="1950" w:type="dxa"/>
            <w:tcBorders>
              <w:top w:val="single" w:color="auto" w:sz="4" w:space="0"/>
              <w:left w:val="single" w:color="auto" w:sz="4" w:space="0"/>
              <w:right w:val="single" w:color="auto" w:sz="4" w:space="0"/>
            </w:tcBorders>
            <w:vAlign w:val="center"/>
          </w:tcPr>
          <w:p>
            <w:pPr>
              <w:pStyle w:val="62"/>
              <w:rPr>
                <w:color w:val="000000"/>
              </w:rPr>
            </w:pPr>
          </w:p>
        </w:tc>
        <w:tc>
          <w:tcPr>
            <w:tcW w:w="1911" w:type="dxa"/>
            <w:tcBorders>
              <w:top w:val="single" w:color="auto" w:sz="4" w:space="0"/>
              <w:left w:val="single" w:color="auto" w:sz="4" w:space="0"/>
            </w:tcBorders>
            <w:vAlign w:val="center"/>
          </w:tcPr>
          <w:p>
            <w:pPr>
              <w:pStyle w:val="62"/>
              <w:rPr>
                <w:color w:val="000000"/>
              </w:rPr>
            </w:pPr>
          </w:p>
        </w:tc>
      </w:tr>
    </w:tbl>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r>
        <w:rPr>
          <w:rFonts w:hint="eastAsia"/>
          <w:color w:val="000000"/>
          <w:sz w:val="24"/>
          <w:szCs w:val="24"/>
        </w:rPr>
        <w:t>说明：</w:t>
      </w:r>
    </w:p>
    <w:p>
      <w:pPr>
        <w:rPr>
          <w:color w:val="000000"/>
          <w:sz w:val="24"/>
          <w:szCs w:val="24"/>
        </w:rPr>
      </w:pPr>
      <w:r>
        <w:rPr>
          <w:rFonts w:hint="eastAsia"/>
          <w:color w:val="000000"/>
          <w:sz w:val="24"/>
          <w:szCs w:val="24"/>
        </w:rPr>
        <w:t>1本表应附中标通知书、合同、协议书或其它有效证明材料复印件。其中合同中含有项目名称、签约双方名称、测绘工作内容、工作时间、双方签约人签字及单位公章等内容即可，不必全部复印。</w:t>
      </w:r>
    </w:p>
    <w:p>
      <w:pPr>
        <w:jc w:val="center"/>
        <w:rPr>
          <w:color w:val="000000"/>
          <w:sz w:val="24"/>
          <w:szCs w:val="24"/>
        </w:rPr>
      </w:pPr>
    </w:p>
    <w:p>
      <w:pPr>
        <w:jc w:val="center"/>
        <w:rPr>
          <w:color w:val="000000"/>
          <w:sz w:val="24"/>
          <w:szCs w:val="24"/>
        </w:rPr>
      </w:pPr>
    </w:p>
    <w:p>
      <w:pPr>
        <w:jc w:val="center"/>
        <w:rPr>
          <w:color w:val="000000"/>
          <w:sz w:val="24"/>
          <w:szCs w:val="24"/>
        </w:rPr>
      </w:pPr>
    </w:p>
    <w:p>
      <w:pPr>
        <w:jc w:val="center"/>
        <w:rPr>
          <w:color w:val="000000"/>
          <w:sz w:val="24"/>
          <w:szCs w:val="24"/>
        </w:rPr>
      </w:pPr>
    </w:p>
    <w:p>
      <w:pPr>
        <w:jc w:val="center"/>
        <w:rPr>
          <w:color w:val="000000"/>
          <w:sz w:val="24"/>
          <w:szCs w:val="24"/>
        </w:rPr>
      </w:pPr>
    </w:p>
    <w:p>
      <w:pPr>
        <w:jc w:val="center"/>
        <w:rPr>
          <w:color w:val="000000"/>
          <w:sz w:val="24"/>
          <w:szCs w:val="24"/>
        </w:rPr>
      </w:pPr>
    </w:p>
    <w:p>
      <w:pPr>
        <w:jc w:val="center"/>
        <w:rPr>
          <w:rFonts w:ascii="宋体" w:hAnsi="宋体"/>
          <w:b/>
          <w:color w:val="000000"/>
          <w:sz w:val="28"/>
        </w:rPr>
      </w:pPr>
      <w:r>
        <w:rPr>
          <w:rFonts w:hint="eastAsia" w:ascii="宋体" w:hAnsi="宋体"/>
          <w:b/>
          <w:color w:val="000000"/>
          <w:sz w:val="28"/>
        </w:rPr>
        <w:t>承担项目获奖情况</w:t>
      </w:r>
    </w:p>
    <w:tbl>
      <w:tblPr>
        <w:tblStyle w:val="30"/>
        <w:tblW w:w="86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0"/>
        <w:gridCol w:w="1749"/>
        <w:gridCol w:w="2331"/>
        <w:gridCol w:w="2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jc w:val="center"/>
        </w:trPr>
        <w:tc>
          <w:tcPr>
            <w:tcW w:w="2480" w:type="dxa"/>
            <w:vAlign w:val="center"/>
          </w:tcPr>
          <w:p>
            <w:pPr>
              <w:pStyle w:val="59"/>
            </w:pPr>
            <w:r>
              <w:rPr>
                <w:rFonts w:hint="eastAsia"/>
              </w:rPr>
              <w:t>获奖项目名称</w:t>
            </w:r>
          </w:p>
        </w:tc>
        <w:tc>
          <w:tcPr>
            <w:tcW w:w="1749" w:type="dxa"/>
            <w:vAlign w:val="center"/>
          </w:tcPr>
          <w:p>
            <w:pPr>
              <w:pStyle w:val="59"/>
            </w:pPr>
            <w:r>
              <w:rPr>
                <w:rFonts w:hint="eastAsia"/>
              </w:rPr>
              <w:t>颁奖单位</w:t>
            </w:r>
          </w:p>
        </w:tc>
        <w:tc>
          <w:tcPr>
            <w:tcW w:w="2331" w:type="dxa"/>
            <w:vAlign w:val="center"/>
          </w:tcPr>
          <w:p>
            <w:pPr>
              <w:pStyle w:val="59"/>
            </w:pPr>
            <w:r>
              <w:rPr>
                <w:rFonts w:hint="eastAsia"/>
              </w:rPr>
              <w:t>所获奖项</w:t>
            </w:r>
          </w:p>
        </w:tc>
        <w:tc>
          <w:tcPr>
            <w:tcW w:w="2110" w:type="dxa"/>
            <w:vAlign w:val="center"/>
          </w:tcPr>
          <w:p>
            <w:pPr>
              <w:pStyle w:val="59"/>
            </w:pPr>
            <w:r>
              <w:rPr>
                <w:rFonts w:hint="eastAsia"/>
              </w:rPr>
              <w:t>获奖时间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7" w:hRule="atLeast"/>
          <w:jc w:val="center"/>
        </w:trPr>
        <w:tc>
          <w:tcPr>
            <w:tcW w:w="2480" w:type="dxa"/>
            <w:vAlign w:val="center"/>
          </w:tcPr>
          <w:p>
            <w:pPr>
              <w:pStyle w:val="59"/>
            </w:pPr>
          </w:p>
        </w:tc>
        <w:tc>
          <w:tcPr>
            <w:tcW w:w="1749" w:type="dxa"/>
            <w:vAlign w:val="center"/>
          </w:tcPr>
          <w:p>
            <w:pPr>
              <w:pStyle w:val="59"/>
            </w:pPr>
          </w:p>
        </w:tc>
        <w:tc>
          <w:tcPr>
            <w:tcW w:w="2331" w:type="dxa"/>
          </w:tcPr>
          <w:p>
            <w:pPr>
              <w:pStyle w:val="59"/>
            </w:pPr>
          </w:p>
        </w:tc>
        <w:tc>
          <w:tcPr>
            <w:tcW w:w="2110" w:type="dxa"/>
            <w:vAlign w:val="center"/>
          </w:tcPr>
          <w:p>
            <w:pPr>
              <w:pStyle w:val="5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jc w:val="center"/>
        </w:trPr>
        <w:tc>
          <w:tcPr>
            <w:tcW w:w="2480" w:type="dxa"/>
            <w:vAlign w:val="center"/>
          </w:tcPr>
          <w:p>
            <w:pPr>
              <w:pStyle w:val="59"/>
            </w:pPr>
          </w:p>
        </w:tc>
        <w:tc>
          <w:tcPr>
            <w:tcW w:w="1749" w:type="dxa"/>
            <w:vAlign w:val="center"/>
          </w:tcPr>
          <w:p>
            <w:pPr>
              <w:pStyle w:val="59"/>
            </w:pPr>
          </w:p>
        </w:tc>
        <w:tc>
          <w:tcPr>
            <w:tcW w:w="2331" w:type="dxa"/>
          </w:tcPr>
          <w:p>
            <w:pPr>
              <w:pStyle w:val="59"/>
            </w:pPr>
          </w:p>
        </w:tc>
        <w:tc>
          <w:tcPr>
            <w:tcW w:w="2110" w:type="dxa"/>
            <w:vAlign w:val="center"/>
          </w:tcPr>
          <w:p>
            <w:pPr>
              <w:pStyle w:val="59"/>
            </w:pPr>
          </w:p>
        </w:tc>
      </w:tr>
    </w:tbl>
    <w:p>
      <w:pPr>
        <w:rPr>
          <w:color w:val="000000"/>
        </w:rPr>
      </w:pPr>
    </w:p>
    <w:p>
      <w:pPr>
        <w:rPr>
          <w:color w:val="000000"/>
          <w:sz w:val="24"/>
          <w:szCs w:val="24"/>
        </w:rPr>
      </w:pPr>
      <w:r>
        <w:rPr>
          <w:rFonts w:hint="eastAsia"/>
          <w:color w:val="000000"/>
          <w:sz w:val="24"/>
          <w:szCs w:val="24"/>
        </w:rPr>
        <w:t>说明：本表后附获奖证书复印件。</w:t>
      </w:r>
    </w:p>
    <w:p>
      <w:pPr>
        <w:rPr>
          <w:color w:val="000000"/>
        </w:rPr>
      </w:pPr>
    </w:p>
    <w:p>
      <w:pPr>
        <w:pStyle w:val="3"/>
        <w:spacing w:after="120"/>
        <w:rPr>
          <w:kern w:val="2"/>
        </w:rPr>
      </w:pPr>
      <w:bookmarkStart w:id="320" w:name="_Toc459237120"/>
      <w:r>
        <w:rPr>
          <w:rFonts w:hint="eastAsia"/>
          <w:kern w:val="2"/>
        </w:rPr>
        <w:t>3  财务状况</w:t>
      </w:r>
      <w:bookmarkEnd w:id="320"/>
    </w:p>
    <w:p>
      <w:pPr>
        <w:spacing w:line="360" w:lineRule="auto"/>
        <w:ind w:firstLine="480" w:firstLineChars="200"/>
        <w:rPr>
          <w:rFonts w:ascii="宋体" w:hAnsi="宋体"/>
        </w:rPr>
      </w:pPr>
      <w:r>
        <w:rPr>
          <w:rFonts w:hint="eastAsia" w:ascii="宋体" w:hAnsi="宋体"/>
          <w:sz w:val="24"/>
        </w:rPr>
        <w:t>2013、2014、2015年度的盈利情况。2013、2014、2015年度的财务会计报表中的资产负债表和损益表复印。</w:t>
      </w:r>
    </w:p>
    <w:p>
      <w:pPr>
        <w:pStyle w:val="54"/>
      </w:pPr>
    </w:p>
    <w:p>
      <w:pPr>
        <w:pStyle w:val="54"/>
      </w:pPr>
    </w:p>
    <w:p>
      <w:pPr>
        <w:pStyle w:val="54"/>
      </w:pPr>
    </w:p>
    <w:p>
      <w:pPr>
        <w:pStyle w:val="3"/>
        <w:spacing w:after="120"/>
        <w:sectPr>
          <w:headerReference r:id="rId16" w:type="default"/>
          <w:footerReference r:id="rId17" w:type="even"/>
          <w:pgSz w:w="11906" w:h="16838"/>
          <w:pgMar w:top="1474" w:right="1247" w:bottom="1474" w:left="1587" w:header="850" w:footer="969" w:gutter="0"/>
          <w:cols w:space="720" w:num="1"/>
          <w:docGrid w:linePitch="350" w:charSpace="0"/>
        </w:sectPr>
      </w:pPr>
      <w:bookmarkStart w:id="321" w:name="_Toc403001454"/>
    </w:p>
    <w:p>
      <w:pPr>
        <w:pStyle w:val="3"/>
        <w:spacing w:after="120"/>
        <w:rPr>
          <w:kern w:val="2"/>
        </w:rPr>
      </w:pPr>
      <w:bookmarkStart w:id="322" w:name="_Toc459237121"/>
      <w:r>
        <w:rPr>
          <w:rFonts w:hint="eastAsia"/>
          <w:kern w:val="2"/>
        </w:rPr>
        <w:t xml:space="preserve">4  </w:t>
      </w:r>
      <w:r>
        <w:rPr>
          <w:kern w:val="2"/>
        </w:rPr>
        <w:t>其他</w:t>
      </w:r>
      <w:r>
        <w:rPr>
          <w:rFonts w:hint="eastAsia"/>
          <w:kern w:val="2"/>
        </w:rPr>
        <w:t>资格审查资</w:t>
      </w:r>
      <w:r>
        <w:rPr>
          <w:kern w:val="2"/>
        </w:rPr>
        <w:t>料</w:t>
      </w:r>
      <w:bookmarkEnd w:id="321"/>
      <w:bookmarkEnd w:id="322"/>
    </w:p>
    <w:p>
      <w:pPr>
        <w:pStyle w:val="54"/>
        <w:sectPr>
          <w:pgSz w:w="11906" w:h="16838"/>
          <w:pgMar w:top="1474" w:right="1247" w:bottom="1474" w:left="1587" w:header="850" w:footer="969" w:gutter="0"/>
          <w:cols w:space="720" w:num="1"/>
          <w:docGrid w:linePitch="350" w:charSpace="0"/>
        </w:sectPr>
      </w:pPr>
    </w:p>
    <w:p>
      <w:pPr>
        <w:pStyle w:val="2"/>
        <w:numPr>
          <w:ilvl w:val="0"/>
          <w:numId w:val="5"/>
        </w:numPr>
        <w:spacing w:after="120"/>
      </w:pPr>
      <w:bookmarkStart w:id="323" w:name="_Toc459237122"/>
      <w:r>
        <w:rPr>
          <w:rFonts w:hint="eastAsia"/>
        </w:rPr>
        <w:t>评标细则</w:t>
      </w:r>
      <w:bookmarkEnd w:id="323"/>
    </w:p>
    <w:p>
      <w:pPr>
        <w:spacing w:line="360" w:lineRule="auto"/>
        <w:ind w:firstLine="480"/>
        <w:rPr>
          <w:rFonts w:ascii="宋体" w:hAnsi="宋体"/>
          <w:color w:val="000000"/>
          <w:sz w:val="24"/>
          <w:szCs w:val="24"/>
        </w:rPr>
      </w:pPr>
      <w:r>
        <w:rPr>
          <w:rFonts w:hint="eastAsia" w:ascii="宋体" w:hAnsi="宋体"/>
          <w:color w:val="000000"/>
          <w:sz w:val="24"/>
        </w:rPr>
        <w:t>为了规范准格尔旗</w:t>
      </w:r>
      <w:r>
        <w:rPr>
          <w:rFonts w:hint="eastAsia" w:ascii="宋体" w:hAnsi="宋体"/>
          <w:color w:val="000000"/>
          <w:sz w:val="24"/>
          <w:szCs w:val="24"/>
        </w:rPr>
        <w:t>农村土地承包经营权确权登记颁证和草原确权承包项目（二期）</w:t>
      </w:r>
      <w:r>
        <w:rPr>
          <w:rFonts w:hint="eastAsia" w:ascii="宋体" w:hAnsi="宋体"/>
          <w:color w:val="000000"/>
          <w:sz w:val="24"/>
        </w:rPr>
        <w:t>招标的评标工作，保证项目评审工作的正常有序进行，维护招标人、投标人的合法权益，依据《中华人民共和国招标投标法》及其它相关法律法规，本着公开、公平、公正的原则，制订本评标细则。</w:t>
      </w:r>
    </w:p>
    <w:p>
      <w:pPr>
        <w:pStyle w:val="3"/>
        <w:spacing w:beforeLines="50" w:after="120"/>
        <w:jc w:val="left"/>
        <w:rPr>
          <w:sz w:val="24"/>
          <w:szCs w:val="24"/>
        </w:rPr>
      </w:pPr>
      <w:bookmarkStart w:id="324" w:name="_Toc270015275"/>
      <w:bookmarkStart w:id="325" w:name="_Toc459237123"/>
      <w:r>
        <w:rPr>
          <w:rFonts w:hint="eastAsia"/>
          <w:sz w:val="24"/>
          <w:szCs w:val="24"/>
        </w:rPr>
        <w:t>1  评标依据</w:t>
      </w:r>
      <w:bookmarkEnd w:id="324"/>
      <w:bookmarkEnd w:id="325"/>
    </w:p>
    <w:p>
      <w:pPr>
        <w:snapToGrid w:val="0"/>
        <w:spacing w:line="500" w:lineRule="exact"/>
        <w:ind w:firstLine="480" w:firstLineChars="200"/>
        <w:rPr>
          <w:rFonts w:ascii="宋体" w:hAnsi="宋体"/>
          <w:color w:val="000000"/>
          <w:sz w:val="24"/>
        </w:rPr>
      </w:pPr>
      <w:r>
        <w:rPr>
          <w:rFonts w:ascii="宋体" w:hAnsi="宋体"/>
          <w:color w:val="000000"/>
          <w:sz w:val="24"/>
        </w:rPr>
        <w:t>(1)</w:t>
      </w:r>
      <w:r>
        <w:rPr>
          <w:rFonts w:hint="eastAsia" w:ascii="宋体" w:hAnsi="宋体"/>
          <w:color w:val="000000"/>
          <w:sz w:val="24"/>
        </w:rPr>
        <w:t>《中华人民共和国招标投标法》；</w:t>
      </w:r>
    </w:p>
    <w:p>
      <w:pPr>
        <w:snapToGrid w:val="0"/>
        <w:spacing w:line="500" w:lineRule="exact"/>
        <w:ind w:firstLine="480" w:firstLineChars="200"/>
        <w:rPr>
          <w:rFonts w:ascii="宋体" w:hAnsi="宋体"/>
          <w:color w:val="000000"/>
          <w:sz w:val="24"/>
        </w:rPr>
      </w:pPr>
      <w:r>
        <w:rPr>
          <w:rFonts w:ascii="宋体" w:hAnsi="宋体"/>
          <w:color w:val="000000"/>
          <w:sz w:val="24"/>
        </w:rPr>
        <w:t>(</w:t>
      </w:r>
      <w:r>
        <w:rPr>
          <w:rFonts w:hint="eastAsia" w:ascii="宋体" w:hAnsi="宋体"/>
          <w:color w:val="000000"/>
          <w:sz w:val="24"/>
        </w:rPr>
        <w:t>2</w:t>
      </w:r>
      <w:r>
        <w:rPr>
          <w:rFonts w:ascii="宋体" w:hAnsi="宋体"/>
          <w:color w:val="000000"/>
          <w:sz w:val="24"/>
        </w:rPr>
        <w:t>)</w:t>
      </w:r>
      <w:r>
        <w:rPr>
          <w:rFonts w:hint="eastAsia" w:ascii="宋体" w:hAnsi="宋体"/>
          <w:color w:val="000000"/>
          <w:sz w:val="24"/>
        </w:rPr>
        <w:t>《中华人民共和国招标投标法实施条例》</w:t>
      </w:r>
    </w:p>
    <w:p>
      <w:pPr>
        <w:snapToGrid w:val="0"/>
        <w:spacing w:line="500" w:lineRule="exact"/>
        <w:ind w:firstLine="360" w:firstLineChars="150"/>
        <w:rPr>
          <w:rFonts w:ascii="宋体" w:hAnsi="宋体"/>
          <w:color w:val="000000"/>
          <w:sz w:val="24"/>
        </w:rPr>
      </w:pPr>
      <w:r>
        <w:rPr>
          <w:rFonts w:hint="eastAsia" w:ascii="宋体" w:hAnsi="宋体"/>
          <w:color w:val="000000"/>
          <w:sz w:val="24"/>
        </w:rPr>
        <w:t>（3）《中华人民共和国政府采购法》</w:t>
      </w:r>
    </w:p>
    <w:p>
      <w:pPr>
        <w:snapToGrid w:val="0"/>
        <w:spacing w:line="500" w:lineRule="exact"/>
        <w:ind w:firstLine="360" w:firstLineChars="150"/>
        <w:rPr>
          <w:rFonts w:ascii="宋体" w:hAnsi="宋体"/>
          <w:color w:val="000000"/>
          <w:sz w:val="24"/>
        </w:rPr>
      </w:pPr>
      <w:r>
        <w:rPr>
          <w:rFonts w:ascii="宋体" w:hAnsi="宋体"/>
          <w:color w:val="000000"/>
          <w:sz w:val="24"/>
        </w:rPr>
        <w:t xml:space="preserve"> (</w:t>
      </w:r>
      <w:r>
        <w:rPr>
          <w:rFonts w:hint="eastAsia" w:ascii="宋体" w:hAnsi="宋体"/>
          <w:color w:val="000000"/>
          <w:sz w:val="24"/>
        </w:rPr>
        <w:t>4</w:t>
      </w:r>
      <w:r>
        <w:rPr>
          <w:rFonts w:ascii="宋体" w:hAnsi="宋体"/>
          <w:color w:val="000000"/>
          <w:sz w:val="24"/>
        </w:rPr>
        <w:t>)</w:t>
      </w:r>
      <w:r>
        <w:rPr>
          <w:rFonts w:hint="eastAsia" w:ascii="宋体" w:hAnsi="宋体"/>
          <w:color w:val="000000"/>
          <w:sz w:val="24"/>
        </w:rPr>
        <w:t>国家计委等七部委12号令《评标委员会和评标方法暂行规定》；</w:t>
      </w:r>
    </w:p>
    <w:p>
      <w:pPr>
        <w:snapToGrid w:val="0"/>
        <w:spacing w:line="500" w:lineRule="exact"/>
        <w:ind w:firstLine="360" w:firstLineChars="150"/>
        <w:rPr>
          <w:rFonts w:ascii="宋体" w:hAnsi="宋体"/>
          <w:color w:val="000000"/>
          <w:sz w:val="24"/>
        </w:rPr>
      </w:pPr>
      <w:r>
        <w:rPr>
          <w:rFonts w:hint="eastAsia" w:ascii="宋体" w:hAnsi="宋体"/>
          <w:color w:val="000000"/>
          <w:sz w:val="24"/>
        </w:rPr>
        <w:t>（5）国家计委第</w:t>
      </w:r>
      <w:r>
        <w:rPr>
          <w:rFonts w:ascii="宋体" w:hAnsi="宋体"/>
          <w:color w:val="000000"/>
          <w:sz w:val="24"/>
        </w:rPr>
        <w:t>29</w:t>
      </w:r>
      <w:r>
        <w:rPr>
          <w:rFonts w:hint="eastAsia" w:ascii="宋体" w:hAnsi="宋体"/>
          <w:color w:val="000000"/>
          <w:sz w:val="24"/>
        </w:rPr>
        <w:t>号令《评标专家和评标专家库管理暂行办法》；</w:t>
      </w:r>
    </w:p>
    <w:p>
      <w:pPr>
        <w:snapToGrid w:val="0"/>
        <w:spacing w:line="500" w:lineRule="exact"/>
        <w:ind w:firstLine="360" w:firstLineChars="150"/>
        <w:rPr>
          <w:rFonts w:ascii="宋体" w:hAnsi="宋体"/>
          <w:color w:val="000000"/>
          <w:sz w:val="24"/>
        </w:rPr>
      </w:pPr>
      <w:r>
        <w:rPr>
          <w:rFonts w:ascii="宋体" w:hAnsi="宋体"/>
          <w:color w:val="000000"/>
          <w:sz w:val="24"/>
        </w:rPr>
        <w:t xml:space="preserve"> (</w:t>
      </w:r>
      <w:r>
        <w:rPr>
          <w:rFonts w:hint="eastAsia" w:ascii="宋体" w:hAnsi="宋体"/>
          <w:color w:val="000000"/>
          <w:sz w:val="24"/>
        </w:rPr>
        <w:t>6</w:t>
      </w:r>
      <w:r>
        <w:rPr>
          <w:rFonts w:ascii="宋体" w:hAnsi="宋体"/>
          <w:color w:val="000000"/>
          <w:sz w:val="24"/>
        </w:rPr>
        <w:t>)</w:t>
      </w:r>
      <w:r>
        <w:rPr>
          <w:rFonts w:hint="eastAsia" w:ascii="宋体" w:hAnsi="宋体"/>
          <w:color w:val="000000"/>
          <w:sz w:val="24"/>
        </w:rPr>
        <w:t>国家发展和改革委员会、建设部等八部委联合发布的第2号令《</w:t>
      </w:r>
      <w:r>
        <w:rPr>
          <w:rFonts w:ascii="宋体" w:hAnsi="宋体"/>
          <w:bCs/>
          <w:color w:val="000000"/>
          <w:sz w:val="24"/>
        </w:rPr>
        <w:t>工程建设项目勘察设计招标投标办法</w:t>
      </w:r>
      <w:r>
        <w:rPr>
          <w:rFonts w:hint="eastAsia" w:ascii="宋体" w:hAnsi="宋体"/>
          <w:color w:val="000000"/>
          <w:sz w:val="24"/>
        </w:rPr>
        <w:t>》；</w:t>
      </w:r>
    </w:p>
    <w:p>
      <w:pPr>
        <w:snapToGrid w:val="0"/>
        <w:spacing w:line="500" w:lineRule="exact"/>
        <w:ind w:firstLine="480" w:firstLineChars="200"/>
        <w:rPr>
          <w:rFonts w:ascii="宋体" w:hAnsi="宋体"/>
          <w:color w:val="000000"/>
          <w:sz w:val="24"/>
        </w:rPr>
      </w:pPr>
      <w:bookmarkStart w:id="326" w:name="_Toc270015276"/>
      <w:r>
        <w:rPr>
          <w:rFonts w:ascii="宋体" w:hAnsi="宋体"/>
          <w:color w:val="000000"/>
          <w:sz w:val="24"/>
        </w:rPr>
        <w:t>(</w:t>
      </w:r>
      <w:r>
        <w:rPr>
          <w:rFonts w:hint="eastAsia" w:ascii="宋体" w:hAnsi="宋体"/>
          <w:color w:val="000000"/>
          <w:sz w:val="24"/>
        </w:rPr>
        <w:t>7</w:t>
      </w:r>
      <w:r>
        <w:rPr>
          <w:rFonts w:ascii="宋体" w:hAnsi="宋体"/>
          <w:color w:val="000000"/>
          <w:sz w:val="24"/>
        </w:rPr>
        <w:t>)</w:t>
      </w:r>
      <w:r>
        <w:rPr>
          <w:rFonts w:hint="eastAsia" w:ascii="宋体" w:hAnsi="宋体"/>
          <w:color w:val="000000"/>
          <w:sz w:val="24"/>
        </w:rPr>
        <w:t>招标文件及其补充通知；</w:t>
      </w:r>
    </w:p>
    <w:p>
      <w:pPr>
        <w:snapToGrid w:val="0"/>
        <w:spacing w:line="500" w:lineRule="exact"/>
        <w:ind w:firstLine="480"/>
        <w:rPr>
          <w:rFonts w:ascii="宋体" w:hAnsi="宋体"/>
          <w:color w:val="000000"/>
          <w:sz w:val="24"/>
        </w:rPr>
      </w:pPr>
      <w:r>
        <w:rPr>
          <w:rFonts w:ascii="宋体" w:hAnsi="宋体"/>
          <w:color w:val="000000"/>
          <w:sz w:val="24"/>
        </w:rPr>
        <w:t>(</w:t>
      </w:r>
      <w:r>
        <w:rPr>
          <w:rFonts w:hint="eastAsia" w:ascii="宋体" w:hAnsi="宋体"/>
          <w:color w:val="000000"/>
          <w:sz w:val="24"/>
        </w:rPr>
        <w:t>8</w:t>
      </w:r>
      <w:r>
        <w:rPr>
          <w:rFonts w:ascii="宋体" w:hAnsi="宋体"/>
          <w:color w:val="000000"/>
          <w:sz w:val="24"/>
        </w:rPr>
        <w:t>)</w:t>
      </w:r>
      <w:r>
        <w:rPr>
          <w:rFonts w:hint="eastAsia" w:ascii="宋体" w:hAnsi="宋体"/>
          <w:color w:val="000000"/>
          <w:sz w:val="24"/>
        </w:rPr>
        <w:t>投标文件及澄清问题书面资料。</w:t>
      </w:r>
    </w:p>
    <w:p>
      <w:pPr>
        <w:pStyle w:val="3"/>
        <w:spacing w:beforeLines="50" w:after="120"/>
        <w:jc w:val="left"/>
        <w:rPr>
          <w:sz w:val="24"/>
          <w:szCs w:val="24"/>
        </w:rPr>
      </w:pPr>
      <w:bookmarkStart w:id="327" w:name="_Toc459237124"/>
      <w:r>
        <w:rPr>
          <w:rFonts w:hint="eastAsia"/>
          <w:sz w:val="24"/>
          <w:szCs w:val="24"/>
        </w:rPr>
        <w:t>2  评标委员会的组成</w:t>
      </w:r>
      <w:bookmarkEnd w:id="326"/>
      <w:bookmarkEnd w:id="327"/>
    </w:p>
    <w:p>
      <w:pPr>
        <w:spacing w:line="500" w:lineRule="exact"/>
        <w:ind w:firstLine="480" w:firstLineChars="200"/>
        <w:jc w:val="left"/>
        <w:rPr>
          <w:rFonts w:ascii="宋体" w:hAnsi="宋体"/>
          <w:color w:val="000000"/>
          <w:sz w:val="24"/>
        </w:rPr>
      </w:pPr>
      <w:r>
        <w:rPr>
          <w:rFonts w:hint="eastAsia" w:ascii="宋体" w:hAnsi="宋体"/>
          <w:color w:val="000000"/>
          <w:sz w:val="24"/>
        </w:rPr>
        <w:t>评标委员会由</w:t>
      </w:r>
      <w:r>
        <w:rPr>
          <w:rFonts w:hint="eastAsia" w:ascii="宋体" w:hAnsi="宋体"/>
          <w:b/>
          <w:bCs/>
          <w:sz w:val="24"/>
          <w:u w:val="single"/>
        </w:rPr>
        <w:t>7</w:t>
      </w:r>
      <w:r>
        <w:rPr>
          <w:rFonts w:hint="eastAsia" w:ascii="宋体" w:hAnsi="宋体"/>
          <w:color w:val="000000"/>
          <w:sz w:val="24"/>
        </w:rPr>
        <w:t>人组成，其中，技术、经济等方面的专家不得少于成员总数的三分之二。</w:t>
      </w:r>
    </w:p>
    <w:p>
      <w:pPr>
        <w:pStyle w:val="3"/>
        <w:spacing w:beforeLines="50" w:after="120"/>
        <w:jc w:val="left"/>
        <w:rPr>
          <w:sz w:val="24"/>
          <w:szCs w:val="24"/>
        </w:rPr>
      </w:pPr>
      <w:bookmarkStart w:id="328" w:name="_Toc459237125"/>
      <w:r>
        <w:rPr>
          <w:rFonts w:hint="eastAsia"/>
          <w:sz w:val="24"/>
          <w:szCs w:val="24"/>
        </w:rPr>
        <w:t>3  评标程序</w:t>
      </w:r>
      <w:bookmarkEnd w:id="328"/>
    </w:p>
    <w:p>
      <w:pPr>
        <w:spacing w:line="500" w:lineRule="exact"/>
        <w:ind w:firstLine="480" w:firstLineChars="200"/>
        <w:jc w:val="left"/>
        <w:rPr>
          <w:rFonts w:ascii="宋体" w:hAnsi="宋体"/>
          <w:color w:val="000000"/>
          <w:sz w:val="24"/>
        </w:rPr>
      </w:pPr>
      <w:r>
        <w:rPr>
          <w:rFonts w:hint="eastAsia" w:ascii="宋体" w:hAnsi="宋体"/>
          <w:color w:val="000000"/>
          <w:sz w:val="24"/>
        </w:rPr>
        <w:t>评标分卷进行，先评商务标，后评技术标，在评商务标前，先对各投标人的投标文件进行初步评审，初步评审包括对投标人的资格进行审查（投标人须知中1.4.1款），并确定投标文件是否实质性响应招标文件，没有通过初步评审的投标文件不得继续参与评标。</w:t>
      </w:r>
    </w:p>
    <w:p>
      <w:pPr>
        <w:spacing w:line="500" w:lineRule="exact"/>
        <w:ind w:firstLine="480" w:firstLineChars="200"/>
        <w:jc w:val="left"/>
        <w:rPr>
          <w:rFonts w:ascii="宋体" w:hAnsi="宋体"/>
          <w:color w:val="000000"/>
          <w:sz w:val="24"/>
        </w:rPr>
      </w:pPr>
      <w:r>
        <w:rPr>
          <w:rFonts w:hint="eastAsia" w:ascii="宋体" w:hAnsi="宋体"/>
          <w:color w:val="000000"/>
          <w:sz w:val="24"/>
        </w:rPr>
        <w:t>评标委员会根据最终评审结果推荐中标候选人，编写评标报告。</w:t>
      </w:r>
    </w:p>
    <w:p>
      <w:pPr>
        <w:pStyle w:val="3"/>
        <w:spacing w:beforeLines="50" w:after="120"/>
        <w:jc w:val="left"/>
        <w:rPr>
          <w:sz w:val="24"/>
          <w:szCs w:val="24"/>
        </w:rPr>
      </w:pPr>
      <w:bookmarkStart w:id="329" w:name="_Toc270015277"/>
      <w:bookmarkStart w:id="330" w:name="_Toc459237126"/>
      <w:r>
        <w:rPr>
          <w:rFonts w:hint="eastAsia"/>
          <w:sz w:val="24"/>
          <w:szCs w:val="24"/>
        </w:rPr>
        <w:t>4  评标和定标原则</w:t>
      </w:r>
      <w:bookmarkEnd w:id="329"/>
      <w:bookmarkEnd w:id="330"/>
    </w:p>
    <w:p>
      <w:pPr>
        <w:spacing w:line="500" w:lineRule="exact"/>
        <w:ind w:firstLine="480" w:firstLineChars="200"/>
        <w:rPr>
          <w:rFonts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1遵循公平、公正、公开、择优的原则。</w:t>
      </w:r>
    </w:p>
    <w:p>
      <w:pPr>
        <w:spacing w:line="500" w:lineRule="exact"/>
        <w:ind w:firstLine="480" w:firstLineChars="200"/>
        <w:rPr>
          <w:rFonts w:ascii="宋体" w:hAnsi="宋体"/>
          <w:color w:val="000000"/>
          <w:sz w:val="24"/>
        </w:rPr>
      </w:pPr>
      <w:r>
        <w:rPr>
          <w:rFonts w:hint="eastAsia" w:ascii="宋体" w:hAnsi="宋体"/>
          <w:color w:val="000000"/>
          <w:sz w:val="24"/>
        </w:rPr>
        <w:t>4.2本次招标评标采用综合评分法，由评标委员会按本评标办法，对投标人的投标文件进行综合评审打分，提出评标意见，编写评标报告。</w:t>
      </w:r>
    </w:p>
    <w:p>
      <w:pPr>
        <w:spacing w:line="500" w:lineRule="exact"/>
        <w:ind w:firstLine="480" w:firstLineChars="200"/>
        <w:rPr>
          <w:rFonts w:ascii="宋体" w:hAnsi="宋体"/>
          <w:color w:val="000000"/>
          <w:sz w:val="24"/>
        </w:rPr>
      </w:pPr>
      <w:r>
        <w:rPr>
          <w:rFonts w:hint="eastAsia" w:ascii="宋体" w:hAnsi="宋体"/>
          <w:color w:val="000000"/>
          <w:sz w:val="24"/>
        </w:rPr>
        <w:t>4.3</w:t>
      </w:r>
      <w:r>
        <w:rPr>
          <w:rFonts w:hint="eastAsia" w:ascii="宋体" w:hAnsi="宋体"/>
          <w:sz w:val="24"/>
        </w:rPr>
        <w:t>评标委员会按综合得分高低依次推荐</w:t>
      </w:r>
      <w:r>
        <w:rPr>
          <w:rFonts w:hint="eastAsia" w:ascii="宋体" w:hAnsi="宋体"/>
          <w:b/>
          <w:bCs/>
          <w:sz w:val="24"/>
          <w:u w:val="single"/>
        </w:rPr>
        <w:t>3名</w:t>
      </w:r>
      <w:r>
        <w:rPr>
          <w:rFonts w:hint="eastAsia" w:ascii="宋体" w:hAnsi="宋体"/>
          <w:sz w:val="24"/>
        </w:rPr>
        <w:t>中标候选人。</w:t>
      </w:r>
      <w:r>
        <w:rPr>
          <w:rFonts w:hint="eastAsia" w:ascii="宋体" w:hAnsi="宋体"/>
          <w:color w:val="000000"/>
          <w:sz w:val="24"/>
        </w:rPr>
        <w:t>若出现两个投标人综合得分相同，则商务标得分高者为中标候选人；出现商务标得分相同情况，通过随机抽取确定中标候选人。</w:t>
      </w:r>
    </w:p>
    <w:p>
      <w:pPr>
        <w:spacing w:line="500" w:lineRule="exact"/>
        <w:ind w:firstLine="480" w:firstLineChars="200"/>
        <w:rPr>
          <w:rFonts w:ascii="宋体" w:hAnsi="宋体"/>
          <w:color w:val="000000"/>
          <w:sz w:val="24"/>
        </w:rPr>
      </w:pPr>
      <w:r>
        <w:rPr>
          <w:rFonts w:hint="eastAsia" w:ascii="宋体" w:hAnsi="宋体"/>
          <w:color w:val="000000"/>
          <w:sz w:val="24"/>
        </w:rPr>
        <w:t>4.4招标人根据评标委员会的评标结果确定中标人。</w:t>
      </w:r>
    </w:p>
    <w:p>
      <w:pPr>
        <w:pStyle w:val="3"/>
        <w:spacing w:beforeLines="50" w:after="120"/>
        <w:jc w:val="left"/>
        <w:rPr>
          <w:sz w:val="24"/>
          <w:szCs w:val="24"/>
        </w:rPr>
      </w:pPr>
      <w:bookmarkStart w:id="331" w:name="_Toc270015278"/>
      <w:bookmarkStart w:id="332" w:name="_Toc459237127"/>
      <w:r>
        <w:rPr>
          <w:rFonts w:hint="eastAsia"/>
          <w:sz w:val="24"/>
          <w:szCs w:val="24"/>
        </w:rPr>
        <w:t>5  初步评审</w:t>
      </w:r>
      <w:bookmarkEnd w:id="331"/>
      <w:bookmarkEnd w:id="332"/>
    </w:p>
    <w:p>
      <w:pPr>
        <w:spacing w:line="500" w:lineRule="exact"/>
        <w:ind w:firstLine="480" w:firstLineChars="200"/>
        <w:rPr>
          <w:rFonts w:ascii="宋体" w:hAnsi="宋体"/>
          <w:color w:val="000000"/>
          <w:sz w:val="24"/>
        </w:rPr>
      </w:pPr>
      <w:r>
        <w:rPr>
          <w:rFonts w:hint="eastAsia" w:ascii="宋体" w:hAnsi="宋体"/>
          <w:color w:val="000000"/>
          <w:sz w:val="24"/>
        </w:rPr>
        <w:t>5.1初步评审主要是审查投标人的资格是否满足招标文件要求，投标文件是否实质上响应招标文件要求。</w:t>
      </w:r>
    </w:p>
    <w:p>
      <w:pPr>
        <w:spacing w:line="500" w:lineRule="exact"/>
        <w:ind w:firstLine="480" w:firstLineChars="200"/>
        <w:rPr>
          <w:rFonts w:ascii="宋体" w:hAnsi="宋体"/>
          <w:color w:val="000000"/>
          <w:sz w:val="24"/>
        </w:rPr>
      </w:pPr>
      <w:r>
        <w:rPr>
          <w:rFonts w:hint="eastAsia" w:ascii="宋体" w:hAnsi="宋体"/>
          <w:color w:val="000000"/>
          <w:sz w:val="24"/>
        </w:rPr>
        <w:t>5.2投标人的资格是否满足招标文件要求按照投标人须知1.4.1款进行评审。</w:t>
      </w:r>
    </w:p>
    <w:p>
      <w:pPr>
        <w:spacing w:line="500" w:lineRule="exact"/>
        <w:ind w:firstLine="480" w:firstLineChars="200"/>
        <w:rPr>
          <w:rFonts w:ascii="宋体" w:hAnsi="宋体"/>
          <w:color w:val="000000"/>
          <w:sz w:val="24"/>
        </w:rPr>
      </w:pPr>
      <w:r>
        <w:rPr>
          <w:rFonts w:hint="eastAsia" w:ascii="宋体" w:hAnsi="宋体"/>
          <w:color w:val="000000"/>
          <w:sz w:val="24"/>
        </w:rPr>
        <w:t>5.3实质上响应招标文件要求的投标文件是指基本符合招标文件提出的要求，无重大偏离或保留。初审指标如下（投标人初审指标有一项不合格即被视为不合格投标人）</w:t>
      </w:r>
    </w:p>
    <w:tbl>
      <w:tblPr>
        <w:tblStyle w:val="30"/>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1276"/>
        <w:gridCol w:w="3100"/>
        <w:gridCol w:w="3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trPr>
        <w:tc>
          <w:tcPr>
            <w:tcW w:w="2297" w:type="dxa"/>
            <w:gridSpan w:val="2"/>
            <w:vAlign w:val="center"/>
          </w:tcPr>
          <w:p>
            <w:pPr>
              <w:spacing w:line="360" w:lineRule="auto"/>
              <w:ind w:firstLine="480" w:firstLineChars="200"/>
              <w:jc w:val="center"/>
              <w:rPr>
                <w:rFonts w:ascii="宋体" w:hAnsi="宋体"/>
                <w:sz w:val="24"/>
                <w:szCs w:val="24"/>
              </w:rPr>
            </w:pPr>
            <w:r>
              <w:rPr>
                <w:rFonts w:hint="eastAsia" w:ascii="宋体" w:hAnsi="宋体"/>
                <w:sz w:val="24"/>
                <w:szCs w:val="24"/>
              </w:rPr>
              <w:t>要求类别</w:t>
            </w:r>
          </w:p>
        </w:tc>
        <w:tc>
          <w:tcPr>
            <w:tcW w:w="3100" w:type="dxa"/>
            <w:vAlign w:val="center"/>
          </w:tcPr>
          <w:p>
            <w:pPr>
              <w:spacing w:line="360" w:lineRule="auto"/>
              <w:ind w:firstLine="480" w:firstLineChars="200"/>
              <w:jc w:val="center"/>
              <w:rPr>
                <w:rFonts w:ascii="宋体" w:hAnsi="宋体"/>
                <w:sz w:val="24"/>
                <w:szCs w:val="24"/>
              </w:rPr>
            </w:pPr>
            <w:r>
              <w:rPr>
                <w:rFonts w:hint="eastAsia" w:ascii="宋体" w:hAnsi="宋体"/>
                <w:sz w:val="24"/>
                <w:szCs w:val="24"/>
              </w:rPr>
              <w:t>要求内容</w:t>
            </w:r>
          </w:p>
        </w:tc>
        <w:tc>
          <w:tcPr>
            <w:tcW w:w="3888" w:type="dxa"/>
            <w:vAlign w:val="center"/>
          </w:tcPr>
          <w:p>
            <w:pPr>
              <w:spacing w:line="360" w:lineRule="auto"/>
              <w:ind w:firstLine="480" w:firstLineChars="200"/>
              <w:jc w:val="center"/>
              <w:rPr>
                <w:rFonts w:ascii="宋体" w:hAnsi="宋体"/>
                <w:sz w:val="24"/>
                <w:szCs w:val="24"/>
              </w:rPr>
            </w:pPr>
            <w:r>
              <w:rPr>
                <w:rFonts w:hint="eastAsia" w:ascii="宋体" w:hAnsi="宋体"/>
                <w:sz w:val="24"/>
                <w:szCs w:val="24"/>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0" w:hRule="atLeast"/>
        </w:trPr>
        <w:tc>
          <w:tcPr>
            <w:tcW w:w="1021" w:type="dxa"/>
            <w:vMerge w:val="restart"/>
            <w:vAlign w:val="center"/>
          </w:tcPr>
          <w:p>
            <w:pPr>
              <w:spacing w:line="360" w:lineRule="auto"/>
              <w:rPr>
                <w:rFonts w:ascii="宋体" w:hAnsi="宋体"/>
                <w:sz w:val="24"/>
                <w:szCs w:val="24"/>
              </w:rPr>
            </w:pPr>
            <w:r>
              <w:rPr>
                <w:rFonts w:hint="eastAsia" w:ascii="宋体" w:hAnsi="宋体"/>
                <w:sz w:val="24"/>
                <w:szCs w:val="24"/>
              </w:rPr>
              <w:t>投标人</w:t>
            </w:r>
          </w:p>
        </w:tc>
        <w:tc>
          <w:tcPr>
            <w:tcW w:w="1276" w:type="dxa"/>
            <w:vMerge w:val="restart"/>
            <w:vAlign w:val="center"/>
          </w:tcPr>
          <w:p>
            <w:pPr>
              <w:spacing w:line="360" w:lineRule="auto"/>
              <w:rPr>
                <w:rFonts w:ascii="宋体" w:hAnsi="宋体"/>
                <w:sz w:val="24"/>
                <w:szCs w:val="24"/>
              </w:rPr>
            </w:pPr>
            <w:r>
              <w:rPr>
                <w:rFonts w:hint="eastAsia" w:ascii="宋体" w:hAnsi="宋体"/>
                <w:sz w:val="24"/>
                <w:szCs w:val="24"/>
              </w:rPr>
              <w:t>资格评审</w:t>
            </w:r>
          </w:p>
          <w:p>
            <w:pPr>
              <w:spacing w:line="360" w:lineRule="auto"/>
              <w:ind w:firstLine="480" w:firstLineChars="200"/>
              <w:rPr>
                <w:rFonts w:ascii="宋体" w:hAnsi="宋体"/>
                <w:sz w:val="24"/>
                <w:szCs w:val="24"/>
              </w:rPr>
            </w:pPr>
          </w:p>
        </w:tc>
        <w:tc>
          <w:tcPr>
            <w:tcW w:w="3100" w:type="dxa"/>
            <w:vAlign w:val="center"/>
          </w:tcPr>
          <w:p>
            <w:pPr>
              <w:pStyle w:val="70"/>
              <w:ind w:firstLine="0" w:firstLineChars="0"/>
              <w:rPr>
                <w:rFonts w:ascii="宋体" w:hAnsi="宋体" w:eastAsia="宋体"/>
                <w:sz w:val="24"/>
                <w:szCs w:val="24"/>
              </w:rPr>
            </w:pPr>
            <w:r>
              <w:rPr>
                <w:rFonts w:hint="eastAsia" w:ascii="宋体" w:hAnsi="宋体" w:eastAsia="宋体"/>
                <w:sz w:val="24"/>
                <w:szCs w:val="24"/>
              </w:rPr>
              <w:t>在中国境内注册，具有独立法人资格</w:t>
            </w:r>
          </w:p>
        </w:tc>
        <w:tc>
          <w:tcPr>
            <w:tcW w:w="3888" w:type="dxa"/>
            <w:vAlign w:val="center"/>
          </w:tcPr>
          <w:p>
            <w:pPr>
              <w:pStyle w:val="70"/>
              <w:ind w:firstLine="0" w:firstLineChars="0"/>
              <w:rPr>
                <w:rFonts w:ascii="宋体" w:hAnsi="宋体" w:eastAsia="宋体"/>
                <w:sz w:val="24"/>
                <w:szCs w:val="24"/>
              </w:rPr>
            </w:pPr>
            <w:r>
              <w:rPr>
                <w:rFonts w:hint="eastAsia" w:ascii="宋体" w:hAnsi="宋体" w:eastAsia="宋体"/>
                <w:sz w:val="24"/>
                <w:szCs w:val="24"/>
              </w:rPr>
              <w:t>1、年检有效的营业执照副本；</w:t>
            </w:r>
          </w:p>
          <w:p>
            <w:pPr>
              <w:pStyle w:val="70"/>
              <w:ind w:firstLine="0" w:firstLineChars="0"/>
              <w:rPr>
                <w:rFonts w:ascii="宋体" w:hAnsi="宋体" w:eastAsia="宋体"/>
                <w:sz w:val="24"/>
                <w:szCs w:val="24"/>
              </w:rPr>
            </w:pPr>
            <w:r>
              <w:rPr>
                <w:rFonts w:hint="eastAsia" w:ascii="宋体" w:hAnsi="宋体" w:eastAsia="宋体"/>
                <w:sz w:val="24"/>
                <w:szCs w:val="24"/>
              </w:rPr>
              <w:t>2、年检有效的税务登记证；</w:t>
            </w:r>
          </w:p>
          <w:p>
            <w:pPr>
              <w:pStyle w:val="70"/>
              <w:ind w:firstLine="0" w:firstLineChars="0"/>
              <w:rPr>
                <w:rFonts w:ascii="宋体" w:hAnsi="宋体" w:eastAsia="宋体"/>
                <w:sz w:val="24"/>
                <w:szCs w:val="24"/>
              </w:rPr>
            </w:pPr>
            <w:r>
              <w:rPr>
                <w:rFonts w:hint="eastAsia" w:ascii="宋体" w:hAnsi="宋体" w:eastAsia="宋体"/>
                <w:sz w:val="24"/>
                <w:szCs w:val="24"/>
              </w:rPr>
              <w:t>3、组织机构代码证；</w:t>
            </w:r>
          </w:p>
          <w:p>
            <w:pPr>
              <w:pStyle w:val="70"/>
              <w:ind w:firstLine="0" w:firstLineChars="0"/>
              <w:rPr>
                <w:rFonts w:ascii="宋体" w:hAnsi="宋体" w:eastAsia="宋体"/>
                <w:sz w:val="24"/>
                <w:szCs w:val="24"/>
              </w:rPr>
            </w:pPr>
            <w:r>
              <w:rPr>
                <w:rFonts w:hint="eastAsia" w:ascii="宋体" w:hAnsi="宋体" w:eastAsia="宋体"/>
                <w:sz w:val="24"/>
                <w:szCs w:val="24"/>
              </w:rPr>
              <w:t>4、开户许可证；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0" w:hRule="atLeast"/>
        </w:trPr>
        <w:tc>
          <w:tcPr>
            <w:tcW w:w="1021" w:type="dxa"/>
            <w:vMerge w:val="continue"/>
            <w:vAlign w:val="center"/>
          </w:tcPr>
          <w:p>
            <w:pPr>
              <w:spacing w:line="360" w:lineRule="auto"/>
              <w:rPr>
                <w:rFonts w:ascii="宋体" w:hAnsi="宋体"/>
                <w:sz w:val="24"/>
                <w:szCs w:val="24"/>
              </w:rPr>
            </w:pPr>
          </w:p>
        </w:tc>
        <w:tc>
          <w:tcPr>
            <w:tcW w:w="1276" w:type="dxa"/>
            <w:vMerge w:val="continue"/>
            <w:vAlign w:val="center"/>
          </w:tcPr>
          <w:p>
            <w:pPr>
              <w:spacing w:line="360" w:lineRule="auto"/>
              <w:rPr>
                <w:rFonts w:ascii="宋体" w:hAnsi="宋体"/>
                <w:sz w:val="24"/>
                <w:szCs w:val="24"/>
              </w:rPr>
            </w:pPr>
          </w:p>
        </w:tc>
        <w:tc>
          <w:tcPr>
            <w:tcW w:w="3100" w:type="dxa"/>
            <w:vAlign w:val="center"/>
          </w:tcPr>
          <w:p>
            <w:pPr>
              <w:pStyle w:val="70"/>
              <w:ind w:firstLine="480"/>
              <w:rPr>
                <w:rFonts w:ascii="宋体" w:hAnsi="宋体" w:eastAsia="宋体"/>
                <w:sz w:val="24"/>
                <w:szCs w:val="24"/>
              </w:rPr>
            </w:pPr>
          </w:p>
        </w:tc>
        <w:tc>
          <w:tcPr>
            <w:tcW w:w="3888" w:type="dxa"/>
            <w:vAlign w:val="center"/>
          </w:tcPr>
          <w:p>
            <w:pPr>
              <w:pStyle w:val="70"/>
              <w:numPr>
                <w:ilvl w:val="0"/>
                <w:numId w:val="6"/>
              </w:numPr>
              <w:ind w:firstLineChars="0"/>
              <w:rPr>
                <w:rFonts w:ascii="宋体" w:hAnsi="宋体" w:eastAsia="宋体"/>
                <w:sz w:val="24"/>
                <w:szCs w:val="24"/>
              </w:rPr>
            </w:pPr>
            <w:r>
              <w:rPr>
                <w:rFonts w:hint="eastAsia" w:ascii="宋体" w:hAnsi="宋体" w:eastAsia="宋体"/>
                <w:sz w:val="24"/>
                <w:szCs w:val="24"/>
              </w:rPr>
              <w:t>需提供授权委托书原件，法人参加的，提供身份证证明；</w:t>
            </w:r>
          </w:p>
          <w:p>
            <w:pPr>
              <w:pStyle w:val="70"/>
              <w:numPr>
                <w:ilvl w:val="0"/>
                <w:numId w:val="6"/>
              </w:numPr>
              <w:ind w:firstLineChars="0"/>
              <w:rPr>
                <w:rFonts w:ascii="宋体" w:hAnsi="宋体" w:eastAsia="宋体"/>
                <w:sz w:val="24"/>
                <w:szCs w:val="24"/>
              </w:rPr>
            </w:pPr>
            <w:r>
              <w:rPr>
                <w:rFonts w:hint="eastAsia" w:ascii="宋体" w:hAnsi="宋体" w:eastAsia="宋体"/>
                <w:sz w:val="24"/>
                <w:szCs w:val="24"/>
              </w:rPr>
              <w:t>项目负责人证书；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0" w:hRule="atLeast"/>
        </w:trPr>
        <w:tc>
          <w:tcPr>
            <w:tcW w:w="1021" w:type="dxa"/>
            <w:vMerge w:val="continue"/>
            <w:vAlign w:val="center"/>
          </w:tcPr>
          <w:p>
            <w:pPr>
              <w:spacing w:line="360" w:lineRule="auto"/>
              <w:rPr>
                <w:rFonts w:ascii="宋体" w:hAnsi="宋体"/>
                <w:sz w:val="24"/>
                <w:szCs w:val="24"/>
              </w:rPr>
            </w:pPr>
          </w:p>
        </w:tc>
        <w:tc>
          <w:tcPr>
            <w:tcW w:w="1276" w:type="dxa"/>
            <w:vMerge w:val="continue"/>
            <w:vAlign w:val="center"/>
          </w:tcPr>
          <w:p>
            <w:pPr>
              <w:spacing w:line="360" w:lineRule="auto"/>
              <w:ind w:firstLine="480" w:firstLineChars="200"/>
              <w:rPr>
                <w:rFonts w:ascii="宋体" w:hAnsi="宋体"/>
                <w:sz w:val="24"/>
                <w:szCs w:val="24"/>
              </w:rPr>
            </w:pPr>
          </w:p>
        </w:tc>
        <w:tc>
          <w:tcPr>
            <w:tcW w:w="3100" w:type="dxa"/>
            <w:vAlign w:val="center"/>
          </w:tcPr>
          <w:p>
            <w:pPr>
              <w:widowControl/>
              <w:shd w:val="solid" w:color="FFFFFF" w:fill="auto"/>
              <w:autoSpaceDN w:val="0"/>
              <w:spacing w:beforeAutospacing="1" w:afterAutospacing="1" w:line="360" w:lineRule="auto"/>
              <w:jc w:val="left"/>
              <w:rPr>
                <w:rFonts w:ascii="宋体" w:hAnsi="宋体"/>
                <w:sz w:val="24"/>
                <w:szCs w:val="24"/>
              </w:rPr>
            </w:pPr>
            <w:r>
              <w:rPr>
                <w:rFonts w:hint="eastAsia" w:ascii="宋体" w:hAnsi="宋体"/>
                <w:sz w:val="24"/>
                <w:szCs w:val="24"/>
              </w:rPr>
              <w:t>具备测绘乙级及以上资质</w:t>
            </w:r>
          </w:p>
          <w:p>
            <w:pPr>
              <w:widowControl/>
              <w:shd w:val="solid" w:color="FFFFFF" w:fill="auto"/>
              <w:autoSpaceDN w:val="0"/>
              <w:spacing w:beforeAutospacing="1" w:afterAutospacing="1" w:line="360" w:lineRule="auto"/>
              <w:ind w:firstLine="640"/>
              <w:jc w:val="left"/>
              <w:rPr>
                <w:rFonts w:ascii="宋体" w:hAnsi="宋体"/>
                <w:sz w:val="24"/>
                <w:szCs w:val="24"/>
              </w:rPr>
            </w:pPr>
          </w:p>
        </w:tc>
        <w:tc>
          <w:tcPr>
            <w:tcW w:w="3888" w:type="dxa"/>
            <w:vAlign w:val="center"/>
          </w:tcPr>
          <w:p>
            <w:pPr>
              <w:pStyle w:val="70"/>
              <w:ind w:firstLine="0" w:firstLineChars="0"/>
              <w:rPr>
                <w:rFonts w:ascii="宋体" w:hAnsi="宋体" w:eastAsia="宋体"/>
                <w:sz w:val="24"/>
                <w:szCs w:val="24"/>
              </w:rPr>
            </w:pPr>
            <w:r>
              <w:rPr>
                <w:rFonts w:hint="eastAsia" w:ascii="宋体" w:hAnsi="宋体" w:eastAsia="宋体"/>
                <w:sz w:val="24"/>
                <w:szCs w:val="24"/>
              </w:rPr>
              <w:t>提供乙级测绘资质证书（</w:t>
            </w:r>
            <w:r>
              <w:rPr>
                <w:rFonts w:ascii="宋体" w:hAnsi="宋体" w:eastAsia="宋体"/>
                <w:sz w:val="24"/>
                <w:szCs w:val="24"/>
              </w:rPr>
              <w:t>资质证书业务范围须包含</w:t>
            </w:r>
            <w:r>
              <w:rPr>
                <w:rFonts w:hint="eastAsia" w:ascii="宋体" w:hAnsi="宋体" w:eastAsia="宋体"/>
                <w:sz w:val="24"/>
                <w:szCs w:val="24"/>
              </w:rPr>
              <w:t>地籍测绘、地理信息系统、工程测量专业）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1021" w:type="dxa"/>
            <w:vMerge w:val="continue"/>
            <w:vAlign w:val="center"/>
          </w:tcPr>
          <w:p>
            <w:pPr>
              <w:spacing w:line="360" w:lineRule="auto"/>
              <w:rPr>
                <w:rFonts w:ascii="宋体" w:hAnsi="宋体"/>
                <w:sz w:val="24"/>
                <w:szCs w:val="24"/>
              </w:rPr>
            </w:pPr>
          </w:p>
        </w:tc>
        <w:tc>
          <w:tcPr>
            <w:tcW w:w="1276" w:type="dxa"/>
            <w:vMerge w:val="continue"/>
            <w:vAlign w:val="center"/>
          </w:tcPr>
          <w:p>
            <w:pPr>
              <w:spacing w:line="360" w:lineRule="auto"/>
              <w:ind w:firstLine="480" w:firstLineChars="200"/>
              <w:rPr>
                <w:rFonts w:ascii="宋体" w:hAnsi="宋体"/>
                <w:sz w:val="24"/>
                <w:szCs w:val="24"/>
              </w:rPr>
            </w:pPr>
          </w:p>
        </w:tc>
        <w:tc>
          <w:tcPr>
            <w:tcW w:w="3100" w:type="dxa"/>
            <w:vAlign w:val="center"/>
          </w:tcPr>
          <w:p>
            <w:pPr>
              <w:widowControl/>
              <w:shd w:val="solid" w:color="FFFFFF" w:fill="auto"/>
              <w:autoSpaceDN w:val="0"/>
              <w:spacing w:beforeAutospacing="1" w:afterAutospacing="1" w:line="360" w:lineRule="auto"/>
              <w:jc w:val="left"/>
              <w:rPr>
                <w:rFonts w:ascii="宋体" w:hAnsi="宋体"/>
                <w:sz w:val="24"/>
                <w:szCs w:val="24"/>
              </w:rPr>
            </w:pPr>
            <w:r>
              <w:rPr>
                <w:rFonts w:hint="eastAsia" w:ascii="宋体" w:hAnsi="宋体"/>
                <w:sz w:val="24"/>
                <w:szCs w:val="24"/>
              </w:rPr>
              <w:t>项目负责人资格</w:t>
            </w:r>
          </w:p>
        </w:tc>
        <w:tc>
          <w:tcPr>
            <w:tcW w:w="3888" w:type="dxa"/>
            <w:vAlign w:val="center"/>
          </w:tcPr>
          <w:p>
            <w:pPr>
              <w:pStyle w:val="70"/>
              <w:ind w:firstLine="0" w:firstLineChars="0"/>
              <w:rPr>
                <w:rFonts w:ascii="宋体" w:hAnsi="宋体" w:eastAsia="宋体"/>
                <w:sz w:val="24"/>
                <w:szCs w:val="24"/>
              </w:rPr>
            </w:pPr>
            <w:r>
              <w:rPr>
                <w:rFonts w:hint="eastAsia" w:ascii="宋体" w:hAnsi="宋体" w:eastAsia="宋体"/>
                <w:sz w:val="24"/>
                <w:szCs w:val="24"/>
              </w:rPr>
              <w:t>项目负责人须具备测绘类专业中级及以上职称且在本单位注册的测绘师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1021" w:type="dxa"/>
            <w:vMerge w:val="continue"/>
            <w:vAlign w:val="center"/>
          </w:tcPr>
          <w:p>
            <w:pPr>
              <w:spacing w:line="360" w:lineRule="auto"/>
              <w:rPr>
                <w:rFonts w:ascii="宋体" w:hAnsi="宋体"/>
                <w:sz w:val="24"/>
                <w:szCs w:val="24"/>
              </w:rPr>
            </w:pPr>
          </w:p>
        </w:tc>
        <w:tc>
          <w:tcPr>
            <w:tcW w:w="1276" w:type="dxa"/>
            <w:vMerge w:val="continue"/>
            <w:vAlign w:val="center"/>
          </w:tcPr>
          <w:p>
            <w:pPr>
              <w:spacing w:line="360" w:lineRule="auto"/>
              <w:ind w:firstLine="480" w:firstLineChars="200"/>
              <w:rPr>
                <w:rFonts w:ascii="宋体" w:hAnsi="宋体"/>
                <w:sz w:val="24"/>
                <w:szCs w:val="24"/>
              </w:rPr>
            </w:pPr>
          </w:p>
        </w:tc>
        <w:tc>
          <w:tcPr>
            <w:tcW w:w="3100" w:type="dxa"/>
            <w:vAlign w:val="center"/>
          </w:tcPr>
          <w:p>
            <w:pPr>
              <w:pStyle w:val="70"/>
              <w:ind w:firstLine="0" w:firstLineChars="0"/>
              <w:rPr>
                <w:rFonts w:ascii="宋体" w:hAnsi="宋体" w:eastAsia="宋体"/>
                <w:sz w:val="24"/>
                <w:szCs w:val="24"/>
              </w:rPr>
            </w:pPr>
            <w:r>
              <w:rPr>
                <w:rFonts w:hint="eastAsia" w:ascii="宋体" w:hAnsi="宋体" w:eastAsia="宋体"/>
                <w:sz w:val="24"/>
                <w:szCs w:val="24"/>
              </w:rPr>
              <w:t>独立承担过农村土地承包经营权确权登记综合服务</w:t>
            </w:r>
          </w:p>
        </w:tc>
        <w:tc>
          <w:tcPr>
            <w:tcW w:w="3888" w:type="dxa"/>
            <w:vAlign w:val="center"/>
          </w:tcPr>
          <w:p>
            <w:pPr>
              <w:tabs>
                <w:tab w:val="left" w:pos="7665"/>
              </w:tabs>
              <w:spacing w:line="360" w:lineRule="auto"/>
              <w:rPr>
                <w:rFonts w:ascii="宋体" w:hAnsi="宋体"/>
                <w:sz w:val="24"/>
                <w:szCs w:val="24"/>
              </w:rPr>
            </w:pPr>
            <w:r>
              <w:rPr>
                <w:rFonts w:hint="eastAsia" w:ascii="宋体" w:hAnsi="宋体"/>
                <w:sz w:val="24"/>
                <w:szCs w:val="24"/>
              </w:rPr>
              <w:t>提供合同等有效证明材料（合同协议书）。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1021" w:type="dxa"/>
            <w:vMerge w:val="continue"/>
            <w:vAlign w:val="center"/>
          </w:tcPr>
          <w:p>
            <w:pPr>
              <w:spacing w:line="360" w:lineRule="auto"/>
              <w:rPr>
                <w:rFonts w:ascii="宋体" w:hAnsi="宋体"/>
                <w:sz w:val="24"/>
                <w:szCs w:val="24"/>
              </w:rPr>
            </w:pPr>
          </w:p>
        </w:tc>
        <w:tc>
          <w:tcPr>
            <w:tcW w:w="1276" w:type="dxa"/>
            <w:vMerge w:val="continue"/>
            <w:vAlign w:val="center"/>
          </w:tcPr>
          <w:p>
            <w:pPr>
              <w:spacing w:line="360" w:lineRule="auto"/>
              <w:ind w:firstLine="480" w:firstLineChars="200"/>
              <w:rPr>
                <w:rFonts w:ascii="宋体" w:hAnsi="宋体"/>
                <w:sz w:val="24"/>
                <w:szCs w:val="24"/>
              </w:rPr>
            </w:pPr>
          </w:p>
        </w:tc>
        <w:tc>
          <w:tcPr>
            <w:tcW w:w="3100" w:type="dxa"/>
            <w:vAlign w:val="center"/>
          </w:tcPr>
          <w:p>
            <w:pPr>
              <w:pStyle w:val="70"/>
              <w:ind w:firstLine="0" w:firstLineChars="0"/>
              <w:rPr>
                <w:rFonts w:ascii="宋体" w:hAnsi="宋体" w:eastAsia="宋体"/>
                <w:sz w:val="24"/>
                <w:szCs w:val="24"/>
              </w:rPr>
            </w:pPr>
            <w:r>
              <w:rPr>
                <w:rFonts w:hint="eastAsia" w:ascii="宋体" w:hAnsi="宋体" w:eastAsia="宋体"/>
                <w:sz w:val="24"/>
                <w:szCs w:val="24"/>
              </w:rPr>
              <w:t>检察机关出具的无行贿犯罪记录证明</w:t>
            </w:r>
          </w:p>
        </w:tc>
        <w:tc>
          <w:tcPr>
            <w:tcW w:w="3888" w:type="dxa"/>
            <w:vAlign w:val="center"/>
          </w:tcPr>
          <w:p>
            <w:pPr>
              <w:pStyle w:val="70"/>
              <w:ind w:firstLine="0" w:firstLineChars="0"/>
              <w:rPr>
                <w:rFonts w:ascii="宋体" w:hAnsi="宋体" w:eastAsia="宋体"/>
                <w:sz w:val="24"/>
                <w:szCs w:val="24"/>
              </w:rPr>
            </w:pPr>
            <w:r>
              <w:rPr>
                <w:rFonts w:hint="eastAsia" w:ascii="宋体" w:hAnsi="宋体" w:eastAsia="宋体"/>
                <w:sz w:val="24"/>
                <w:szCs w:val="24"/>
              </w:rPr>
              <w:t>审查有效的《检查机关行贿犯罪查询结果告知函》。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trPr>
        <w:tc>
          <w:tcPr>
            <w:tcW w:w="1021" w:type="dxa"/>
            <w:vMerge w:val="continue"/>
            <w:vAlign w:val="center"/>
          </w:tcPr>
          <w:p>
            <w:pPr>
              <w:spacing w:line="360" w:lineRule="auto"/>
              <w:rPr>
                <w:rFonts w:ascii="宋体" w:hAnsi="宋体"/>
                <w:sz w:val="24"/>
                <w:szCs w:val="24"/>
              </w:rPr>
            </w:pPr>
          </w:p>
        </w:tc>
        <w:tc>
          <w:tcPr>
            <w:tcW w:w="1276" w:type="dxa"/>
            <w:vMerge w:val="restart"/>
            <w:vAlign w:val="center"/>
          </w:tcPr>
          <w:p>
            <w:pPr>
              <w:spacing w:line="360" w:lineRule="auto"/>
              <w:rPr>
                <w:rFonts w:ascii="宋体" w:hAnsi="宋体"/>
                <w:sz w:val="24"/>
                <w:szCs w:val="24"/>
              </w:rPr>
            </w:pPr>
            <w:r>
              <w:rPr>
                <w:rFonts w:hint="eastAsia" w:ascii="宋体" w:hAnsi="宋体"/>
                <w:sz w:val="24"/>
                <w:szCs w:val="24"/>
              </w:rPr>
              <w:t>形式与响应性评审</w:t>
            </w:r>
          </w:p>
        </w:tc>
        <w:tc>
          <w:tcPr>
            <w:tcW w:w="3100" w:type="dxa"/>
            <w:vAlign w:val="center"/>
          </w:tcPr>
          <w:p>
            <w:pPr>
              <w:jc w:val="center"/>
              <w:rPr>
                <w:rFonts w:ascii="宋体" w:hAnsi="宋体"/>
                <w:sz w:val="24"/>
                <w:szCs w:val="24"/>
              </w:rPr>
            </w:pPr>
            <w:r>
              <w:rPr>
                <w:rFonts w:hint="eastAsia" w:ascii="宋体" w:hAnsi="宋体"/>
                <w:sz w:val="24"/>
                <w:szCs w:val="24"/>
              </w:rPr>
              <w:t>投标人名称</w:t>
            </w:r>
          </w:p>
        </w:tc>
        <w:tc>
          <w:tcPr>
            <w:tcW w:w="3888" w:type="dxa"/>
            <w:vAlign w:val="center"/>
          </w:tcPr>
          <w:p>
            <w:pPr>
              <w:rPr>
                <w:rFonts w:ascii="宋体" w:hAnsi="宋体"/>
                <w:sz w:val="24"/>
                <w:szCs w:val="24"/>
              </w:rPr>
            </w:pPr>
            <w:r>
              <w:rPr>
                <w:rFonts w:hint="eastAsia" w:ascii="宋体" w:hAnsi="宋体"/>
                <w:sz w:val="24"/>
                <w:szCs w:val="24"/>
              </w:rPr>
              <w:t>与企业单位法人证书、资质证书一致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trPr>
        <w:tc>
          <w:tcPr>
            <w:tcW w:w="1021" w:type="dxa"/>
            <w:vMerge w:val="continue"/>
            <w:vAlign w:val="center"/>
          </w:tcPr>
          <w:p>
            <w:pPr>
              <w:spacing w:line="360" w:lineRule="auto"/>
              <w:rPr>
                <w:rFonts w:ascii="宋体" w:hAnsi="宋体"/>
                <w:sz w:val="24"/>
                <w:szCs w:val="24"/>
              </w:rPr>
            </w:pPr>
          </w:p>
        </w:tc>
        <w:tc>
          <w:tcPr>
            <w:tcW w:w="1276" w:type="dxa"/>
            <w:vMerge w:val="continue"/>
            <w:vAlign w:val="center"/>
          </w:tcPr>
          <w:p>
            <w:pPr>
              <w:spacing w:line="360" w:lineRule="auto"/>
              <w:ind w:firstLine="480" w:firstLineChars="200"/>
              <w:rPr>
                <w:rFonts w:ascii="宋体" w:hAnsi="宋体"/>
                <w:sz w:val="24"/>
                <w:szCs w:val="24"/>
              </w:rPr>
            </w:pPr>
          </w:p>
        </w:tc>
        <w:tc>
          <w:tcPr>
            <w:tcW w:w="3100" w:type="dxa"/>
            <w:vAlign w:val="center"/>
          </w:tcPr>
          <w:p>
            <w:pPr>
              <w:jc w:val="center"/>
              <w:rPr>
                <w:rFonts w:ascii="宋体" w:hAnsi="宋体"/>
                <w:sz w:val="24"/>
                <w:szCs w:val="24"/>
              </w:rPr>
            </w:pPr>
            <w:r>
              <w:rPr>
                <w:rFonts w:hint="eastAsia" w:ascii="宋体" w:hAnsi="宋体"/>
                <w:sz w:val="24"/>
                <w:szCs w:val="24"/>
              </w:rPr>
              <w:t>投标函签字盖章</w:t>
            </w:r>
          </w:p>
        </w:tc>
        <w:tc>
          <w:tcPr>
            <w:tcW w:w="3888" w:type="dxa"/>
            <w:vAlign w:val="center"/>
          </w:tcPr>
          <w:p>
            <w:pPr>
              <w:rPr>
                <w:rFonts w:ascii="宋体" w:hAnsi="宋体"/>
                <w:sz w:val="24"/>
                <w:szCs w:val="24"/>
              </w:rPr>
            </w:pPr>
            <w:r>
              <w:rPr>
                <w:rFonts w:hint="eastAsia" w:ascii="宋体" w:hAnsi="宋体"/>
                <w:sz w:val="24"/>
                <w:szCs w:val="24"/>
              </w:rPr>
              <w:t>有法定代表人或其委托代理人签字和加盖单位章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trPr>
        <w:tc>
          <w:tcPr>
            <w:tcW w:w="1021" w:type="dxa"/>
            <w:vMerge w:val="continue"/>
            <w:vAlign w:val="center"/>
          </w:tcPr>
          <w:p>
            <w:pPr>
              <w:spacing w:line="360" w:lineRule="auto"/>
              <w:rPr>
                <w:rFonts w:ascii="宋体" w:hAnsi="宋体"/>
                <w:sz w:val="24"/>
                <w:szCs w:val="24"/>
              </w:rPr>
            </w:pPr>
          </w:p>
        </w:tc>
        <w:tc>
          <w:tcPr>
            <w:tcW w:w="1276" w:type="dxa"/>
            <w:vMerge w:val="continue"/>
            <w:vAlign w:val="center"/>
          </w:tcPr>
          <w:p>
            <w:pPr>
              <w:spacing w:line="360" w:lineRule="auto"/>
              <w:ind w:firstLine="480" w:firstLineChars="200"/>
              <w:rPr>
                <w:rFonts w:ascii="宋体" w:hAnsi="宋体"/>
                <w:sz w:val="24"/>
                <w:szCs w:val="24"/>
              </w:rPr>
            </w:pPr>
          </w:p>
        </w:tc>
        <w:tc>
          <w:tcPr>
            <w:tcW w:w="3100" w:type="dxa"/>
            <w:vAlign w:val="center"/>
          </w:tcPr>
          <w:p>
            <w:pPr>
              <w:jc w:val="center"/>
              <w:rPr>
                <w:rFonts w:ascii="宋体" w:hAnsi="宋体"/>
                <w:sz w:val="24"/>
                <w:szCs w:val="24"/>
              </w:rPr>
            </w:pPr>
            <w:r>
              <w:rPr>
                <w:rFonts w:hint="eastAsia" w:ascii="宋体" w:hAnsi="宋体"/>
                <w:sz w:val="24"/>
                <w:szCs w:val="24"/>
              </w:rPr>
              <w:t>投标文件格式</w:t>
            </w:r>
          </w:p>
        </w:tc>
        <w:tc>
          <w:tcPr>
            <w:tcW w:w="3888" w:type="dxa"/>
            <w:vAlign w:val="center"/>
          </w:tcPr>
          <w:p>
            <w:pPr>
              <w:rPr>
                <w:rFonts w:ascii="宋体" w:hAnsi="宋体"/>
                <w:sz w:val="24"/>
                <w:szCs w:val="24"/>
              </w:rPr>
            </w:pPr>
            <w:r>
              <w:rPr>
                <w:rFonts w:hint="eastAsia" w:ascii="宋体" w:hAnsi="宋体"/>
                <w:sz w:val="24"/>
                <w:szCs w:val="24"/>
              </w:rPr>
              <w:t>符合第五章“投标文件格式”的要求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1021" w:type="dxa"/>
            <w:vMerge w:val="continue"/>
            <w:vAlign w:val="center"/>
          </w:tcPr>
          <w:p>
            <w:pPr>
              <w:spacing w:line="360" w:lineRule="auto"/>
              <w:rPr>
                <w:rFonts w:ascii="宋体" w:hAnsi="宋体"/>
                <w:sz w:val="24"/>
                <w:szCs w:val="24"/>
              </w:rPr>
            </w:pPr>
          </w:p>
        </w:tc>
        <w:tc>
          <w:tcPr>
            <w:tcW w:w="1276" w:type="dxa"/>
            <w:vMerge w:val="continue"/>
            <w:vAlign w:val="center"/>
          </w:tcPr>
          <w:p>
            <w:pPr>
              <w:spacing w:line="360" w:lineRule="auto"/>
              <w:ind w:firstLine="480" w:firstLineChars="200"/>
              <w:rPr>
                <w:rFonts w:ascii="宋体" w:hAnsi="宋体"/>
                <w:sz w:val="24"/>
                <w:szCs w:val="24"/>
              </w:rPr>
            </w:pPr>
          </w:p>
        </w:tc>
        <w:tc>
          <w:tcPr>
            <w:tcW w:w="3100" w:type="dxa"/>
            <w:vAlign w:val="center"/>
          </w:tcPr>
          <w:p>
            <w:pPr>
              <w:jc w:val="center"/>
              <w:rPr>
                <w:rFonts w:ascii="宋体" w:hAnsi="宋体"/>
                <w:sz w:val="24"/>
                <w:szCs w:val="24"/>
              </w:rPr>
            </w:pPr>
            <w:r>
              <w:rPr>
                <w:rFonts w:hint="eastAsia" w:ascii="宋体" w:hAnsi="宋体"/>
                <w:sz w:val="24"/>
                <w:szCs w:val="24"/>
              </w:rPr>
              <w:t>报价唯一</w:t>
            </w:r>
          </w:p>
        </w:tc>
        <w:tc>
          <w:tcPr>
            <w:tcW w:w="3888" w:type="dxa"/>
            <w:vAlign w:val="center"/>
          </w:tcPr>
          <w:p>
            <w:pPr>
              <w:rPr>
                <w:rFonts w:ascii="宋体" w:hAnsi="宋体"/>
                <w:sz w:val="24"/>
                <w:szCs w:val="24"/>
              </w:rPr>
            </w:pPr>
            <w:r>
              <w:rPr>
                <w:rFonts w:hint="eastAsia" w:ascii="宋体" w:hAnsi="宋体"/>
                <w:sz w:val="24"/>
                <w:szCs w:val="24"/>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021" w:type="dxa"/>
            <w:vMerge w:val="continue"/>
            <w:vAlign w:val="center"/>
          </w:tcPr>
          <w:p>
            <w:pPr>
              <w:spacing w:line="360" w:lineRule="auto"/>
              <w:rPr>
                <w:rFonts w:ascii="宋体" w:hAnsi="宋体"/>
                <w:sz w:val="24"/>
                <w:szCs w:val="24"/>
              </w:rPr>
            </w:pPr>
          </w:p>
        </w:tc>
        <w:tc>
          <w:tcPr>
            <w:tcW w:w="1276" w:type="dxa"/>
            <w:vMerge w:val="continue"/>
            <w:vAlign w:val="center"/>
          </w:tcPr>
          <w:p>
            <w:pPr>
              <w:spacing w:line="360" w:lineRule="auto"/>
              <w:ind w:firstLine="480" w:firstLineChars="200"/>
              <w:rPr>
                <w:rFonts w:ascii="宋体" w:hAnsi="宋体"/>
                <w:sz w:val="24"/>
                <w:szCs w:val="24"/>
              </w:rPr>
            </w:pPr>
          </w:p>
        </w:tc>
        <w:tc>
          <w:tcPr>
            <w:tcW w:w="3100" w:type="dxa"/>
            <w:vAlign w:val="center"/>
          </w:tcPr>
          <w:p>
            <w:pPr>
              <w:jc w:val="center"/>
              <w:rPr>
                <w:rFonts w:ascii="宋体" w:hAnsi="宋体"/>
                <w:sz w:val="24"/>
                <w:szCs w:val="24"/>
              </w:rPr>
            </w:pPr>
            <w:r>
              <w:rPr>
                <w:rFonts w:hint="eastAsia" w:ascii="宋体" w:hAnsi="宋体"/>
                <w:sz w:val="24"/>
                <w:szCs w:val="24"/>
              </w:rPr>
              <w:t>投标内容</w:t>
            </w:r>
          </w:p>
        </w:tc>
        <w:tc>
          <w:tcPr>
            <w:tcW w:w="3888" w:type="dxa"/>
            <w:vAlign w:val="center"/>
          </w:tcPr>
          <w:p>
            <w:pPr>
              <w:rPr>
                <w:rFonts w:ascii="宋体" w:hAnsi="宋体"/>
                <w:sz w:val="24"/>
                <w:szCs w:val="24"/>
              </w:rPr>
            </w:pPr>
            <w:r>
              <w:rPr>
                <w:rFonts w:hint="eastAsia" w:ascii="宋体" w:hAnsi="宋体"/>
                <w:sz w:val="24"/>
                <w:szCs w:val="24"/>
              </w:rPr>
              <w:t>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1021" w:type="dxa"/>
            <w:vMerge w:val="continue"/>
            <w:vAlign w:val="center"/>
          </w:tcPr>
          <w:p>
            <w:pPr>
              <w:spacing w:line="360" w:lineRule="auto"/>
              <w:rPr>
                <w:rFonts w:ascii="宋体" w:hAnsi="宋体"/>
                <w:sz w:val="24"/>
                <w:szCs w:val="24"/>
              </w:rPr>
            </w:pPr>
          </w:p>
        </w:tc>
        <w:tc>
          <w:tcPr>
            <w:tcW w:w="1276" w:type="dxa"/>
            <w:vMerge w:val="continue"/>
            <w:vAlign w:val="center"/>
          </w:tcPr>
          <w:p>
            <w:pPr>
              <w:spacing w:line="360" w:lineRule="auto"/>
              <w:ind w:firstLine="480" w:firstLineChars="200"/>
              <w:rPr>
                <w:rFonts w:ascii="宋体" w:hAnsi="宋体"/>
                <w:sz w:val="24"/>
                <w:szCs w:val="24"/>
              </w:rPr>
            </w:pPr>
          </w:p>
        </w:tc>
        <w:tc>
          <w:tcPr>
            <w:tcW w:w="3100" w:type="dxa"/>
            <w:vAlign w:val="center"/>
          </w:tcPr>
          <w:p>
            <w:pPr>
              <w:jc w:val="center"/>
              <w:rPr>
                <w:rFonts w:ascii="宋体" w:hAnsi="宋体"/>
                <w:sz w:val="24"/>
                <w:szCs w:val="24"/>
              </w:rPr>
            </w:pPr>
            <w:r>
              <w:rPr>
                <w:rFonts w:hint="eastAsia" w:ascii="宋体" w:hAnsi="宋体"/>
                <w:sz w:val="24"/>
                <w:szCs w:val="24"/>
              </w:rPr>
              <w:t>工期</w:t>
            </w:r>
          </w:p>
        </w:tc>
        <w:tc>
          <w:tcPr>
            <w:tcW w:w="3888" w:type="dxa"/>
            <w:vAlign w:val="center"/>
          </w:tcPr>
          <w:p>
            <w:pPr>
              <w:rPr>
                <w:rFonts w:ascii="宋体" w:hAnsi="宋体"/>
                <w:sz w:val="24"/>
                <w:szCs w:val="24"/>
              </w:rPr>
            </w:pPr>
            <w:r>
              <w:rPr>
                <w:rFonts w:hint="eastAsia" w:ascii="宋体" w:hAnsi="宋体"/>
                <w:sz w:val="24"/>
                <w:szCs w:val="24"/>
              </w:rPr>
              <w:t>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trPr>
        <w:tc>
          <w:tcPr>
            <w:tcW w:w="1021" w:type="dxa"/>
            <w:vMerge w:val="continue"/>
            <w:vAlign w:val="center"/>
          </w:tcPr>
          <w:p>
            <w:pPr>
              <w:spacing w:line="360" w:lineRule="auto"/>
              <w:rPr>
                <w:rFonts w:ascii="宋体" w:hAnsi="宋体"/>
                <w:sz w:val="24"/>
                <w:szCs w:val="24"/>
              </w:rPr>
            </w:pPr>
          </w:p>
        </w:tc>
        <w:tc>
          <w:tcPr>
            <w:tcW w:w="1276" w:type="dxa"/>
            <w:vMerge w:val="continue"/>
            <w:vAlign w:val="center"/>
          </w:tcPr>
          <w:p>
            <w:pPr>
              <w:spacing w:line="360" w:lineRule="auto"/>
              <w:ind w:firstLine="480" w:firstLineChars="200"/>
              <w:rPr>
                <w:rFonts w:ascii="宋体" w:hAnsi="宋体"/>
                <w:sz w:val="24"/>
                <w:szCs w:val="24"/>
              </w:rPr>
            </w:pPr>
          </w:p>
        </w:tc>
        <w:tc>
          <w:tcPr>
            <w:tcW w:w="3100" w:type="dxa"/>
            <w:vAlign w:val="center"/>
          </w:tcPr>
          <w:p>
            <w:pPr>
              <w:jc w:val="center"/>
              <w:rPr>
                <w:rFonts w:ascii="宋体" w:hAnsi="宋体"/>
                <w:sz w:val="24"/>
                <w:szCs w:val="24"/>
              </w:rPr>
            </w:pPr>
            <w:r>
              <w:rPr>
                <w:rFonts w:hint="eastAsia" w:ascii="宋体" w:hAnsi="宋体"/>
                <w:sz w:val="24"/>
                <w:szCs w:val="24"/>
              </w:rPr>
              <w:t>质量</w:t>
            </w:r>
          </w:p>
        </w:tc>
        <w:tc>
          <w:tcPr>
            <w:tcW w:w="3888" w:type="dxa"/>
            <w:vAlign w:val="center"/>
          </w:tcPr>
          <w:p>
            <w:pPr>
              <w:rPr>
                <w:rFonts w:ascii="宋体" w:hAnsi="宋体"/>
                <w:sz w:val="24"/>
                <w:szCs w:val="24"/>
              </w:rPr>
            </w:pPr>
            <w:r>
              <w:rPr>
                <w:rFonts w:hint="eastAsia" w:ascii="宋体" w:hAnsi="宋体"/>
                <w:sz w:val="24"/>
                <w:szCs w:val="24"/>
              </w:rPr>
              <w:t>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1021" w:type="dxa"/>
            <w:vMerge w:val="continue"/>
            <w:vAlign w:val="center"/>
          </w:tcPr>
          <w:p>
            <w:pPr>
              <w:spacing w:line="360" w:lineRule="auto"/>
              <w:rPr>
                <w:rFonts w:ascii="宋体" w:hAnsi="宋体"/>
                <w:sz w:val="24"/>
                <w:szCs w:val="24"/>
              </w:rPr>
            </w:pPr>
          </w:p>
        </w:tc>
        <w:tc>
          <w:tcPr>
            <w:tcW w:w="1276" w:type="dxa"/>
            <w:vMerge w:val="continue"/>
            <w:vAlign w:val="center"/>
          </w:tcPr>
          <w:p>
            <w:pPr>
              <w:spacing w:line="360" w:lineRule="auto"/>
              <w:ind w:firstLine="480" w:firstLineChars="200"/>
              <w:rPr>
                <w:rFonts w:ascii="宋体" w:hAnsi="宋体"/>
                <w:sz w:val="24"/>
                <w:szCs w:val="24"/>
              </w:rPr>
            </w:pPr>
          </w:p>
        </w:tc>
        <w:tc>
          <w:tcPr>
            <w:tcW w:w="3100" w:type="dxa"/>
            <w:vAlign w:val="center"/>
          </w:tcPr>
          <w:p>
            <w:pPr>
              <w:jc w:val="center"/>
              <w:rPr>
                <w:rFonts w:ascii="宋体" w:hAnsi="宋体"/>
                <w:sz w:val="24"/>
                <w:szCs w:val="24"/>
              </w:rPr>
            </w:pPr>
            <w:r>
              <w:rPr>
                <w:rFonts w:hint="eastAsia" w:ascii="宋体" w:hAnsi="宋体"/>
                <w:sz w:val="24"/>
                <w:szCs w:val="24"/>
              </w:rPr>
              <w:t>投标有效期</w:t>
            </w:r>
          </w:p>
        </w:tc>
        <w:tc>
          <w:tcPr>
            <w:tcW w:w="3888" w:type="dxa"/>
            <w:vAlign w:val="center"/>
          </w:tcPr>
          <w:p>
            <w:pPr>
              <w:rPr>
                <w:rFonts w:ascii="宋体" w:hAnsi="宋体"/>
                <w:sz w:val="24"/>
                <w:szCs w:val="24"/>
              </w:rPr>
            </w:pPr>
            <w:r>
              <w:rPr>
                <w:rFonts w:hint="eastAsia" w:ascii="宋体" w:hAnsi="宋体"/>
                <w:sz w:val="24"/>
                <w:szCs w:val="24"/>
              </w:rPr>
              <w:t>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trPr>
        <w:tc>
          <w:tcPr>
            <w:tcW w:w="1021" w:type="dxa"/>
            <w:vMerge w:val="continue"/>
            <w:vAlign w:val="center"/>
          </w:tcPr>
          <w:p>
            <w:pPr>
              <w:spacing w:line="360" w:lineRule="auto"/>
              <w:rPr>
                <w:rFonts w:ascii="宋体" w:hAnsi="宋体"/>
                <w:sz w:val="24"/>
                <w:szCs w:val="24"/>
              </w:rPr>
            </w:pPr>
          </w:p>
        </w:tc>
        <w:tc>
          <w:tcPr>
            <w:tcW w:w="1276" w:type="dxa"/>
            <w:vMerge w:val="continue"/>
            <w:vAlign w:val="center"/>
          </w:tcPr>
          <w:p>
            <w:pPr>
              <w:spacing w:line="360" w:lineRule="auto"/>
              <w:ind w:firstLine="480" w:firstLineChars="200"/>
              <w:rPr>
                <w:rFonts w:ascii="宋体" w:hAnsi="宋体"/>
                <w:sz w:val="24"/>
                <w:szCs w:val="24"/>
              </w:rPr>
            </w:pPr>
          </w:p>
        </w:tc>
        <w:tc>
          <w:tcPr>
            <w:tcW w:w="3100" w:type="dxa"/>
            <w:vAlign w:val="center"/>
          </w:tcPr>
          <w:p>
            <w:pPr>
              <w:jc w:val="center"/>
              <w:rPr>
                <w:rFonts w:ascii="宋体" w:hAnsi="宋体"/>
                <w:sz w:val="24"/>
                <w:szCs w:val="24"/>
              </w:rPr>
            </w:pPr>
            <w:r>
              <w:rPr>
                <w:rFonts w:hint="eastAsia" w:ascii="宋体" w:hAnsi="宋体"/>
                <w:sz w:val="24"/>
                <w:szCs w:val="24"/>
              </w:rPr>
              <w:t>投标保证金</w:t>
            </w:r>
          </w:p>
        </w:tc>
        <w:tc>
          <w:tcPr>
            <w:tcW w:w="3888" w:type="dxa"/>
            <w:vAlign w:val="center"/>
          </w:tcPr>
          <w:p>
            <w:pPr>
              <w:rPr>
                <w:rFonts w:ascii="宋体" w:hAnsi="宋体"/>
                <w:sz w:val="24"/>
                <w:szCs w:val="24"/>
              </w:rPr>
            </w:pPr>
            <w:r>
              <w:rPr>
                <w:rFonts w:hint="eastAsia" w:ascii="宋体" w:hAnsi="宋体"/>
                <w:sz w:val="24"/>
                <w:szCs w:val="24"/>
              </w:rPr>
              <w:t>满足招标文件要求</w:t>
            </w:r>
          </w:p>
        </w:tc>
      </w:tr>
    </w:tbl>
    <w:p>
      <w:pPr>
        <w:spacing w:line="500" w:lineRule="exact"/>
        <w:ind w:firstLine="480" w:firstLineChars="200"/>
        <w:rPr>
          <w:rFonts w:ascii="宋体" w:hAnsi="宋体"/>
          <w:color w:val="000000"/>
          <w:sz w:val="24"/>
        </w:rPr>
      </w:pPr>
    </w:p>
    <w:p>
      <w:pPr>
        <w:pStyle w:val="3"/>
        <w:spacing w:beforeLines="50" w:after="120"/>
        <w:jc w:val="left"/>
        <w:rPr>
          <w:sz w:val="24"/>
          <w:szCs w:val="24"/>
        </w:rPr>
      </w:pPr>
      <w:bookmarkStart w:id="333" w:name="_Toc270015279"/>
      <w:bookmarkStart w:id="334" w:name="_Toc459237128"/>
      <w:r>
        <w:rPr>
          <w:rFonts w:hint="eastAsia"/>
          <w:sz w:val="24"/>
          <w:szCs w:val="24"/>
        </w:rPr>
        <w:t>6  详细评审</w:t>
      </w:r>
      <w:bookmarkEnd w:id="333"/>
      <w:bookmarkEnd w:id="334"/>
    </w:p>
    <w:p>
      <w:pPr>
        <w:spacing w:line="500" w:lineRule="exact"/>
        <w:ind w:firstLine="360" w:firstLineChars="150"/>
        <w:rPr>
          <w:rFonts w:ascii="宋体" w:hAnsi="宋体"/>
          <w:color w:val="000000"/>
          <w:sz w:val="24"/>
        </w:rPr>
      </w:pPr>
      <w:r>
        <w:rPr>
          <w:rFonts w:hint="eastAsia" w:ascii="宋体" w:hAnsi="宋体"/>
          <w:color w:val="000000"/>
          <w:sz w:val="24"/>
        </w:rPr>
        <w:t>6.1  对初步评审通过的投标文件，评标委员会将进行详细评审。</w:t>
      </w:r>
    </w:p>
    <w:p>
      <w:pPr>
        <w:spacing w:line="500" w:lineRule="exact"/>
        <w:ind w:firstLine="360" w:firstLineChars="150"/>
        <w:rPr>
          <w:rFonts w:ascii="宋体" w:hAnsi="宋体"/>
          <w:color w:val="000000"/>
          <w:sz w:val="24"/>
        </w:rPr>
      </w:pPr>
      <w:r>
        <w:rPr>
          <w:rFonts w:hint="eastAsia" w:ascii="宋体" w:hAnsi="宋体"/>
          <w:color w:val="000000"/>
          <w:sz w:val="24"/>
        </w:rPr>
        <w:t>6.1.1对投标报价详细评审：</w:t>
      </w:r>
    </w:p>
    <w:p>
      <w:pPr>
        <w:spacing w:line="500" w:lineRule="exact"/>
        <w:ind w:firstLine="360" w:firstLineChars="150"/>
        <w:rPr>
          <w:rFonts w:ascii="宋体" w:hAnsi="宋体"/>
          <w:color w:val="000000"/>
          <w:sz w:val="24"/>
        </w:rPr>
      </w:pPr>
      <w:r>
        <w:rPr>
          <w:rFonts w:hint="eastAsia" w:ascii="宋体" w:hAnsi="宋体"/>
          <w:color w:val="000000"/>
          <w:sz w:val="24"/>
        </w:rPr>
        <w:t>（1）投标人报价高于投标报价控制单价上限的，按无效投标处理。</w:t>
      </w:r>
    </w:p>
    <w:p>
      <w:pPr>
        <w:spacing w:line="500" w:lineRule="exact"/>
        <w:ind w:firstLine="360" w:firstLineChars="150"/>
        <w:rPr>
          <w:rFonts w:ascii="宋体" w:hAnsi="宋体"/>
          <w:color w:val="000000"/>
          <w:sz w:val="24"/>
        </w:rPr>
      </w:pPr>
      <w:r>
        <w:rPr>
          <w:rFonts w:hint="eastAsia" w:ascii="宋体" w:hAnsi="宋体"/>
          <w:color w:val="000000"/>
          <w:sz w:val="24"/>
        </w:rPr>
        <w:t>（2）投标人报价明显低于其他投标人的投标报价，在必要时评标委员会可以要求投标人进行澄清，该投标人须做出书面说明并提供相关证明材料。</w:t>
      </w:r>
    </w:p>
    <w:p>
      <w:pPr>
        <w:spacing w:line="500" w:lineRule="exact"/>
        <w:ind w:firstLine="360" w:firstLineChars="150"/>
        <w:rPr>
          <w:rFonts w:ascii="宋体" w:hAnsi="宋体"/>
          <w:bCs/>
          <w:color w:val="000000"/>
          <w:sz w:val="24"/>
        </w:rPr>
      </w:pPr>
      <w:r>
        <w:rPr>
          <w:rFonts w:hint="eastAsia" w:ascii="宋体" w:hAnsi="宋体"/>
          <w:color w:val="000000"/>
          <w:sz w:val="24"/>
        </w:rPr>
        <w:t>（3）</w:t>
      </w:r>
      <w:r>
        <w:rPr>
          <w:rFonts w:hint="eastAsia" w:ascii="宋体" w:hAnsi="宋体"/>
          <w:bCs/>
          <w:color w:val="000000"/>
          <w:sz w:val="24"/>
        </w:rPr>
        <w:t>投标单位的投标报价明显低于社会合理报价，进行恶意投标的，经评委会认定，其投标文件无效，并没收其投标保证金。此投标单位将被提交有关行政主管部门处理，并列入黑名单，同时按照相关规定进行处罚</w:t>
      </w:r>
      <w:r>
        <w:rPr>
          <w:rFonts w:ascii="宋体" w:hAnsi="宋体"/>
          <w:bCs/>
          <w:color w:val="000000"/>
          <w:sz w:val="24"/>
        </w:rPr>
        <w:t>。</w:t>
      </w:r>
    </w:p>
    <w:p>
      <w:pPr>
        <w:spacing w:line="500" w:lineRule="exact"/>
        <w:ind w:firstLine="360" w:firstLineChars="150"/>
        <w:rPr>
          <w:rFonts w:ascii="宋体" w:hAnsi="宋体"/>
          <w:color w:val="000000"/>
          <w:sz w:val="24"/>
        </w:rPr>
      </w:pPr>
      <w:r>
        <w:rPr>
          <w:rFonts w:hint="eastAsia" w:ascii="宋体" w:hAnsi="宋体"/>
          <w:color w:val="000000"/>
          <w:sz w:val="24"/>
        </w:rPr>
        <w:t>（4）对投标报价按以下方式进行评分：</w:t>
      </w:r>
    </w:p>
    <w:p>
      <w:pPr>
        <w:spacing w:line="500" w:lineRule="exact"/>
        <w:ind w:firstLine="482" w:firstLineChars="200"/>
        <w:rPr>
          <w:rFonts w:ascii="宋体" w:hAnsi="宋体"/>
          <w:sz w:val="24"/>
          <w:szCs w:val="24"/>
        </w:rPr>
      </w:pPr>
      <w:r>
        <w:rPr>
          <w:rFonts w:hint="eastAsia" w:ascii="宋体" w:hAnsi="宋体"/>
          <w:b/>
          <w:bCs/>
          <w:sz w:val="24"/>
          <w:szCs w:val="24"/>
        </w:rPr>
        <w:t>评标基准价的计算原则如下</w:t>
      </w:r>
      <w:r>
        <w:rPr>
          <w:rFonts w:hint="eastAsia" w:ascii="宋体" w:hAnsi="宋体"/>
          <w:sz w:val="24"/>
          <w:szCs w:val="24"/>
        </w:rPr>
        <w:t>：</w:t>
      </w:r>
    </w:p>
    <w:p>
      <w:pPr>
        <w:adjustRightInd w:val="0"/>
        <w:snapToGrid w:val="0"/>
        <w:spacing w:line="420" w:lineRule="exact"/>
        <w:ind w:firstLine="480" w:firstLineChars="200"/>
        <w:rPr>
          <w:rFonts w:ascii="宋体" w:hAnsi="宋体"/>
          <w:sz w:val="24"/>
          <w:szCs w:val="24"/>
        </w:rPr>
      </w:pPr>
      <w:r>
        <w:rPr>
          <w:rFonts w:hint="eastAsia" w:ascii="宋体" w:hAnsi="宋体"/>
          <w:sz w:val="24"/>
          <w:szCs w:val="24"/>
        </w:rPr>
        <w:t>（1）如果投标人的评标价＞评标基准价，则评标价得分=30－偏差率×100×E1;</w:t>
      </w:r>
    </w:p>
    <w:p>
      <w:pPr>
        <w:adjustRightInd w:val="0"/>
        <w:snapToGrid w:val="0"/>
        <w:spacing w:line="420" w:lineRule="exact"/>
        <w:ind w:firstLine="480" w:firstLineChars="200"/>
        <w:rPr>
          <w:rFonts w:ascii="宋体" w:hAnsi="宋体"/>
          <w:sz w:val="24"/>
          <w:szCs w:val="24"/>
        </w:rPr>
      </w:pPr>
      <w:r>
        <w:rPr>
          <w:rFonts w:hint="eastAsia" w:ascii="宋体" w:hAnsi="宋体"/>
          <w:sz w:val="24"/>
          <w:szCs w:val="24"/>
        </w:rPr>
        <w:t>（2）如果投标人的评标价≤评标基准价，则评标价得分=30+偏差率×100×E2。</w:t>
      </w:r>
    </w:p>
    <w:p>
      <w:pPr>
        <w:adjustRightInd w:val="0"/>
        <w:snapToGrid w:val="0"/>
        <w:spacing w:line="420" w:lineRule="exact"/>
        <w:ind w:firstLine="480" w:firstLineChars="200"/>
        <w:rPr>
          <w:rFonts w:ascii="宋体" w:hAnsi="宋体"/>
          <w:sz w:val="24"/>
          <w:szCs w:val="24"/>
        </w:rPr>
      </w:pPr>
      <w:r>
        <w:rPr>
          <w:rFonts w:hint="eastAsia" w:ascii="宋体" w:hAnsi="宋体"/>
          <w:sz w:val="24"/>
          <w:szCs w:val="24"/>
        </w:rPr>
        <w:t>其中：E1是评标价每高于评标基准价1%的扣0.2分；E2是评标价每低于评标基准价一个1%的扣0.1分，不足1 %时，按内插法计算，投标总报价与评标基准价相同时得满分。</w:t>
      </w:r>
    </w:p>
    <w:p>
      <w:pPr>
        <w:adjustRightInd w:val="0"/>
        <w:snapToGrid w:val="0"/>
        <w:spacing w:line="420" w:lineRule="exact"/>
        <w:ind w:firstLine="480" w:firstLineChars="200"/>
        <w:rPr>
          <w:rFonts w:ascii="宋体" w:hAnsi="宋体"/>
          <w:sz w:val="24"/>
          <w:szCs w:val="24"/>
        </w:rPr>
      </w:pPr>
      <w:r>
        <w:rPr>
          <w:rFonts w:hint="eastAsia" w:ascii="宋体" w:hAnsi="宋体"/>
          <w:sz w:val="24"/>
          <w:szCs w:val="24"/>
        </w:rPr>
        <w:t>评标价平均值的计算：</w:t>
      </w:r>
    </w:p>
    <w:p>
      <w:pPr>
        <w:adjustRightInd w:val="0"/>
        <w:snapToGrid w:val="0"/>
        <w:spacing w:line="420" w:lineRule="exact"/>
        <w:ind w:firstLine="480" w:firstLineChars="200"/>
        <w:rPr>
          <w:rFonts w:ascii="宋体" w:hAnsi="宋体"/>
          <w:sz w:val="24"/>
          <w:szCs w:val="24"/>
        </w:rPr>
      </w:pPr>
      <w:r>
        <w:rPr>
          <w:rFonts w:hint="eastAsia" w:ascii="宋体" w:hAnsi="宋体"/>
          <w:sz w:val="24"/>
          <w:szCs w:val="24"/>
        </w:rPr>
        <w:t>a、如果有效投标报价数量小于等于5家时，直接计算算术平均值即为评标价平均值；</w:t>
      </w:r>
    </w:p>
    <w:p>
      <w:pPr>
        <w:adjustRightInd w:val="0"/>
        <w:snapToGrid w:val="0"/>
        <w:spacing w:line="420" w:lineRule="exact"/>
        <w:ind w:firstLine="480" w:firstLineChars="200"/>
        <w:rPr>
          <w:rFonts w:ascii="宋体" w:hAnsi="宋体"/>
          <w:sz w:val="24"/>
          <w:szCs w:val="24"/>
        </w:rPr>
      </w:pPr>
      <w:r>
        <w:rPr>
          <w:rFonts w:hint="eastAsia" w:ascii="宋体" w:hAnsi="宋体"/>
          <w:sz w:val="24"/>
          <w:szCs w:val="24"/>
        </w:rPr>
        <w:t>b、如果有效投标报价数量大于5家时，计算评标价平均值时去掉1个最高和1个最低的投标单位投标报价。</w:t>
      </w:r>
    </w:p>
    <w:p>
      <w:pPr>
        <w:adjustRightInd w:val="0"/>
        <w:snapToGrid w:val="0"/>
        <w:spacing w:line="420" w:lineRule="exact"/>
        <w:ind w:firstLine="480" w:firstLineChars="200"/>
        <w:rPr>
          <w:rFonts w:ascii="宋体" w:hAnsi="宋体"/>
          <w:sz w:val="24"/>
          <w:szCs w:val="24"/>
        </w:rPr>
      </w:pPr>
      <w:r>
        <w:rPr>
          <w:rFonts w:hint="eastAsia" w:ascii="宋体" w:hAnsi="宋体"/>
          <w:sz w:val="24"/>
          <w:szCs w:val="24"/>
        </w:rPr>
        <w:t>C、如果有效投标报价数量大于10家时，计算评标价平均值时去掉2个最高和2个最低的投标单位投标报价。</w:t>
      </w:r>
    </w:p>
    <w:p>
      <w:pPr>
        <w:adjustRightInd w:val="0"/>
        <w:snapToGrid w:val="0"/>
        <w:spacing w:line="420" w:lineRule="exact"/>
        <w:ind w:firstLine="480" w:firstLineChars="200"/>
        <w:rPr>
          <w:rFonts w:ascii="宋体" w:hAnsi="宋体"/>
          <w:sz w:val="24"/>
          <w:szCs w:val="24"/>
        </w:rPr>
      </w:pPr>
      <w:r>
        <w:rPr>
          <w:rFonts w:hint="eastAsia" w:ascii="宋体" w:hAnsi="宋体"/>
          <w:sz w:val="24"/>
          <w:szCs w:val="24"/>
        </w:rPr>
        <w:t>D、如果有效投标报价数量大于15家时，计算评标价平均值时去掉3个最高和3个最低的投标单位投标报价。3.2.1.3计算投标人报价的偏差率δ</w:t>
      </w:r>
    </w:p>
    <w:p>
      <w:pPr>
        <w:adjustRightInd w:val="0"/>
        <w:snapToGrid w:val="0"/>
        <w:spacing w:line="420" w:lineRule="exact"/>
        <w:ind w:firstLine="480" w:firstLineChars="200"/>
        <w:rPr>
          <w:rFonts w:ascii="宋体" w:hAnsi="宋体"/>
          <w:sz w:val="24"/>
          <w:szCs w:val="24"/>
        </w:rPr>
      </w:pPr>
      <w:r>
        <w:rPr>
          <w:rFonts w:hint="eastAsia" w:ascii="宋体" w:hAnsi="宋体"/>
          <w:sz w:val="24"/>
          <w:szCs w:val="24"/>
        </w:rPr>
        <w:t xml:space="preserve">δ= 100% ×（投标人报价 - 评标基准价）/评标基准价 </w:t>
      </w:r>
    </w:p>
    <w:p>
      <w:pPr>
        <w:spacing w:line="500" w:lineRule="exact"/>
        <w:ind w:firstLine="480" w:firstLineChars="200"/>
        <w:rPr>
          <w:rFonts w:ascii="宋体" w:hAnsi="宋体"/>
          <w:sz w:val="24"/>
          <w:szCs w:val="24"/>
        </w:rPr>
      </w:pPr>
      <w:r>
        <w:rPr>
          <w:rFonts w:hint="eastAsia" w:ascii="宋体" w:hAnsi="宋体"/>
          <w:sz w:val="24"/>
          <w:szCs w:val="24"/>
        </w:rPr>
        <w:t>3.2.1.3依据投标人报价的偏差率δ，确定投标人报价得分如下：</w:t>
      </w:r>
    </w:p>
    <w:p>
      <w:pPr>
        <w:adjustRightInd w:val="0"/>
        <w:snapToGrid w:val="0"/>
        <w:spacing w:line="420" w:lineRule="exact"/>
        <w:ind w:firstLine="480" w:firstLineChars="200"/>
        <w:rPr>
          <w:rFonts w:ascii="宋体" w:hAnsi="宋体"/>
          <w:sz w:val="24"/>
          <w:szCs w:val="24"/>
        </w:rPr>
      </w:pPr>
      <w:r>
        <w:rPr>
          <w:rFonts w:hint="eastAsia" w:ascii="宋体" w:hAnsi="宋体"/>
          <w:sz w:val="24"/>
          <w:szCs w:val="24"/>
        </w:rPr>
        <w:t>投标价等于评标基准价得满分30分，每高于基准价一个百分点扣</w:t>
      </w:r>
      <w:r>
        <w:rPr>
          <w:rFonts w:hint="eastAsia" w:ascii="宋体" w:hAnsi="宋体"/>
          <w:b/>
          <w:bCs/>
          <w:sz w:val="24"/>
          <w:szCs w:val="24"/>
          <w:u w:val="single"/>
        </w:rPr>
        <w:t>0.2</w:t>
      </w:r>
      <w:r>
        <w:rPr>
          <w:rFonts w:hint="eastAsia" w:ascii="宋体" w:hAnsi="宋体"/>
          <w:sz w:val="24"/>
          <w:szCs w:val="24"/>
        </w:rPr>
        <w:t>分，低于基准价一个百分点扣</w:t>
      </w:r>
      <w:r>
        <w:rPr>
          <w:rFonts w:hint="eastAsia" w:ascii="宋体" w:hAnsi="宋体"/>
          <w:b/>
          <w:bCs/>
          <w:sz w:val="24"/>
          <w:szCs w:val="24"/>
          <w:u w:val="single"/>
        </w:rPr>
        <w:t>0.1</w:t>
      </w:r>
      <w:r>
        <w:rPr>
          <w:rFonts w:hint="eastAsia" w:ascii="宋体" w:hAnsi="宋体"/>
          <w:sz w:val="24"/>
          <w:szCs w:val="24"/>
        </w:rPr>
        <w:t>分。不足1％按比例内插计算。</w:t>
      </w:r>
    </w:p>
    <w:p>
      <w:pPr>
        <w:spacing w:line="500" w:lineRule="exact"/>
        <w:ind w:firstLine="360" w:firstLineChars="150"/>
        <w:rPr>
          <w:rFonts w:ascii="宋体" w:hAnsi="宋体"/>
          <w:color w:val="000000"/>
          <w:sz w:val="24"/>
        </w:rPr>
      </w:pPr>
      <w:r>
        <w:rPr>
          <w:rFonts w:hint="eastAsia" w:ascii="宋体" w:hAnsi="宋体"/>
          <w:color w:val="000000"/>
          <w:sz w:val="24"/>
        </w:rPr>
        <w:t>6.1.2对技术方案的详细评审</w:t>
      </w:r>
    </w:p>
    <w:p>
      <w:pPr>
        <w:spacing w:line="500" w:lineRule="exact"/>
        <w:ind w:firstLine="360" w:firstLineChars="150"/>
        <w:rPr>
          <w:rFonts w:ascii="宋体" w:hAnsi="宋体"/>
          <w:color w:val="000000"/>
          <w:sz w:val="24"/>
        </w:rPr>
      </w:pPr>
      <w:r>
        <w:rPr>
          <w:rFonts w:hint="eastAsia" w:ascii="宋体" w:hAnsi="宋体"/>
          <w:color w:val="000000"/>
          <w:sz w:val="24"/>
        </w:rPr>
        <w:t>评估实施方案是否合理，采用的技术是否可行，实施的保证措施是否得力、可靠，进度安排是否合理、符合要求，使用的设备性能，项目投入的管理和技术人员情况。</w:t>
      </w:r>
    </w:p>
    <w:p>
      <w:pPr>
        <w:spacing w:line="500" w:lineRule="exact"/>
        <w:ind w:firstLine="360" w:firstLineChars="150"/>
        <w:rPr>
          <w:rFonts w:ascii="宋体" w:hAnsi="宋体"/>
          <w:color w:val="000000"/>
          <w:sz w:val="24"/>
        </w:rPr>
      </w:pPr>
      <w:r>
        <w:rPr>
          <w:rFonts w:hint="eastAsia" w:ascii="宋体" w:hAnsi="宋体"/>
          <w:color w:val="000000"/>
          <w:sz w:val="24"/>
        </w:rPr>
        <w:t>6.1.3对投标人业绩和信誉的详细评审</w:t>
      </w:r>
    </w:p>
    <w:p>
      <w:pPr>
        <w:spacing w:line="500" w:lineRule="exact"/>
        <w:ind w:firstLine="360" w:firstLineChars="150"/>
        <w:rPr>
          <w:rFonts w:ascii="宋体" w:hAnsi="宋体"/>
          <w:color w:val="000000"/>
          <w:sz w:val="24"/>
        </w:rPr>
      </w:pPr>
      <w:r>
        <w:rPr>
          <w:rFonts w:hint="eastAsia" w:ascii="宋体" w:hAnsi="宋体"/>
          <w:color w:val="000000"/>
          <w:sz w:val="24"/>
        </w:rPr>
        <w:t>6.2  详细评审分项打分，采用百分制评分。评委根据自已评定的档次和对应档次范围内分值对每一分项进行打分。最后，累加各位评委对每一投标人打分后，计算每一投标人平均分（去掉一个最高分，去掉一个最低分），保留小数点后二位，第三位小数四舍五入。</w:t>
      </w:r>
    </w:p>
    <w:p>
      <w:pPr>
        <w:spacing w:line="500" w:lineRule="exact"/>
        <w:ind w:firstLine="360" w:firstLineChars="150"/>
        <w:rPr>
          <w:rFonts w:ascii="宋体" w:hAnsi="宋体"/>
          <w:color w:val="000000"/>
          <w:sz w:val="24"/>
        </w:rPr>
      </w:pPr>
      <w:r>
        <w:rPr>
          <w:rFonts w:hint="eastAsia" w:ascii="宋体" w:hAnsi="宋体"/>
          <w:color w:val="000000"/>
          <w:sz w:val="24"/>
        </w:rPr>
        <w:t>评审打分的内容和分值范围如下：</w:t>
      </w:r>
    </w:p>
    <w:tbl>
      <w:tblPr>
        <w:tblStyle w:val="30"/>
        <w:tblW w:w="99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850"/>
        <w:gridCol w:w="7536"/>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1" w:hRule="exact"/>
          <w:jc w:val="center"/>
        </w:trPr>
        <w:tc>
          <w:tcPr>
            <w:tcW w:w="788" w:type="dxa"/>
            <w:vAlign w:val="center"/>
          </w:tcPr>
          <w:p>
            <w:pPr>
              <w:spacing w:line="360" w:lineRule="auto"/>
              <w:jc w:val="center"/>
              <w:rPr>
                <w:rFonts w:ascii="宋体" w:hAnsi="宋体"/>
                <w:kern w:val="0"/>
                <w:szCs w:val="21"/>
              </w:rPr>
            </w:pPr>
            <w:r>
              <w:rPr>
                <w:rFonts w:hint="eastAsia" w:ascii="宋体" w:hAnsi="宋体"/>
                <w:kern w:val="0"/>
                <w:szCs w:val="21"/>
              </w:rPr>
              <w:t>序号</w:t>
            </w:r>
          </w:p>
        </w:tc>
        <w:tc>
          <w:tcPr>
            <w:tcW w:w="850" w:type="dxa"/>
            <w:vAlign w:val="center"/>
          </w:tcPr>
          <w:p>
            <w:pPr>
              <w:spacing w:line="360" w:lineRule="auto"/>
              <w:jc w:val="center"/>
              <w:rPr>
                <w:rFonts w:ascii="宋体" w:hAnsi="宋体"/>
                <w:kern w:val="0"/>
                <w:szCs w:val="21"/>
              </w:rPr>
            </w:pPr>
            <w:r>
              <w:rPr>
                <w:rFonts w:hint="eastAsia" w:ascii="宋体" w:hAnsi="宋体"/>
                <w:kern w:val="0"/>
                <w:szCs w:val="21"/>
              </w:rPr>
              <w:t>评标项目</w:t>
            </w:r>
          </w:p>
        </w:tc>
        <w:tc>
          <w:tcPr>
            <w:tcW w:w="7536" w:type="dxa"/>
            <w:vAlign w:val="center"/>
          </w:tcPr>
          <w:p>
            <w:pPr>
              <w:spacing w:line="360" w:lineRule="auto"/>
              <w:jc w:val="center"/>
              <w:rPr>
                <w:rFonts w:ascii="宋体" w:hAnsi="宋体"/>
                <w:kern w:val="0"/>
                <w:szCs w:val="21"/>
              </w:rPr>
            </w:pPr>
            <w:r>
              <w:rPr>
                <w:rFonts w:hint="eastAsia" w:ascii="宋体" w:hAnsi="宋体"/>
                <w:kern w:val="0"/>
                <w:szCs w:val="21"/>
              </w:rPr>
              <w:t>评标细则</w:t>
            </w:r>
          </w:p>
        </w:tc>
        <w:tc>
          <w:tcPr>
            <w:tcW w:w="766" w:type="dxa"/>
            <w:vAlign w:val="center"/>
          </w:tcPr>
          <w:p>
            <w:pPr>
              <w:spacing w:line="360" w:lineRule="auto"/>
              <w:jc w:val="center"/>
              <w:rPr>
                <w:rFonts w:ascii="宋体" w:hAnsi="宋体"/>
                <w:kern w:val="0"/>
                <w:szCs w:val="21"/>
              </w:rPr>
            </w:pPr>
            <w:r>
              <w:rPr>
                <w:rFonts w:hint="eastAsia" w:ascii="宋体" w:hAnsi="宋体"/>
                <w:kern w:val="0"/>
                <w:szCs w:val="21"/>
              </w:rPr>
              <w:t>评标分数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8" w:hRule="exact"/>
          <w:jc w:val="center"/>
        </w:trPr>
        <w:tc>
          <w:tcPr>
            <w:tcW w:w="788" w:type="dxa"/>
            <w:vAlign w:val="center"/>
          </w:tcPr>
          <w:p>
            <w:pPr>
              <w:spacing w:line="360" w:lineRule="auto"/>
              <w:jc w:val="center"/>
              <w:rPr>
                <w:rFonts w:ascii="宋体" w:hAnsi="宋体"/>
                <w:kern w:val="0"/>
                <w:szCs w:val="21"/>
              </w:rPr>
            </w:pPr>
            <w:r>
              <w:rPr>
                <w:rFonts w:hint="eastAsia" w:ascii="宋体" w:hAnsi="宋体"/>
                <w:kern w:val="0"/>
                <w:szCs w:val="21"/>
              </w:rPr>
              <w:t>1</w:t>
            </w:r>
          </w:p>
        </w:tc>
        <w:tc>
          <w:tcPr>
            <w:tcW w:w="850" w:type="dxa"/>
            <w:vAlign w:val="center"/>
          </w:tcPr>
          <w:p>
            <w:pPr>
              <w:spacing w:line="360" w:lineRule="auto"/>
              <w:jc w:val="center"/>
              <w:rPr>
                <w:rFonts w:ascii="宋体" w:hAnsi="宋体"/>
                <w:kern w:val="0"/>
                <w:szCs w:val="21"/>
              </w:rPr>
            </w:pPr>
            <w:r>
              <w:rPr>
                <w:rFonts w:hint="eastAsia" w:ascii="宋体" w:hAnsi="宋体"/>
                <w:kern w:val="0"/>
                <w:szCs w:val="21"/>
              </w:rPr>
              <w:t>报价得分</w:t>
            </w:r>
          </w:p>
        </w:tc>
        <w:tc>
          <w:tcPr>
            <w:tcW w:w="7536" w:type="dxa"/>
            <w:vAlign w:val="center"/>
          </w:tcPr>
          <w:p>
            <w:pPr>
              <w:tabs>
                <w:tab w:val="left" w:pos="360"/>
              </w:tabs>
              <w:ind w:firstLine="315" w:firstLineChars="150"/>
              <w:rPr>
                <w:rFonts w:ascii="Arial" w:hAnsi="Arial" w:cs="Arial"/>
                <w:szCs w:val="21"/>
              </w:rPr>
            </w:pPr>
            <w:r>
              <w:rPr>
                <w:rFonts w:hint="eastAsia" w:ascii="Arial" w:hAnsi="Arial" w:cs="Arial"/>
                <w:szCs w:val="21"/>
              </w:rPr>
              <w:t>报</w:t>
            </w:r>
            <w:r>
              <w:rPr>
                <w:rFonts w:ascii="Arial" w:hAnsi="Arial" w:cs="Arial"/>
                <w:szCs w:val="21"/>
              </w:rPr>
              <w:t>价得分计算公式示例：</w:t>
            </w:r>
          </w:p>
          <w:p>
            <w:pPr>
              <w:tabs>
                <w:tab w:val="left" w:pos="360"/>
              </w:tabs>
              <w:ind w:firstLine="315" w:firstLineChars="150"/>
              <w:rPr>
                <w:rFonts w:ascii="Arial" w:hAnsi="Arial" w:cs="Arial"/>
                <w:szCs w:val="21"/>
              </w:rPr>
            </w:pPr>
            <w:r>
              <w:rPr>
                <w:rFonts w:ascii="Arial" w:hAnsi="Arial" w:cs="Arial"/>
                <w:szCs w:val="21"/>
              </w:rPr>
              <w:t>（1）如果投标人的评标价＞评标基准价，则评标价得分=</w:t>
            </w:r>
            <w:r>
              <w:rPr>
                <w:rFonts w:hint="eastAsia" w:ascii="Arial" w:hAnsi="Arial" w:cs="Arial"/>
                <w:szCs w:val="21"/>
              </w:rPr>
              <w:t>30</w:t>
            </w:r>
            <w:r>
              <w:rPr>
                <w:rFonts w:ascii="Arial" w:hAnsi="Arial" w:cs="Arial"/>
                <w:szCs w:val="21"/>
              </w:rPr>
              <w:t>－偏差率×100×E1;</w:t>
            </w:r>
          </w:p>
          <w:p>
            <w:pPr>
              <w:tabs>
                <w:tab w:val="left" w:pos="360"/>
              </w:tabs>
              <w:ind w:firstLine="315" w:firstLineChars="150"/>
              <w:rPr>
                <w:rFonts w:ascii="Arial" w:hAnsi="Arial" w:cs="Arial"/>
                <w:szCs w:val="21"/>
              </w:rPr>
            </w:pPr>
            <w:r>
              <w:rPr>
                <w:rFonts w:ascii="Arial" w:hAnsi="Arial" w:cs="Arial"/>
                <w:szCs w:val="21"/>
              </w:rPr>
              <w:t>（2）如果投标人的评标价≤评标基准价，则评标价得分=</w:t>
            </w:r>
            <w:r>
              <w:rPr>
                <w:rFonts w:hint="eastAsia" w:ascii="Arial" w:hAnsi="Arial" w:cs="Arial"/>
                <w:szCs w:val="21"/>
              </w:rPr>
              <w:t>30</w:t>
            </w:r>
            <w:r>
              <w:rPr>
                <w:rFonts w:ascii="Arial" w:hAnsi="Arial" w:cs="Arial"/>
                <w:szCs w:val="21"/>
              </w:rPr>
              <w:t>+偏差率×100×E2。</w:t>
            </w:r>
          </w:p>
          <w:p>
            <w:pPr>
              <w:spacing w:line="360" w:lineRule="auto"/>
              <w:rPr>
                <w:rFonts w:ascii="Arial" w:hAnsi="Arial" w:cs="Arial"/>
                <w:szCs w:val="21"/>
              </w:rPr>
            </w:pPr>
            <w:r>
              <w:rPr>
                <w:rFonts w:ascii="Arial" w:hAnsi="Arial" w:cs="Arial"/>
                <w:szCs w:val="21"/>
              </w:rPr>
              <w:t>其中：E1是评标价每高于评标基准价</w:t>
            </w:r>
            <w:r>
              <w:rPr>
                <w:rFonts w:hint="eastAsia" w:ascii="Arial" w:hAnsi="Arial" w:cs="Arial"/>
                <w:szCs w:val="21"/>
              </w:rPr>
              <w:t>1%</w:t>
            </w:r>
            <w:r>
              <w:rPr>
                <w:rFonts w:ascii="Arial" w:hAnsi="Arial" w:cs="Arial"/>
                <w:szCs w:val="21"/>
              </w:rPr>
              <w:t>的扣</w:t>
            </w:r>
            <w:r>
              <w:rPr>
                <w:rFonts w:hint="eastAsia" w:ascii="Arial" w:hAnsi="Arial" w:cs="Arial"/>
                <w:color w:val="FF00FF"/>
                <w:szCs w:val="21"/>
              </w:rPr>
              <w:t>0.2</w:t>
            </w:r>
            <w:r>
              <w:rPr>
                <w:rFonts w:ascii="Arial" w:hAnsi="Arial" w:cs="Arial"/>
                <w:szCs w:val="21"/>
              </w:rPr>
              <w:t>分；E2是评标价每低于评标基准价一个</w:t>
            </w:r>
            <w:r>
              <w:rPr>
                <w:rFonts w:hint="eastAsia" w:ascii="Arial" w:hAnsi="Arial" w:cs="Arial"/>
                <w:szCs w:val="21"/>
              </w:rPr>
              <w:t>1%</w:t>
            </w:r>
            <w:r>
              <w:rPr>
                <w:rFonts w:ascii="Arial" w:hAnsi="Arial" w:cs="Arial"/>
                <w:szCs w:val="21"/>
              </w:rPr>
              <w:t>的扣</w:t>
            </w:r>
            <w:r>
              <w:rPr>
                <w:rFonts w:hint="eastAsia" w:ascii="Arial" w:hAnsi="Arial" w:cs="Arial"/>
                <w:szCs w:val="21"/>
              </w:rPr>
              <w:t>0.1</w:t>
            </w:r>
            <w:r>
              <w:rPr>
                <w:rFonts w:ascii="Arial" w:hAnsi="Arial" w:cs="Arial"/>
                <w:szCs w:val="21"/>
              </w:rPr>
              <w:t>分</w:t>
            </w:r>
            <w:r>
              <w:rPr>
                <w:rFonts w:hint="eastAsia" w:ascii="Arial" w:hAnsi="Arial" w:cs="Arial"/>
                <w:szCs w:val="21"/>
              </w:rPr>
              <w:t>，不足1 %时，按内插法计算，投标总报价与评标基准价相同时得满分</w:t>
            </w:r>
            <w:r>
              <w:rPr>
                <w:rFonts w:ascii="Arial" w:hAnsi="Arial" w:cs="Arial"/>
                <w:szCs w:val="21"/>
              </w:rPr>
              <w:t>。</w:t>
            </w:r>
          </w:p>
          <w:p>
            <w:pPr>
              <w:ind w:firstLine="420" w:firstLineChars="200"/>
              <w:jc w:val="left"/>
              <w:rPr>
                <w:rFonts w:ascii="Arial" w:hAnsi="Arial" w:cs="Arial"/>
                <w:szCs w:val="21"/>
              </w:rPr>
            </w:pPr>
            <w:r>
              <w:rPr>
                <w:rFonts w:hint="eastAsia" w:ascii="Arial" w:hAnsi="Arial" w:cs="Arial"/>
                <w:szCs w:val="21"/>
              </w:rPr>
              <w:t>评标价平均值的计算：</w:t>
            </w:r>
          </w:p>
          <w:p>
            <w:pPr>
              <w:ind w:firstLine="420" w:firstLineChars="200"/>
              <w:jc w:val="left"/>
              <w:rPr>
                <w:rFonts w:ascii="Arial" w:hAnsi="Arial" w:cs="Arial"/>
                <w:szCs w:val="21"/>
              </w:rPr>
            </w:pPr>
            <w:r>
              <w:rPr>
                <w:rFonts w:hint="eastAsia" w:ascii="Arial" w:hAnsi="Arial" w:cs="Arial"/>
                <w:szCs w:val="21"/>
              </w:rPr>
              <w:t>a、如果有效投标报价数量小于等于5家时，直接计算算术平均值即为评标价平均值；</w:t>
            </w:r>
          </w:p>
          <w:p>
            <w:pPr>
              <w:ind w:firstLine="420" w:firstLineChars="200"/>
              <w:jc w:val="left"/>
              <w:rPr>
                <w:rFonts w:ascii="Arial" w:hAnsi="Arial" w:cs="Arial"/>
                <w:szCs w:val="21"/>
              </w:rPr>
            </w:pPr>
            <w:r>
              <w:rPr>
                <w:rFonts w:hint="eastAsia" w:ascii="Arial" w:hAnsi="Arial" w:cs="Arial"/>
                <w:szCs w:val="21"/>
              </w:rPr>
              <w:t>b、如果有效投标报价数量大于5家时，计算评标价平均值时去掉1个最高和1个最低的投标单位投标报价。</w:t>
            </w:r>
          </w:p>
          <w:p>
            <w:pPr>
              <w:ind w:firstLine="420" w:firstLineChars="200"/>
              <w:jc w:val="left"/>
              <w:rPr>
                <w:rFonts w:ascii="Arial" w:hAnsi="Arial" w:cs="Arial"/>
                <w:szCs w:val="21"/>
              </w:rPr>
            </w:pPr>
            <w:r>
              <w:rPr>
                <w:rFonts w:ascii="Arial" w:hAnsi="Arial" w:cs="Arial"/>
                <w:szCs w:val="21"/>
              </w:rPr>
              <w:t>C</w:t>
            </w:r>
            <w:r>
              <w:rPr>
                <w:rFonts w:hint="eastAsia" w:ascii="Arial" w:hAnsi="Arial" w:cs="Arial"/>
                <w:szCs w:val="21"/>
              </w:rPr>
              <w:t>、如果有效投标报价数量大于10家时，计算评标价平均值时去掉2个最高和2个最低的投标单位投标报价。</w:t>
            </w:r>
          </w:p>
          <w:p>
            <w:pPr>
              <w:ind w:firstLine="420" w:firstLineChars="200"/>
              <w:jc w:val="left"/>
              <w:rPr>
                <w:rFonts w:ascii="Arial" w:hAnsi="Arial" w:cs="Arial"/>
                <w:szCs w:val="21"/>
              </w:rPr>
            </w:pPr>
            <w:r>
              <w:rPr>
                <w:rFonts w:ascii="Arial" w:hAnsi="Arial" w:cs="Arial"/>
                <w:szCs w:val="21"/>
              </w:rPr>
              <w:t>D</w:t>
            </w:r>
            <w:r>
              <w:rPr>
                <w:rFonts w:hint="eastAsia" w:ascii="Arial" w:hAnsi="Arial" w:cs="Arial"/>
                <w:szCs w:val="21"/>
              </w:rPr>
              <w:t>、如果有效投标报价数量大于15家时，计算评标价平均值时去掉3个最高和3个最低的投标单位投标报价。</w:t>
            </w:r>
          </w:p>
        </w:tc>
        <w:tc>
          <w:tcPr>
            <w:tcW w:w="766" w:type="dxa"/>
            <w:vAlign w:val="center"/>
          </w:tcPr>
          <w:p>
            <w:pPr>
              <w:spacing w:line="360" w:lineRule="auto"/>
              <w:jc w:val="center"/>
              <w:rPr>
                <w:rFonts w:ascii="宋体" w:hAnsi="宋体"/>
                <w:color w:val="FF0000"/>
                <w:kern w:val="0"/>
                <w:szCs w:val="21"/>
              </w:rPr>
            </w:pPr>
            <w:r>
              <w:rPr>
                <w:rFonts w:hint="eastAsia" w:ascii="宋体" w:hAnsi="宋体"/>
                <w:color w:val="FF0000"/>
                <w:kern w:val="0"/>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0" w:hRule="atLeast"/>
          <w:jc w:val="center"/>
        </w:trPr>
        <w:tc>
          <w:tcPr>
            <w:tcW w:w="788" w:type="dxa"/>
            <w:vAlign w:val="center"/>
          </w:tcPr>
          <w:p>
            <w:pPr>
              <w:spacing w:line="360" w:lineRule="auto"/>
              <w:jc w:val="center"/>
              <w:rPr>
                <w:rFonts w:ascii="宋体" w:hAnsi="宋体"/>
                <w:kern w:val="0"/>
                <w:szCs w:val="21"/>
              </w:rPr>
            </w:pPr>
            <w:r>
              <w:rPr>
                <w:rFonts w:ascii="宋体" w:hAnsi="宋体"/>
                <w:kern w:val="0"/>
                <w:szCs w:val="21"/>
              </w:rPr>
              <w:t>2</w:t>
            </w:r>
          </w:p>
        </w:tc>
        <w:tc>
          <w:tcPr>
            <w:tcW w:w="850" w:type="dxa"/>
            <w:vAlign w:val="center"/>
          </w:tcPr>
          <w:p>
            <w:pPr>
              <w:spacing w:line="360" w:lineRule="auto"/>
              <w:jc w:val="center"/>
              <w:rPr>
                <w:rFonts w:ascii="宋体" w:hAnsi="宋体"/>
                <w:kern w:val="0"/>
                <w:szCs w:val="21"/>
              </w:rPr>
            </w:pPr>
            <w:r>
              <w:rPr>
                <w:rFonts w:hint="eastAsia" w:ascii="宋体" w:hAnsi="宋体"/>
                <w:kern w:val="0"/>
                <w:szCs w:val="21"/>
              </w:rPr>
              <w:t>企业实力</w:t>
            </w:r>
          </w:p>
        </w:tc>
        <w:tc>
          <w:tcPr>
            <w:tcW w:w="7536" w:type="dxa"/>
            <w:vAlign w:val="center"/>
          </w:tcPr>
          <w:p>
            <w:pPr>
              <w:spacing w:line="360" w:lineRule="auto"/>
              <w:rPr>
                <w:rFonts w:ascii="宋体" w:hAnsi="宋体"/>
                <w:kern w:val="0"/>
                <w:szCs w:val="21"/>
              </w:rPr>
            </w:pPr>
            <w:r>
              <w:rPr>
                <w:rFonts w:hint="eastAsia" w:ascii="宋体" w:hAnsi="宋体"/>
                <w:kern w:val="0"/>
                <w:szCs w:val="21"/>
              </w:rPr>
              <w:t>1、具有质量管理体系认证，得0.5分；</w:t>
            </w:r>
          </w:p>
          <w:p>
            <w:pPr>
              <w:spacing w:line="360" w:lineRule="auto"/>
              <w:rPr>
                <w:rFonts w:ascii="宋体" w:hAnsi="宋体"/>
                <w:kern w:val="0"/>
                <w:szCs w:val="21"/>
              </w:rPr>
            </w:pPr>
            <w:r>
              <w:rPr>
                <w:rFonts w:hint="eastAsia" w:ascii="宋体" w:hAnsi="宋体"/>
                <w:kern w:val="0"/>
                <w:szCs w:val="21"/>
              </w:rPr>
              <w:t>2、具有环境管理体系认证，得0.5分；</w:t>
            </w:r>
          </w:p>
          <w:p>
            <w:pPr>
              <w:spacing w:line="360" w:lineRule="auto"/>
              <w:rPr>
                <w:rFonts w:ascii="宋体" w:hAnsi="宋体"/>
                <w:kern w:val="0"/>
                <w:szCs w:val="21"/>
              </w:rPr>
            </w:pPr>
            <w:r>
              <w:rPr>
                <w:rFonts w:hint="eastAsia" w:ascii="宋体" w:hAnsi="宋体"/>
                <w:kern w:val="0"/>
                <w:szCs w:val="21"/>
              </w:rPr>
              <w:t xml:space="preserve">3、具有信息安全管理体系认证的，得0.5分。 </w:t>
            </w:r>
          </w:p>
          <w:p>
            <w:pPr>
              <w:spacing w:line="360" w:lineRule="auto"/>
              <w:rPr>
                <w:rFonts w:ascii="宋体" w:hAnsi="宋体"/>
                <w:color w:val="FF0000"/>
                <w:kern w:val="0"/>
                <w:szCs w:val="21"/>
              </w:rPr>
            </w:pPr>
            <w:r>
              <w:rPr>
                <w:rFonts w:hint="eastAsia" w:ascii="宋体" w:hAnsi="宋体"/>
                <w:kern w:val="0"/>
                <w:szCs w:val="21"/>
              </w:rPr>
              <w:t>4、具有职业健康安全管理体系认证，得0.5分。</w:t>
            </w:r>
          </w:p>
        </w:tc>
        <w:tc>
          <w:tcPr>
            <w:tcW w:w="766" w:type="dxa"/>
            <w:vAlign w:val="center"/>
          </w:tcPr>
          <w:p>
            <w:pPr>
              <w:spacing w:line="360" w:lineRule="auto"/>
              <w:jc w:val="center"/>
              <w:rPr>
                <w:rFonts w:ascii="宋体" w:hAnsi="宋体"/>
                <w:color w:val="FF0000"/>
                <w:kern w:val="0"/>
                <w:szCs w:val="21"/>
              </w:rPr>
            </w:pPr>
            <w:r>
              <w:rPr>
                <w:rFonts w:hint="eastAsia" w:ascii="宋体" w:hAnsi="宋体"/>
                <w:color w:val="FF0000"/>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3" w:hRule="exact"/>
          <w:jc w:val="center"/>
        </w:trPr>
        <w:tc>
          <w:tcPr>
            <w:tcW w:w="788" w:type="dxa"/>
            <w:vAlign w:val="center"/>
          </w:tcPr>
          <w:p>
            <w:pPr>
              <w:spacing w:line="360" w:lineRule="auto"/>
              <w:jc w:val="center"/>
              <w:rPr>
                <w:rFonts w:ascii="宋体" w:hAnsi="宋体"/>
                <w:kern w:val="0"/>
                <w:szCs w:val="21"/>
              </w:rPr>
            </w:pPr>
            <w:r>
              <w:rPr>
                <w:rFonts w:hint="eastAsia" w:ascii="宋体" w:hAnsi="宋体"/>
                <w:kern w:val="0"/>
                <w:szCs w:val="21"/>
              </w:rPr>
              <w:t>3</w:t>
            </w:r>
          </w:p>
        </w:tc>
        <w:tc>
          <w:tcPr>
            <w:tcW w:w="850" w:type="dxa"/>
            <w:vAlign w:val="center"/>
          </w:tcPr>
          <w:p>
            <w:pPr>
              <w:spacing w:line="360" w:lineRule="auto"/>
              <w:jc w:val="left"/>
              <w:rPr>
                <w:rFonts w:ascii="宋体" w:hAnsi="宋体"/>
                <w:kern w:val="0"/>
                <w:szCs w:val="21"/>
              </w:rPr>
            </w:pPr>
            <w:r>
              <w:rPr>
                <w:rFonts w:hint="eastAsia" w:ascii="宋体" w:hAnsi="宋体"/>
                <w:kern w:val="0"/>
                <w:szCs w:val="21"/>
              </w:rPr>
              <w:t>财务状况</w:t>
            </w:r>
          </w:p>
        </w:tc>
        <w:tc>
          <w:tcPr>
            <w:tcW w:w="7536" w:type="dxa"/>
            <w:vAlign w:val="center"/>
          </w:tcPr>
          <w:p>
            <w:pPr>
              <w:spacing w:line="360" w:lineRule="auto"/>
              <w:jc w:val="left"/>
              <w:rPr>
                <w:rFonts w:ascii="宋体" w:hAnsi="宋体"/>
                <w:kern w:val="0"/>
                <w:szCs w:val="21"/>
              </w:rPr>
            </w:pPr>
            <w:r>
              <w:rPr>
                <w:rFonts w:hint="eastAsia" w:ascii="宋体" w:hAnsi="宋体"/>
                <w:kern w:val="0"/>
                <w:szCs w:val="21"/>
              </w:rPr>
              <w:t>根据投标人提供的最近三年财务审计报告，综合评议投标人财务状况，得</w:t>
            </w:r>
            <w:r>
              <w:rPr>
                <w:rFonts w:ascii="宋体" w:hAnsi="宋体"/>
                <w:kern w:val="0"/>
                <w:szCs w:val="21"/>
              </w:rPr>
              <w:t>0-</w:t>
            </w:r>
            <w:r>
              <w:rPr>
                <w:rFonts w:hint="eastAsia" w:ascii="宋体" w:hAnsi="宋体"/>
                <w:kern w:val="0"/>
                <w:szCs w:val="21"/>
              </w:rPr>
              <w:t>4分；</w:t>
            </w:r>
          </w:p>
        </w:tc>
        <w:tc>
          <w:tcPr>
            <w:tcW w:w="766" w:type="dxa"/>
            <w:vAlign w:val="center"/>
          </w:tcPr>
          <w:p>
            <w:pPr>
              <w:adjustRightInd w:val="0"/>
              <w:snapToGrid w:val="0"/>
              <w:spacing w:line="360" w:lineRule="auto"/>
              <w:jc w:val="center"/>
              <w:outlineLvl w:val="0"/>
              <w:rPr>
                <w:rFonts w:ascii="宋体" w:hAnsi="宋体"/>
                <w:kern w:val="0"/>
                <w:szCs w:val="21"/>
              </w:rPr>
            </w:pPr>
            <w:bookmarkStart w:id="335" w:name="_Toc459237129"/>
            <w:r>
              <w:rPr>
                <w:rFonts w:hint="eastAsia" w:ascii="宋体" w:hAnsi="宋体"/>
                <w:kern w:val="0"/>
                <w:szCs w:val="21"/>
              </w:rPr>
              <w:t>4</w:t>
            </w:r>
            <w:bookmarkEnd w:id="3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1" w:hRule="exact"/>
          <w:jc w:val="center"/>
        </w:trPr>
        <w:tc>
          <w:tcPr>
            <w:tcW w:w="788" w:type="dxa"/>
            <w:vAlign w:val="center"/>
          </w:tcPr>
          <w:p>
            <w:pPr>
              <w:spacing w:line="360" w:lineRule="auto"/>
              <w:jc w:val="center"/>
              <w:rPr>
                <w:rFonts w:ascii="宋体" w:hAnsi="宋体"/>
                <w:kern w:val="0"/>
                <w:szCs w:val="21"/>
              </w:rPr>
            </w:pPr>
            <w:r>
              <w:rPr>
                <w:rFonts w:hint="eastAsia" w:ascii="宋体" w:hAnsi="宋体"/>
                <w:kern w:val="0"/>
                <w:szCs w:val="21"/>
              </w:rPr>
              <w:t>4</w:t>
            </w:r>
          </w:p>
        </w:tc>
        <w:tc>
          <w:tcPr>
            <w:tcW w:w="850" w:type="dxa"/>
            <w:vAlign w:val="center"/>
          </w:tcPr>
          <w:p>
            <w:pPr>
              <w:spacing w:line="360" w:lineRule="auto"/>
              <w:jc w:val="center"/>
              <w:rPr>
                <w:rFonts w:ascii="宋体" w:hAnsi="宋体"/>
                <w:kern w:val="0"/>
                <w:szCs w:val="21"/>
              </w:rPr>
            </w:pPr>
            <w:r>
              <w:rPr>
                <w:rFonts w:hint="eastAsia" w:ascii="宋体" w:hAnsi="宋体"/>
                <w:kern w:val="0"/>
                <w:szCs w:val="21"/>
              </w:rPr>
              <w:t>类似业绩</w:t>
            </w:r>
          </w:p>
        </w:tc>
        <w:tc>
          <w:tcPr>
            <w:tcW w:w="7536" w:type="dxa"/>
            <w:vAlign w:val="center"/>
          </w:tcPr>
          <w:p>
            <w:pPr>
              <w:spacing w:line="360" w:lineRule="auto"/>
              <w:rPr>
                <w:rFonts w:ascii="宋体" w:hAnsi="宋体"/>
                <w:szCs w:val="21"/>
              </w:rPr>
            </w:pPr>
            <w:r>
              <w:rPr>
                <w:rFonts w:ascii="宋体" w:hAnsi="宋体"/>
                <w:kern w:val="0"/>
                <w:szCs w:val="21"/>
              </w:rPr>
              <w:t>1</w:t>
            </w:r>
            <w:r>
              <w:rPr>
                <w:rFonts w:hint="eastAsia" w:ascii="宋体" w:hAnsi="宋体"/>
                <w:kern w:val="0"/>
                <w:szCs w:val="21"/>
              </w:rPr>
              <w:t>）</w:t>
            </w:r>
            <w:r>
              <w:rPr>
                <w:rFonts w:hint="eastAsia" w:ascii="宋体" w:hAnsi="宋体"/>
                <w:szCs w:val="21"/>
              </w:rPr>
              <w:t>独立承担过农村土地承包经营权项目确权登记颁证项目，有一个项目得1</w:t>
            </w:r>
          </w:p>
          <w:p>
            <w:pPr>
              <w:spacing w:line="360" w:lineRule="auto"/>
              <w:rPr>
                <w:rFonts w:ascii="宋体" w:hAnsi="宋体"/>
                <w:kern w:val="0"/>
                <w:szCs w:val="21"/>
              </w:rPr>
            </w:pPr>
            <w:r>
              <w:rPr>
                <w:rFonts w:hint="eastAsia" w:ascii="宋体" w:hAnsi="宋体"/>
                <w:szCs w:val="21"/>
              </w:rPr>
              <w:t>分，满分3分。</w:t>
            </w:r>
          </w:p>
          <w:p>
            <w:pPr>
              <w:spacing w:line="360" w:lineRule="auto"/>
              <w:rPr>
                <w:rFonts w:ascii="宋体" w:hAnsi="宋体"/>
                <w:kern w:val="0"/>
                <w:szCs w:val="21"/>
              </w:rPr>
            </w:pPr>
            <w:r>
              <w:rPr>
                <w:rFonts w:hint="eastAsia" w:ascii="宋体" w:hAnsi="宋体"/>
                <w:kern w:val="0"/>
                <w:szCs w:val="21"/>
              </w:rPr>
              <w:t>2）</w:t>
            </w:r>
            <w:r>
              <w:rPr>
                <w:rFonts w:hint="eastAsia" w:ascii="宋体" w:hAnsi="宋体"/>
                <w:szCs w:val="21"/>
              </w:rPr>
              <w:t>独立承担过草原确权登记颁证项目，有一个项目得1分，满分3分。</w:t>
            </w:r>
          </w:p>
        </w:tc>
        <w:tc>
          <w:tcPr>
            <w:tcW w:w="766" w:type="dxa"/>
            <w:vAlign w:val="center"/>
          </w:tcPr>
          <w:p>
            <w:pPr>
              <w:spacing w:line="360" w:lineRule="auto"/>
              <w:jc w:val="center"/>
              <w:rPr>
                <w:rFonts w:ascii="宋体" w:hAnsi="宋体"/>
                <w:kern w:val="0"/>
                <w:szCs w:val="21"/>
              </w:rPr>
            </w:pPr>
            <w:r>
              <w:rPr>
                <w:rFonts w:hint="eastAsia" w:ascii="宋体" w:hAnsi="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7" w:hRule="exact"/>
          <w:jc w:val="center"/>
        </w:trPr>
        <w:tc>
          <w:tcPr>
            <w:tcW w:w="788" w:type="dxa"/>
            <w:vAlign w:val="center"/>
          </w:tcPr>
          <w:p>
            <w:pPr>
              <w:spacing w:line="360" w:lineRule="auto"/>
              <w:jc w:val="center"/>
              <w:rPr>
                <w:rFonts w:ascii="宋体" w:hAnsi="宋体"/>
                <w:kern w:val="0"/>
                <w:szCs w:val="21"/>
              </w:rPr>
            </w:pPr>
            <w:r>
              <w:rPr>
                <w:rFonts w:hint="eastAsia" w:ascii="宋体" w:hAnsi="宋体"/>
                <w:kern w:val="0"/>
                <w:szCs w:val="21"/>
              </w:rPr>
              <w:t>5</w:t>
            </w:r>
          </w:p>
        </w:tc>
        <w:tc>
          <w:tcPr>
            <w:tcW w:w="850" w:type="dxa"/>
            <w:vAlign w:val="center"/>
          </w:tcPr>
          <w:p>
            <w:pPr>
              <w:spacing w:line="360" w:lineRule="auto"/>
              <w:jc w:val="center"/>
              <w:rPr>
                <w:rFonts w:ascii="宋体" w:hAnsi="宋体"/>
                <w:kern w:val="0"/>
                <w:szCs w:val="21"/>
              </w:rPr>
            </w:pPr>
            <w:r>
              <w:rPr>
                <w:rFonts w:hint="eastAsia" w:ascii="宋体" w:hAnsi="宋体"/>
                <w:kern w:val="0"/>
                <w:szCs w:val="21"/>
              </w:rPr>
              <w:t>项目负责人</w:t>
            </w:r>
          </w:p>
        </w:tc>
        <w:tc>
          <w:tcPr>
            <w:tcW w:w="7536" w:type="dxa"/>
            <w:vAlign w:val="center"/>
          </w:tcPr>
          <w:p>
            <w:pPr>
              <w:spacing w:line="360" w:lineRule="auto"/>
              <w:rPr>
                <w:rFonts w:ascii="宋体" w:hAnsi="宋体"/>
                <w:kern w:val="0"/>
                <w:szCs w:val="21"/>
              </w:rPr>
            </w:pPr>
            <w:r>
              <w:rPr>
                <w:rFonts w:hint="eastAsia" w:ascii="宋体" w:hAnsi="宋体"/>
                <w:kern w:val="0"/>
                <w:szCs w:val="21"/>
              </w:rPr>
              <w:t>拟派本项目项目负责人为测绘类专业高级职称得2份，其他不得分。</w:t>
            </w:r>
          </w:p>
        </w:tc>
        <w:tc>
          <w:tcPr>
            <w:tcW w:w="766" w:type="dxa"/>
            <w:vAlign w:val="center"/>
          </w:tcPr>
          <w:p>
            <w:pPr>
              <w:spacing w:line="360" w:lineRule="auto"/>
              <w:jc w:val="center"/>
              <w:rPr>
                <w:rFonts w:ascii="宋体" w:hAnsi="宋体"/>
                <w:kern w:val="0"/>
                <w:szCs w:val="21"/>
              </w:rPr>
            </w:pPr>
            <w:r>
              <w:rPr>
                <w:rFonts w:hint="eastAsia" w:ascii="宋体" w:hAnsi="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7" w:hRule="exact"/>
          <w:jc w:val="center"/>
        </w:trPr>
        <w:tc>
          <w:tcPr>
            <w:tcW w:w="788" w:type="dxa"/>
            <w:vAlign w:val="center"/>
          </w:tcPr>
          <w:p>
            <w:pPr>
              <w:spacing w:line="360" w:lineRule="auto"/>
              <w:jc w:val="center"/>
              <w:rPr>
                <w:rFonts w:ascii="宋体" w:hAnsi="宋体"/>
                <w:kern w:val="0"/>
                <w:szCs w:val="21"/>
              </w:rPr>
            </w:pPr>
            <w:r>
              <w:rPr>
                <w:rFonts w:hint="eastAsia" w:ascii="宋体" w:hAnsi="宋体"/>
                <w:kern w:val="0"/>
                <w:szCs w:val="21"/>
              </w:rPr>
              <w:t>6</w:t>
            </w:r>
          </w:p>
        </w:tc>
        <w:tc>
          <w:tcPr>
            <w:tcW w:w="850" w:type="dxa"/>
            <w:vAlign w:val="center"/>
          </w:tcPr>
          <w:p>
            <w:pPr>
              <w:spacing w:line="360" w:lineRule="auto"/>
              <w:jc w:val="center"/>
              <w:rPr>
                <w:rFonts w:ascii="宋体" w:hAnsi="宋体"/>
                <w:kern w:val="0"/>
                <w:szCs w:val="21"/>
              </w:rPr>
            </w:pPr>
            <w:r>
              <w:rPr>
                <w:rFonts w:hint="eastAsia" w:ascii="宋体" w:hAnsi="宋体"/>
                <w:kern w:val="0"/>
                <w:szCs w:val="21"/>
              </w:rPr>
              <w:t>获奖情况</w:t>
            </w:r>
          </w:p>
        </w:tc>
        <w:tc>
          <w:tcPr>
            <w:tcW w:w="7536" w:type="dxa"/>
            <w:vAlign w:val="center"/>
          </w:tcPr>
          <w:p>
            <w:pPr>
              <w:spacing w:line="360" w:lineRule="auto"/>
              <w:jc w:val="left"/>
              <w:rPr>
                <w:rFonts w:ascii="宋体" w:hAnsi="宋体"/>
                <w:kern w:val="0"/>
                <w:szCs w:val="21"/>
              </w:rPr>
            </w:pPr>
            <w:r>
              <w:rPr>
                <w:rFonts w:hint="eastAsia" w:ascii="宋体" w:hAnsi="宋体"/>
                <w:kern w:val="0"/>
                <w:szCs w:val="21"/>
              </w:rPr>
              <w:t>1、投标人因测绘、地理信息等项目获取过国家或省部级等单位颁发的奖项，一个奖项加1分，最高得3分。</w:t>
            </w:r>
          </w:p>
          <w:p>
            <w:pPr>
              <w:adjustRightInd w:val="0"/>
              <w:snapToGrid w:val="0"/>
              <w:spacing w:line="360" w:lineRule="auto"/>
              <w:outlineLvl w:val="0"/>
              <w:rPr>
                <w:rFonts w:ascii="宋体" w:hAnsi="宋体"/>
                <w:kern w:val="0"/>
                <w:szCs w:val="21"/>
              </w:rPr>
            </w:pPr>
            <w:bookmarkStart w:id="336" w:name="_Toc459237130"/>
            <w:r>
              <w:rPr>
                <w:rFonts w:hint="eastAsia" w:ascii="宋体" w:hAnsi="宋体"/>
                <w:kern w:val="0"/>
                <w:szCs w:val="21"/>
              </w:rPr>
              <w:t>2、具有国家科学技术进步奖，得1分。</w:t>
            </w:r>
            <w:bookmarkEnd w:id="336"/>
          </w:p>
        </w:tc>
        <w:tc>
          <w:tcPr>
            <w:tcW w:w="766" w:type="dxa"/>
            <w:vAlign w:val="center"/>
          </w:tcPr>
          <w:p>
            <w:pPr>
              <w:spacing w:line="360" w:lineRule="auto"/>
              <w:jc w:val="center"/>
              <w:rPr>
                <w:rFonts w:ascii="宋体" w:hAnsi="宋体"/>
                <w:kern w:val="0"/>
                <w:szCs w:val="21"/>
              </w:rPr>
            </w:pPr>
            <w:r>
              <w:rPr>
                <w:rFonts w:hint="eastAsia" w:ascii="宋体" w:hAnsi="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6" w:hRule="exact"/>
          <w:jc w:val="center"/>
        </w:trPr>
        <w:tc>
          <w:tcPr>
            <w:tcW w:w="788" w:type="dxa"/>
            <w:vAlign w:val="center"/>
          </w:tcPr>
          <w:p>
            <w:pPr>
              <w:spacing w:line="360" w:lineRule="auto"/>
              <w:jc w:val="center"/>
              <w:rPr>
                <w:rFonts w:ascii="宋体" w:hAnsi="宋体"/>
                <w:kern w:val="0"/>
                <w:szCs w:val="21"/>
              </w:rPr>
            </w:pPr>
            <w:r>
              <w:rPr>
                <w:rFonts w:hint="eastAsia" w:ascii="宋体" w:hAnsi="宋体"/>
                <w:kern w:val="0"/>
                <w:szCs w:val="21"/>
              </w:rPr>
              <w:t>7</w:t>
            </w:r>
          </w:p>
        </w:tc>
        <w:tc>
          <w:tcPr>
            <w:tcW w:w="850" w:type="dxa"/>
            <w:vAlign w:val="center"/>
          </w:tcPr>
          <w:p>
            <w:pPr>
              <w:spacing w:line="360" w:lineRule="auto"/>
              <w:jc w:val="left"/>
              <w:rPr>
                <w:rFonts w:ascii="宋体" w:hAnsi="宋体"/>
                <w:kern w:val="0"/>
                <w:szCs w:val="21"/>
              </w:rPr>
            </w:pPr>
            <w:r>
              <w:rPr>
                <w:rFonts w:hint="eastAsia" w:ascii="宋体" w:hAnsi="宋体"/>
                <w:kern w:val="0"/>
                <w:szCs w:val="21"/>
              </w:rPr>
              <w:t>项目技术方案</w:t>
            </w:r>
          </w:p>
        </w:tc>
        <w:tc>
          <w:tcPr>
            <w:tcW w:w="7536" w:type="dxa"/>
            <w:vAlign w:val="center"/>
          </w:tcPr>
          <w:p>
            <w:pPr>
              <w:numPr>
                <w:ilvl w:val="0"/>
                <w:numId w:val="7"/>
              </w:numPr>
              <w:adjustRightInd w:val="0"/>
              <w:snapToGrid w:val="0"/>
              <w:spacing w:line="360" w:lineRule="auto"/>
              <w:jc w:val="left"/>
              <w:outlineLvl w:val="0"/>
              <w:rPr>
                <w:rFonts w:ascii="宋体" w:hAnsi="宋体"/>
                <w:kern w:val="0"/>
                <w:szCs w:val="21"/>
              </w:rPr>
            </w:pPr>
            <w:bookmarkStart w:id="337" w:name="_Toc459237131"/>
            <w:r>
              <w:rPr>
                <w:rFonts w:hint="eastAsia" w:ascii="宋体" w:hAnsi="宋体"/>
                <w:kern w:val="0"/>
                <w:szCs w:val="21"/>
              </w:rPr>
              <w:t>项目进度计划；总体进度计划、里程碑工期</w:t>
            </w:r>
            <w:r>
              <w:rPr>
                <w:rFonts w:ascii="宋体" w:hAnsi="宋体"/>
                <w:kern w:val="0"/>
                <w:szCs w:val="21"/>
              </w:rPr>
              <w:t>(</w:t>
            </w:r>
            <w:r>
              <w:rPr>
                <w:rFonts w:hint="eastAsia" w:ascii="宋体" w:hAnsi="宋体"/>
                <w:kern w:val="0"/>
                <w:szCs w:val="21"/>
              </w:rPr>
              <w:t>如果有</w:t>
            </w:r>
            <w:r>
              <w:rPr>
                <w:rFonts w:ascii="宋体" w:hAnsi="宋体"/>
                <w:kern w:val="0"/>
                <w:szCs w:val="21"/>
              </w:rPr>
              <w:t>)</w:t>
            </w:r>
            <w:r>
              <w:rPr>
                <w:rFonts w:hint="eastAsia" w:ascii="宋体" w:hAnsi="宋体"/>
                <w:kern w:val="0"/>
                <w:szCs w:val="21"/>
              </w:rPr>
              <w:t>及各分项工程项目进度计划等是否切实可行（0-7分）；</w:t>
            </w:r>
            <w:bookmarkEnd w:id="337"/>
          </w:p>
          <w:p>
            <w:pPr>
              <w:numPr>
                <w:ilvl w:val="0"/>
                <w:numId w:val="7"/>
              </w:numPr>
              <w:adjustRightInd w:val="0"/>
              <w:snapToGrid w:val="0"/>
              <w:spacing w:line="360" w:lineRule="auto"/>
              <w:jc w:val="left"/>
              <w:outlineLvl w:val="0"/>
              <w:rPr>
                <w:rFonts w:ascii="宋体" w:hAnsi="宋体"/>
                <w:kern w:val="0"/>
                <w:szCs w:val="21"/>
              </w:rPr>
            </w:pPr>
            <w:bookmarkStart w:id="338" w:name="_Toc459237132"/>
            <w:r>
              <w:rPr>
                <w:rFonts w:hint="eastAsia" w:ascii="宋体" w:hAnsi="宋体"/>
                <w:kern w:val="0"/>
                <w:szCs w:val="21"/>
              </w:rPr>
              <w:t>项目方法及技术措施；方法和措施是否科学、可靠等（0-7分）；</w:t>
            </w:r>
            <w:bookmarkEnd w:id="338"/>
          </w:p>
          <w:p>
            <w:pPr>
              <w:numPr>
                <w:ilvl w:val="0"/>
                <w:numId w:val="7"/>
              </w:numPr>
              <w:adjustRightInd w:val="0"/>
              <w:snapToGrid w:val="0"/>
              <w:spacing w:line="360" w:lineRule="auto"/>
              <w:jc w:val="left"/>
              <w:outlineLvl w:val="0"/>
              <w:rPr>
                <w:rFonts w:ascii="宋体" w:hAnsi="宋体"/>
                <w:kern w:val="0"/>
                <w:szCs w:val="21"/>
              </w:rPr>
            </w:pPr>
            <w:bookmarkStart w:id="339" w:name="_Toc459237133"/>
            <w:r>
              <w:rPr>
                <w:rFonts w:hint="eastAsia" w:ascii="宋体" w:hAnsi="宋体"/>
                <w:kern w:val="0"/>
                <w:szCs w:val="21"/>
              </w:rPr>
              <w:t>确保安全及文明施工的技术和组织措施（0-7分）。</w:t>
            </w:r>
            <w:bookmarkEnd w:id="339"/>
          </w:p>
          <w:p>
            <w:pPr>
              <w:numPr>
                <w:ilvl w:val="0"/>
                <w:numId w:val="7"/>
              </w:numPr>
              <w:adjustRightInd w:val="0"/>
              <w:snapToGrid w:val="0"/>
              <w:spacing w:line="360" w:lineRule="auto"/>
              <w:jc w:val="left"/>
              <w:outlineLvl w:val="0"/>
              <w:rPr>
                <w:rFonts w:ascii="宋体" w:hAnsi="宋体"/>
                <w:kern w:val="0"/>
                <w:szCs w:val="21"/>
              </w:rPr>
            </w:pPr>
            <w:bookmarkStart w:id="340" w:name="_Toc459237134"/>
            <w:r>
              <w:rPr>
                <w:rFonts w:hint="eastAsia" w:ascii="宋体" w:hAnsi="宋体"/>
                <w:kern w:val="0"/>
                <w:szCs w:val="21"/>
              </w:rPr>
              <w:t>投标人保证项目成果的质量的质量保证措施的合理性。（0-7分）。</w:t>
            </w:r>
            <w:bookmarkEnd w:id="340"/>
          </w:p>
          <w:p>
            <w:pPr>
              <w:numPr>
                <w:ilvl w:val="0"/>
                <w:numId w:val="7"/>
              </w:numPr>
              <w:adjustRightInd w:val="0"/>
              <w:snapToGrid w:val="0"/>
              <w:spacing w:line="360" w:lineRule="auto"/>
              <w:jc w:val="left"/>
              <w:outlineLvl w:val="0"/>
              <w:rPr>
                <w:rFonts w:ascii="宋体" w:hAnsi="宋体"/>
                <w:kern w:val="0"/>
                <w:szCs w:val="21"/>
              </w:rPr>
            </w:pPr>
            <w:bookmarkStart w:id="341" w:name="_Toc459237135"/>
            <w:r>
              <w:rPr>
                <w:rFonts w:hint="eastAsia" w:ascii="宋体" w:hAnsi="宋体"/>
                <w:kern w:val="0"/>
                <w:szCs w:val="21"/>
              </w:rPr>
              <w:t>投标人售后服务的服务措施。（0-7分）。</w:t>
            </w:r>
            <w:bookmarkEnd w:id="341"/>
          </w:p>
          <w:p>
            <w:pPr>
              <w:numPr>
                <w:ilvl w:val="0"/>
                <w:numId w:val="7"/>
              </w:numPr>
              <w:adjustRightInd w:val="0"/>
              <w:snapToGrid w:val="0"/>
              <w:spacing w:line="360" w:lineRule="auto"/>
              <w:jc w:val="left"/>
              <w:outlineLvl w:val="0"/>
              <w:rPr>
                <w:rFonts w:ascii="宋体" w:hAnsi="宋体"/>
                <w:kern w:val="0"/>
                <w:szCs w:val="21"/>
              </w:rPr>
            </w:pPr>
            <w:bookmarkStart w:id="342" w:name="_Toc459237136"/>
            <w:r>
              <w:rPr>
                <w:rFonts w:hint="eastAsia" w:ascii="宋体" w:hAnsi="宋体"/>
                <w:kern w:val="0"/>
                <w:szCs w:val="21"/>
              </w:rPr>
              <w:t>对测绘成果及资料档案管理制度、保密制度的情况进行综合评判。（0-7分）。</w:t>
            </w:r>
            <w:bookmarkEnd w:id="342"/>
          </w:p>
        </w:tc>
        <w:tc>
          <w:tcPr>
            <w:tcW w:w="766" w:type="dxa"/>
            <w:vAlign w:val="center"/>
          </w:tcPr>
          <w:p>
            <w:pPr>
              <w:adjustRightInd w:val="0"/>
              <w:snapToGrid w:val="0"/>
              <w:spacing w:line="360" w:lineRule="auto"/>
              <w:jc w:val="center"/>
              <w:outlineLvl w:val="0"/>
              <w:rPr>
                <w:rFonts w:ascii="宋体" w:hAnsi="宋体"/>
                <w:kern w:val="0"/>
                <w:szCs w:val="21"/>
              </w:rPr>
            </w:pPr>
            <w:bookmarkStart w:id="343" w:name="_Toc459237137"/>
            <w:r>
              <w:rPr>
                <w:rFonts w:hint="eastAsia" w:ascii="宋体" w:hAnsi="宋体"/>
                <w:kern w:val="0"/>
                <w:szCs w:val="21"/>
              </w:rPr>
              <w:t>4</w:t>
            </w:r>
            <w:bookmarkEnd w:id="343"/>
            <w:r>
              <w:rPr>
                <w:rFonts w:hint="eastAsia" w:ascii="宋体" w:hAnsi="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6" w:hRule="exact"/>
          <w:jc w:val="center"/>
        </w:trPr>
        <w:tc>
          <w:tcPr>
            <w:tcW w:w="788" w:type="dxa"/>
            <w:vAlign w:val="center"/>
          </w:tcPr>
          <w:p>
            <w:pPr>
              <w:spacing w:line="360" w:lineRule="auto"/>
              <w:jc w:val="center"/>
              <w:rPr>
                <w:rFonts w:ascii="宋体" w:hAnsi="宋体"/>
                <w:kern w:val="0"/>
                <w:szCs w:val="21"/>
              </w:rPr>
            </w:pPr>
            <w:r>
              <w:rPr>
                <w:rFonts w:hint="eastAsia" w:ascii="宋体" w:hAnsi="宋体"/>
                <w:kern w:val="0"/>
                <w:szCs w:val="21"/>
              </w:rPr>
              <w:t>8</w:t>
            </w:r>
          </w:p>
        </w:tc>
        <w:tc>
          <w:tcPr>
            <w:tcW w:w="850" w:type="dxa"/>
            <w:vAlign w:val="center"/>
          </w:tcPr>
          <w:p>
            <w:pPr>
              <w:spacing w:line="360" w:lineRule="auto"/>
              <w:jc w:val="center"/>
              <w:rPr>
                <w:rFonts w:ascii="宋体" w:hAnsi="宋体"/>
                <w:kern w:val="0"/>
                <w:szCs w:val="21"/>
              </w:rPr>
            </w:pPr>
            <w:r>
              <w:rPr>
                <w:rFonts w:hint="eastAsia" w:ascii="宋体" w:hAnsi="宋体"/>
                <w:kern w:val="0"/>
                <w:szCs w:val="21"/>
              </w:rPr>
              <w:t>项目人员配置</w:t>
            </w:r>
          </w:p>
        </w:tc>
        <w:tc>
          <w:tcPr>
            <w:tcW w:w="7536" w:type="dxa"/>
            <w:vAlign w:val="center"/>
          </w:tcPr>
          <w:p>
            <w:pPr>
              <w:adjustRightInd w:val="0"/>
              <w:snapToGrid w:val="0"/>
              <w:spacing w:line="360" w:lineRule="auto"/>
              <w:jc w:val="left"/>
              <w:outlineLvl w:val="0"/>
              <w:rPr>
                <w:rFonts w:ascii="宋体" w:hAnsi="宋体"/>
                <w:kern w:val="0"/>
                <w:szCs w:val="21"/>
              </w:rPr>
            </w:pPr>
            <w:bookmarkStart w:id="344" w:name="_Toc459237138"/>
            <w:r>
              <w:rPr>
                <w:rFonts w:hint="eastAsia" w:ascii="宋体" w:hAnsi="宋体"/>
                <w:kern w:val="0"/>
                <w:szCs w:val="21"/>
              </w:rPr>
              <w:t>投标人派出外业工作组数量基数为6组，多一组加分1分（满分5分）</w:t>
            </w:r>
            <w:bookmarkEnd w:id="344"/>
          </w:p>
        </w:tc>
        <w:tc>
          <w:tcPr>
            <w:tcW w:w="766" w:type="dxa"/>
            <w:vAlign w:val="center"/>
          </w:tcPr>
          <w:p>
            <w:pPr>
              <w:adjustRightInd w:val="0"/>
              <w:snapToGrid w:val="0"/>
              <w:spacing w:line="360" w:lineRule="auto"/>
              <w:jc w:val="center"/>
              <w:outlineLvl w:val="0"/>
              <w:rPr>
                <w:rFonts w:ascii="宋体" w:hAnsi="宋体"/>
                <w:kern w:val="0"/>
                <w:szCs w:val="21"/>
              </w:rPr>
            </w:pPr>
            <w:bookmarkStart w:id="345" w:name="_Toc459237139"/>
            <w:r>
              <w:rPr>
                <w:rFonts w:hint="eastAsia" w:ascii="宋体" w:hAnsi="宋体"/>
                <w:kern w:val="0"/>
                <w:szCs w:val="21"/>
              </w:rPr>
              <w:t>5</w:t>
            </w:r>
            <w:bookmarkEnd w:id="3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0" w:hRule="exact"/>
          <w:jc w:val="center"/>
        </w:trPr>
        <w:tc>
          <w:tcPr>
            <w:tcW w:w="788" w:type="dxa"/>
            <w:vAlign w:val="center"/>
          </w:tcPr>
          <w:p>
            <w:pPr>
              <w:spacing w:line="360" w:lineRule="auto"/>
              <w:jc w:val="center"/>
              <w:rPr>
                <w:rFonts w:ascii="宋体" w:hAnsi="宋体"/>
                <w:kern w:val="0"/>
                <w:szCs w:val="21"/>
              </w:rPr>
            </w:pPr>
            <w:r>
              <w:rPr>
                <w:rFonts w:hint="eastAsia" w:ascii="宋体" w:hAnsi="宋体"/>
                <w:kern w:val="0"/>
                <w:szCs w:val="21"/>
              </w:rPr>
              <w:t>9</w:t>
            </w:r>
          </w:p>
        </w:tc>
        <w:tc>
          <w:tcPr>
            <w:tcW w:w="850" w:type="dxa"/>
            <w:vAlign w:val="center"/>
          </w:tcPr>
          <w:p>
            <w:pPr>
              <w:spacing w:line="360" w:lineRule="auto"/>
              <w:jc w:val="center"/>
              <w:rPr>
                <w:rFonts w:ascii="宋体" w:hAnsi="宋体"/>
                <w:kern w:val="0"/>
                <w:szCs w:val="21"/>
              </w:rPr>
            </w:pPr>
            <w:r>
              <w:rPr>
                <w:rFonts w:hint="eastAsia" w:ascii="宋体" w:hAnsi="宋体"/>
                <w:kern w:val="0"/>
                <w:szCs w:val="21"/>
              </w:rPr>
              <w:t>拟投入的仪器设备</w:t>
            </w:r>
          </w:p>
        </w:tc>
        <w:tc>
          <w:tcPr>
            <w:tcW w:w="7536" w:type="dxa"/>
            <w:vAlign w:val="center"/>
          </w:tcPr>
          <w:p>
            <w:pPr>
              <w:adjustRightInd w:val="0"/>
              <w:snapToGrid w:val="0"/>
              <w:spacing w:line="360" w:lineRule="auto"/>
              <w:jc w:val="left"/>
              <w:outlineLvl w:val="0"/>
              <w:rPr>
                <w:rFonts w:ascii="宋体" w:hAnsi="宋体"/>
                <w:kern w:val="0"/>
                <w:szCs w:val="21"/>
              </w:rPr>
            </w:pPr>
            <w:bookmarkStart w:id="346" w:name="_Toc459237140"/>
            <w:r>
              <w:rPr>
                <w:rFonts w:hint="eastAsia" w:ascii="宋体" w:hAnsi="宋体"/>
                <w:kern w:val="0"/>
                <w:szCs w:val="21"/>
              </w:rPr>
              <w:t>投标人配备本项工程的实际RTK数量6台套，多一台套加分1分（满分5分）</w:t>
            </w:r>
            <w:bookmarkEnd w:id="346"/>
          </w:p>
        </w:tc>
        <w:tc>
          <w:tcPr>
            <w:tcW w:w="766" w:type="dxa"/>
            <w:vAlign w:val="center"/>
          </w:tcPr>
          <w:p>
            <w:pPr>
              <w:adjustRightInd w:val="0"/>
              <w:snapToGrid w:val="0"/>
              <w:spacing w:line="360" w:lineRule="auto"/>
              <w:jc w:val="center"/>
              <w:outlineLvl w:val="0"/>
              <w:rPr>
                <w:rFonts w:ascii="宋体" w:hAnsi="宋体"/>
                <w:kern w:val="0"/>
                <w:szCs w:val="21"/>
              </w:rPr>
            </w:pPr>
            <w:bookmarkStart w:id="347" w:name="_Toc459237141"/>
            <w:r>
              <w:rPr>
                <w:rFonts w:hint="eastAsia" w:ascii="宋体" w:hAnsi="宋体"/>
                <w:kern w:val="0"/>
                <w:szCs w:val="21"/>
              </w:rPr>
              <w:t>5</w:t>
            </w:r>
            <w:bookmarkEnd w:id="3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exact"/>
          <w:jc w:val="center"/>
        </w:trPr>
        <w:tc>
          <w:tcPr>
            <w:tcW w:w="9174" w:type="dxa"/>
            <w:gridSpan w:val="3"/>
            <w:vAlign w:val="center"/>
          </w:tcPr>
          <w:p>
            <w:pPr>
              <w:spacing w:line="360" w:lineRule="auto"/>
              <w:jc w:val="center"/>
              <w:rPr>
                <w:rFonts w:ascii="宋体" w:hAnsi="宋体"/>
                <w:kern w:val="0"/>
                <w:szCs w:val="21"/>
              </w:rPr>
            </w:pPr>
            <w:r>
              <w:rPr>
                <w:rFonts w:hint="eastAsia" w:ascii="宋体" w:hAnsi="宋体"/>
                <w:kern w:val="0"/>
                <w:szCs w:val="21"/>
              </w:rPr>
              <w:t>合计分值</w:t>
            </w:r>
          </w:p>
        </w:tc>
        <w:tc>
          <w:tcPr>
            <w:tcW w:w="766" w:type="dxa"/>
            <w:vAlign w:val="center"/>
          </w:tcPr>
          <w:p>
            <w:pPr>
              <w:spacing w:line="360" w:lineRule="auto"/>
              <w:jc w:val="center"/>
              <w:rPr>
                <w:rFonts w:ascii="宋体" w:hAnsi="宋体"/>
                <w:kern w:val="0"/>
                <w:szCs w:val="21"/>
              </w:rPr>
            </w:pPr>
            <w:r>
              <w:rPr>
                <w:rFonts w:ascii="宋体" w:hAnsi="宋体"/>
                <w:kern w:val="0"/>
                <w:szCs w:val="21"/>
              </w:rPr>
              <w:t>100</w:t>
            </w:r>
          </w:p>
        </w:tc>
      </w:tr>
    </w:tbl>
    <w:p>
      <w:r>
        <w:rPr>
          <w:rFonts w:hint="eastAsia"/>
        </w:rPr>
        <w:t>注：</w:t>
      </w:r>
      <w:r>
        <w:rPr>
          <w:rFonts w:hint="eastAsia"/>
          <w:b/>
        </w:rPr>
        <w:t>上述各项需要文件支持得均应提供文件原件，复印件无效。</w:t>
      </w:r>
    </w:p>
    <w:sectPr>
      <w:headerReference r:id="rId18" w:type="default"/>
      <w:pgSz w:w="11906" w:h="16838"/>
      <w:pgMar w:top="1474" w:right="1247" w:bottom="1474" w:left="1587" w:header="850" w:footer="969"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方正小标宋简体">
    <w:altName w:val="微软雅黑"/>
    <w:panose1 w:val="00000000000000000000"/>
    <w:charset w:val="86"/>
    <w:family w:val="auto"/>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p>
  <w:p>
    <w:pPr>
      <w:pStyle w:val="18"/>
      <w:wordWrap w:val="0"/>
      <w:ind w:right="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71"/>
      </w:rPr>
    </w:pPr>
    <w:r>
      <w:fldChar w:fldCharType="begin"/>
    </w:r>
    <w:r>
      <w:rPr>
        <w:rStyle w:val="71"/>
      </w:rPr>
      <w:instrText xml:space="preserve">PAGE  </w:instrText>
    </w:r>
    <w:r>
      <w:fldChar w:fldCharType="separate"/>
    </w:r>
    <w:r>
      <w:rPr>
        <w:rStyle w:val="71"/>
      </w:rPr>
      <w:t>1</w:t>
    </w:r>
    <w:r>
      <w:fldChar w:fldCharType="end"/>
    </w:r>
  </w:p>
  <w:p>
    <w:pPr>
      <w:pStyle w:val="1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535"/>
      </w:tabs>
    </w:pP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ind w:right="840"/>
      <w:rPr>
        <w:sz w:val="21"/>
        <w:szCs w:val="21"/>
      </w:rPr>
    </w:pPr>
    <w:r>
      <w:rPr>
        <w:sz w:val="21"/>
      </w:rPr>
      <w:pict>
        <v:shape id="文本框7" o:spid="_x0000_s2057" o:spt="202" type="#_x0000_t202" style="position:absolute;left:0pt;margin-top:0pt;height:144pt;width:144pt;mso-position-horizontal:center;mso-position-horizontal-relative:margin;mso-wrap-style:none;z-index:1024;mso-width-relative:page;mso-height-relative:page;" filled="f" o:preferrelative="t" stroked="f" coordsize="21600,21600">
          <v:path/>
          <v:fill on="f" focussize="0,0"/>
          <v:stroke on="f" joinstyle="miter"/>
          <v:imagedata o:title=""/>
          <o:lock v:ext="edit"/>
          <v:textbox inset="0mm,0mm,0mm,0mm" style="mso-fit-shape-to-text:t;">
            <w:txbxContent>
              <w:p>
                <w:pPr>
                  <w:pStyle w:val="18"/>
                  <w:rPr>
                    <w:rStyle w:val="71"/>
                  </w:rPr>
                </w:pPr>
                <w:r>
                  <w:fldChar w:fldCharType="begin"/>
                </w:r>
                <w:r>
                  <w:rPr>
                    <w:rStyle w:val="71"/>
                  </w:rPr>
                  <w:instrText xml:space="preserve">PAGE  </w:instrText>
                </w:r>
                <w:r>
                  <w:fldChar w:fldCharType="separate"/>
                </w:r>
                <w:r>
                  <w:rPr>
                    <w:rStyle w:val="71"/>
                  </w:rPr>
                  <w:t>6</w:t>
                </w:r>
                <w:r>
                  <w:fldChar w:fldCharType="end"/>
                </w:r>
              </w:p>
            </w:txbxContent>
          </v:textbox>
        </v:shape>
      </w:pict>
    </w:r>
    <w:r>
      <w:rPr>
        <w:rFonts w:ascii="宋体" w:hAnsi="宋体"/>
        <w:bCs/>
        <w:sz w:val="21"/>
        <w:szCs w:val="21"/>
      </w:rPr>
      <w:pict>
        <v:shape id="_x0000_s2053" o:spid="_x0000_s2053" o:spt="32" type="#_x0000_t32" style="position:absolute;left:0pt;margin-left:0pt;margin-top:-0.45pt;height:1.9pt;width:454.45pt;z-index:1024;mso-width-relative:page;mso-height-relative:page;" filled="t" o:preferrelative="t" coordsize="21600,21600">
          <v:path arrowok="t"/>
          <v:fill on="t" focussize="0,0"/>
          <v:stroke miterlimit="2"/>
          <v:imagedata o:title=""/>
          <o:lock v:ext="edit"/>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ascii="宋体" w:hAnsi="宋体"/>
        <w:bCs/>
        <w:sz w:val="21"/>
        <w:szCs w:val="21"/>
      </w:rPr>
      <w:pict>
        <v:shape id="_x0000_s2052" o:spid="_x0000_s2052" o:spt="32" type="#_x0000_t32" style="position:absolute;left:0pt;margin-left:0pt;margin-top:-0.45pt;height:1.9pt;width:454.45pt;z-index:1024;mso-width-relative:page;mso-height-relative:page;" filled="t" o:preferrelative="t" coordsize="21600,21600">
          <v:path arrowok="t"/>
          <v:fill on="t" focussize="0,0"/>
          <v:stroke miterlimit="2"/>
          <v:imagedata o:title=""/>
          <o:lock v:ext="edit"/>
        </v:shape>
      </w:pict>
    </w:r>
    <w:r>
      <w:pict>
        <v:shape id="文本框8" o:spid="_x0000_s2056" o:spt="202" type="#_x0000_t202" style="position:absolute;left:0pt;margin-top:0pt;height:144pt;width:144pt;mso-position-horizontal:center;mso-position-horizontal-relative:margin;mso-wrap-style:none;z-index:1024;mso-width-relative:page;mso-height-relative:page;" filled="f" o:preferrelative="t"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54</w:t>
                </w:r>
                <w:r>
                  <w:rPr>
                    <w:rFonts w:hint="eastAsia"/>
                    <w:sz w:val="18"/>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ind w:right="840"/>
      <w:rPr>
        <w:sz w:val="21"/>
        <w:szCs w:val="21"/>
      </w:rPr>
    </w:pPr>
    <w:r>
      <w:rPr>
        <w:sz w:val="21"/>
      </w:rPr>
      <w:pict>
        <v:shape id="文本框9" o:spid="_x0000_s2055" o:spt="202" type="#_x0000_t202" style="position:absolute;left:0pt;margin-top:0pt;height:144pt;width:144pt;mso-position-horizontal:center;mso-position-horizontal-relative:margin;mso-wrap-style:none;z-index:1024;mso-width-relative:page;mso-height-relative:page;" filled="f" o:preferrelative="t" stroked="f" coordsize="21600,21600">
          <v:path/>
          <v:fill on="f" focussize="0,0"/>
          <v:stroke on="f" joinstyle="miter"/>
          <v:imagedata o:title=""/>
          <o:lock v:ext="edit"/>
          <v:textbox inset="0mm,0mm,0mm,0mm" style="mso-fit-shape-to-text:t;">
            <w:txbxContent>
              <w:p>
                <w:pPr>
                  <w:pStyle w:val="18"/>
                  <w:rPr>
                    <w:rStyle w:val="71"/>
                  </w:rPr>
                </w:pPr>
                <w:r>
                  <w:fldChar w:fldCharType="begin"/>
                </w:r>
                <w:r>
                  <w:rPr>
                    <w:rStyle w:val="71"/>
                  </w:rPr>
                  <w:instrText xml:space="preserve">PAGE  </w:instrText>
                </w:r>
                <w:r>
                  <w:fldChar w:fldCharType="separate"/>
                </w:r>
                <w:r>
                  <w:rPr>
                    <w:rStyle w:val="71"/>
                  </w:rPr>
                  <w:t>71</w:t>
                </w:r>
                <w:r>
                  <w:fldChar w:fldCharType="end"/>
                </w:r>
              </w:p>
            </w:txbxContent>
          </v:textbox>
        </v:shape>
      </w:pict>
    </w:r>
    <w:r>
      <w:rPr>
        <w:rFonts w:ascii="宋体" w:hAnsi="宋体"/>
        <w:bCs/>
        <w:sz w:val="21"/>
        <w:szCs w:val="21"/>
      </w:rPr>
      <w:pict>
        <v:shape id="AutoShape 4" o:spid="_x0000_s2054" o:spt="32" type="#_x0000_t32" style="position:absolute;left:0pt;margin-left:0pt;margin-top:1.3pt;height:1.2pt;width:471pt;z-index:1024;mso-width-relative:page;mso-height-relative:page;" filled="t" o:preferrelative="t" coordsize="21600,21600">
          <v:path arrowok="t"/>
          <v:fill on="t" focussize="0,0"/>
          <v:stroke miterlimit="2"/>
          <v:imagedata o:title=""/>
          <o:lock v:ext="edit"/>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right" w:y="1"/>
      <w:rPr>
        <w:rStyle w:val="71"/>
      </w:rPr>
    </w:pPr>
    <w:r>
      <w:fldChar w:fldCharType="begin"/>
    </w:r>
    <w:r>
      <w:rPr>
        <w:rStyle w:val="71"/>
      </w:rPr>
      <w:instrText xml:space="preserve">PAGE  </w:instrText>
    </w:r>
    <w:r>
      <w:fldChar w:fldCharType="separate"/>
    </w:r>
    <w:r>
      <w:rPr>
        <w:rStyle w:val="71"/>
      </w:rPr>
      <w:t>1</w:t>
    </w:r>
    <w:r>
      <w:fldChar w:fldCharType="end"/>
    </w:r>
  </w:p>
  <w:p>
    <w:pPr>
      <w:pStyle w:val="1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105" w:firstLineChars="50"/>
      <w:jc w:val="left"/>
      <w:rPr>
        <w:sz w:val="21"/>
        <w:szCs w:val="21"/>
      </w:rPr>
    </w:pPr>
    <w:r>
      <w:rPr>
        <w:rFonts w:hint="eastAsia" w:ascii="宋体" w:hAnsi="宋体"/>
        <w:bCs/>
        <w:sz w:val="21"/>
        <w:szCs w:val="21"/>
      </w:rPr>
      <w:t>准格尔旗农村土地承包经营权确权登记颁证和草原确权承包项目（二期）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105" w:firstLineChars="50"/>
      <w:jc w:val="left"/>
    </w:pPr>
    <w:r>
      <w:rPr>
        <w:rFonts w:hint="eastAsia" w:ascii="宋体" w:hAnsi="宋体"/>
        <w:bCs/>
        <w:sz w:val="21"/>
        <w:szCs w:val="21"/>
      </w:rPr>
      <w:t>准格尔旗农村土地承包经营权确权登记颁证和草原确权承包项目（二期）             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105" w:firstLineChars="50"/>
      <w:jc w:val="left"/>
    </w:pPr>
    <w:r>
      <w:rPr>
        <w:rFonts w:hint="eastAsia" w:ascii="宋体" w:hAnsi="宋体"/>
        <w:bCs/>
        <w:sz w:val="21"/>
        <w:szCs w:val="21"/>
      </w:rPr>
      <w:t>准格尔旗农村土地承包经营权确权登记颁证和草原确权承包项目（二期）招标文件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rFonts w:hint="eastAsia" w:ascii="宋体" w:hAnsi="宋体"/>
        <w:bCs/>
        <w:sz w:val="21"/>
        <w:szCs w:val="21"/>
      </w:rPr>
      <w:t>准格尔旗农村土地承包经营权确权登记颁证和草原确权承包项目（二期）               投标文件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pPr>
    <w:r>
      <w:rPr>
        <w:rFonts w:hint="eastAsia" w:ascii="宋体" w:hAnsi="宋体"/>
        <w:bCs/>
        <w:sz w:val="21"/>
        <w:szCs w:val="21"/>
      </w:rPr>
      <w:t>准格尔旗农村土地承包经营权确权登记颁证和草原确权承包项目（二期）    投标文件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1"/>
        <w:szCs w:val="21"/>
      </w:rPr>
    </w:pPr>
    <w:r>
      <w:rPr>
        <w:rFonts w:hint="eastAsia" w:ascii="宋体" w:hAnsi="宋体"/>
        <w:bCs/>
        <w:sz w:val="21"/>
        <w:szCs w:val="21"/>
      </w:rPr>
      <w:t>准格尔旗农村土地承包经营权确权登记颁证和草原确权承包项目（二期）              投标文件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1"/>
        <w:szCs w:val="21"/>
      </w:rPr>
    </w:pPr>
    <w:r>
      <w:rPr>
        <w:rFonts w:hint="eastAsia" w:ascii="宋体" w:hAnsi="宋体"/>
        <w:bCs/>
        <w:sz w:val="21"/>
        <w:szCs w:val="21"/>
      </w:rPr>
      <w:t>准格尔旗农村土地承包经营权确权登记颁证和草原确权承包项目（二期）              投标文件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105" w:firstLineChars="50"/>
      <w:jc w:val="left"/>
      <w:rPr>
        <w:rFonts w:ascii="宋体" w:hAnsi="宋体"/>
        <w:bCs/>
        <w:sz w:val="21"/>
        <w:szCs w:val="21"/>
      </w:rPr>
    </w:pPr>
    <w:r>
      <w:rPr>
        <w:rFonts w:hint="eastAsia" w:ascii="宋体" w:hAnsi="宋体"/>
        <w:bCs/>
        <w:sz w:val="21"/>
        <w:szCs w:val="21"/>
      </w:rPr>
      <w:t>准格尔旗农村土地承包经营权确权登记颁证和草原确权承包项目（二期）    评标细则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pStyle w:val="68"/>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980"/>
        </w:tabs>
        <w:ind w:left="1980" w:hanging="72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B"/>
    <w:multiLevelType w:val="multilevel"/>
    <w:tmpl w:val="0000000B"/>
    <w:lvl w:ilvl="0" w:tentative="0">
      <w:start w:val="1"/>
      <w:numFmt w:val="japaneseCounting"/>
      <w:lvlText w:val="%1、"/>
      <w:lvlJc w:val="left"/>
      <w:pPr>
        <w:ind w:left="1243" w:hanging="675"/>
      </w:pPr>
      <w:rPr>
        <w:rFonts w:hint="default"/>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2">
    <w:nsid w:val="0000000C"/>
    <w:multiLevelType w:val="multilevel"/>
    <w:tmpl w:val="0000000C"/>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3">
    <w:nsid w:val="0000000D"/>
    <w:multiLevelType w:val="multilevel"/>
    <w:tmpl w:val="0000000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E"/>
    <w:multiLevelType w:val="multilevel"/>
    <w:tmpl w:val="0000000E"/>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F"/>
    <w:multiLevelType w:val="singleLevel"/>
    <w:tmpl w:val="0000000F"/>
    <w:lvl w:ilvl="0" w:tentative="0">
      <w:start w:val="7"/>
      <w:numFmt w:val="chineseCounting"/>
      <w:suff w:val="space"/>
      <w:lvlText w:val="第%1章"/>
      <w:lvlJc w:val="left"/>
    </w:lvl>
  </w:abstractNum>
  <w:abstractNum w:abstractNumId="6">
    <w:nsid w:val="00000010"/>
    <w:multiLevelType w:val="singleLevel"/>
    <w:tmpl w:val="00000010"/>
    <w:lvl w:ilvl="0" w:tentative="0">
      <w:start w:val="2"/>
      <w:numFmt w:val="chineseCounting"/>
      <w:suff w:val="nothing"/>
      <w:lvlText w:val="%1、"/>
      <w:lvlJc w:val="left"/>
    </w:lvl>
  </w:abstractNum>
  <w:num w:numId="1">
    <w:abstractNumId w:val="2"/>
  </w:num>
  <w:num w:numId="2">
    <w:abstractNumId w:val="0"/>
  </w:num>
  <w:num w:numId="3">
    <w:abstractNumId w:val="6"/>
  </w:num>
  <w:num w:numId="4">
    <w:abstractNumId w:val="1"/>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210"/>
  <w:drawingGridVerticalSpacing w:val="-7946"/>
  <w:displayVerticalDrawingGridEvery w:val="2"/>
  <w:characterSpacingControl w:val="compressPunctuation"/>
  <w:hdrShapeDefaults>
    <o:shapelayout v:ext="edit">
      <o:idmap v:ext="edit" data="2"/>
      <o:rules v:ext="edit">
        <o:r id="V:Rule1" type="connector" idref="#_x0000_s2052"/>
        <o:r id="V:Rule2" type="connector" idref="#_x0000_s2053"/>
        <o:r id="V:Rule3" type="connector" idref="#AutoShape 4"/>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7CED"/>
    <w:rsid w:val="001C0050"/>
    <w:rsid w:val="00227C7D"/>
    <w:rsid w:val="0065306B"/>
    <w:rsid w:val="007568E8"/>
    <w:rsid w:val="00781E68"/>
    <w:rsid w:val="009D53DF"/>
    <w:rsid w:val="00A06C93"/>
    <w:rsid w:val="00A27CED"/>
    <w:rsid w:val="00D228DB"/>
    <w:rsid w:val="00D70C6A"/>
    <w:rsid w:val="00E77F31"/>
    <w:rsid w:val="037557EE"/>
  </w:rsids>
  <m:mathPr>
    <m:lMargin m:val="0"/>
    <m:mathFont m:val="Cambria Math"/>
    <m:rMargin m:val="0"/>
    <m:wrapIndent m:val="1440"/>
    <m:brkBin m:val="before"/>
    <m:brkBinSub m:val="--"/>
    <m:defJc m:val="centerGroup"/>
    <m:intLim m:val="subSup"/>
    <m:naryLim m:val="undOvr"/>
    <m:smallFrac m:val="off"/>
    <m:dispDef/>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qFormat="1" w:unhideWhenUsed="0" w:uiPriority="0" w:semiHidden="0" w:name="heading 6"/>
    <w:lsdException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uiPriority="99" w:name="Normal Indent"/>
    <w:lsdException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uiPriority w:val="0"/>
    <w:pPr>
      <w:autoSpaceDE w:val="0"/>
      <w:autoSpaceDN w:val="0"/>
      <w:adjustRightInd w:val="0"/>
      <w:spacing w:afterLines="50" w:line="360" w:lineRule="auto"/>
      <w:jc w:val="center"/>
      <w:outlineLvl w:val="0"/>
    </w:pPr>
    <w:rPr>
      <w:rFonts w:ascii="黑体" w:hAnsi="宋体" w:eastAsia="黑体"/>
      <w:b/>
      <w:color w:val="000000"/>
      <w:kern w:val="0"/>
      <w:sz w:val="36"/>
    </w:rPr>
  </w:style>
  <w:style w:type="paragraph" w:styleId="3">
    <w:name w:val="heading 2"/>
    <w:basedOn w:val="1"/>
    <w:next w:val="1"/>
    <w:uiPriority w:val="0"/>
    <w:pPr>
      <w:autoSpaceDE w:val="0"/>
      <w:autoSpaceDN w:val="0"/>
      <w:adjustRightInd w:val="0"/>
      <w:spacing w:afterLines="50" w:line="360" w:lineRule="auto"/>
      <w:jc w:val="center"/>
      <w:outlineLvl w:val="1"/>
    </w:pPr>
    <w:rPr>
      <w:rFonts w:ascii="宋体"/>
      <w:b/>
      <w:kern w:val="0"/>
      <w:sz w:val="32"/>
    </w:rPr>
  </w:style>
  <w:style w:type="paragraph" w:styleId="4">
    <w:name w:val="heading 3"/>
    <w:basedOn w:val="1"/>
    <w:next w:val="1"/>
    <w:uiPriority w:val="0"/>
    <w:pPr>
      <w:autoSpaceDE w:val="0"/>
      <w:autoSpaceDN w:val="0"/>
      <w:adjustRightInd w:val="0"/>
      <w:spacing w:afterLines="50" w:line="500" w:lineRule="exact"/>
      <w:jc w:val="left"/>
      <w:outlineLvl w:val="2"/>
    </w:pPr>
    <w:rPr>
      <w:rFonts w:ascii="宋体"/>
      <w:b/>
      <w:kern w:val="0"/>
      <w:sz w:val="24"/>
    </w:rPr>
  </w:style>
  <w:style w:type="paragraph" w:styleId="5">
    <w:name w:val="heading 4"/>
    <w:basedOn w:val="1"/>
    <w:next w:val="1"/>
    <w:uiPriority w:val="0"/>
    <w:pPr>
      <w:keepNext/>
      <w:keepLines/>
      <w:spacing w:before="280" w:after="290" w:line="372" w:lineRule="auto"/>
      <w:outlineLvl w:val="3"/>
    </w:pPr>
    <w:rPr>
      <w:rFonts w:ascii="Arial" w:hAnsi="Arial" w:eastAsia="黑体"/>
      <w:b/>
      <w:sz w:val="28"/>
    </w:rPr>
  </w:style>
  <w:style w:type="paragraph" w:styleId="6">
    <w:name w:val="heading 5"/>
    <w:basedOn w:val="1"/>
    <w:next w:val="7"/>
    <w:uiPriority w:val="0"/>
    <w:pPr>
      <w:keepNext/>
      <w:keepLines/>
      <w:numPr>
        <w:ilvl w:val="4"/>
        <w:numId w:val="1"/>
      </w:numPr>
      <w:spacing w:before="280" w:after="290" w:line="372" w:lineRule="auto"/>
      <w:outlineLvl w:val="4"/>
    </w:pPr>
    <w:rPr>
      <w:b/>
      <w:sz w:val="28"/>
    </w:rPr>
  </w:style>
  <w:style w:type="paragraph" w:styleId="8">
    <w:name w:val="heading 6"/>
    <w:basedOn w:val="1"/>
    <w:next w:val="7"/>
    <w:qFormat/>
    <w:uiPriority w:val="0"/>
    <w:pPr>
      <w:keepNext/>
      <w:keepLines/>
      <w:numPr>
        <w:ilvl w:val="5"/>
        <w:numId w:val="1"/>
      </w:numPr>
      <w:spacing w:before="240" w:after="64" w:line="317" w:lineRule="auto"/>
      <w:outlineLvl w:val="5"/>
    </w:pPr>
    <w:rPr>
      <w:rFonts w:ascii="Arial" w:hAnsi="Arial" w:eastAsia="黑体"/>
      <w:b/>
      <w:sz w:val="24"/>
    </w:rPr>
  </w:style>
  <w:style w:type="paragraph" w:styleId="9">
    <w:name w:val="heading 7"/>
    <w:basedOn w:val="1"/>
    <w:next w:val="7"/>
    <w:uiPriority w:val="0"/>
    <w:pPr>
      <w:keepNext/>
      <w:keepLines/>
      <w:numPr>
        <w:ilvl w:val="6"/>
        <w:numId w:val="1"/>
      </w:numPr>
      <w:spacing w:before="240" w:after="64" w:line="317" w:lineRule="auto"/>
      <w:outlineLvl w:val="6"/>
    </w:pPr>
    <w:rPr>
      <w:b/>
      <w:sz w:val="24"/>
    </w:rPr>
  </w:style>
  <w:style w:type="paragraph" w:styleId="10">
    <w:name w:val="heading 8"/>
    <w:basedOn w:val="1"/>
    <w:next w:val="7"/>
    <w:qFormat/>
    <w:uiPriority w:val="0"/>
    <w:pPr>
      <w:keepNext/>
      <w:keepLines/>
      <w:numPr>
        <w:ilvl w:val="7"/>
        <w:numId w:val="1"/>
      </w:numPr>
      <w:spacing w:before="240" w:after="64" w:line="317" w:lineRule="auto"/>
      <w:outlineLvl w:val="7"/>
    </w:pPr>
    <w:rPr>
      <w:rFonts w:ascii="Arial" w:hAnsi="Arial" w:eastAsia="黑体"/>
      <w:sz w:val="24"/>
    </w:rPr>
  </w:style>
  <w:style w:type="paragraph" w:styleId="11">
    <w:name w:val="heading 9"/>
    <w:basedOn w:val="1"/>
    <w:next w:val="7"/>
    <w:qFormat/>
    <w:uiPriority w:val="0"/>
    <w:pPr>
      <w:keepNext/>
      <w:keepLines/>
      <w:numPr>
        <w:ilvl w:val="8"/>
        <w:numId w:val="1"/>
      </w:numPr>
      <w:spacing w:before="240" w:after="64" w:line="317" w:lineRule="auto"/>
      <w:outlineLvl w:val="8"/>
    </w:pPr>
    <w:rPr>
      <w:rFonts w:ascii="Arial" w:hAnsi="Arial" w:eastAsia="黑体"/>
    </w:rPr>
  </w:style>
  <w:style w:type="character" w:default="1" w:styleId="26">
    <w:name w:val="Default Paragraph Font"/>
    <w:unhideWhenUsed/>
    <w:uiPriority w:val="1"/>
  </w:style>
  <w:style w:type="table" w:default="1" w:styleId="30">
    <w:name w:val="Normal Table"/>
    <w:unhideWhenUsed/>
    <w:qFormat/>
    <w:uiPriority w:val="99"/>
    <w:tblPr>
      <w:tblLayout w:type="fixed"/>
      <w:tblCellMar>
        <w:top w:w="0" w:type="dxa"/>
        <w:left w:w="108" w:type="dxa"/>
        <w:bottom w:w="0" w:type="dxa"/>
        <w:right w:w="108" w:type="dxa"/>
      </w:tblCellMar>
    </w:tblPr>
  </w:style>
  <w:style w:type="paragraph" w:customStyle="1" w:styleId="7">
    <w:name w:val="正文缩进1"/>
    <w:basedOn w:val="1"/>
    <w:qFormat/>
    <w:uiPriority w:val="0"/>
    <w:pPr>
      <w:widowControl/>
      <w:ind w:firstLine="420"/>
      <w:jc w:val="left"/>
    </w:pPr>
    <w:rPr>
      <w:kern w:val="0"/>
      <w:sz w:val="20"/>
    </w:rPr>
  </w:style>
  <w:style w:type="paragraph" w:styleId="12">
    <w:name w:val="toc 7"/>
    <w:basedOn w:val="1"/>
    <w:next w:val="1"/>
    <w:qFormat/>
    <w:uiPriority w:val="0"/>
    <w:pPr>
      <w:ind w:left="2520" w:leftChars="1200"/>
    </w:pPr>
    <w:rPr>
      <w:rFonts w:ascii="Calibri" w:hAnsi="Calibri" w:cs="黑体"/>
      <w:szCs w:val="22"/>
    </w:rPr>
  </w:style>
  <w:style w:type="paragraph" w:styleId="13">
    <w:name w:val="annotation text"/>
    <w:basedOn w:val="1"/>
    <w:uiPriority w:val="0"/>
    <w:pPr>
      <w:jc w:val="left"/>
    </w:pPr>
  </w:style>
  <w:style w:type="paragraph" w:styleId="14">
    <w:name w:val="Body Text"/>
    <w:basedOn w:val="1"/>
    <w:uiPriority w:val="0"/>
    <w:pPr>
      <w:spacing w:after="120"/>
    </w:pPr>
  </w:style>
  <w:style w:type="paragraph" w:styleId="15">
    <w:name w:val="toc 5"/>
    <w:basedOn w:val="1"/>
    <w:next w:val="1"/>
    <w:uiPriority w:val="0"/>
    <w:pPr>
      <w:ind w:left="1680" w:leftChars="800"/>
    </w:pPr>
    <w:rPr>
      <w:rFonts w:ascii="Calibri" w:hAnsi="Calibri" w:cs="黑体"/>
      <w:szCs w:val="22"/>
    </w:rPr>
  </w:style>
  <w:style w:type="paragraph" w:styleId="16">
    <w:name w:val="toc 3"/>
    <w:basedOn w:val="1"/>
    <w:next w:val="1"/>
    <w:uiPriority w:val="0"/>
    <w:pPr>
      <w:spacing w:line="440" w:lineRule="exact"/>
      <w:ind w:left="300" w:leftChars="300"/>
      <w:jc w:val="left"/>
    </w:pPr>
    <w:rPr>
      <w:sz w:val="24"/>
    </w:rPr>
  </w:style>
  <w:style w:type="paragraph" w:styleId="17">
    <w:name w:val="toc 8"/>
    <w:basedOn w:val="1"/>
    <w:next w:val="1"/>
    <w:qFormat/>
    <w:uiPriority w:val="0"/>
    <w:pPr>
      <w:ind w:left="2940" w:leftChars="1400"/>
    </w:pPr>
    <w:rPr>
      <w:rFonts w:ascii="Calibri" w:hAnsi="Calibri" w:cs="黑体"/>
      <w:szCs w:val="22"/>
    </w:rPr>
  </w:style>
  <w:style w:type="paragraph" w:styleId="18">
    <w:name w:val="footer"/>
    <w:basedOn w:val="1"/>
    <w:link w:val="35"/>
    <w:qFormat/>
    <w:uiPriority w:val="0"/>
    <w:pPr>
      <w:tabs>
        <w:tab w:val="center" w:pos="4153"/>
        <w:tab w:val="right" w:pos="8306"/>
      </w:tabs>
      <w:snapToGrid w:val="0"/>
      <w:jc w:val="left"/>
    </w:pPr>
    <w:rPr>
      <w:sz w:val="18"/>
    </w:rPr>
  </w:style>
  <w:style w:type="paragraph" w:styleId="19">
    <w:name w:val="header"/>
    <w:basedOn w:val="1"/>
    <w:link w:val="36"/>
    <w:qFormat/>
    <w:uiPriority w:val="0"/>
    <w:pPr>
      <w:pBdr>
        <w:bottom w:val="single" w:color="auto" w:sz="6" w:space="1"/>
      </w:pBdr>
      <w:tabs>
        <w:tab w:val="center" w:pos="4153"/>
        <w:tab w:val="right" w:pos="8306"/>
      </w:tabs>
      <w:snapToGrid w:val="0"/>
      <w:jc w:val="center"/>
    </w:pPr>
    <w:rPr>
      <w:sz w:val="18"/>
    </w:rPr>
  </w:style>
  <w:style w:type="paragraph" w:styleId="20">
    <w:name w:val="toc 1"/>
    <w:basedOn w:val="1"/>
    <w:next w:val="1"/>
    <w:qFormat/>
    <w:uiPriority w:val="0"/>
    <w:pPr>
      <w:adjustRightInd w:val="0"/>
      <w:spacing w:line="440" w:lineRule="exact"/>
      <w:jc w:val="left"/>
    </w:pPr>
    <w:rPr>
      <w:rFonts w:ascii="仿宋_GB2312"/>
      <w:b/>
      <w:sz w:val="24"/>
    </w:rPr>
  </w:style>
  <w:style w:type="paragraph" w:styleId="21">
    <w:name w:val="toc 4"/>
    <w:basedOn w:val="1"/>
    <w:next w:val="1"/>
    <w:qFormat/>
    <w:uiPriority w:val="0"/>
    <w:pPr>
      <w:ind w:left="1260" w:leftChars="600"/>
    </w:pPr>
    <w:rPr>
      <w:rFonts w:ascii="Calibri" w:hAnsi="Calibri" w:cs="黑体"/>
      <w:szCs w:val="22"/>
    </w:rPr>
  </w:style>
  <w:style w:type="paragraph" w:styleId="22">
    <w:name w:val="toc 6"/>
    <w:basedOn w:val="1"/>
    <w:next w:val="1"/>
    <w:uiPriority w:val="0"/>
    <w:pPr>
      <w:ind w:left="2100" w:leftChars="1000"/>
    </w:pPr>
    <w:rPr>
      <w:rFonts w:ascii="Calibri" w:hAnsi="Calibri" w:cs="黑体"/>
      <w:szCs w:val="22"/>
    </w:rPr>
  </w:style>
  <w:style w:type="paragraph" w:styleId="23">
    <w:name w:val="toc 2"/>
    <w:basedOn w:val="1"/>
    <w:next w:val="1"/>
    <w:uiPriority w:val="0"/>
    <w:pPr>
      <w:spacing w:line="440" w:lineRule="exact"/>
      <w:ind w:left="150" w:leftChars="150"/>
      <w:jc w:val="left"/>
    </w:pPr>
    <w:rPr>
      <w:sz w:val="24"/>
    </w:rPr>
  </w:style>
  <w:style w:type="paragraph" w:styleId="24">
    <w:name w:val="toc 9"/>
    <w:basedOn w:val="1"/>
    <w:next w:val="1"/>
    <w:uiPriority w:val="0"/>
    <w:pPr>
      <w:ind w:left="3360" w:leftChars="1600"/>
    </w:pPr>
    <w:rPr>
      <w:rFonts w:ascii="Calibri" w:hAnsi="Calibri" w:cs="黑体"/>
      <w:szCs w:val="22"/>
    </w:rPr>
  </w:style>
  <w:style w:type="paragraph" w:styleId="25">
    <w:name w:val="Title"/>
    <w:basedOn w:val="1"/>
    <w:next w:val="1"/>
    <w:link w:val="82"/>
    <w:qFormat/>
    <w:uiPriority w:val="0"/>
    <w:pPr>
      <w:spacing w:before="240" w:after="60"/>
      <w:jc w:val="center"/>
      <w:outlineLvl w:val="0"/>
    </w:pPr>
    <w:rPr>
      <w:rFonts w:ascii="Cambria" w:hAnsi="Cambria" w:eastAsia="方正小标宋简体"/>
      <w:b/>
      <w:bCs/>
      <w:kern w:val="0"/>
      <w:sz w:val="44"/>
      <w:szCs w:val="32"/>
    </w:rPr>
  </w:style>
  <w:style w:type="character" w:styleId="27">
    <w:name w:val="Strong"/>
    <w:qFormat/>
    <w:uiPriority w:val="0"/>
    <w:rPr>
      <w:b/>
    </w:rPr>
  </w:style>
  <w:style w:type="character" w:styleId="28">
    <w:name w:val="FollowedHyperlink"/>
    <w:uiPriority w:val="0"/>
    <w:rPr>
      <w:color w:val="800080"/>
      <w:u w:val="single"/>
    </w:rPr>
  </w:style>
  <w:style w:type="character" w:styleId="29">
    <w:name w:val="Hyperlink"/>
    <w:qFormat/>
    <w:uiPriority w:val="0"/>
    <w:rPr>
      <w:color w:val="0000FF"/>
      <w:u w:val="single"/>
    </w:rPr>
  </w:style>
  <w:style w:type="character" w:customStyle="1" w:styleId="31">
    <w:name w:val="纯文本 Char"/>
    <w:link w:val="32"/>
    <w:semiHidden/>
    <w:qFormat/>
    <w:uiPriority w:val="0"/>
    <w:rPr>
      <w:rFonts w:ascii="宋体" w:hAnsi="Courier New" w:eastAsia="宋体"/>
      <w:kern w:val="2"/>
      <w:sz w:val="21"/>
      <w:lang w:val="en-US" w:eastAsia="zh-CN" w:bidi="ar-SA"/>
    </w:rPr>
  </w:style>
  <w:style w:type="paragraph" w:customStyle="1" w:styleId="32">
    <w:name w:val="纯文本1"/>
    <w:basedOn w:val="1"/>
    <w:link w:val="31"/>
    <w:qFormat/>
    <w:uiPriority w:val="0"/>
    <w:pPr>
      <w:adjustRightInd w:val="0"/>
      <w:textAlignment w:val="baseline"/>
    </w:pPr>
    <w:rPr>
      <w:rFonts w:ascii="宋体" w:hAnsi="Courier New"/>
    </w:rPr>
  </w:style>
  <w:style w:type="character" w:customStyle="1" w:styleId="33">
    <w:name w:val="日期 Char"/>
    <w:link w:val="34"/>
    <w:semiHidden/>
    <w:uiPriority w:val="0"/>
    <w:rPr>
      <w:rFonts w:ascii="黑体" w:eastAsia="黑体"/>
      <w:kern w:val="2"/>
      <w:sz w:val="32"/>
      <w:lang w:val="en-US" w:eastAsia="zh-CN" w:bidi="ar-SA"/>
    </w:rPr>
  </w:style>
  <w:style w:type="paragraph" w:customStyle="1" w:styleId="34">
    <w:name w:val="日期1"/>
    <w:basedOn w:val="1"/>
    <w:next w:val="1"/>
    <w:link w:val="33"/>
    <w:uiPriority w:val="0"/>
    <w:pPr>
      <w:ind w:left="100" w:leftChars="2500"/>
    </w:pPr>
    <w:rPr>
      <w:rFonts w:ascii="黑体" w:eastAsia="黑体"/>
      <w:sz w:val="32"/>
    </w:rPr>
  </w:style>
  <w:style w:type="character" w:customStyle="1" w:styleId="35">
    <w:name w:val="页脚 Char"/>
    <w:link w:val="18"/>
    <w:semiHidden/>
    <w:uiPriority w:val="0"/>
    <w:rPr>
      <w:kern w:val="2"/>
      <w:sz w:val="18"/>
    </w:rPr>
  </w:style>
  <w:style w:type="character" w:customStyle="1" w:styleId="36">
    <w:name w:val="页眉 Char"/>
    <w:link w:val="19"/>
    <w:semiHidden/>
    <w:qFormat/>
    <w:uiPriority w:val="0"/>
    <w:rPr>
      <w:rFonts w:eastAsia="宋体"/>
      <w:kern w:val="2"/>
      <w:sz w:val="18"/>
      <w:lang w:val="en-US" w:eastAsia="zh-CN" w:bidi="ar-SA"/>
    </w:rPr>
  </w:style>
  <w:style w:type="character" w:customStyle="1" w:styleId="37">
    <w:name w:val="标题 Char"/>
    <w:link w:val="25"/>
    <w:semiHidden/>
    <w:uiPriority w:val="0"/>
    <w:rPr>
      <w:rFonts w:ascii="Cambria" w:hAnsi="Cambria" w:eastAsia="方正小标宋简体"/>
      <w:b/>
      <w:bCs/>
      <w:sz w:val="44"/>
      <w:szCs w:val="32"/>
    </w:rPr>
  </w:style>
  <w:style w:type="paragraph" w:customStyle="1" w:styleId="38">
    <w:name w:val="批注框文本 Char Char"/>
    <w:basedOn w:val="1"/>
    <w:uiPriority w:val="0"/>
    <w:rPr>
      <w:sz w:val="18"/>
    </w:rPr>
  </w:style>
  <w:style w:type="paragraph" w:customStyle="1" w:styleId="39">
    <w:name w:val="批注主题1"/>
    <w:basedOn w:val="13"/>
    <w:next w:val="13"/>
    <w:uiPriority w:val="0"/>
    <w:rPr>
      <w:b/>
    </w:rPr>
  </w:style>
  <w:style w:type="paragraph" w:customStyle="1" w:styleId="40">
    <w:name w:val="正文文本缩进 31"/>
    <w:basedOn w:val="1"/>
    <w:qFormat/>
    <w:uiPriority w:val="0"/>
    <w:pPr>
      <w:ind w:firstLine="560"/>
    </w:pPr>
    <w:rPr>
      <w:sz w:val="24"/>
    </w:rPr>
  </w:style>
  <w:style w:type="paragraph" w:customStyle="1" w:styleId="41">
    <w:name w:val="文档结构图1"/>
    <w:basedOn w:val="1"/>
    <w:qFormat/>
    <w:uiPriority w:val="0"/>
    <w:pPr>
      <w:shd w:val="clear" w:color="auto" w:fill="000080"/>
    </w:pPr>
  </w:style>
  <w:style w:type="paragraph" w:customStyle="1" w:styleId="42">
    <w:name w:val="普通(网站)1"/>
    <w:basedOn w:val="1"/>
    <w:uiPriority w:val="0"/>
    <w:pPr>
      <w:widowControl/>
      <w:spacing w:before="100" w:beforeAutospacing="1" w:after="100" w:afterAutospacing="1"/>
      <w:jc w:val="left"/>
    </w:pPr>
    <w:rPr>
      <w:rFonts w:ascii="宋体" w:hAnsi="宋体"/>
      <w:color w:val="000000"/>
      <w:kern w:val="0"/>
      <w:sz w:val="24"/>
    </w:rPr>
  </w:style>
  <w:style w:type="paragraph" w:customStyle="1" w:styleId="43">
    <w:name w:val="列表 21"/>
    <w:basedOn w:val="1"/>
    <w:uiPriority w:val="0"/>
    <w:pPr>
      <w:ind w:left="100" w:leftChars="200" w:hanging="200" w:hangingChars="200"/>
    </w:pPr>
  </w:style>
  <w:style w:type="paragraph" w:customStyle="1" w:styleId="44">
    <w:name w:val="正文首行缩进1"/>
    <w:basedOn w:val="14"/>
    <w:uiPriority w:val="0"/>
    <w:pPr>
      <w:adjustRightInd w:val="0"/>
      <w:snapToGrid w:val="0"/>
      <w:ind w:firstLine="420" w:firstLineChars="100"/>
    </w:pPr>
    <w:rPr>
      <w:rFonts w:ascii="宋体" w:hAnsi="宋体" w:eastAsia="仿宋_GB2312"/>
      <w:bdr w:val="single" w:color="auto" w:sz="4" w:space="0"/>
    </w:rPr>
  </w:style>
  <w:style w:type="paragraph" w:customStyle="1" w:styleId="45">
    <w:name w:val="正文文本 21"/>
    <w:basedOn w:val="1"/>
    <w:uiPriority w:val="0"/>
    <w:pPr>
      <w:spacing w:after="120" w:line="480" w:lineRule="auto"/>
    </w:pPr>
  </w:style>
  <w:style w:type="paragraph" w:customStyle="1" w:styleId="46">
    <w:name w:val="正文文本缩进 21"/>
    <w:basedOn w:val="1"/>
    <w:uiPriority w:val="0"/>
    <w:pPr>
      <w:ind w:firstLine="720"/>
    </w:pPr>
    <w:rPr>
      <w:rFonts w:ascii="Arial" w:hAnsi="Arial"/>
      <w:sz w:val="24"/>
    </w:rPr>
  </w:style>
  <w:style w:type="paragraph" w:customStyle="1" w:styleId="47">
    <w:name w:val="正文文本缩进1"/>
    <w:basedOn w:val="1"/>
    <w:qFormat/>
    <w:uiPriority w:val="0"/>
    <w:pPr>
      <w:ind w:firstLine="540" w:firstLineChars="225"/>
    </w:pPr>
    <w:rPr>
      <w:color w:val="000000"/>
      <w:sz w:val="24"/>
    </w:rPr>
  </w:style>
  <w:style w:type="paragraph" w:customStyle="1" w:styleId="48">
    <w:name w:val="正文文本 31"/>
    <w:basedOn w:val="1"/>
    <w:uiPriority w:val="0"/>
    <w:rPr>
      <w:rFonts w:ascii="宋体" w:hAnsi="宋体"/>
      <w:sz w:val="24"/>
    </w:rPr>
  </w:style>
  <w:style w:type="paragraph" w:customStyle="1" w:styleId="49">
    <w:name w:val="样式 样式 样式 表头 + 居中 + 两端对齐 + 四号"/>
    <w:basedOn w:val="1"/>
    <w:uiPriority w:val="0"/>
    <w:pPr>
      <w:adjustRightInd w:val="0"/>
      <w:snapToGrid w:val="0"/>
      <w:spacing w:before="60" w:after="60" w:line="353" w:lineRule="auto"/>
      <w:jc w:val="center"/>
    </w:pPr>
    <w:rPr>
      <w:rFonts w:ascii="宋体" w:hAnsi="宋体"/>
      <w:b/>
      <w:sz w:val="28"/>
    </w:rPr>
  </w:style>
  <w:style w:type="paragraph" w:customStyle="1" w:styleId="50">
    <w:name w:val="Char Char1"/>
    <w:basedOn w:val="1"/>
    <w:uiPriority w:val="0"/>
    <w:pPr>
      <w:widowControl/>
      <w:spacing w:after="160" w:line="240" w:lineRule="exact"/>
      <w:jc w:val="left"/>
    </w:pPr>
    <w:rPr>
      <w:rFonts w:ascii="Verdana" w:hAnsi="Verdana" w:eastAsia="楷体_GB2312"/>
      <w:b/>
      <w:i/>
      <w:color w:val="000000"/>
      <w:kern w:val="0"/>
      <w:sz w:val="20"/>
      <w:lang w:eastAsia="en-US"/>
    </w:rPr>
  </w:style>
  <w:style w:type="paragraph" w:customStyle="1" w:styleId="51">
    <w:name w:val="p0"/>
    <w:uiPriority w:val="0"/>
    <w:rPr>
      <w:rFonts w:ascii="Times New Roman" w:hAnsi="Times New Roman" w:eastAsia="宋体" w:cs="Times New Roman"/>
      <w:szCs w:val="21"/>
      <w:lang w:val="en-US" w:eastAsia="zh-CN" w:bidi="ar-SA"/>
    </w:rPr>
  </w:style>
  <w:style w:type="paragraph" w:customStyle="1" w:styleId="52">
    <w:name w:val="Char Char Char Char"/>
    <w:basedOn w:val="1"/>
    <w:uiPriority w:val="0"/>
    <w:pPr>
      <w:widowControl/>
      <w:spacing w:after="160" w:line="240" w:lineRule="exact"/>
      <w:jc w:val="left"/>
    </w:pPr>
  </w:style>
  <w:style w:type="paragraph" w:customStyle="1" w:styleId="53">
    <w:name w:val="Char Char Char Char Char Char Char"/>
    <w:basedOn w:val="1"/>
    <w:uiPriority w:val="0"/>
    <w:pPr>
      <w:widowControl/>
      <w:spacing w:after="160" w:line="240" w:lineRule="exact"/>
      <w:jc w:val="left"/>
    </w:pPr>
  </w:style>
  <w:style w:type="paragraph" w:customStyle="1" w:styleId="54">
    <w:name w:val="样式 样式 样式 样式 正文文本正文文字 Char + 首行缩进:  2 字符1 Char + Times New Roman ... Char"/>
    <w:basedOn w:val="1"/>
    <w:uiPriority w:val="0"/>
    <w:pPr>
      <w:adjustRightInd w:val="0"/>
      <w:snapToGrid w:val="0"/>
      <w:spacing w:line="500" w:lineRule="exact"/>
      <w:ind w:firstLine="480" w:firstLineChars="200"/>
    </w:pPr>
    <w:rPr>
      <w:rFonts w:ascii="宋体" w:hAnsi="宋体" w:cs="宋体"/>
      <w:color w:val="000000"/>
      <w:sz w:val="24"/>
      <w:szCs w:val="24"/>
    </w:rPr>
  </w:style>
  <w:style w:type="paragraph" w:customStyle="1" w:styleId="55">
    <w:name w:val="Definition List"/>
    <w:basedOn w:val="1"/>
    <w:next w:val="56"/>
    <w:uiPriority w:val="0"/>
    <w:pPr>
      <w:autoSpaceDE w:val="0"/>
      <w:autoSpaceDN w:val="0"/>
      <w:adjustRightInd w:val="0"/>
      <w:ind w:left="360"/>
      <w:jc w:val="left"/>
    </w:pPr>
    <w:rPr>
      <w:kern w:val="0"/>
      <w:sz w:val="24"/>
    </w:rPr>
  </w:style>
  <w:style w:type="paragraph" w:customStyle="1" w:styleId="56">
    <w:name w:val="Definition Term"/>
    <w:basedOn w:val="1"/>
    <w:next w:val="55"/>
    <w:uiPriority w:val="0"/>
    <w:pPr>
      <w:autoSpaceDE w:val="0"/>
      <w:autoSpaceDN w:val="0"/>
      <w:adjustRightInd w:val="0"/>
      <w:jc w:val="left"/>
    </w:pPr>
    <w:rPr>
      <w:kern w:val="0"/>
      <w:sz w:val="24"/>
    </w:rPr>
  </w:style>
  <w:style w:type="paragraph" w:customStyle="1" w:styleId="57">
    <w:name w:val="标题3"/>
    <w:basedOn w:val="1"/>
    <w:uiPriority w:val="0"/>
    <w:pPr>
      <w:ind w:firstLine="200" w:firstLineChars="200"/>
      <w:jc w:val="left"/>
    </w:pPr>
    <w:rPr>
      <w:rFonts w:hAnsi="宋体"/>
      <w:b/>
      <w:sz w:val="24"/>
      <w:szCs w:val="24"/>
    </w:rPr>
  </w:style>
  <w:style w:type="paragraph" w:customStyle="1" w:styleId="58">
    <w:name w:val="Char"/>
    <w:basedOn w:val="1"/>
    <w:link w:val="72"/>
    <w:uiPriority w:val="0"/>
    <w:rPr>
      <w:rFonts w:ascii="宋体" w:hAnsi="Courier New"/>
    </w:rPr>
  </w:style>
  <w:style w:type="paragraph" w:customStyle="1" w:styleId="59">
    <w:name w:val="表格"/>
    <w:basedOn w:val="1"/>
    <w:qFormat/>
    <w:uiPriority w:val="0"/>
    <w:pPr>
      <w:adjustRightInd w:val="0"/>
      <w:jc w:val="center"/>
      <w:textAlignment w:val="baseline"/>
    </w:pPr>
    <w:rPr>
      <w:rFonts w:ascii="宋体" w:hAnsi="宋体"/>
      <w:snapToGrid w:val="0"/>
      <w:color w:val="000000"/>
      <w:spacing w:val="-10"/>
      <w:sz w:val="24"/>
    </w:rPr>
  </w:style>
  <w:style w:type="paragraph" w:customStyle="1" w:styleId="60">
    <w:name w:val="Char4"/>
    <w:basedOn w:val="1"/>
    <w:uiPriority w:val="0"/>
    <w:pPr>
      <w:spacing w:line="360" w:lineRule="auto"/>
      <w:ind w:left="1" w:firstLine="200" w:firstLineChars="200"/>
      <w:textAlignment w:val="bottom"/>
    </w:pPr>
  </w:style>
  <w:style w:type="paragraph" w:customStyle="1" w:styleId="61">
    <w:name w:val="样式 样式 样式 样式 正文文本正文文字 Char + 首行缩进:  2 字符1 Char + Times New Roman ..."/>
    <w:basedOn w:val="1"/>
    <w:uiPriority w:val="0"/>
    <w:pPr>
      <w:adjustRightInd w:val="0"/>
      <w:snapToGrid w:val="0"/>
      <w:spacing w:line="500" w:lineRule="exact"/>
      <w:ind w:firstLine="641" w:firstLineChars="200"/>
    </w:pPr>
    <w:rPr>
      <w:rFonts w:ascii="宋体" w:hAnsi="宋体"/>
      <w:b/>
      <w:color w:val="000000"/>
      <w:sz w:val="32"/>
    </w:rPr>
  </w:style>
  <w:style w:type="paragraph" w:customStyle="1" w:styleId="62">
    <w:name w:val="样式 样式 样式 样式 表格 + 自动设置 + (西文) Times New Roman 黑色 两端对齐 + + 首行缩进:  ..."/>
    <w:basedOn w:val="1"/>
    <w:link w:val="75"/>
    <w:qFormat/>
    <w:uiPriority w:val="0"/>
    <w:pPr>
      <w:adjustRightInd w:val="0"/>
      <w:snapToGrid w:val="0"/>
      <w:spacing w:line="360" w:lineRule="exact"/>
      <w:jc w:val="center"/>
    </w:pPr>
    <w:rPr>
      <w:rFonts w:ascii="宋体" w:hAnsi="宋体"/>
      <w:color w:val="FF0000"/>
      <w:sz w:val="24"/>
    </w:rPr>
  </w:style>
  <w:style w:type="paragraph" w:customStyle="1" w:styleId="63">
    <w:name w:val="样式 标题 2节标题 1.11.1标题2b2H22nd levelh2Header 2l2Titre2Hea..."/>
    <w:basedOn w:val="3"/>
    <w:qFormat/>
    <w:uiPriority w:val="0"/>
    <w:pPr>
      <w:keepNext/>
      <w:keepLines/>
      <w:snapToGrid w:val="0"/>
      <w:spacing w:before="120"/>
      <w:ind w:firstLine="198" w:firstLineChars="62"/>
    </w:pPr>
    <w:rPr>
      <w:rFonts w:ascii="Arial" w:hAnsi="Arial" w:eastAsia="黑体"/>
      <w:color w:val="000000"/>
      <w:kern w:val="2"/>
    </w:rPr>
  </w:style>
  <w:style w:type="paragraph" w:customStyle="1" w:styleId="64">
    <w:name w:val="公文标题"/>
    <w:basedOn w:val="4"/>
    <w:uiPriority w:val="0"/>
    <w:pPr>
      <w:keepNext/>
      <w:keepLines/>
      <w:adjustRightInd/>
      <w:spacing w:before="260" w:after="260"/>
      <w:ind w:left="1469" w:right="1542"/>
      <w:jc w:val="center"/>
    </w:pPr>
    <w:rPr>
      <w:rFonts w:ascii="Times New Roman"/>
      <w:b w:val="0"/>
      <w:kern w:val="2"/>
      <w:sz w:val="36"/>
    </w:rPr>
  </w:style>
  <w:style w:type="paragraph" w:customStyle="1" w:styleId="65">
    <w:name w:val="_Style 24"/>
    <w:basedOn w:val="1"/>
    <w:next w:val="45"/>
    <w:uiPriority w:val="0"/>
    <w:pPr>
      <w:spacing w:after="120" w:line="480" w:lineRule="auto"/>
    </w:pPr>
  </w:style>
  <w:style w:type="paragraph" w:customStyle="1" w:styleId="66">
    <w:name w:val="样式 样式 标题 2节标题 1.11.1标题2b2H22nd levelh2Header 2l2Titre2Hea... + 首..."/>
    <w:basedOn w:val="63"/>
    <w:uiPriority w:val="0"/>
    <w:pPr>
      <w:ind w:right="-109" w:firstLine="0" w:firstLineChars="0"/>
      <w:jc w:val="both"/>
    </w:pPr>
    <w:rPr>
      <w:rFonts w:ascii="宋体" w:hAnsi="宋体" w:eastAsia="宋体"/>
      <w:b w:val="0"/>
      <w:color w:val="auto"/>
      <w:sz w:val="24"/>
    </w:rPr>
  </w:style>
  <w:style w:type="paragraph" w:customStyle="1" w:styleId="67">
    <w:name w:val="样式 样式 标题 4 + 段前: 1 行 + 段前: 1 行"/>
    <w:basedOn w:val="1"/>
    <w:uiPriority w:val="0"/>
    <w:pPr>
      <w:keepNext/>
      <w:keepLines/>
      <w:adjustRightInd w:val="0"/>
      <w:snapToGrid w:val="0"/>
      <w:spacing w:before="240" w:line="360" w:lineRule="auto"/>
      <w:outlineLvl w:val="3"/>
    </w:pPr>
    <w:rPr>
      <w:rFonts w:ascii="Arial" w:hAnsi="Arial" w:eastAsia="仿宋_GB2312"/>
      <w:sz w:val="28"/>
    </w:rPr>
  </w:style>
  <w:style w:type="paragraph" w:customStyle="1" w:styleId="68">
    <w:name w:val="样式 样式 标题 3Sottoparagrafoh33rd levelH3标题13一般标题标题3标题 小3标题 3 ... + ..."/>
    <w:basedOn w:val="1"/>
    <w:uiPriority w:val="0"/>
    <w:pPr>
      <w:keepNext/>
      <w:keepLines/>
      <w:numPr>
        <w:ilvl w:val="0"/>
        <w:numId w:val="2"/>
      </w:numPr>
      <w:autoSpaceDE w:val="0"/>
      <w:autoSpaceDN w:val="0"/>
      <w:adjustRightInd w:val="0"/>
      <w:snapToGrid w:val="0"/>
      <w:spacing w:before="100" w:after="100"/>
      <w:jc w:val="left"/>
      <w:outlineLvl w:val="2"/>
    </w:pPr>
    <w:rPr>
      <w:rFonts w:ascii="宋体" w:hAnsi="宋体"/>
      <w:b/>
      <w:kern w:val="0"/>
      <w:sz w:val="28"/>
      <w:lang w:val="zh-CN"/>
    </w:rPr>
  </w:style>
  <w:style w:type="paragraph" w:customStyle="1" w:styleId="69">
    <w:name w:val="样式1"/>
    <w:basedOn w:val="1"/>
    <w:qFormat/>
    <w:uiPriority w:val="0"/>
    <w:rPr>
      <w:rFonts w:ascii="宋体" w:hAnsi="宋体"/>
    </w:rPr>
  </w:style>
  <w:style w:type="paragraph" w:customStyle="1" w:styleId="70">
    <w:name w:val="正文首行缩进两字符"/>
    <w:basedOn w:val="1"/>
    <w:uiPriority w:val="0"/>
    <w:pPr>
      <w:spacing w:line="360" w:lineRule="auto"/>
      <w:ind w:firstLine="200" w:firstLineChars="200"/>
    </w:pPr>
    <w:rPr>
      <w:rFonts w:ascii="仿宋_GB2312" w:eastAsia="仿宋_GB2312"/>
      <w:sz w:val="32"/>
      <w:szCs w:val="32"/>
    </w:rPr>
  </w:style>
  <w:style w:type="character" w:customStyle="1" w:styleId="71">
    <w:name w:val="页码1"/>
    <w:basedOn w:val="26"/>
    <w:qFormat/>
    <w:uiPriority w:val="0"/>
  </w:style>
  <w:style w:type="character" w:customStyle="1" w:styleId="72">
    <w:name w:val="Char Char Char"/>
    <w:link w:val="58"/>
    <w:semiHidden/>
    <w:qFormat/>
    <w:uiPriority w:val="0"/>
    <w:rPr>
      <w:rFonts w:ascii="宋体" w:hAnsi="Courier New" w:eastAsia="宋体"/>
      <w:kern w:val="2"/>
      <w:sz w:val="21"/>
      <w:lang w:val="en-US" w:eastAsia="zh-CN" w:bidi="ar-SA"/>
    </w:rPr>
  </w:style>
  <w:style w:type="character" w:customStyle="1" w:styleId="73">
    <w:name w:val="批注引用1"/>
    <w:uiPriority w:val="0"/>
    <w:rPr>
      <w:sz w:val="21"/>
    </w:rPr>
  </w:style>
  <w:style w:type="character" w:customStyle="1" w:styleId="74">
    <w:name w:val="样式 样式 样式 正文文本正文文字 Char + 首行缩进:  2 字符1 Char + Times New Roman + 黑色 Char"/>
    <w:qFormat/>
    <w:uiPriority w:val="0"/>
    <w:rPr>
      <w:rFonts w:ascii="宋体" w:hAnsi="宋体" w:eastAsia="仿宋_GB2312"/>
      <w:color w:val="000000"/>
      <w:kern w:val="2"/>
      <w:sz w:val="28"/>
      <w:lang w:val="en-US" w:eastAsia="zh-CN"/>
    </w:rPr>
  </w:style>
  <w:style w:type="character" w:customStyle="1" w:styleId="75">
    <w:name w:val="样式 样式 样式 样式 表格 + 自动设置 + (西文) Times New Roman 黑色 两端对齐 + + 首行缩进:  ... Char Char"/>
    <w:link w:val="62"/>
    <w:semiHidden/>
    <w:uiPriority w:val="0"/>
    <w:rPr>
      <w:rFonts w:ascii="宋体" w:hAnsi="宋体" w:eastAsia="宋体"/>
      <w:color w:val="FF0000"/>
      <w:kern w:val="2"/>
      <w:sz w:val="24"/>
      <w:lang w:val="en-US" w:eastAsia="zh-CN" w:bidi="ar-SA"/>
    </w:rPr>
  </w:style>
  <w:style w:type="character" w:customStyle="1" w:styleId="76">
    <w:name w:val="title"/>
    <w:basedOn w:val="26"/>
    <w:uiPriority w:val="0"/>
  </w:style>
  <w:style w:type="character" w:customStyle="1" w:styleId="77">
    <w:name w:val="ggnr1"/>
    <w:qFormat/>
    <w:uiPriority w:val="0"/>
    <w:rPr>
      <w:sz w:val="26"/>
    </w:rPr>
  </w:style>
  <w:style w:type="character" w:customStyle="1" w:styleId="78">
    <w:name w:val="i1"/>
    <w:uiPriority w:val="0"/>
    <w:rPr>
      <w:sz w:val="18"/>
    </w:rPr>
  </w:style>
  <w:style w:type="character" w:customStyle="1" w:styleId="79">
    <w:name w:val="HTML Markup"/>
    <w:uiPriority w:val="0"/>
    <w:rPr>
      <w:vanish/>
      <w:color w:val="FF0000"/>
    </w:rPr>
  </w:style>
  <w:style w:type="character" w:customStyle="1" w:styleId="80">
    <w:name w:val="样式 样式 样式 样式 正文文本正文文字 Char + 首行缩进:  2 字符1 Char + Times New Roman ... Char Char Char Char"/>
    <w:uiPriority w:val="0"/>
    <w:rPr>
      <w:rFonts w:ascii="宋体" w:hAnsi="宋体" w:eastAsia="宋体"/>
      <w:kern w:val="2"/>
      <w:sz w:val="24"/>
      <w:lang w:val="en-US" w:eastAsia="zh-CN"/>
    </w:rPr>
  </w:style>
  <w:style w:type="character" w:customStyle="1" w:styleId="81">
    <w:name w:val="Char Char Char Char Char Char"/>
    <w:qFormat/>
    <w:uiPriority w:val="0"/>
    <w:rPr>
      <w:rFonts w:ascii="宋体" w:hAnsi="Courier New" w:eastAsia="宋体"/>
      <w:kern w:val="2"/>
      <w:sz w:val="21"/>
      <w:lang w:val="en-US" w:eastAsia="zh-CN" w:bidi="ar-SA"/>
    </w:rPr>
  </w:style>
  <w:style w:type="character" w:customStyle="1" w:styleId="82">
    <w:name w:val="标题 Char1"/>
    <w:basedOn w:val="26"/>
    <w:link w:val="25"/>
    <w:semiHidden/>
    <w:qFormat/>
    <w:uiPriority w:val="0"/>
    <w:rPr>
      <w:rFonts w:ascii="Cambria" w:hAnsi="Cambria" w:cs="黑体"/>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2057"/>
    <customShpInfo spid="_x0000_s2053"/>
    <customShpInfo spid="_x0000_s2052"/>
    <customShpInfo spid="_x0000_s2056"/>
    <customShpInfo spid="_x0000_s2055"/>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6370</Words>
  <Characters>36314</Characters>
  <Lines>302</Lines>
  <Paragraphs>85</Paragraphs>
  <TotalTime>0</TotalTime>
  <ScaleCrop>false</ScaleCrop>
  <LinksUpToDate>false</LinksUpToDate>
  <CharactersWithSpaces>42599</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2016-05-09T16:46:00Z</dcterms:created>
  <dc:creator>微软用户</dc:creator>
  <cp:lastModifiedBy>lenovo</cp:lastModifiedBy>
  <cp:lastPrinted>2016-08-21T01:32:00Z</cp:lastPrinted>
  <dcterms:modified xsi:type="dcterms:W3CDTF">2016-08-23T02:31:34Z</dcterms:modified>
  <dc:title>2011年巴彦淖尔市磴口县农村土地整治重大工程项目规划设计 </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