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四、拍卖会结束后，若无违约行为者，竞买不成功者保证金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rPr>
        <w:t>竞买成功者保证金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并缴纳合同履约金10000元至指定账户</w:t>
      </w:r>
      <w:r>
        <w:rPr>
          <w:rFonts w:hint="eastAsia" w:ascii="宋体" w:hAnsi="宋体" w:eastAsia="宋体" w:cs="宋体"/>
          <w:sz w:val="28"/>
          <w:szCs w:val="28"/>
        </w:rPr>
        <w:t>，</w:t>
      </w:r>
      <w:r>
        <w:rPr>
          <w:rFonts w:hint="eastAsia" w:ascii="宋体" w:hAnsi="宋体" w:eastAsia="宋体" w:cs="宋体"/>
          <w:sz w:val="28"/>
          <w:szCs w:val="28"/>
          <w:lang w:val="en-US" w:eastAsia="zh-CN"/>
        </w:rPr>
        <w:t>详见拍卖公告。</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2025</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01</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17</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15</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01</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17</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15</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2025</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17</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2025</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01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24</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w:t>
      </w:r>
      <w:r>
        <w:rPr>
          <w:rFonts w:hint="eastAsia" w:ascii="宋体" w:hAnsi="宋体" w:eastAsia="宋体" w:cs="宋体"/>
          <w:b/>
          <w:bCs/>
          <w:sz w:val="28"/>
          <w:szCs w:val="28"/>
          <w:lang w:val="en-US" w:eastAsia="zh-CN"/>
        </w:rPr>
        <w:t>中华人民共和国</w:t>
      </w:r>
      <w:r>
        <w:rPr>
          <w:rFonts w:hint="eastAsia" w:ascii="宋体" w:hAnsi="宋体" w:eastAsia="宋体" w:cs="宋体"/>
          <w:b/>
          <w:bCs/>
          <w:sz w:val="28"/>
          <w:szCs w:val="28"/>
        </w:rPr>
        <w:t>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07</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bookmarkStart w:id="0" w:name="_GoBack"/>
      <w:bookmarkEnd w:id="0"/>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01</w:t>
      </w:r>
      <w:r>
        <w:rPr>
          <w:rFonts w:hint="eastAsia" w:ascii="宋体" w:hAnsi="宋体" w:eastAsia="宋体" w:cs="宋体"/>
          <w:sz w:val="28"/>
          <w:szCs w:val="28"/>
        </w:rPr>
        <w:t>月</w:t>
      </w:r>
      <w:r>
        <w:rPr>
          <w:rFonts w:hint="eastAsia" w:ascii="宋体" w:hAnsi="宋体" w:eastAsia="宋体" w:cs="宋体"/>
          <w:sz w:val="28"/>
          <w:szCs w:val="28"/>
          <w:lang w:val="en-US" w:eastAsia="zh-CN"/>
        </w:rPr>
        <w:t>07</w:t>
      </w:r>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3872618"/>
    <w:rsid w:val="18AB7335"/>
    <w:rsid w:val="1E092964"/>
    <w:rsid w:val="201448C8"/>
    <w:rsid w:val="21997DD0"/>
    <w:rsid w:val="23A93AFC"/>
    <w:rsid w:val="270C71D3"/>
    <w:rsid w:val="3289567E"/>
    <w:rsid w:val="3D9712E0"/>
    <w:rsid w:val="40FF5BC4"/>
    <w:rsid w:val="443609BF"/>
    <w:rsid w:val="5362532D"/>
    <w:rsid w:val="58056584"/>
    <w:rsid w:val="652B3FE0"/>
    <w:rsid w:val="677D43F5"/>
    <w:rsid w:val="681E7223"/>
    <w:rsid w:val="69491740"/>
    <w:rsid w:val="6AB96D54"/>
    <w:rsid w:val="6BC575DF"/>
    <w:rsid w:val="6E8B4308"/>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2141</Characters>
  <Lines>0</Lines>
  <Paragraphs>0</Paragraphs>
  <TotalTime>7</TotalTime>
  <ScaleCrop>false</ScaleCrop>
  <LinksUpToDate>false</LinksUpToDate>
  <CharactersWithSpaces>2156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2025-01-06T01:37:20Z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92CA5F2446A94F389841B13A46D84641_11</vt:lpwstr>
  </property>
  <property fmtid="{D5CDD505-2E9C-101B-9397-08002B2CF9AE}" pid="4" name="KSOTemplateDocerSaveRecord">
    <vt:lpwstr>eyJoZGlkIjoiODk1YzY4OTU3YzFiMDQ5MjRmNTY0NTdiOTBlMzE5YzMiLCJ1c2VySWQiOiIyMDI3NzA3NTcifQ==</vt:lpwstr>
  </property>
</Properties>
</file>