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lang w:eastAsia="zh-CN"/>
        </w:rPr>
      </w:pPr>
      <w:r>
        <w:rPr>
          <w:rFonts w:hint="eastAsia"/>
          <w:sz w:val="44"/>
          <w:szCs w:val="44"/>
          <w:lang w:eastAsia="zh-CN"/>
        </w:rPr>
        <w:t>招标文件修改说明</w:t>
      </w:r>
    </w:p>
    <w:p>
      <w:pPr>
        <w:numPr>
          <w:ilvl w:val="0"/>
          <w:numId w:val="2"/>
        </w:numPr>
        <w:rPr>
          <w:rFonts w:hint="eastAsia"/>
          <w:sz w:val="32"/>
          <w:szCs w:val="32"/>
          <w:lang w:eastAsia="zh-CN"/>
        </w:rPr>
      </w:pPr>
      <w:r>
        <w:rPr>
          <w:rFonts w:hint="eastAsia"/>
          <w:sz w:val="32"/>
          <w:szCs w:val="32"/>
          <w:lang w:eastAsia="zh-CN"/>
        </w:rPr>
        <w:t>原文件</w:t>
      </w:r>
    </w:p>
    <w:tbl>
      <w:tblPr>
        <w:tblStyle w:val="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1482"/>
        <w:gridCol w:w="2176"/>
        <w:gridCol w:w="4011"/>
        <w:gridCol w:w="595"/>
        <w:gridCol w:w="606"/>
        <w:gridCol w:w="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714" w:type="dxa"/>
            <w:gridSpan w:val="5"/>
            <w:noWrap/>
            <w:vAlign w:val="bottom"/>
          </w:tcPr>
          <w:p>
            <w:pPr>
              <w:jc w:val="left"/>
              <w:rPr>
                <w:rFonts w:ascii="宋体" w:hAnsi="宋体" w:cs="宋体"/>
                <w:b/>
                <w:bCs/>
                <w:kern w:val="0"/>
                <w:sz w:val="20"/>
              </w:rPr>
            </w:pPr>
            <w:r>
              <w:rPr>
                <w:rFonts w:ascii="宋体" w:hAnsi="宋体" w:cs="宋体"/>
                <w:b/>
                <w:bCs/>
                <w:kern w:val="0"/>
                <w:sz w:val="20"/>
              </w:rPr>
              <w:t>2</w:t>
            </w:r>
            <w:r>
              <w:rPr>
                <w:rFonts w:hint="eastAsia" w:ascii="宋体" w:hAnsi="宋体" w:cs="宋体"/>
                <w:b/>
                <w:bCs/>
                <w:kern w:val="0"/>
                <w:sz w:val="20"/>
              </w:rPr>
              <w:t>、敏感区空气质量监控超级站</w:t>
            </w:r>
          </w:p>
        </w:tc>
        <w:tc>
          <w:tcPr>
            <w:tcW w:w="606" w:type="dxa"/>
          </w:tcPr>
          <w:p>
            <w:pPr>
              <w:jc w:val="left"/>
              <w:rPr>
                <w:rFonts w:ascii="宋体" w:hAnsi="宋体" w:cs="宋体"/>
                <w:b/>
                <w:bCs/>
                <w:kern w:val="0"/>
                <w:sz w:val="20"/>
              </w:rPr>
            </w:pPr>
          </w:p>
        </w:tc>
        <w:tc>
          <w:tcPr>
            <w:tcW w:w="308" w:type="dxa"/>
          </w:tcPr>
          <w:p>
            <w:pPr>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bottom"/>
          </w:tcPr>
          <w:p>
            <w:pPr>
              <w:jc w:val="center"/>
              <w:rPr>
                <w:rFonts w:ascii="宋体" w:hAnsi="宋体" w:cs="宋体"/>
                <w:kern w:val="0"/>
                <w:sz w:val="20"/>
              </w:rPr>
            </w:pPr>
            <w:r>
              <w:rPr>
                <w:rFonts w:hint="eastAsia" w:ascii="宋体" w:hAnsi="宋体" w:cs="宋体"/>
                <w:kern w:val="0"/>
                <w:sz w:val="20"/>
              </w:rPr>
              <w:t>1</w:t>
            </w:r>
          </w:p>
        </w:tc>
        <w:tc>
          <w:tcPr>
            <w:tcW w:w="1482" w:type="dxa"/>
            <w:vMerge w:val="restart"/>
            <w:noWrap/>
            <w:vAlign w:val="center"/>
          </w:tcPr>
          <w:p>
            <w:pPr>
              <w:jc w:val="left"/>
              <w:rPr>
                <w:rFonts w:ascii="宋体" w:hAnsi="宋体" w:cs="宋体"/>
                <w:kern w:val="0"/>
                <w:sz w:val="20"/>
              </w:rPr>
            </w:pPr>
            <w:r>
              <w:rPr>
                <w:rFonts w:hint="eastAsia" w:ascii="宋体" w:hAnsi="宋体" w:cs="宋体"/>
                <w:kern w:val="0"/>
                <w:sz w:val="20"/>
              </w:rPr>
              <w:t>仪器配置(无机）</w:t>
            </w:r>
          </w:p>
        </w:tc>
        <w:tc>
          <w:tcPr>
            <w:tcW w:w="2176" w:type="dxa"/>
            <w:vAlign w:val="center"/>
          </w:tcPr>
          <w:p>
            <w:pPr>
              <w:jc w:val="left"/>
              <w:rPr>
                <w:rFonts w:ascii="宋体" w:hAnsi="宋体" w:cs="宋体"/>
                <w:kern w:val="0"/>
                <w:sz w:val="20"/>
              </w:rPr>
            </w:pPr>
            <w:r>
              <w:rPr>
                <w:rFonts w:hint="eastAsia" w:ascii="宋体" w:hAnsi="宋体" w:cs="宋体"/>
                <w:kern w:val="0"/>
                <w:sz w:val="20"/>
              </w:rPr>
              <w:t xml:space="preserve">H2S/SO2分析仪 </w:t>
            </w:r>
          </w:p>
        </w:tc>
        <w:tc>
          <w:tcPr>
            <w:tcW w:w="4011" w:type="dxa"/>
            <w:noWrap/>
            <w:vAlign w:val="center"/>
          </w:tcPr>
          <w:p>
            <w:pPr>
              <w:jc w:val="left"/>
              <w:rPr>
                <w:rFonts w:ascii="宋体" w:hAnsi="宋体" w:cs="宋体"/>
                <w:kern w:val="0"/>
                <w:sz w:val="20"/>
              </w:rPr>
            </w:pPr>
            <w:r>
              <w:rPr>
                <w:rFonts w:hint="eastAsia" w:ascii="宋体" w:hAnsi="宋体" w:cs="宋体"/>
                <w:kern w:val="0"/>
                <w:sz w:val="20"/>
              </w:rPr>
              <w:t>测量原理：紫外荧光法；</w:t>
            </w:r>
          </w:p>
          <w:p>
            <w:pPr>
              <w:jc w:val="left"/>
              <w:rPr>
                <w:rFonts w:ascii="宋体" w:hAnsi="宋体" w:cs="宋体"/>
                <w:kern w:val="0"/>
                <w:sz w:val="20"/>
              </w:rPr>
            </w:pPr>
            <w:r>
              <w:rPr>
                <w:rFonts w:hint="eastAsia" w:ascii="宋体" w:hAnsi="宋体" w:cs="宋体"/>
                <w:kern w:val="0"/>
                <w:sz w:val="20"/>
              </w:rPr>
              <w:t>量程：H2S：最小0～50ppb，最大0～10ppm；SO2：0-20ppm（可选，独立量程和自动量程设置）。</w:t>
            </w:r>
          </w:p>
        </w:tc>
        <w:tc>
          <w:tcPr>
            <w:tcW w:w="595" w:type="dxa"/>
            <w:noWrap/>
            <w:vAlign w:val="center"/>
          </w:tcPr>
          <w:p>
            <w:pPr>
              <w:jc w:val="center"/>
              <w:rPr>
                <w:rFonts w:ascii="宋体" w:hAnsi="宋体" w:cs="宋体"/>
                <w:kern w:val="0"/>
                <w:sz w:val="20"/>
              </w:rPr>
            </w:pPr>
            <w:r>
              <w:rPr>
                <w:rFonts w:hint="eastAsia" w:ascii="宋体" w:hAnsi="宋体" w:cs="宋体"/>
                <w:kern w:val="0"/>
                <w:sz w:val="20"/>
              </w:rPr>
              <w:t>台</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bottom"/>
          </w:tcPr>
          <w:p>
            <w:pPr>
              <w:jc w:val="center"/>
              <w:rPr>
                <w:rFonts w:ascii="宋体" w:hAnsi="宋体" w:cs="宋体"/>
                <w:kern w:val="0"/>
                <w:sz w:val="20"/>
              </w:rPr>
            </w:pPr>
            <w:r>
              <w:rPr>
                <w:rFonts w:hint="eastAsia" w:ascii="宋体" w:hAnsi="宋体" w:cs="宋体"/>
                <w:kern w:val="0"/>
                <w:sz w:val="20"/>
              </w:rPr>
              <w:t>2</w:t>
            </w:r>
          </w:p>
        </w:tc>
        <w:tc>
          <w:tcPr>
            <w:tcW w:w="1482" w:type="dxa"/>
            <w:vMerge w:val="continue"/>
            <w:vAlign w:val="center"/>
          </w:tcPr>
          <w:p>
            <w:pPr>
              <w:jc w:val="left"/>
              <w:rPr>
                <w:rFonts w:ascii="宋体" w:hAnsi="宋体" w:cs="宋体"/>
                <w:kern w:val="0"/>
                <w:sz w:val="20"/>
              </w:rPr>
            </w:pPr>
          </w:p>
        </w:tc>
        <w:tc>
          <w:tcPr>
            <w:tcW w:w="2176" w:type="dxa"/>
            <w:vAlign w:val="center"/>
          </w:tcPr>
          <w:p>
            <w:pPr>
              <w:jc w:val="left"/>
              <w:rPr>
                <w:rFonts w:ascii="宋体" w:hAnsi="宋体" w:cs="宋体"/>
                <w:kern w:val="0"/>
                <w:sz w:val="20"/>
              </w:rPr>
            </w:pPr>
            <w:r>
              <w:rPr>
                <w:rFonts w:hint="eastAsia" w:ascii="宋体" w:hAnsi="宋体" w:cs="宋体"/>
                <w:kern w:val="0"/>
                <w:sz w:val="20"/>
              </w:rPr>
              <w:t>NOx分析仪</w:t>
            </w:r>
          </w:p>
        </w:tc>
        <w:tc>
          <w:tcPr>
            <w:tcW w:w="4011" w:type="dxa"/>
            <w:noWrap/>
            <w:vAlign w:val="center"/>
          </w:tcPr>
          <w:p>
            <w:pPr>
              <w:jc w:val="left"/>
              <w:rPr>
                <w:rFonts w:ascii="宋体" w:hAnsi="宋体" w:cs="宋体"/>
                <w:kern w:val="0"/>
                <w:sz w:val="20"/>
              </w:rPr>
            </w:pPr>
            <w:r>
              <w:rPr>
                <w:rFonts w:hint="eastAsia" w:ascii="宋体" w:hAnsi="宋体" w:cs="宋体"/>
                <w:kern w:val="0"/>
                <w:sz w:val="20"/>
              </w:rPr>
              <w:t>测量原理：化学发光法；</w:t>
            </w:r>
          </w:p>
          <w:p>
            <w:pPr>
              <w:jc w:val="left"/>
              <w:rPr>
                <w:rFonts w:ascii="宋体" w:hAnsi="宋体" w:cs="宋体"/>
                <w:kern w:val="0"/>
                <w:sz w:val="20"/>
              </w:rPr>
            </w:pPr>
            <w:r>
              <w:rPr>
                <w:rFonts w:hint="eastAsia" w:ascii="宋体" w:hAnsi="宋体" w:cs="宋体"/>
                <w:kern w:val="0"/>
                <w:sz w:val="20"/>
              </w:rPr>
              <w:t>量程范围：0-500ppb到0-20ppm（可选双量程和自动量程）。</w:t>
            </w:r>
          </w:p>
        </w:tc>
        <w:tc>
          <w:tcPr>
            <w:tcW w:w="595" w:type="dxa"/>
            <w:noWrap/>
            <w:vAlign w:val="center"/>
          </w:tcPr>
          <w:p>
            <w:pPr>
              <w:jc w:val="center"/>
              <w:rPr>
                <w:rFonts w:ascii="宋体" w:hAnsi="宋体" w:cs="宋体"/>
                <w:kern w:val="0"/>
                <w:sz w:val="20"/>
              </w:rPr>
            </w:pPr>
            <w:r>
              <w:rPr>
                <w:rFonts w:hint="eastAsia" w:ascii="宋体" w:hAnsi="宋体" w:cs="宋体"/>
                <w:kern w:val="0"/>
                <w:sz w:val="20"/>
              </w:rPr>
              <w:t>台</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bottom"/>
          </w:tcPr>
          <w:p>
            <w:pPr>
              <w:jc w:val="center"/>
              <w:rPr>
                <w:rFonts w:ascii="宋体" w:hAnsi="宋体" w:cs="宋体"/>
                <w:kern w:val="0"/>
                <w:sz w:val="20"/>
              </w:rPr>
            </w:pPr>
            <w:r>
              <w:rPr>
                <w:rFonts w:hint="eastAsia" w:ascii="宋体" w:hAnsi="宋体" w:cs="宋体"/>
                <w:kern w:val="0"/>
                <w:sz w:val="20"/>
              </w:rPr>
              <w:t>3</w:t>
            </w:r>
          </w:p>
        </w:tc>
        <w:tc>
          <w:tcPr>
            <w:tcW w:w="1482" w:type="dxa"/>
            <w:vMerge w:val="continue"/>
            <w:vAlign w:val="center"/>
          </w:tcPr>
          <w:p>
            <w:pPr>
              <w:jc w:val="left"/>
              <w:rPr>
                <w:rFonts w:ascii="宋体" w:hAnsi="宋体" w:cs="宋体"/>
                <w:kern w:val="0"/>
                <w:sz w:val="20"/>
              </w:rPr>
            </w:pPr>
          </w:p>
        </w:tc>
        <w:tc>
          <w:tcPr>
            <w:tcW w:w="2176" w:type="dxa"/>
            <w:vAlign w:val="center"/>
          </w:tcPr>
          <w:p>
            <w:pPr>
              <w:jc w:val="left"/>
              <w:rPr>
                <w:rFonts w:ascii="宋体" w:hAnsi="宋体" w:cs="宋体"/>
                <w:kern w:val="0"/>
                <w:sz w:val="20"/>
              </w:rPr>
            </w:pPr>
            <w:r>
              <w:rPr>
                <w:rFonts w:hint="eastAsia" w:ascii="宋体" w:hAnsi="宋体" w:cs="宋体"/>
                <w:kern w:val="0"/>
                <w:sz w:val="20"/>
              </w:rPr>
              <w:t>NH3分析仪</w:t>
            </w:r>
          </w:p>
        </w:tc>
        <w:tc>
          <w:tcPr>
            <w:tcW w:w="4011" w:type="dxa"/>
            <w:noWrap/>
            <w:vAlign w:val="center"/>
          </w:tcPr>
          <w:p>
            <w:pPr>
              <w:jc w:val="left"/>
              <w:rPr>
                <w:rFonts w:ascii="宋体" w:hAnsi="宋体" w:cs="宋体"/>
                <w:kern w:val="0"/>
                <w:sz w:val="20"/>
              </w:rPr>
            </w:pPr>
            <w:r>
              <w:rPr>
                <w:rFonts w:hint="eastAsia" w:ascii="宋体" w:hAnsi="宋体" w:cs="宋体"/>
                <w:kern w:val="0"/>
                <w:sz w:val="20"/>
              </w:rPr>
              <w:t>测量原理：可调制半导体激光吸收光谱；</w:t>
            </w:r>
          </w:p>
          <w:p>
            <w:pPr>
              <w:jc w:val="left"/>
              <w:rPr>
                <w:rFonts w:ascii="宋体" w:hAnsi="宋体" w:cs="宋体"/>
                <w:kern w:val="0"/>
                <w:sz w:val="20"/>
              </w:rPr>
            </w:pPr>
            <w:r>
              <w:rPr>
                <w:rFonts w:hint="eastAsia" w:ascii="宋体" w:hAnsi="宋体" w:cs="宋体"/>
                <w:kern w:val="0"/>
                <w:sz w:val="20"/>
              </w:rPr>
              <w:t>量程：0 ~ 2 ppm；</w:t>
            </w:r>
          </w:p>
          <w:p>
            <w:pPr>
              <w:jc w:val="left"/>
              <w:rPr>
                <w:rFonts w:ascii="宋体" w:hAnsi="宋体" w:cs="宋体"/>
                <w:kern w:val="0"/>
                <w:sz w:val="20"/>
              </w:rPr>
            </w:pPr>
            <w:r>
              <w:rPr>
                <w:rFonts w:hint="eastAsia" w:ascii="宋体" w:hAnsi="宋体" w:cs="宋体"/>
                <w:kern w:val="0"/>
                <w:sz w:val="20"/>
              </w:rPr>
              <w:t>检测限：1 ppb（1倍标准偏差）。</w:t>
            </w:r>
          </w:p>
        </w:tc>
        <w:tc>
          <w:tcPr>
            <w:tcW w:w="595" w:type="dxa"/>
            <w:noWrap/>
            <w:vAlign w:val="center"/>
          </w:tcPr>
          <w:p>
            <w:pPr>
              <w:jc w:val="center"/>
              <w:rPr>
                <w:rFonts w:ascii="宋体" w:hAnsi="宋体" w:cs="宋体"/>
                <w:kern w:val="0"/>
                <w:sz w:val="20"/>
              </w:rPr>
            </w:pPr>
            <w:r>
              <w:rPr>
                <w:rFonts w:hint="eastAsia" w:ascii="宋体" w:hAnsi="宋体" w:cs="宋体"/>
                <w:kern w:val="0"/>
                <w:sz w:val="20"/>
              </w:rPr>
              <w:t>台</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bottom"/>
          </w:tcPr>
          <w:p>
            <w:pPr>
              <w:jc w:val="center"/>
              <w:rPr>
                <w:rFonts w:ascii="宋体" w:hAnsi="宋体" w:cs="宋体"/>
                <w:kern w:val="0"/>
                <w:sz w:val="20"/>
              </w:rPr>
            </w:pPr>
            <w:r>
              <w:rPr>
                <w:rFonts w:hint="eastAsia" w:ascii="宋体" w:hAnsi="宋体" w:cs="宋体"/>
                <w:kern w:val="0"/>
                <w:sz w:val="20"/>
              </w:rPr>
              <w:t>4</w:t>
            </w:r>
          </w:p>
        </w:tc>
        <w:tc>
          <w:tcPr>
            <w:tcW w:w="1482" w:type="dxa"/>
            <w:vMerge w:val="continue"/>
            <w:vAlign w:val="center"/>
          </w:tcPr>
          <w:p>
            <w:pPr>
              <w:jc w:val="left"/>
              <w:rPr>
                <w:rFonts w:ascii="宋体" w:hAnsi="宋体" w:cs="宋体"/>
                <w:kern w:val="0"/>
                <w:sz w:val="20"/>
              </w:rPr>
            </w:pPr>
          </w:p>
        </w:tc>
        <w:tc>
          <w:tcPr>
            <w:tcW w:w="2176" w:type="dxa"/>
            <w:vAlign w:val="center"/>
          </w:tcPr>
          <w:p>
            <w:pPr>
              <w:jc w:val="left"/>
              <w:rPr>
                <w:rFonts w:ascii="宋体" w:hAnsi="宋体" w:cs="宋体"/>
                <w:kern w:val="0"/>
                <w:sz w:val="20"/>
              </w:rPr>
            </w:pPr>
            <w:r>
              <w:rPr>
                <w:rFonts w:hint="eastAsia" w:ascii="宋体" w:hAnsi="宋体" w:cs="宋体"/>
                <w:kern w:val="0"/>
                <w:sz w:val="20"/>
              </w:rPr>
              <w:t>气象五参数</w:t>
            </w:r>
          </w:p>
        </w:tc>
        <w:tc>
          <w:tcPr>
            <w:tcW w:w="4011" w:type="dxa"/>
            <w:noWrap/>
            <w:vAlign w:val="center"/>
          </w:tcPr>
          <w:p>
            <w:pPr>
              <w:jc w:val="left"/>
              <w:rPr>
                <w:rFonts w:ascii="宋体" w:hAnsi="宋体" w:cs="宋体"/>
                <w:kern w:val="0"/>
                <w:sz w:val="20"/>
              </w:rPr>
            </w:pPr>
            <w:r>
              <w:rPr>
                <w:rFonts w:hint="eastAsia" w:ascii="宋体" w:hAnsi="宋体" w:cs="宋体"/>
                <w:kern w:val="0"/>
                <w:sz w:val="20"/>
              </w:rPr>
              <w:t>测量温度、湿度、气压、风向、风速。</w:t>
            </w:r>
          </w:p>
        </w:tc>
        <w:tc>
          <w:tcPr>
            <w:tcW w:w="595" w:type="dxa"/>
            <w:noWrap/>
            <w:vAlign w:val="center"/>
          </w:tcPr>
          <w:p>
            <w:pPr>
              <w:jc w:val="center"/>
              <w:rPr>
                <w:rFonts w:ascii="宋体" w:hAnsi="宋体" w:cs="宋体"/>
                <w:kern w:val="0"/>
                <w:sz w:val="20"/>
              </w:rPr>
            </w:pPr>
            <w:r>
              <w:rPr>
                <w:rFonts w:hint="eastAsia" w:ascii="宋体" w:hAnsi="宋体" w:cs="宋体"/>
                <w:kern w:val="0"/>
                <w:sz w:val="20"/>
              </w:rPr>
              <w:t>台</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bottom"/>
          </w:tcPr>
          <w:p>
            <w:pPr>
              <w:jc w:val="center"/>
              <w:rPr>
                <w:rFonts w:ascii="宋体" w:hAnsi="宋体" w:cs="宋体"/>
                <w:kern w:val="0"/>
                <w:sz w:val="20"/>
              </w:rPr>
            </w:pPr>
            <w:r>
              <w:rPr>
                <w:rFonts w:hint="eastAsia" w:ascii="宋体" w:hAnsi="宋体" w:cs="宋体"/>
                <w:kern w:val="0"/>
                <w:sz w:val="20"/>
              </w:rPr>
              <w:t>5</w:t>
            </w:r>
          </w:p>
        </w:tc>
        <w:tc>
          <w:tcPr>
            <w:tcW w:w="1482" w:type="dxa"/>
            <w:vMerge w:val="continue"/>
            <w:vAlign w:val="center"/>
          </w:tcPr>
          <w:p>
            <w:pPr>
              <w:jc w:val="left"/>
              <w:rPr>
                <w:rFonts w:ascii="宋体" w:hAnsi="宋体" w:cs="宋体"/>
                <w:kern w:val="0"/>
                <w:sz w:val="20"/>
              </w:rPr>
            </w:pPr>
          </w:p>
        </w:tc>
        <w:tc>
          <w:tcPr>
            <w:tcW w:w="2176" w:type="dxa"/>
            <w:vAlign w:val="center"/>
          </w:tcPr>
          <w:p>
            <w:pPr>
              <w:jc w:val="left"/>
              <w:rPr>
                <w:rFonts w:ascii="宋体" w:hAnsi="宋体" w:cs="宋体"/>
                <w:kern w:val="0"/>
                <w:sz w:val="20"/>
              </w:rPr>
            </w:pPr>
            <w:r>
              <w:rPr>
                <w:rFonts w:hint="eastAsia" w:ascii="宋体" w:hAnsi="宋体" w:cs="宋体"/>
                <w:kern w:val="0"/>
                <w:sz w:val="20"/>
              </w:rPr>
              <w:t>动态校准仪（含臭氧模块）</w:t>
            </w:r>
          </w:p>
        </w:tc>
        <w:tc>
          <w:tcPr>
            <w:tcW w:w="4011" w:type="dxa"/>
            <w:noWrap/>
            <w:vAlign w:val="center"/>
          </w:tcPr>
          <w:p>
            <w:pPr>
              <w:jc w:val="left"/>
              <w:rPr>
                <w:rFonts w:ascii="宋体" w:hAnsi="宋体" w:cs="宋体"/>
                <w:kern w:val="0"/>
                <w:sz w:val="20"/>
              </w:rPr>
            </w:pPr>
            <w:r>
              <w:rPr>
                <w:rFonts w:hint="eastAsia" w:ascii="宋体" w:hAnsi="宋体" w:cs="宋体"/>
                <w:kern w:val="0"/>
                <w:sz w:val="20"/>
              </w:rPr>
              <w:t>稀释气流量范围：标配：0~10SLM；可选：0~5SLM0~20SLM；</w:t>
            </w:r>
          </w:p>
          <w:p>
            <w:pPr>
              <w:jc w:val="left"/>
              <w:rPr>
                <w:rFonts w:ascii="宋体" w:hAnsi="宋体" w:cs="宋体"/>
                <w:kern w:val="0"/>
                <w:sz w:val="20"/>
              </w:rPr>
            </w:pPr>
            <w:r>
              <w:rPr>
                <w:rFonts w:hint="eastAsia" w:ascii="宋体" w:hAnsi="宋体" w:cs="宋体"/>
                <w:kern w:val="0"/>
                <w:sz w:val="20"/>
              </w:rPr>
              <w:t>标气流量范围：标配：0~100sccm；可选：0~50sccm、0~200sccm。</w:t>
            </w:r>
          </w:p>
        </w:tc>
        <w:tc>
          <w:tcPr>
            <w:tcW w:w="595" w:type="dxa"/>
            <w:noWrap/>
            <w:vAlign w:val="center"/>
          </w:tcPr>
          <w:p>
            <w:pPr>
              <w:jc w:val="center"/>
              <w:rPr>
                <w:rFonts w:ascii="宋体" w:hAnsi="宋体" w:cs="宋体"/>
                <w:kern w:val="0"/>
                <w:sz w:val="20"/>
              </w:rPr>
            </w:pPr>
            <w:r>
              <w:rPr>
                <w:rFonts w:hint="eastAsia" w:ascii="宋体" w:hAnsi="宋体" w:cs="宋体"/>
                <w:kern w:val="0"/>
                <w:sz w:val="20"/>
              </w:rPr>
              <w:t>台</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bottom"/>
          </w:tcPr>
          <w:p>
            <w:pPr>
              <w:jc w:val="center"/>
              <w:rPr>
                <w:rFonts w:ascii="宋体" w:hAnsi="宋体" w:cs="宋体"/>
                <w:kern w:val="0"/>
                <w:sz w:val="20"/>
              </w:rPr>
            </w:pPr>
            <w:r>
              <w:rPr>
                <w:rFonts w:hint="eastAsia" w:ascii="宋体" w:hAnsi="宋体" w:cs="宋体"/>
                <w:kern w:val="0"/>
                <w:sz w:val="20"/>
              </w:rPr>
              <w:t>6</w:t>
            </w:r>
          </w:p>
        </w:tc>
        <w:tc>
          <w:tcPr>
            <w:tcW w:w="1482" w:type="dxa"/>
            <w:vMerge w:val="continue"/>
            <w:vAlign w:val="center"/>
          </w:tcPr>
          <w:p>
            <w:pPr>
              <w:jc w:val="left"/>
              <w:rPr>
                <w:rFonts w:ascii="宋体" w:hAnsi="宋体" w:cs="宋体"/>
                <w:kern w:val="0"/>
                <w:sz w:val="20"/>
              </w:rPr>
            </w:pPr>
          </w:p>
        </w:tc>
        <w:tc>
          <w:tcPr>
            <w:tcW w:w="2176" w:type="dxa"/>
            <w:vAlign w:val="center"/>
          </w:tcPr>
          <w:p>
            <w:pPr>
              <w:jc w:val="left"/>
              <w:rPr>
                <w:rFonts w:ascii="宋体" w:hAnsi="宋体" w:cs="宋体"/>
                <w:kern w:val="0"/>
                <w:sz w:val="20"/>
              </w:rPr>
            </w:pPr>
            <w:r>
              <w:rPr>
                <w:rFonts w:hint="eastAsia" w:ascii="宋体" w:hAnsi="宋体" w:cs="宋体"/>
                <w:kern w:val="0"/>
                <w:sz w:val="20"/>
              </w:rPr>
              <w:t>渗透炉校准仪</w:t>
            </w:r>
          </w:p>
        </w:tc>
        <w:tc>
          <w:tcPr>
            <w:tcW w:w="4011" w:type="dxa"/>
            <w:noWrap/>
            <w:vAlign w:val="center"/>
          </w:tcPr>
          <w:p>
            <w:pPr>
              <w:jc w:val="left"/>
              <w:rPr>
                <w:rFonts w:ascii="宋体" w:hAnsi="宋体" w:cs="宋体"/>
                <w:kern w:val="0"/>
                <w:sz w:val="20"/>
              </w:rPr>
            </w:pPr>
            <w:r>
              <w:rPr>
                <w:rFonts w:hint="eastAsia" w:ascii="宋体" w:hAnsi="宋体" w:cs="宋体"/>
                <w:kern w:val="0"/>
                <w:sz w:val="20"/>
              </w:rPr>
              <w:t>温度控制精度：±0.01°C 在 110°C ；</w:t>
            </w:r>
          </w:p>
          <w:p>
            <w:pPr>
              <w:jc w:val="left"/>
              <w:rPr>
                <w:rFonts w:ascii="宋体" w:hAnsi="宋体" w:cs="宋体"/>
                <w:kern w:val="0"/>
                <w:sz w:val="20"/>
              </w:rPr>
            </w:pPr>
            <w:r>
              <w:rPr>
                <w:rFonts w:hint="eastAsia" w:ascii="宋体" w:hAnsi="宋体" w:cs="宋体"/>
                <w:kern w:val="0"/>
                <w:sz w:val="20"/>
              </w:rPr>
              <w:t>供气范围：PPB – 高浓度 PPM；两个独立的渗透腔。</w:t>
            </w:r>
          </w:p>
        </w:tc>
        <w:tc>
          <w:tcPr>
            <w:tcW w:w="595" w:type="dxa"/>
            <w:noWrap/>
            <w:vAlign w:val="center"/>
          </w:tcPr>
          <w:p>
            <w:pPr>
              <w:jc w:val="center"/>
              <w:rPr>
                <w:rFonts w:ascii="宋体" w:hAnsi="宋体" w:cs="宋体"/>
                <w:kern w:val="0"/>
                <w:sz w:val="20"/>
              </w:rPr>
            </w:pPr>
            <w:r>
              <w:rPr>
                <w:rFonts w:hint="eastAsia" w:ascii="宋体" w:hAnsi="宋体" w:cs="宋体"/>
                <w:kern w:val="0"/>
                <w:sz w:val="20"/>
              </w:rPr>
              <w:t>台</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bottom"/>
          </w:tcPr>
          <w:p>
            <w:pPr>
              <w:jc w:val="center"/>
              <w:rPr>
                <w:rFonts w:ascii="宋体" w:hAnsi="宋体" w:cs="宋体"/>
                <w:kern w:val="0"/>
                <w:sz w:val="20"/>
              </w:rPr>
            </w:pPr>
            <w:r>
              <w:rPr>
                <w:rFonts w:hint="eastAsia" w:ascii="宋体" w:hAnsi="宋体" w:cs="宋体"/>
                <w:kern w:val="0"/>
                <w:sz w:val="20"/>
              </w:rPr>
              <w:t>7</w:t>
            </w:r>
          </w:p>
        </w:tc>
        <w:tc>
          <w:tcPr>
            <w:tcW w:w="1482" w:type="dxa"/>
            <w:vMerge w:val="continue"/>
            <w:vAlign w:val="center"/>
          </w:tcPr>
          <w:p>
            <w:pPr>
              <w:jc w:val="left"/>
              <w:rPr>
                <w:rFonts w:ascii="宋体" w:hAnsi="宋体" w:cs="宋体"/>
                <w:kern w:val="0"/>
                <w:sz w:val="20"/>
              </w:rPr>
            </w:pPr>
          </w:p>
        </w:tc>
        <w:tc>
          <w:tcPr>
            <w:tcW w:w="2176" w:type="dxa"/>
            <w:vAlign w:val="center"/>
          </w:tcPr>
          <w:p>
            <w:pPr>
              <w:jc w:val="left"/>
              <w:rPr>
                <w:rFonts w:ascii="宋体" w:hAnsi="宋体" w:cs="宋体"/>
                <w:kern w:val="0"/>
                <w:sz w:val="20"/>
              </w:rPr>
            </w:pPr>
            <w:r>
              <w:rPr>
                <w:rFonts w:hint="eastAsia" w:ascii="宋体" w:hAnsi="宋体" w:cs="宋体"/>
                <w:kern w:val="0"/>
                <w:sz w:val="20"/>
              </w:rPr>
              <w:t>零气发生器</w:t>
            </w:r>
          </w:p>
        </w:tc>
        <w:tc>
          <w:tcPr>
            <w:tcW w:w="4011" w:type="dxa"/>
            <w:noWrap/>
            <w:vAlign w:val="center"/>
          </w:tcPr>
          <w:p>
            <w:pPr>
              <w:jc w:val="left"/>
              <w:rPr>
                <w:rFonts w:ascii="宋体" w:hAnsi="宋体" w:cs="宋体"/>
                <w:kern w:val="0"/>
                <w:sz w:val="20"/>
              </w:rPr>
            </w:pPr>
            <w:r>
              <w:rPr>
                <w:rFonts w:hint="eastAsia" w:ascii="宋体" w:hAnsi="宋体" w:cs="宋体"/>
                <w:kern w:val="0"/>
                <w:sz w:val="20"/>
              </w:rPr>
              <w:t>输出流量：20SLPM，当30Psig 时；</w:t>
            </w:r>
          </w:p>
          <w:p>
            <w:pPr>
              <w:jc w:val="left"/>
              <w:rPr>
                <w:rFonts w:ascii="宋体" w:hAnsi="宋体" w:cs="宋体"/>
                <w:kern w:val="0"/>
                <w:sz w:val="20"/>
              </w:rPr>
            </w:pPr>
            <w:r>
              <w:rPr>
                <w:rFonts w:hint="eastAsia" w:ascii="宋体" w:hAnsi="宋体" w:cs="宋体"/>
                <w:kern w:val="0"/>
                <w:sz w:val="20"/>
              </w:rPr>
              <w:t>露点：&lt;-30℃（&lt;15L）；&lt;-20℃（＞15L）。</w:t>
            </w:r>
          </w:p>
        </w:tc>
        <w:tc>
          <w:tcPr>
            <w:tcW w:w="595" w:type="dxa"/>
            <w:noWrap/>
            <w:vAlign w:val="center"/>
          </w:tcPr>
          <w:p>
            <w:pPr>
              <w:jc w:val="center"/>
              <w:rPr>
                <w:rFonts w:ascii="宋体" w:hAnsi="宋体" w:cs="宋体"/>
                <w:kern w:val="0"/>
                <w:sz w:val="20"/>
              </w:rPr>
            </w:pPr>
            <w:r>
              <w:rPr>
                <w:rFonts w:hint="eastAsia" w:ascii="宋体" w:hAnsi="宋体" w:cs="宋体"/>
                <w:kern w:val="0"/>
                <w:sz w:val="20"/>
              </w:rPr>
              <w:t>台</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bottom"/>
          </w:tcPr>
          <w:p>
            <w:pPr>
              <w:jc w:val="center"/>
              <w:rPr>
                <w:rFonts w:ascii="宋体" w:hAnsi="宋体" w:cs="宋体"/>
                <w:kern w:val="0"/>
                <w:sz w:val="20"/>
              </w:rPr>
            </w:pPr>
            <w:r>
              <w:rPr>
                <w:rFonts w:hint="eastAsia" w:ascii="宋体" w:hAnsi="宋体" w:cs="宋体"/>
                <w:kern w:val="0"/>
                <w:sz w:val="20"/>
              </w:rPr>
              <w:t>8</w:t>
            </w:r>
          </w:p>
        </w:tc>
        <w:tc>
          <w:tcPr>
            <w:tcW w:w="1482" w:type="dxa"/>
            <w:vMerge w:val="restart"/>
            <w:noWrap/>
            <w:vAlign w:val="center"/>
          </w:tcPr>
          <w:p>
            <w:pPr>
              <w:jc w:val="left"/>
              <w:rPr>
                <w:rFonts w:ascii="宋体" w:hAnsi="宋体" w:cs="宋体"/>
                <w:kern w:val="0"/>
                <w:sz w:val="20"/>
              </w:rPr>
            </w:pPr>
            <w:r>
              <w:rPr>
                <w:rFonts w:hint="eastAsia" w:ascii="宋体" w:hAnsi="宋体" w:cs="宋体"/>
                <w:kern w:val="0"/>
                <w:sz w:val="20"/>
              </w:rPr>
              <w:t>仪器配置(有机）</w:t>
            </w:r>
          </w:p>
        </w:tc>
        <w:tc>
          <w:tcPr>
            <w:tcW w:w="2176" w:type="dxa"/>
            <w:vAlign w:val="center"/>
          </w:tcPr>
          <w:p>
            <w:pPr>
              <w:jc w:val="left"/>
              <w:rPr>
                <w:rFonts w:ascii="宋体" w:hAnsi="宋体" w:cs="宋体"/>
                <w:kern w:val="0"/>
                <w:sz w:val="20"/>
              </w:rPr>
            </w:pPr>
            <w:r>
              <w:rPr>
                <w:rFonts w:hint="eastAsia" w:ascii="宋体" w:hAnsi="宋体" w:cs="宋体"/>
                <w:kern w:val="0"/>
                <w:sz w:val="20"/>
              </w:rPr>
              <w:t>甲烷/非甲烷总烃在线分析仪</w:t>
            </w:r>
          </w:p>
        </w:tc>
        <w:tc>
          <w:tcPr>
            <w:tcW w:w="4011" w:type="dxa"/>
            <w:noWrap/>
            <w:vAlign w:val="center"/>
          </w:tcPr>
          <w:p>
            <w:pPr>
              <w:jc w:val="left"/>
              <w:rPr>
                <w:rFonts w:ascii="宋体" w:hAnsi="宋体" w:cs="宋体"/>
                <w:kern w:val="0"/>
                <w:sz w:val="20"/>
              </w:rPr>
            </w:pPr>
            <w:r>
              <w:rPr>
                <w:rFonts w:hint="eastAsia" w:ascii="宋体" w:hAnsi="宋体" w:cs="宋体"/>
                <w:kern w:val="0"/>
                <w:sz w:val="20"/>
              </w:rPr>
              <w:t>分析方法：气相色谱法；</w:t>
            </w:r>
          </w:p>
          <w:p>
            <w:pPr>
              <w:jc w:val="left"/>
              <w:rPr>
                <w:rFonts w:ascii="宋体" w:hAnsi="宋体" w:cs="宋体"/>
                <w:kern w:val="0"/>
                <w:sz w:val="20"/>
              </w:rPr>
            </w:pPr>
            <w:r>
              <w:rPr>
                <w:rFonts w:hint="eastAsia" w:ascii="宋体" w:hAnsi="宋体" w:cs="宋体"/>
                <w:kern w:val="0"/>
                <w:sz w:val="20"/>
              </w:rPr>
              <w:t>检出限：非甲烷总烃（以甲烷计）≤0.05ppm。</w:t>
            </w:r>
          </w:p>
        </w:tc>
        <w:tc>
          <w:tcPr>
            <w:tcW w:w="595" w:type="dxa"/>
            <w:noWrap/>
            <w:vAlign w:val="center"/>
          </w:tcPr>
          <w:p>
            <w:pPr>
              <w:jc w:val="center"/>
              <w:rPr>
                <w:rFonts w:ascii="宋体" w:hAnsi="宋体" w:cs="宋体"/>
                <w:kern w:val="0"/>
                <w:sz w:val="20"/>
              </w:rPr>
            </w:pPr>
            <w:r>
              <w:rPr>
                <w:rFonts w:hint="eastAsia" w:ascii="宋体" w:hAnsi="宋体" w:cs="宋体"/>
                <w:kern w:val="0"/>
                <w:sz w:val="20"/>
                <w:lang w:eastAsia="zh-CN"/>
              </w:rPr>
              <w:t>套</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bottom"/>
          </w:tcPr>
          <w:p>
            <w:pPr>
              <w:jc w:val="center"/>
              <w:rPr>
                <w:rFonts w:ascii="宋体" w:hAnsi="宋体" w:cs="宋体"/>
                <w:kern w:val="0"/>
                <w:sz w:val="20"/>
              </w:rPr>
            </w:pPr>
            <w:r>
              <w:rPr>
                <w:rFonts w:hint="eastAsia" w:ascii="宋体" w:hAnsi="宋体" w:cs="宋体"/>
                <w:kern w:val="0"/>
                <w:sz w:val="20"/>
              </w:rPr>
              <w:t>9</w:t>
            </w:r>
          </w:p>
        </w:tc>
        <w:tc>
          <w:tcPr>
            <w:tcW w:w="1482" w:type="dxa"/>
            <w:vMerge w:val="continue"/>
            <w:vAlign w:val="center"/>
          </w:tcPr>
          <w:p>
            <w:pPr>
              <w:jc w:val="left"/>
              <w:rPr>
                <w:rFonts w:ascii="宋体" w:hAnsi="宋体" w:cs="宋体"/>
                <w:kern w:val="0"/>
                <w:sz w:val="20"/>
              </w:rPr>
            </w:pPr>
          </w:p>
        </w:tc>
        <w:tc>
          <w:tcPr>
            <w:tcW w:w="2176" w:type="dxa"/>
            <w:vAlign w:val="center"/>
          </w:tcPr>
          <w:p>
            <w:pPr>
              <w:jc w:val="left"/>
              <w:rPr>
                <w:rFonts w:ascii="宋体" w:hAnsi="宋体" w:cs="宋体"/>
                <w:kern w:val="0"/>
                <w:sz w:val="20"/>
              </w:rPr>
            </w:pPr>
            <w:r>
              <w:rPr>
                <w:rFonts w:hint="eastAsia" w:ascii="宋体" w:hAnsi="宋体" w:cs="宋体"/>
                <w:kern w:val="0"/>
                <w:sz w:val="20"/>
              </w:rPr>
              <w:t>VOCs在线质谱分析仪(GC-FID/MS)</w:t>
            </w:r>
          </w:p>
        </w:tc>
        <w:tc>
          <w:tcPr>
            <w:tcW w:w="4011" w:type="dxa"/>
            <w:noWrap/>
            <w:vAlign w:val="center"/>
          </w:tcPr>
          <w:p>
            <w:pPr>
              <w:jc w:val="left"/>
              <w:rPr>
                <w:rFonts w:ascii="宋体" w:hAnsi="宋体" w:cs="宋体"/>
                <w:kern w:val="0"/>
                <w:sz w:val="20"/>
              </w:rPr>
            </w:pPr>
            <w:r>
              <w:rPr>
                <w:rFonts w:hint="eastAsia" w:ascii="宋体" w:hAnsi="宋体" w:cs="宋体"/>
                <w:kern w:val="0"/>
                <w:sz w:val="20"/>
              </w:rPr>
              <w:t>分析方法：气相色谱质谱联用法；</w:t>
            </w:r>
          </w:p>
          <w:p>
            <w:pPr>
              <w:jc w:val="left"/>
              <w:rPr>
                <w:rFonts w:ascii="宋体" w:hAnsi="宋体" w:cs="宋体"/>
                <w:kern w:val="0"/>
                <w:sz w:val="20"/>
              </w:rPr>
            </w:pPr>
            <w:r>
              <w:rPr>
                <w:rFonts w:hint="eastAsia" w:ascii="宋体" w:hAnsi="宋体" w:cs="宋体"/>
                <w:kern w:val="0"/>
                <w:sz w:val="20"/>
              </w:rPr>
              <w:t>可分析组分：大气中挥发性有机物，包括PAMS（57种），TO15组分（65种），OVOC（12种）等有机物。</w:t>
            </w:r>
          </w:p>
        </w:tc>
        <w:tc>
          <w:tcPr>
            <w:tcW w:w="595" w:type="dxa"/>
            <w:noWrap/>
            <w:vAlign w:val="center"/>
          </w:tcPr>
          <w:p>
            <w:pPr>
              <w:jc w:val="center"/>
              <w:rPr>
                <w:rFonts w:ascii="宋体" w:hAnsi="宋体" w:cs="宋体"/>
                <w:kern w:val="0"/>
                <w:sz w:val="20"/>
              </w:rPr>
            </w:pPr>
            <w:r>
              <w:rPr>
                <w:rFonts w:hint="eastAsia" w:ascii="宋体" w:hAnsi="宋体" w:cs="宋体"/>
                <w:kern w:val="0"/>
                <w:sz w:val="20"/>
                <w:lang w:eastAsia="zh-CN"/>
              </w:rPr>
              <w:t>套</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bottom"/>
          </w:tcPr>
          <w:p>
            <w:pPr>
              <w:jc w:val="center"/>
              <w:rPr>
                <w:rFonts w:ascii="宋体" w:hAnsi="宋体" w:cs="宋体"/>
                <w:kern w:val="0"/>
                <w:sz w:val="20"/>
              </w:rPr>
            </w:pPr>
            <w:r>
              <w:rPr>
                <w:rFonts w:hint="eastAsia" w:ascii="宋体" w:hAnsi="宋体" w:cs="宋体"/>
                <w:kern w:val="0"/>
                <w:sz w:val="20"/>
              </w:rPr>
              <w:t>10</w:t>
            </w:r>
          </w:p>
        </w:tc>
        <w:tc>
          <w:tcPr>
            <w:tcW w:w="1482" w:type="dxa"/>
            <w:vMerge w:val="continue"/>
            <w:vAlign w:val="center"/>
          </w:tcPr>
          <w:p>
            <w:pPr>
              <w:jc w:val="left"/>
              <w:rPr>
                <w:rFonts w:ascii="宋体" w:hAnsi="宋体" w:cs="宋体"/>
                <w:kern w:val="0"/>
                <w:sz w:val="20"/>
              </w:rPr>
            </w:pPr>
          </w:p>
        </w:tc>
        <w:tc>
          <w:tcPr>
            <w:tcW w:w="2176" w:type="dxa"/>
            <w:noWrap/>
            <w:vAlign w:val="bottom"/>
          </w:tcPr>
          <w:p>
            <w:pPr>
              <w:jc w:val="left"/>
              <w:rPr>
                <w:rFonts w:ascii="宋体" w:hAnsi="宋体" w:cs="宋体"/>
                <w:kern w:val="0"/>
                <w:sz w:val="20"/>
              </w:rPr>
            </w:pPr>
            <w:r>
              <w:rPr>
                <w:rFonts w:hint="eastAsia" w:ascii="宋体" w:hAnsi="宋体" w:cs="宋体"/>
                <w:kern w:val="0"/>
                <w:sz w:val="20"/>
              </w:rPr>
              <w:t>动态校准仪（VOC版）</w:t>
            </w:r>
          </w:p>
        </w:tc>
        <w:tc>
          <w:tcPr>
            <w:tcW w:w="4011" w:type="dxa"/>
            <w:noWrap/>
            <w:vAlign w:val="center"/>
          </w:tcPr>
          <w:p>
            <w:pPr>
              <w:jc w:val="left"/>
              <w:rPr>
                <w:rFonts w:ascii="宋体" w:hAnsi="宋体" w:cs="宋体"/>
                <w:kern w:val="0"/>
                <w:sz w:val="20"/>
              </w:rPr>
            </w:pPr>
            <w:r>
              <w:rPr>
                <w:rFonts w:hint="eastAsia" w:ascii="宋体" w:hAnsi="宋体" w:cs="宋体"/>
                <w:kern w:val="0"/>
                <w:sz w:val="20"/>
              </w:rPr>
              <w:t>稀释气流量范围：标配：0~10SLM；可选：0~5SLM、0~20SLM；</w:t>
            </w:r>
          </w:p>
          <w:p>
            <w:pPr>
              <w:jc w:val="left"/>
              <w:rPr>
                <w:rFonts w:ascii="宋体" w:hAnsi="宋体" w:cs="宋体"/>
                <w:kern w:val="0"/>
                <w:sz w:val="20"/>
              </w:rPr>
            </w:pPr>
            <w:r>
              <w:rPr>
                <w:rFonts w:hint="eastAsia" w:ascii="宋体" w:hAnsi="宋体" w:cs="宋体"/>
                <w:kern w:val="0"/>
                <w:sz w:val="20"/>
              </w:rPr>
              <w:t>标气流量范围：标配：0~100sccm；可选：0~50sccm0~200sccm。</w:t>
            </w:r>
          </w:p>
        </w:tc>
        <w:tc>
          <w:tcPr>
            <w:tcW w:w="595" w:type="dxa"/>
            <w:noWrap/>
            <w:vAlign w:val="center"/>
          </w:tcPr>
          <w:p>
            <w:pPr>
              <w:jc w:val="center"/>
              <w:rPr>
                <w:rFonts w:ascii="宋体" w:hAnsi="宋体" w:cs="宋体"/>
                <w:kern w:val="0"/>
                <w:sz w:val="20"/>
              </w:rPr>
            </w:pPr>
            <w:r>
              <w:rPr>
                <w:rFonts w:hint="eastAsia" w:ascii="宋体" w:hAnsi="宋体" w:cs="宋体"/>
                <w:kern w:val="0"/>
                <w:sz w:val="20"/>
                <w:lang w:eastAsia="zh-CN"/>
              </w:rPr>
              <w:t>套</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CellMar>
            <w:top w:w="0" w:type="dxa"/>
            <w:left w:w="108" w:type="dxa"/>
            <w:bottom w:w="0" w:type="dxa"/>
            <w:right w:w="108" w:type="dxa"/>
          </w:tblCellMar>
        </w:tblPrEx>
        <w:trPr>
          <w:trHeight w:val="28" w:hRule="atLeast"/>
        </w:trPr>
        <w:tc>
          <w:tcPr>
            <w:tcW w:w="450" w:type="dxa"/>
            <w:noWrap/>
            <w:vAlign w:val="bottom"/>
          </w:tcPr>
          <w:p>
            <w:pPr>
              <w:jc w:val="center"/>
              <w:rPr>
                <w:rFonts w:ascii="宋体" w:hAnsi="宋体" w:cs="宋体"/>
                <w:kern w:val="0"/>
                <w:sz w:val="20"/>
              </w:rPr>
            </w:pPr>
            <w:r>
              <w:rPr>
                <w:rFonts w:hint="eastAsia" w:ascii="宋体" w:hAnsi="宋体" w:cs="宋体"/>
                <w:kern w:val="0"/>
                <w:sz w:val="20"/>
              </w:rPr>
              <w:t>11</w:t>
            </w:r>
          </w:p>
        </w:tc>
        <w:tc>
          <w:tcPr>
            <w:tcW w:w="1482" w:type="dxa"/>
            <w:vMerge w:val="continue"/>
            <w:vAlign w:val="center"/>
          </w:tcPr>
          <w:p>
            <w:pPr>
              <w:jc w:val="left"/>
              <w:rPr>
                <w:rFonts w:ascii="宋体" w:hAnsi="宋体" w:cs="宋体"/>
                <w:kern w:val="0"/>
                <w:sz w:val="20"/>
              </w:rPr>
            </w:pPr>
          </w:p>
        </w:tc>
        <w:tc>
          <w:tcPr>
            <w:tcW w:w="2176" w:type="dxa"/>
            <w:vAlign w:val="center"/>
          </w:tcPr>
          <w:p>
            <w:pPr>
              <w:jc w:val="left"/>
              <w:rPr>
                <w:rFonts w:ascii="宋体" w:hAnsi="宋体" w:cs="宋体"/>
                <w:kern w:val="0"/>
                <w:sz w:val="20"/>
              </w:rPr>
            </w:pPr>
            <w:r>
              <w:rPr>
                <w:rFonts w:hint="eastAsia" w:ascii="宋体" w:hAnsi="宋体" w:cs="宋体"/>
                <w:kern w:val="0"/>
                <w:sz w:val="20"/>
              </w:rPr>
              <w:t>全惰性化精密动态校准仪</w:t>
            </w:r>
          </w:p>
        </w:tc>
        <w:tc>
          <w:tcPr>
            <w:tcW w:w="4011" w:type="dxa"/>
            <w:noWrap/>
            <w:vAlign w:val="center"/>
          </w:tcPr>
          <w:p>
            <w:pPr>
              <w:jc w:val="left"/>
              <w:rPr>
                <w:rFonts w:ascii="宋体" w:hAnsi="宋体" w:cs="宋体"/>
                <w:kern w:val="0"/>
                <w:sz w:val="20"/>
              </w:rPr>
            </w:pPr>
            <w:r>
              <w:rPr>
                <w:rFonts w:hint="eastAsia" w:ascii="宋体" w:hAnsi="宋体" w:cs="宋体"/>
                <w:kern w:val="0"/>
                <w:sz w:val="20"/>
              </w:rPr>
              <w:t>通过气体质量流量控制器精确控制气体流量，将高浓度样品动态稀释至所需低浓度气体，内部管路和接头全部经过严格惰性化处理，降低VOCs气体在管路中吸附残留的影响。</w:t>
            </w:r>
          </w:p>
        </w:tc>
        <w:tc>
          <w:tcPr>
            <w:tcW w:w="595" w:type="dxa"/>
            <w:noWrap/>
            <w:vAlign w:val="center"/>
          </w:tcPr>
          <w:p>
            <w:pPr>
              <w:jc w:val="center"/>
              <w:rPr>
                <w:rFonts w:ascii="宋体" w:hAnsi="宋体" w:cs="宋体"/>
                <w:kern w:val="0"/>
                <w:sz w:val="20"/>
              </w:rPr>
            </w:pPr>
            <w:r>
              <w:rPr>
                <w:rFonts w:hint="eastAsia" w:ascii="宋体" w:hAnsi="宋体" w:cs="宋体"/>
                <w:kern w:val="0"/>
                <w:sz w:val="20"/>
              </w:rPr>
              <w:t>台</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bottom"/>
          </w:tcPr>
          <w:p>
            <w:pPr>
              <w:jc w:val="center"/>
              <w:rPr>
                <w:rFonts w:ascii="宋体" w:hAnsi="宋体" w:cs="宋体"/>
                <w:kern w:val="0"/>
                <w:sz w:val="20"/>
              </w:rPr>
            </w:pPr>
            <w:r>
              <w:rPr>
                <w:rFonts w:hint="eastAsia" w:ascii="宋体" w:hAnsi="宋体" w:cs="宋体"/>
                <w:kern w:val="0"/>
                <w:sz w:val="20"/>
              </w:rPr>
              <w:t>12</w:t>
            </w:r>
          </w:p>
        </w:tc>
        <w:tc>
          <w:tcPr>
            <w:tcW w:w="1482" w:type="dxa"/>
            <w:vMerge w:val="continue"/>
            <w:vAlign w:val="center"/>
          </w:tcPr>
          <w:p>
            <w:pPr>
              <w:jc w:val="left"/>
              <w:rPr>
                <w:rFonts w:ascii="宋体" w:hAnsi="宋体" w:cs="宋体"/>
                <w:kern w:val="0"/>
                <w:sz w:val="20"/>
              </w:rPr>
            </w:pPr>
          </w:p>
        </w:tc>
        <w:tc>
          <w:tcPr>
            <w:tcW w:w="2176" w:type="dxa"/>
            <w:vAlign w:val="center"/>
          </w:tcPr>
          <w:p>
            <w:pPr>
              <w:jc w:val="left"/>
              <w:rPr>
                <w:rFonts w:ascii="宋体" w:hAnsi="宋体" w:cs="宋体"/>
                <w:kern w:val="0"/>
                <w:sz w:val="20"/>
              </w:rPr>
            </w:pPr>
            <w:r>
              <w:rPr>
                <w:rFonts w:hint="eastAsia" w:ascii="宋体" w:hAnsi="宋体" w:cs="宋体"/>
                <w:kern w:val="0"/>
                <w:sz w:val="20"/>
              </w:rPr>
              <w:t>氢气发生器</w:t>
            </w:r>
          </w:p>
        </w:tc>
        <w:tc>
          <w:tcPr>
            <w:tcW w:w="4011" w:type="dxa"/>
            <w:noWrap/>
            <w:vAlign w:val="center"/>
          </w:tcPr>
          <w:p>
            <w:pPr>
              <w:jc w:val="left"/>
              <w:rPr>
                <w:rFonts w:ascii="宋体" w:hAnsi="宋体" w:cs="宋体"/>
                <w:kern w:val="0"/>
                <w:sz w:val="20"/>
              </w:rPr>
            </w:pPr>
            <w:r>
              <w:rPr>
                <w:rFonts w:hint="eastAsia" w:ascii="宋体" w:hAnsi="宋体" w:cs="宋体"/>
                <w:kern w:val="0"/>
                <w:sz w:val="20"/>
              </w:rPr>
              <w:t>氢气纯度：99.999%；</w:t>
            </w:r>
          </w:p>
          <w:p>
            <w:pPr>
              <w:jc w:val="left"/>
              <w:rPr>
                <w:rFonts w:ascii="宋体" w:hAnsi="宋体" w:cs="宋体"/>
                <w:kern w:val="0"/>
                <w:sz w:val="20"/>
              </w:rPr>
            </w:pPr>
            <w:r>
              <w:rPr>
                <w:rFonts w:hint="eastAsia" w:ascii="宋体" w:hAnsi="宋体" w:cs="宋体"/>
                <w:kern w:val="0"/>
                <w:sz w:val="20"/>
              </w:rPr>
              <w:t>氢气流量：0-500ml/min。</w:t>
            </w:r>
          </w:p>
        </w:tc>
        <w:tc>
          <w:tcPr>
            <w:tcW w:w="595" w:type="dxa"/>
            <w:noWrap/>
            <w:vAlign w:val="center"/>
          </w:tcPr>
          <w:p>
            <w:pPr>
              <w:jc w:val="center"/>
              <w:rPr>
                <w:rFonts w:ascii="宋体" w:hAnsi="宋体" w:cs="宋体"/>
                <w:kern w:val="0"/>
                <w:sz w:val="20"/>
              </w:rPr>
            </w:pPr>
            <w:r>
              <w:rPr>
                <w:rFonts w:hint="eastAsia" w:ascii="宋体" w:hAnsi="宋体" w:cs="宋体"/>
                <w:kern w:val="0"/>
                <w:sz w:val="20"/>
                <w:lang w:eastAsia="zh-CN"/>
              </w:rPr>
              <w:t>套</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bottom"/>
          </w:tcPr>
          <w:p>
            <w:pPr>
              <w:jc w:val="center"/>
              <w:rPr>
                <w:rFonts w:ascii="宋体" w:hAnsi="宋体" w:cs="宋体"/>
                <w:kern w:val="0"/>
                <w:sz w:val="20"/>
              </w:rPr>
            </w:pPr>
            <w:r>
              <w:rPr>
                <w:rFonts w:hint="eastAsia" w:ascii="宋体" w:hAnsi="宋体" w:cs="宋体"/>
                <w:kern w:val="0"/>
                <w:sz w:val="20"/>
              </w:rPr>
              <w:t>13</w:t>
            </w:r>
          </w:p>
        </w:tc>
        <w:tc>
          <w:tcPr>
            <w:tcW w:w="1482" w:type="dxa"/>
            <w:vMerge w:val="continue"/>
            <w:vAlign w:val="center"/>
          </w:tcPr>
          <w:p>
            <w:pPr>
              <w:jc w:val="left"/>
              <w:rPr>
                <w:rFonts w:ascii="宋体" w:hAnsi="宋体" w:cs="宋体"/>
                <w:kern w:val="0"/>
                <w:sz w:val="20"/>
              </w:rPr>
            </w:pPr>
          </w:p>
        </w:tc>
        <w:tc>
          <w:tcPr>
            <w:tcW w:w="2176" w:type="dxa"/>
            <w:vAlign w:val="center"/>
          </w:tcPr>
          <w:p>
            <w:pPr>
              <w:jc w:val="left"/>
              <w:rPr>
                <w:rFonts w:ascii="宋体" w:hAnsi="宋体" w:cs="宋体"/>
                <w:kern w:val="0"/>
                <w:sz w:val="20"/>
              </w:rPr>
            </w:pPr>
            <w:r>
              <w:rPr>
                <w:rFonts w:hint="eastAsia" w:ascii="宋体" w:hAnsi="宋体" w:cs="宋体"/>
                <w:kern w:val="0"/>
                <w:sz w:val="20"/>
              </w:rPr>
              <w:t>零气发生器（用于GC-MS）</w:t>
            </w:r>
          </w:p>
        </w:tc>
        <w:tc>
          <w:tcPr>
            <w:tcW w:w="4011" w:type="dxa"/>
            <w:noWrap/>
            <w:vAlign w:val="center"/>
          </w:tcPr>
          <w:p>
            <w:pPr>
              <w:jc w:val="left"/>
              <w:rPr>
                <w:rFonts w:ascii="宋体" w:hAnsi="宋体" w:cs="宋体"/>
                <w:kern w:val="0"/>
                <w:sz w:val="20"/>
              </w:rPr>
            </w:pPr>
            <w:r>
              <w:rPr>
                <w:rFonts w:hint="eastAsia" w:ascii="宋体" w:hAnsi="宋体" w:cs="宋体"/>
                <w:kern w:val="0"/>
                <w:sz w:val="20"/>
              </w:rPr>
              <w:t>输出零气流量：0-5000ml/min；</w:t>
            </w:r>
          </w:p>
          <w:p>
            <w:pPr>
              <w:jc w:val="left"/>
              <w:rPr>
                <w:rFonts w:ascii="宋体" w:hAnsi="宋体" w:cs="宋体"/>
                <w:kern w:val="0"/>
                <w:sz w:val="20"/>
              </w:rPr>
            </w:pPr>
            <w:r>
              <w:rPr>
                <w:rFonts w:hint="eastAsia" w:ascii="宋体" w:hAnsi="宋体" w:cs="宋体"/>
                <w:kern w:val="0"/>
                <w:sz w:val="20"/>
              </w:rPr>
              <w:t>输出零气烃类含量：＜10ppb。</w:t>
            </w:r>
          </w:p>
        </w:tc>
        <w:tc>
          <w:tcPr>
            <w:tcW w:w="595" w:type="dxa"/>
            <w:noWrap/>
            <w:vAlign w:val="center"/>
          </w:tcPr>
          <w:p>
            <w:pPr>
              <w:jc w:val="center"/>
              <w:rPr>
                <w:rFonts w:ascii="宋体" w:hAnsi="宋体" w:cs="宋体"/>
                <w:kern w:val="0"/>
                <w:sz w:val="20"/>
              </w:rPr>
            </w:pPr>
            <w:r>
              <w:rPr>
                <w:rFonts w:hint="eastAsia" w:ascii="宋体" w:hAnsi="宋体" w:cs="宋体"/>
                <w:kern w:val="0"/>
                <w:sz w:val="20"/>
                <w:lang w:eastAsia="zh-CN"/>
              </w:rPr>
              <w:t>套</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bottom"/>
          </w:tcPr>
          <w:p>
            <w:pPr>
              <w:jc w:val="center"/>
              <w:rPr>
                <w:rFonts w:ascii="宋体" w:hAnsi="宋体" w:cs="宋体"/>
                <w:kern w:val="0"/>
                <w:sz w:val="20"/>
              </w:rPr>
            </w:pPr>
            <w:r>
              <w:rPr>
                <w:rFonts w:hint="eastAsia" w:ascii="宋体" w:hAnsi="宋体" w:cs="宋体"/>
                <w:kern w:val="0"/>
                <w:sz w:val="20"/>
              </w:rPr>
              <w:t>14</w:t>
            </w:r>
          </w:p>
        </w:tc>
        <w:tc>
          <w:tcPr>
            <w:tcW w:w="1482" w:type="dxa"/>
            <w:vMerge w:val="continue"/>
            <w:vAlign w:val="center"/>
          </w:tcPr>
          <w:p>
            <w:pPr>
              <w:jc w:val="left"/>
              <w:rPr>
                <w:rFonts w:ascii="宋体" w:hAnsi="宋体" w:cs="宋体"/>
                <w:kern w:val="0"/>
                <w:sz w:val="20"/>
              </w:rPr>
            </w:pPr>
          </w:p>
        </w:tc>
        <w:tc>
          <w:tcPr>
            <w:tcW w:w="2176" w:type="dxa"/>
            <w:vAlign w:val="center"/>
          </w:tcPr>
          <w:p>
            <w:pPr>
              <w:jc w:val="left"/>
              <w:rPr>
                <w:rFonts w:ascii="宋体" w:hAnsi="宋体" w:cs="宋体"/>
                <w:kern w:val="0"/>
                <w:sz w:val="20"/>
              </w:rPr>
            </w:pPr>
            <w:r>
              <w:rPr>
                <w:rFonts w:hint="eastAsia" w:ascii="宋体" w:hAnsi="宋体" w:cs="宋体"/>
                <w:kern w:val="0"/>
                <w:sz w:val="20"/>
              </w:rPr>
              <w:t>氦气(含减压阀）</w:t>
            </w:r>
          </w:p>
        </w:tc>
        <w:tc>
          <w:tcPr>
            <w:tcW w:w="4011" w:type="dxa"/>
            <w:noWrap/>
            <w:vAlign w:val="center"/>
          </w:tcPr>
          <w:p>
            <w:pPr>
              <w:jc w:val="left"/>
              <w:rPr>
                <w:rFonts w:ascii="宋体" w:hAnsi="宋体" w:cs="宋体"/>
                <w:kern w:val="0"/>
                <w:sz w:val="20"/>
              </w:rPr>
            </w:pPr>
            <w:r>
              <w:rPr>
                <w:rFonts w:ascii="宋体" w:hAnsi="宋体" w:cs="宋体"/>
                <w:kern w:val="0"/>
                <w:sz w:val="20"/>
              </w:rPr>
              <w:t>99.999%,40L</w:t>
            </w:r>
            <w:r>
              <w:rPr>
                <w:rFonts w:hint="eastAsia" w:ascii="宋体" w:hAnsi="宋体" w:cs="宋体"/>
                <w:kern w:val="0"/>
                <w:sz w:val="20"/>
              </w:rPr>
              <w:t>。</w:t>
            </w:r>
          </w:p>
        </w:tc>
        <w:tc>
          <w:tcPr>
            <w:tcW w:w="595" w:type="dxa"/>
            <w:noWrap/>
            <w:vAlign w:val="center"/>
          </w:tcPr>
          <w:p>
            <w:pPr>
              <w:jc w:val="center"/>
              <w:rPr>
                <w:rFonts w:ascii="宋体" w:hAnsi="宋体" w:cs="宋体"/>
                <w:kern w:val="0"/>
                <w:sz w:val="20"/>
              </w:rPr>
            </w:pPr>
            <w:r>
              <w:rPr>
                <w:rFonts w:hint="eastAsia" w:ascii="宋体" w:hAnsi="宋体" w:cs="宋体"/>
                <w:kern w:val="0"/>
                <w:sz w:val="20"/>
              </w:rPr>
              <w:t>套</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bottom"/>
          </w:tcPr>
          <w:p>
            <w:pPr>
              <w:jc w:val="center"/>
              <w:rPr>
                <w:rFonts w:ascii="宋体" w:hAnsi="宋体" w:cs="宋体"/>
                <w:kern w:val="0"/>
                <w:sz w:val="20"/>
              </w:rPr>
            </w:pPr>
            <w:r>
              <w:rPr>
                <w:rFonts w:hint="eastAsia" w:ascii="宋体" w:hAnsi="宋体" w:cs="宋体"/>
                <w:kern w:val="0"/>
                <w:sz w:val="20"/>
              </w:rPr>
              <w:t>15</w:t>
            </w:r>
          </w:p>
        </w:tc>
        <w:tc>
          <w:tcPr>
            <w:tcW w:w="1482" w:type="dxa"/>
            <w:vMerge w:val="continue"/>
            <w:vAlign w:val="center"/>
          </w:tcPr>
          <w:p>
            <w:pPr>
              <w:jc w:val="left"/>
              <w:rPr>
                <w:rFonts w:ascii="宋体" w:hAnsi="宋体" w:cs="宋体"/>
                <w:kern w:val="0"/>
                <w:sz w:val="20"/>
              </w:rPr>
            </w:pPr>
          </w:p>
        </w:tc>
        <w:tc>
          <w:tcPr>
            <w:tcW w:w="2176" w:type="dxa"/>
            <w:vAlign w:val="center"/>
          </w:tcPr>
          <w:p>
            <w:pPr>
              <w:jc w:val="left"/>
              <w:rPr>
                <w:rFonts w:ascii="宋体" w:hAnsi="宋体" w:cs="宋体"/>
                <w:kern w:val="0"/>
                <w:sz w:val="20"/>
              </w:rPr>
            </w:pPr>
            <w:r>
              <w:rPr>
                <w:rFonts w:hint="eastAsia" w:ascii="宋体" w:hAnsi="宋体" w:cs="宋体"/>
                <w:kern w:val="0"/>
                <w:sz w:val="20"/>
              </w:rPr>
              <w:t>氮气（含减压阀）</w:t>
            </w:r>
          </w:p>
        </w:tc>
        <w:tc>
          <w:tcPr>
            <w:tcW w:w="4011" w:type="dxa"/>
            <w:noWrap/>
            <w:vAlign w:val="center"/>
          </w:tcPr>
          <w:p>
            <w:pPr>
              <w:jc w:val="left"/>
              <w:rPr>
                <w:rFonts w:ascii="宋体" w:hAnsi="宋体" w:cs="宋体"/>
                <w:kern w:val="0"/>
                <w:sz w:val="20"/>
              </w:rPr>
            </w:pPr>
            <w:r>
              <w:rPr>
                <w:rFonts w:ascii="宋体" w:hAnsi="宋体" w:cs="宋体"/>
                <w:kern w:val="0"/>
                <w:sz w:val="20"/>
              </w:rPr>
              <w:t>99.999%,40L</w:t>
            </w:r>
            <w:r>
              <w:rPr>
                <w:rFonts w:hint="eastAsia" w:ascii="宋体" w:hAnsi="宋体" w:cs="宋体"/>
                <w:kern w:val="0"/>
                <w:sz w:val="20"/>
              </w:rPr>
              <w:t>。</w:t>
            </w:r>
          </w:p>
        </w:tc>
        <w:tc>
          <w:tcPr>
            <w:tcW w:w="595" w:type="dxa"/>
            <w:noWrap/>
            <w:vAlign w:val="center"/>
          </w:tcPr>
          <w:p>
            <w:pPr>
              <w:jc w:val="center"/>
              <w:rPr>
                <w:rFonts w:ascii="宋体" w:hAnsi="宋体" w:cs="宋体"/>
                <w:kern w:val="0"/>
                <w:sz w:val="20"/>
              </w:rPr>
            </w:pPr>
            <w:r>
              <w:rPr>
                <w:rFonts w:hint="eastAsia" w:ascii="宋体" w:hAnsi="宋体" w:cs="宋体"/>
                <w:kern w:val="0"/>
                <w:sz w:val="20"/>
              </w:rPr>
              <w:t>套</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bottom"/>
          </w:tcPr>
          <w:p>
            <w:pPr>
              <w:jc w:val="center"/>
              <w:rPr>
                <w:rFonts w:ascii="宋体" w:hAnsi="宋体" w:cs="宋体"/>
                <w:kern w:val="0"/>
                <w:sz w:val="20"/>
              </w:rPr>
            </w:pPr>
            <w:r>
              <w:rPr>
                <w:rFonts w:hint="eastAsia" w:ascii="宋体" w:hAnsi="宋体" w:cs="宋体"/>
                <w:kern w:val="0"/>
                <w:sz w:val="20"/>
              </w:rPr>
              <w:t>16</w:t>
            </w:r>
          </w:p>
        </w:tc>
        <w:tc>
          <w:tcPr>
            <w:tcW w:w="1482" w:type="dxa"/>
            <w:vMerge w:val="restart"/>
            <w:noWrap/>
            <w:vAlign w:val="center"/>
          </w:tcPr>
          <w:p>
            <w:pPr>
              <w:jc w:val="left"/>
              <w:rPr>
                <w:rFonts w:ascii="宋体" w:hAnsi="宋体" w:cs="宋体"/>
                <w:kern w:val="0"/>
                <w:sz w:val="20"/>
              </w:rPr>
            </w:pPr>
            <w:r>
              <w:rPr>
                <w:rFonts w:hint="eastAsia" w:ascii="宋体" w:hAnsi="宋体" w:cs="宋体"/>
                <w:kern w:val="0"/>
                <w:sz w:val="20"/>
              </w:rPr>
              <w:t>标气系统</w:t>
            </w:r>
          </w:p>
        </w:tc>
        <w:tc>
          <w:tcPr>
            <w:tcW w:w="2176" w:type="dxa"/>
            <w:vAlign w:val="center"/>
          </w:tcPr>
          <w:p>
            <w:pPr>
              <w:jc w:val="left"/>
              <w:rPr>
                <w:rFonts w:ascii="宋体" w:hAnsi="宋体" w:cs="宋体"/>
                <w:kern w:val="0"/>
                <w:sz w:val="20"/>
              </w:rPr>
            </w:pPr>
            <w:r>
              <w:rPr>
                <w:rFonts w:hint="eastAsia" w:ascii="宋体" w:hAnsi="宋体" w:cs="宋体"/>
                <w:kern w:val="0"/>
                <w:sz w:val="20"/>
              </w:rPr>
              <w:t>SO2标气</w:t>
            </w:r>
          </w:p>
        </w:tc>
        <w:tc>
          <w:tcPr>
            <w:tcW w:w="4011" w:type="dxa"/>
            <w:noWrap/>
            <w:vAlign w:val="center"/>
          </w:tcPr>
          <w:p>
            <w:pPr>
              <w:jc w:val="left"/>
              <w:rPr>
                <w:rFonts w:ascii="宋体" w:hAnsi="宋体" w:cs="宋体"/>
                <w:kern w:val="0"/>
                <w:sz w:val="20"/>
              </w:rPr>
            </w:pPr>
            <w:r>
              <w:rPr>
                <w:rFonts w:hint="eastAsia" w:ascii="宋体" w:hAnsi="宋体" w:cs="宋体"/>
                <w:kern w:val="0"/>
                <w:sz w:val="20"/>
              </w:rPr>
              <w:t>50ppm，8L。</w:t>
            </w:r>
          </w:p>
        </w:tc>
        <w:tc>
          <w:tcPr>
            <w:tcW w:w="595" w:type="dxa"/>
            <w:noWrap/>
            <w:vAlign w:val="center"/>
          </w:tcPr>
          <w:p>
            <w:pPr>
              <w:jc w:val="center"/>
              <w:rPr>
                <w:rFonts w:ascii="宋体" w:hAnsi="宋体" w:cs="宋体"/>
                <w:kern w:val="0"/>
                <w:sz w:val="20"/>
              </w:rPr>
            </w:pPr>
            <w:r>
              <w:rPr>
                <w:rFonts w:hint="eastAsia" w:ascii="宋体" w:hAnsi="宋体" w:cs="宋体"/>
                <w:kern w:val="0"/>
                <w:sz w:val="20"/>
              </w:rPr>
              <w:t>套</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bottom"/>
          </w:tcPr>
          <w:p>
            <w:pPr>
              <w:jc w:val="center"/>
              <w:rPr>
                <w:rFonts w:ascii="宋体" w:hAnsi="宋体" w:cs="宋体"/>
                <w:kern w:val="0"/>
                <w:sz w:val="20"/>
              </w:rPr>
            </w:pPr>
            <w:r>
              <w:rPr>
                <w:rFonts w:hint="eastAsia" w:ascii="宋体" w:hAnsi="宋体" w:cs="宋体"/>
                <w:kern w:val="0"/>
                <w:sz w:val="20"/>
              </w:rPr>
              <w:t>17</w:t>
            </w:r>
          </w:p>
        </w:tc>
        <w:tc>
          <w:tcPr>
            <w:tcW w:w="1482" w:type="dxa"/>
            <w:vMerge w:val="continue"/>
            <w:vAlign w:val="center"/>
          </w:tcPr>
          <w:p>
            <w:pPr>
              <w:jc w:val="left"/>
              <w:rPr>
                <w:rFonts w:ascii="宋体" w:hAnsi="宋体" w:cs="宋体"/>
                <w:kern w:val="0"/>
                <w:sz w:val="20"/>
              </w:rPr>
            </w:pPr>
          </w:p>
        </w:tc>
        <w:tc>
          <w:tcPr>
            <w:tcW w:w="2176" w:type="dxa"/>
            <w:vAlign w:val="center"/>
          </w:tcPr>
          <w:p>
            <w:pPr>
              <w:jc w:val="left"/>
              <w:rPr>
                <w:rFonts w:ascii="宋体" w:hAnsi="宋体" w:cs="宋体"/>
                <w:kern w:val="0"/>
                <w:sz w:val="20"/>
              </w:rPr>
            </w:pPr>
            <w:r>
              <w:rPr>
                <w:rFonts w:hint="eastAsia" w:ascii="宋体" w:hAnsi="宋体" w:cs="宋体"/>
                <w:kern w:val="0"/>
                <w:sz w:val="20"/>
              </w:rPr>
              <w:t>NO标气</w:t>
            </w:r>
          </w:p>
        </w:tc>
        <w:tc>
          <w:tcPr>
            <w:tcW w:w="4011" w:type="dxa"/>
            <w:noWrap/>
            <w:vAlign w:val="center"/>
          </w:tcPr>
          <w:p>
            <w:pPr>
              <w:jc w:val="left"/>
              <w:rPr>
                <w:rFonts w:ascii="宋体" w:hAnsi="宋体" w:cs="宋体"/>
                <w:kern w:val="0"/>
                <w:sz w:val="20"/>
              </w:rPr>
            </w:pPr>
            <w:r>
              <w:rPr>
                <w:rFonts w:hint="eastAsia" w:ascii="宋体" w:hAnsi="宋体" w:cs="宋体"/>
                <w:kern w:val="0"/>
                <w:sz w:val="20"/>
              </w:rPr>
              <w:t>50ppm，8L。</w:t>
            </w:r>
          </w:p>
        </w:tc>
        <w:tc>
          <w:tcPr>
            <w:tcW w:w="595" w:type="dxa"/>
            <w:noWrap/>
            <w:vAlign w:val="center"/>
          </w:tcPr>
          <w:p>
            <w:pPr>
              <w:jc w:val="center"/>
              <w:rPr>
                <w:rFonts w:ascii="宋体" w:hAnsi="宋体" w:cs="宋体"/>
                <w:kern w:val="0"/>
                <w:sz w:val="20"/>
              </w:rPr>
            </w:pPr>
            <w:r>
              <w:rPr>
                <w:rFonts w:hint="eastAsia" w:ascii="宋体" w:hAnsi="宋体" w:cs="宋体"/>
                <w:kern w:val="0"/>
                <w:sz w:val="20"/>
              </w:rPr>
              <w:t>套</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bottom"/>
          </w:tcPr>
          <w:p>
            <w:pPr>
              <w:jc w:val="center"/>
              <w:rPr>
                <w:rFonts w:ascii="宋体" w:hAnsi="宋体" w:cs="宋体"/>
                <w:kern w:val="0"/>
                <w:sz w:val="20"/>
              </w:rPr>
            </w:pPr>
            <w:r>
              <w:rPr>
                <w:rFonts w:hint="eastAsia" w:ascii="宋体" w:hAnsi="宋体" w:cs="宋体"/>
                <w:kern w:val="0"/>
                <w:sz w:val="20"/>
              </w:rPr>
              <w:t>18</w:t>
            </w:r>
          </w:p>
        </w:tc>
        <w:tc>
          <w:tcPr>
            <w:tcW w:w="1482" w:type="dxa"/>
            <w:vMerge w:val="continue"/>
            <w:vAlign w:val="center"/>
          </w:tcPr>
          <w:p>
            <w:pPr>
              <w:jc w:val="left"/>
              <w:rPr>
                <w:rFonts w:ascii="宋体" w:hAnsi="宋体" w:cs="宋体"/>
                <w:kern w:val="0"/>
                <w:sz w:val="20"/>
              </w:rPr>
            </w:pPr>
          </w:p>
        </w:tc>
        <w:tc>
          <w:tcPr>
            <w:tcW w:w="2176" w:type="dxa"/>
            <w:vAlign w:val="center"/>
          </w:tcPr>
          <w:p>
            <w:pPr>
              <w:jc w:val="left"/>
              <w:rPr>
                <w:rFonts w:ascii="宋体" w:hAnsi="宋体" w:cs="宋体"/>
                <w:kern w:val="0"/>
                <w:sz w:val="20"/>
              </w:rPr>
            </w:pPr>
            <w:r>
              <w:rPr>
                <w:rFonts w:hint="eastAsia" w:ascii="宋体" w:hAnsi="宋体" w:cs="宋体"/>
                <w:kern w:val="0"/>
                <w:sz w:val="20"/>
              </w:rPr>
              <w:t>NH3标气</w:t>
            </w:r>
          </w:p>
        </w:tc>
        <w:tc>
          <w:tcPr>
            <w:tcW w:w="4011" w:type="dxa"/>
            <w:noWrap/>
            <w:vAlign w:val="center"/>
          </w:tcPr>
          <w:p>
            <w:pPr>
              <w:jc w:val="left"/>
              <w:rPr>
                <w:rFonts w:ascii="宋体" w:hAnsi="宋体" w:cs="宋体"/>
                <w:kern w:val="0"/>
                <w:sz w:val="20"/>
              </w:rPr>
            </w:pPr>
            <w:r>
              <w:rPr>
                <w:rFonts w:hint="eastAsia" w:ascii="宋体" w:hAnsi="宋体" w:cs="宋体"/>
                <w:kern w:val="0"/>
                <w:sz w:val="20"/>
              </w:rPr>
              <w:t>30ppm，8L</w:t>
            </w:r>
          </w:p>
        </w:tc>
        <w:tc>
          <w:tcPr>
            <w:tcW w:w="595" w:type="dxa"/>
            <w:noWrap/>
            <w:vAlign w:val="center"/>
          </w:tcPr>
          <w:p>
            <w:pPr>
              <w:jc w:val="center"/>
              <w:rPr>
                <w:rFonts w:ascii="宋体" w:hAnsi="宋体" w:cs="宋体"/>
                <w:kern w:val="0"/>
                <w:sz w:val="20"/>
              </w:rPr>
            </w:pPr>
            <w:r>
              <w:rPr>
                <w:rFonts w:hint="eastAsia" w:ascii="宋体" w:hAnsi="宋体" w:cs="宋体"/>
                <w:kern w:val="0"/>
                <w:sz w:val="20"/>
              </w:rPr>
              <w:t>套</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bottom"/>
          </w:tcPr>
          <w:p>
            <w:pPr>
              <w:jc w:val="center"/>
              <w:rPr>
                <w:rFonts w:ascii="宋体" w:hAnsi="宋体" w:cs="宋体"/>
                <w:kern w:val="0"/>
                <w:sz w:val="20"/>
              </w:rPr>
            </w:pPr>
            <w:r>
              <w:rPr>
                <w:rFonts w:hint="eastAsia" w:ascii="宋体" w:hAnsi="宋体" w:cs="宋体"/>
                <w:kern w:val="0"/>
                <w:sz w:val="20"/>
              </w:rPr>
              <w:t>19</w:t>
            </w:r>
          </w:p>
        </w:tc>
        <w:tc>
          <w:tcPr>
            <w:tcW w:w="1482" w:type="dxa"/>
            <w:vMerge w:val="continue"/>
            <w:vAlign w:val="center"/>
          </w:tcPr>
          <w:p>
            <w:pPr>
              <w:jc w:val="left"/>
              <w:rPr>
                <w:rFonts w:ascii="宋体" w:hAnsi="宋体" w:cs="宋体"/>
                <w:kern w:val="0"/>
                <w:sz w:val="20"/>
              </w:rPr>
            </w:pPr>
          </w:p>
        </w:tc>
        <w:tc>
          <w:tcPr>
            <w:tcW w:w="2176" w:type="dxa"/>
            <w:vAlign w:val="center"/>
          </w:tcPr>
          <w:p>
            <w:pPr>
              <w:jc w:val="left"/>
              <w:rPr>
                <w:rFonts w:ascii="宋体" w:hAnsi="宋体" w:cs="宋体"/>
                <w:kern w:val="0"/>
                <w:sz w:val="20"/>
              </w:rPr>
            </w:pPr>
            <w:r>
              <w:rPr>
                <w:rFonts w:hint="eastAsia" w:ascii="宋体" w:hAnsi="宋体" w:cs="宋体"/>
                <w:kern w:val="0"/>
                <w:sz w:val="20"/>
              </w:rPr>
              <w:t>甲烷、丙烷标气</w:t>
            </w:r>
          </w:p>
        </w:tc>
        <w:tc>
          <w:tcPr>
            <w:tcW w:w="4011" w:type="dxa"/>
            <w:noWrap/>
            <w:vAlign w:val="center"/>
          </w:tcPr>
          <w:p>
            <w:pPr>
              <w:jc w:val="left"/>
              <w:rPr>
                <w:rFonts w:ascii="宋体" w:hAnsi="宋体" w:cs="宋体"/>
                <w:kern w:val="0"/>
                <w:sz w:val="20"/>
              </w:rPr>
            </w:pPr>
            <w:r>
              <w:rPr>
                <w:rFonts w:hint="eastAsia" w:ascii="宋体" w:hAnsi="宋体" w:cs="宋体"/>
                <w:kern w:val="0"/>
                <w:sz w:val="20"/>
              </w:rPr>
              <w:t>400ppm甲烷，30ppm丙烷。</w:t>
            </w:r>
          </w:p>
        </w:tc>
        <w:tc>
          <w:tcPr>
            <w:tcW w:w="595" w:type="dxa"/>
            <w:noWrap/>
            <w:vAlign w:val="center"/>
          </w:tcPr>
          <w:p>
            <w:pPr>
              <w:jc w:val="center"/>
              <w:rPr>
                <w:rFonts w:ascii="宋体" w:hAnsi="宋体" w:cs="宋体"/>
                <w:kern w:val="0"/>
                <w:sz w:val="20"/>
              </w:rPr>
            </w:pPr>
            <w:r>
              <w:rPr>
                <w:rFonts w:hint="eastAsia" w:ascii="宋体" w:hAnsi="宋体" w:cs="宋体"/>
                <w:kern w:val="0"/>
                <w:sz w:val="20"/>
              </w:rPr>
              <w:t>套</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bottom"/>
          </w:tcPr>
          <w:p>
            <w:pPr>
              <w:jc w:val="center"/>
              <w:rPr>
                <w:rFonts w:ascii="宋体" w:hAnsi="宋体" w:cs="宋体"/>
                <w:kern w:val="0"/>
                <w:sz w:val="20"/>
              </w:rPr>
            </w:pPr>
            <w:r>
              <w:rPr>
                <w:rFonts w:hint="eastAsia" w:ascii="宋体" w:hAnsi="宋体" w:cs="宋体"/>
                <w:kern w:val="0"/>
                <w:sz w:val="20"/>
              </w:rPr>
              <w:t>20</w:t>
            </w:r>
          </w:p>
        </w:tc>
        <w:tc>
          <w:tcPr>
            <w:tcW w:w="1482" w:type="dxa"/>
            <w:vMerge w:val="continue"/>
            <w:vAlign w:val="center"/>
          </w:tcPr>
          <w:p>
            <w:pPr>
              <w:jc w:val="left"/>
              <w:rPr>
                <w:rFonts w:ascii="宋体" w:hAnsi="宋体" w:cs="宋体"/>
                <w:kern w:val="0"/>
                <w:sz w:val="20"/>
              </w:rPr>
            </w:pPr>
          </w:p>
        </w:tc>
        <w:tc>
          <w:tcPr>
            <w:tcW w:w="2176" w:type="dxa"/>
            <w:vAlign w:val="center"/>
          </w:tcPr>
          <w:p>
            <w:pPr>
              <w:jc w:val="left"/>
              <w:rPr>
                <w:rFonts w:ascii="宋体" w:hAnsi="宋体" w:cs="宋体"/>
                <w:kern w:val="0"/>
                <w:sz w:val="20"/>
              </w:rPr>
            </w:pPr>
            <w:r>
              <w:rPr>
                <w:rFonts w:hint="eastAsia" w:ascii="宋体" w:hAnsi="宋体" w:cs="宋体"/>
                <w:kern w:val="0"/>
                <w:sz w:val="20"/>
              </w:rPr>
              <w:t>PAMS标气</w:t>
            </w:r>
          </w:p>
        </w:tc>
        <w:tc>
          <w:tcPr>
            <w:tcW w:w="4011" w:type="dxa"/>
            <w:noWrap/>
            <w:vAlign w:val="center"/>
          </w:tcPr>
          <w:p>
            <w:pPr>
              <w:jc w:val="left"/>
              <w:rPr>
                <w:rFonts w:ascii="宋体" w:hAnsi="宋体" w:cs="宋体"/>
                <w:kern w:val="0"/>
                <w:sz w:val="20"/>
              </w:rPr>
            </w:pPr>
            <w:r>
              <w:rPr>
                <w:rFonts w:hint="eastAsia" w:ascii="宋体" w:hAnsi="宋体" w:cs="宋体"/>
                <w:kern w:val="0"/>
                <w:sz w:val="20"/>
              </w:rPr>
              <w:t>1ppm，1L。</w:t>
            </w:r>
          </w:p>
        </w:tc>
        <w:tc>
          <w:tcPr>
            <w:tcW w:w="595" w:type="dxa"/>
            <w:noWrap/>
            <w:vAlign w:val="center"/>
          </w:tcPr>
          <w:p>
            <w:pPr>
              <w:jc w:val="center"/>
              <w:rPr>
                <w:rFonts w:ascii="宋体" w:hAnsi="宋体" w:cs="宋体"/>
                <w:kern w:val="0"/>
                <w:sz w:val="20"/>
              </w:rPr>
            </w:pPr>
            <w:r>
              <w:rPr>
                <w:rFonts w:hint="eastAsia" w:ascii="宋体" w:hAnsi="宋体" w:cs="宋体"/>
                <w:kern w:val="0"/>
                <w:sz w:val="20"/>
              </w:rPr>
              <w:t>瓶</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bottom"/>
          </w:tcPr>
          <w:p>
            <w:pPr>
              <w:jc w:val="center"/>
              <w:rPr>
                <w:rFonts w:ascii="宋体" w:hAnsi="宋体" w:cs="宋体"/>
                <w:kern w:val="0"/>
                <w:sz w:val="20"/>
              </w:rPr>
            </w:pPr>
            <w:r>
              <w:rPr>
                <w:rFonts w:hint="eastAsia" w:ascii="宋体" w:hAnsi="宋体" w:cs="宋体"/>
                <w:kern w:val="0"/>
                <w:sz w:val="20"/>
              </w:rPr>
              <w:t>21</w:t>
            </w:r>
          </w:p>
        </w:tc>
        <w:tc>
          <w:tcPr>
            <w:tcW w:w="1482" w:type="dxa"/>
            <w:vMerge w:val="continue"/>
            <w:vAlign w:val="center"/>
          </w:tcPr>
          <w:p>
            <w:pPr>
              <w:jc w:val="left"/>
              <w:rPr>
                <w:rFonts w:ascii="宋体" w:hAnsi="宋体" w:cs="宋体"/>
                <w:kern w:val="0"/>
                <w:sz w:val="20"/>
              </w:rPr>
            </w:pPr>
          </w:p>
        </w:tc>
        <w:tc>
          <w:tcPr>
            <w:tcW w:w="2176" w:type="dxa"/>
            <w:vAlign w:val="center"/>
          </w:tcPr>
          <w:p>
            <w:pPr>
              <w:jc w:val="left"/>
              <w:rPr>
                <w:rFonts w:ascii="宋体" w:hAnsi="宋体" w:cs="宋体"/>
                <w:kern w:val="0"/>
                <w:sz w:val="20"/>
              </w:rPr>
            </w:pPr>
            <w:r>
              <w:rPr>
                <w:rFonts w:hint="eastAsia" w:ascii="宋体" w:hAnsi="宋体" w:cs="宋体"/>
                <w:kern w:val="0"/>
                <w:sz w:val="20"/>
              </w:rPr>
              <w:t>TO-15标气</w:t>
            </w:r>
          </w:p>
        </w:tc>
        <w:tc>
          <w:tcPr>
            <w:tcW w:w="4011" w:type="dxa"/>
            <w:noWrap/>
            <w:vAlign w:val="center"/>
          </w:tcPr>
          <w:p>
            <w:pPr>
              <w:jc w:val="left"/>
              <w:rPr>
                <w:rFonts w:ascii="宋体" w:hAnsi="宋体" w:cs="宋体"/>
                <w:kern w:val="0"/>
                <w:sz w:val="20"/>
              </w:rPr>
            </w:pPr>
            <w:r>
              <w:rPr>
                <w:rFonts w:hint="eastAsia" w:ascii="宋体" w:hAnsi="宋体" w:cs="宋体"/>
                <w:kern w:val="0"/>
                <w:sz w:val="20"/>
              </w:rPr>
              <w:t>1ppm，1L。</w:t>
            </w:r>
          </w:p>
        </w:tc>
        <w:tc>
          <w:tcPr>
            <w:tcW w:w="595" w:type="dxa"/>
            <w:noWrap/>
            <w:vAlign w:val="center"/>
          </w:tcPr>
          <w:p>
            <w:pPr>
              <w:jc w:val="center"/>
              <w:rPr>
                <w:rFonts w:ascii="宋体" w:hAnsi="宋体" w:cs="宋体"/>
                <w:kern w:val="0"/>
                <w:sz w:val="20"/>
              </w:rPr>
            </w:pPr>
            <w:r>
              <w:rPr>
                <w:rFonts w:hint="eastAsia" w:ascii="宋体" w:hAnsi="宋体" w:cs="宋体"/>
                <w:kern w:val="0"/>
                <w:sz w:val="20"/>
              </w:rPr>
              <w:t>瓶</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bottom"/>
          </w:tcPr>
          <w:p>
            <w:pPr>
              <w:jc w:val="center"/>
              <w:rPr>
                <w:rFonts w:ascii="宋体" w:hAnsi="宋体" w:cs="宋体"/>
                <w:kern w:val="0"/>
                <w:sz w:val="20"/>
              </w:rPr>
            </w:pPr>
            <w:r>
              <w:rPr>
                <w:rFonts w:hint="eastAsia" w:ascii="宋体" w:hAnsi="宋体" w:cs="宋体"/>
                <w:kern w:val="0"/>
                <w:sz w:val="20"/>
              </w:rPr>
              <w:t>22</w:t>
            </w:r>
          </w:p>
        </w:tc>
        <w:tc>
          <w:tcPr>
            <w:tcW w:w="1482" w:type="dxa"/>
            <w:vMerge w:val="continue"/>
            <w:vAlign w:val="center"/>
          </w:tcPr>
          <w:p>
            <w:pPr>
              <w:jc w:val="left"/>
              <w:rPr>
                <w:rFonts w:ascii="宋体" w:hAnsi="宋体" w:cs="宋体"/>
                <w:kern w:val="0"/>
                <w:sz w:val="20"/>
              </w:rPr>
            </w:pPr>
          </w:p>
        </w:tc>
        <w:tc>
          <w:tcPr>
            <w:tcW w:w="2176" w:type="dxa"/>
            <w:vAlign w:val="center"/>
          </w:tcPr>
          <w:p>
            <w:pPr>
              <w:jc w:val="left"/>
              <w:rPr>
                <w:rFonts w:ascii="宋体" w:hAnsi="宋体" w:cs="宋体"/>
                <w:kern w:val="0"/>
                <w:sz w:val="20"/>
              </w:rPr>
            </w:pPr>
            <w:r>
              <w:rPr>
                <w:rFonts w:hint="eastAsia" w:ascii="宋体" w:hAnsi="宋体" w:cs="宋体"/>
                <w:kern w:val="0"/>
                <w:sz w:val="20"/>
              </w:rPr>
              <w:t>不锈钢减压阀</w:t>
            </w:r>
          </w:p>
        </w:tc>
        <w:tc>
          <w:tcPr>
            <w:tcW w:w="4011" w:type="dxa"/>
            <w:noWrap/>
            <w:vAlign w:val="center"/>
          </w:tcPr>
          <w:p>
            <w:pPr>
              <w:jc w:val="left"/>
              <w:rPr>
                <w:rFonts w:ascii="宋体" w:hAnsi="宋体" w:cs="宋体"/>
                <w:kern w:val="0"/>
                <w:sz w:val="20"/>
              </w:rPr>
            </w:pPr>
            <w:r>
              <w:rPr>
                <w:rFonts w:hint="eastAsia" w:ascii="宋体" w:hAnsi="宋体" w:cs="宋体"/>
                <w:kern w:val="0"/>
                <w:sz w:val="20"/>
              </w:rPr>
              <w:t>与PAMS和TO15钢瓶配套。</w:t>
            </w:r>
          </w:p>
        </w:tc>
        <w:tc>
          <w:tcPr>
            <w:tcW w:w="595" w:type="dxa"/>
            <w:noWrap/>
            <w:vAlign w:val="center"/>
          </w:tcPr>
          <w:p>
            <w:pPr>
              <w:jc w:val="center"/>
              <w:rPr>
                <w:rFonts w:ascii="宋体" w:hAnsi="宋体" w:cs="宋体"/>
                <w:kern w:val="0"/>
                <w:sz w:val="20"/>
              </w:rPr>
            </w:pPr>
            <w:r>
              <w:rPr>
                <w:rFonts w:hint="eastAsia" w:ascii="宋体" w:hAnsi="宋体" w:cs="宋体"/>
                <w:kern w:val="0"/>
                <w:sz w:val="20"/>
              </w:rPr>
              <w:t>个</w:t>
            </w:r>
          </w:p>
        </w:tc>
        <w:tc>
          <w:tcPr>
            <w:tcW w:w="606" w:type="dxa"/>
            <w:vAlign w:val="center"/>
          </w:tcPr>
          <w:p>
            <w:pPr>
              <w:jc w:val="center"/>
              <w:rPr>
                <w:rFonts w:ascii="宋体" w:hAnsi="宋体" w:cs="宋体"/>
                <w:kern w:val="0"/>
                <w:sz w:val="20"/>
              </w:rPr>
            </w:pPr>
            <w:r>
              <w:rPr>
                <w:rFonts w:hint="eastAsia" w:ascii="宋体" w:hAnsi="宋体" w:cs="宋体"/>
                <w:kern w:val="0"/>
                <w:sz w:val="20"/>
              </w:rPr>
              <w:t>2</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bottom"/>
          </w:tcPr>
          <w:p>
            <w:pPr>
              <w:jc w:val="center"/>
              <w:rPr>
                <w:rFonts w:ascii="宋体" w:hAnsi="宋体" w:cs="宋体"/>
                <w:kern w:val="0"/>
                <w:sz w:val="20"/>
              </w:rPr>
            </w:pPr>
            <w:r>
              <w:rPr>
                <w:rFonts w:hint="eastAsia" w:ascii="宋体" w:hAnsi="宋体" w:cs="宋体"/>
                <w:kern w:val="0"/>
                <w:sz w:val="20"/>
              </w:rPr>
              <w:t>23</w:t>
            </w:r>
          </w:p>
        </w:tc>
        <w:tc>
          <w:tcPr>
            <w:tcW w:w="1482" w:type="dxa"/>
            <w:vMerge w:val="restart"/>
            <w:vAlign w:val="center"/>
          </w:tcPr>
          <w:p>
            <w:pPr>
              <w:jc w:val="left"/>
              <w:rPr>
                <w:rFonts w:ascii="宋体" w:hAnsi="宋体" w:cs="宋体"/>
                <w:kern w:val="0"/>
                <w:sz w:val="20"/>
              </w:rPr>
            </w:pPr>
            <w:r>
              <w:rPr>
                <w:rFonts w:hint="eastAsia" w:ascii="宋体" w:hAnsi="宋体" w:cs="宋体"/>
                <w:kern w:val="0"/>
                <w:sz w:val="20"/>
              </w:rPr>
              <w:t>配套采样系统、机柜、稳压电源、UPS电源等辅助设施</w:t>
            </w:r>
          </w:p>
        </w:tc>
        <w:tc>
          <w:tcPr>
            <w:tcW w:w="2176" w:type="dxa"/>
            <w:vAlign w:val="center"/>
          </w:tcPr>
          <w:p>
            <w:pPr>
              <w:jc w:val="left"/>
              <w:rPr>
                <w:rFonts w:ascii="宋体" w:hAnsi="宋体" w:cs="宋体"/>
                <w:kern w:val="0"/>
                <w:sz w:val="20"/>
              </w:rPr>
            </w:pPr>
            <w:r>
              <w:rPr>
                <w:rFonts w:hint="eastAsia" w:ascii="宋体" w:hAnsi="宋体" w:cs="宋体"/>
                <w:kern w:val="0"/>
                <w:sz w:val="20"/>
              </w:rPr>
              <w:t>采样系统</w:t>
            </w:r>
          </w:p>
        </w:tc>
        <w:tc>
          <w:tcPr>
            <w:tcW w:w="4011" w:type="dxa"/>
            <w:noWrap/>
            <w:vAlign w:val="center"/>
          </w:tcPr>
          <w:p>
            <w:pPr>
              <w:jc w:val="left"/>
              <w:rPr>
                <w:rFonts w:ascii="宋体" w:hAnsi="宋体" w:cs="宋体"/>
                <w:kern w:val="0"/>
                <w:sz w:val="20"/>
              </w:rPr>
            </w:pPr>
            <w:r>
              <w:rPr>
                <w:rFonts w:hint="eastAsia" w:ascii="宋体" w:hAnsi="宋体" w:cs="宋体"/>
                <w:kern w:val="0"/>
                <w:sz w:val="20"/>
              </w:rPr>
              <w:t>采样装置：垂直层流式采样总管；</w:t>
            </w:r>
          </w:p>
          <w:p>
            <w:pPr>
              <w:jc w:val="left"/>
              <w:rPr>
                <w:rFonts w:ascii="宋体" w:hAnsi="宋体" w:cs="宋体"/>
                <w:kern w:val="0"/>
                <w:sz w:val="20"/>
              </w:rPr>
            </w:pPr>
            <w:r>
              <w:rPr>
                <w:rFonts w:hint="eastAsia" w:ascii="宋体" w:hAnsi="宋体" w:cs="宋体"/>
                <w:kern w:val="0"/>
                <w:sz w:val="20"/>
              </w:rPr>
              <w:t>制作材料：不锈钢内衬聚四氟乙烯。</w:t>
            </w:r>
          </w:p>
        </w:tc>
        <w:tc>
          <w:tcPr>
            <w:tcW w:w="595" w:type="dxa"/>
            <w:noWrap/>
            <w:vAlign w:val="center"/>
          </w:tcPr>
          <w:p>
            <w:pPr>
              <w:jc w:val="center"/>
              <w:rPr>
                <w:rFonts w:ascii="宋体" w:hAnsi="宋体" w:cs="宋体"/>
                <w:kern w:val="0"/>
                <w:sz w:val="20"/>
              </w:rPr>
            </w:pPr>
            <w:r>
              <w:rPr>
                <w:rFonts w:hint="eastAsia" w:ascii="宋体" w:hAnsi="宋体" w:cs="宋体"/>
                <w:kern w:val="0"/>
                <w:sz w:val="20"/>
              </w:rPr>
              <w:t>套</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bottom"/>
          </w:tcPr>
          <w:p>
            <w:pPr>
              <w:jc w:val="center"/>
              <w:rPr>
                <w:rFonts w:ascii="宋体" w:hAnsi="宋体" w:cs="宋体"/>
                <w:kern w:val="0"/>
                <w:sz w:val="20"/>
              </w:rPr>
            </w:pPr>
            <w:r>
              <w:rPr>
                <w:rFonts w:hint="eastAsia" w:ascii="宋体" w:hAnsi="宋体" w:cs="宋体"/>
                <w:kern w:val="0"/>
                <w:sz w:val="20"/>
              </w:rPr>
              <w:t>24</w:t>
            </w:r>
          </w:p>
        </w:tc>
        <w:tc>
          <w:tcPr>
            <w:tcW w:w="1482" w:type="dxa"/>
            <w:vMerge w:val="continue"/>
            <w:vAlign w:val="center"/>
          </w:tcPr>
          <w:p>
            <w:pPr>
              <w:jc w:val="left"/>
              <w:rPr>
                <w:rFonts w:ascii="宋体" w:hAnsi="宋体" w:cs="宋体"/>
                <w:kern w:val="0"/>
                <w:sz w:val="20"/>
              </w:rPr>
            </w:pPr>
          </w:p>
        </w:tc>
        <w:tc>
          <w:tcPr>
            <w:tcW w:w="2176" w:type="dxa"/>
            <w:vAlign w:val="center"/>
          </w:tcPr>
          <w:p>
            <w:pPr>
              <w:jc w:val="left"/>
              <w:rPr>
                <w:rFonts w:ascii="宋体" w:hAnsi="宋体" w:cs="宋体"/>
                <w:kern w:val="0"/>
                <w:sz w:val="20"/>
              </w:rPr>
            </w:pPr>
            <w:r>
              <w:rPr>
                <w:rFonts w:hint="eastAsia" w:ascii="宋体" w:hAnsi="宋体" w:cs="宋体"/>
                <w:kern w:val="0"/>
                <w:sz w:val="20"/>
              </w:rPr>
              <w:t xml:space="preserve">机柜 </w:t>
            </w:r>
          </w:p>
        </w:tc>
        <w:tc>
          <w:tcPr>
            <w:tcW w:w="4011" w:type="dxa"/>
            <w:noWrap/>
            <w:vAlign w:val="center"/>
          </w:tcPr>
          <w:p>
            <w:pPr>
              <w:jc w:val="left"/>
              <w:rPr>
                <w:rFonts w:ascii="宋体" w:hAnsi="宋体" w:cs="宋体"/>
                <w:kern w:val="0"/>
                <w:sz w:val="20"/>
              </w:rPr>
            </w:pPr>
            <w:r>
              <w:rPr>
                <w:rFonts w:ascii="宋体" w:hAnsi="宋体" w:cs="宋体"/>
                <w:kern w:val="0"/>
                <w:sz w:val="20"/>
              </w:rPr>
              <w:t>2000*600*900mm</w:t>
            </w:r>
            <w:r>
              <w:rPr>
                <w:rFonts w:hint="eastAsia" w:ascii="宋体" w:hAnsi="宋体" w:cs="宋体"/>
                <w:kern w:val="0"/>
                <w:sz w:val="20"/>
              </w:rPr>
              <w:t>。</w:t>
            </w:r>
          </w:p>
        </w:tc>
        <w:tc>
          <w:tcPr>
            <w:tcW w:w="595" w:type="dxa"/>
            <w:noWrap/>
            <w:vAlign w:val="center"/>
          </w:tcPr>
          <w:p>
            <w:pPr>
              <w:jc w:val="center"/>
              <w:rPr>
                <w:rFonts w:hint="eastAsia" w:ascii="宋体" w:hAnsi="宋体" w:eastAsia="宋体" w:cs="宋体"/>
                <w:kern w:val="0"/>
                <w:sz w:val="20"/>
                <w:lang w:eastAsia="zh-CN"/>
              </w:rPr>
            </w:pPr>
            <w:r>
              <w:rPr>
                <w:rFonts w:hint="eastAsia" w:ascii="宋体" w:hAnsi="宋体" w:cs="宋体"/>
                <w:kern w:val="0"/>
                <w:sz w:val="20"/>
                <w:lang w:eastAsia="zh-CN"/>
              </w:rPr>
              <w:t>台</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CellMar>
            <w:top w:w="0" w:type="dxa"/>
            <w:left w:w="108" w:type="dxa"/>
            <w:bottom w:w="0" w:type="dxa"/>
            <w:right w:w="108" w:type="dxa"/>
          </w:tblCellMar>
        </w:tblPrEx>
        <w:trPr>
          <w:trHeight w:val="28" w:hRule="atLeast"/>
        </w:trPr>
        <w:tc>
          <w:tcPr>
            <w:tcW w:w="450" w:type="dxa"/>
            <w:noWrap/>
            <w:vAlign w:val="bottom"/>
          </w:tcPr>
          <w:p>
            <w:pPr>
              <w:jc w:val="center"/>
              <w:rPr>
                <w:rFonts w:ascii="宋体" w:hAnsi="宋体" w:cs="宋体"/>
                <w:kern w:val="0"/>
                <w:sz w:val="20"/>
              </w:rPr>
            </w:pPr>
            <w:r>
              <w:rPr>
                <w:rFonts w:hint="eastAsia" w:ascii="宋体" w:hAnsi="宋体" w:cs="宋体"/>
                <w:kern w:val="0"/>
                <w:sz w:val="20"/>
              </w:rPr>
              <w:t>25</w:t>
            </w:r>
          </w:p>
        </w:tc>
        <w:tc>
          <w:tcPr>
            <w:tcW w:w="1482" w:type="dxa"/>
            <w:vMerge w:val="continue"/>
            <w:vAlign w:val="center"/>
          </w:tcPr>
          <w:p>
            <w:pPr>
              <w:jc w:val="left"/>
              <w:rPr>
                <w:rFonts w:ascii="宋体" w:hAnsi="宋体" w:cs="宋体"/>
                <w:kern w:val="0"/>
                <w:sz w:val="20"/>
              </w:rPr>
            </w:pPr>
          </w:p>
        </w:tc>
        <w:tc>
          <w:tcPr>
            <w:tcW w:w="2176" w:type="dxa"/>
            <w:vAlign w:val="center"/>
          </w:tcPr>
          <w:p>
            <w:pPr>
              <w:jc w:val="left"/>
              <w:rPr>
                <w:rFonts w:ascii="宋体" w:hAnsi="宋体" w:cs="宋体"/>
                <w:kern w:val="0"/>
                <w:sz w:val="20"/>
              </w:rPr>
            </w:pPr>
            <w:r>
              <w:rPr>
                <w:rFonts w:hint="eastAsia" w:ascii="宋体" w:hAnsi="宋体" w:cs="宋体"/>
                <w:kern w:val="0"/>
                <w:sz w:val="20"/>
              </w:rPr>
              <w:t xml:space="preserve">稳压电源 </w:t>
            </w:r>
          </w:p>
        </w:tc>
        <w:tc>
          <w:tcPr>
            <w:tcW w:w="4011" w:type="dxa"/>
            <w:noWrap/>
            <w:vAlign w:val="center"/>
          </w:tcPr>
          <w:p>
            <w:pPr>
              <w:jc w:val="left"/>
              <w:rPr>
                <w:rFonts w:ascii="宋体" w:hAnsi="宋体" w:cs="宋体"/>
                <w:kern w:val="0"/>
                <w:sz w:val="20"/>
              </w:rPr>
            </w:pPr>
            <w:r>
              <w:rPr>
                <w:rFonts w:hint="eastAsia" w:ascii="宋体" w:hAnsi="宋体" w:cs="宋体"/>
                <w:kern w:val="0"/>
                <w:sz w:val="20"/>
              </w:rPr>
              <w:t>满足H2S\SO2、NOX、NH3、甲烷非甲烷总烃分析仪、GC-MS、零气发生器、校准仪、数采仪等设备需求，确保上述仪器设备长期稳定运行，不受感应电影响跳变电压，稳压电源可负载超过5KW 以上，供仪器正常使用，稳压电源接地。</w:t>
            </w:r>
          </w:p>
        </w:tc>
        <w:tc>
          <w:tcPr>
            <w:tcW w:w="595" w:type="dxa"/>
            <w:noWrap/>
            <w:vAlign w:val="center"/>
          </w:tcPr>
          <w:p>
            <w:pPr>
              <w:jc w:val="center"/>
              <w:rPr>
                <w:rFonts w:ascii="宋体" w:hAnsi="宋体" w:cs="宋体"/>
                <w:kern w:val="0"/>
                <w:sz w:val="20"/>
              </w:rPr>
            </w:pPr>
            <w:r>
              <w:rPr>
                <w:rFonts w:hint="eastAsia" w:ascii="宋体" w:hAnsi="宋体" w:cs="宋体"/>
                <w:kern w:val="0"/>
                <w:sz w:val="20"/>
              </w:rPr>
              <w:t>套</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450" w:type="dxa"/>
            <w:noWrap/>
            <w:vAlign w:val="bottom"/>
          </w:tcPr>
          <w:p>
            <w:pPr>
              <w:jc w:val="center"/>
              <w:rPr>
                <w:rFonts w:ascii="宋体" w:hAnsi="宋体" w:cs="宋体"/>
                <w:kern w:val="0"/>
                <w:sz w:val="20"/>
              </w:rPr>
            </w:pPr>
            <w:r>
              <w:rPr>
                <w:rFonts w:hint="eastAsia" w:ascii="宋体" w:hAnsi="宋体" w:cs="宋体"/>
                <w:kern w:val="0"/>
                <w:sz w:val="20"/>
              </w:rPr>
              <w:t>26</w:t>
            </w:r>
          </w:p>
        </w:tc>
        <w:tc>
          <w:tcPr>
            <w:tcW w:w="1482" w:type="dxa"/>
            <w:vMerge w:val="continue"/>
            <w:vAlign w:val="center"/>
          </w:tcPr>
          <w:p>
            <w:pPr>
              <w:jc w:val="left"/>
              <w:rPr>
                <w:rFonts w:ascii="宋体" w:hAnsi="宋体" w:cs="宋体"/>
                <w:kern w:val="0"/>
                <w:sz w:val="20"/>
              </w:rPr>
            </w:pPr>
          </w:p>
        </w:tc>
        <w:tc>
          <w:tcPr>
            <w:tcW w:w="2176" w:type="dxa"/>
            <w:vAlign w:val="center"/>
          </w:tcPr>
          <w:p>
            <w:pPr>
              <w:jc w:val="left"/>
              <w:rPr>
                <w:rFonts w:ascii="宋体" w:hAnsi="宋体" w:cs="宋体"/>
                <w:kern w:val="0"/>
                <w:sz w:val="20"/>
              </w:rPr>
            </w:pPr>
            <w:r>
              <w:rPr>
                <w:rFonts w:hint="eastAsia" w:ascii="宋体" w:hAnsi="宋体" w:cs="宋体"/>
                <w:kern w:val="0"/>
                <w:sz w:val="20"/>
              </w:rPr>
              <w:t>UPS电源</w:t>
            </w:r>
          </w:p>
        </w:tc>
        <w:tc>
          <w:tcPr>
            <w:tcW w:w="4011" w:type="dxa"/>
            <w:noWrap/>
            <w:vAlign w:val="center"/>
          </w:tcPr>
          <w:p>
            <w:pPr>
              <w:jc w:val="left"/>
              <w:rPr>
                <w:rFonts w:ascii="宋体" w:hAnsi="宋体" w:cs="宋体"/>
                <w:kern w:val="0"/>
                <w:sz w:val="20"/>
              </w:rPr>
            </w:pPr>
            <w:r>
              <w:rPr>
                <w:rFonts w:hint="eastAsia" w:ascii="宋体" w:hAnsi="宋体" w:cs="宋体"/>
                <w:kern w:val="0"/>
                <w:sz w:val="20"/>
              </w:rPr>
              <w:t>6KVA，延时2小时。</w:t>
            </w:r>
          </w:p>
        </w:tc>
        <w:tc>
          <w:tcPr>
            <w:tcW w:w="595" w:type="dxa"/>
            <w:noWrap/>
            <w:vAlign w:val="center"/>
          </w:tcPr>
          <w:p>
            <w:pPr>
              <w:jc w:val="center"/>
              <w:rPr>
                <w:rFonts w:ascii="宋体" w:hAnsi="宋体" w:cs="宋体"/>
                <w:kern w:val="0"/>
                <w:sz w:val="20"/>
              </w:rPr>
            </w:pPr>
            <w:r>
              <w:rPr>
                <w:rFonts w:hint="eastAsia" w:ascii="宋体" w:hAnsi="宋体" w:cs="宋体"/>
                <w:kern w:val="0"/>
                <w:sz w:val="20"/>
              </w:rPr>
              <w:t>套</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bottom"/>
          </w:tcPr>
          <w:p>
            <w:pPr>
              <w:jc w:val="center"/>
              <w:rPr>
                <w:rFonts w:ascii="宋体" w:hAnsi="宋体" w:cs="宋体"/>
                <w:kern w:val="0"/>
                <w:sz w:val="20"/>
              </w:rPr>
            </w:pPr>
            <w:r>
              <w:rPr>
                <w:rFonts w:hint="eastAsia" w:ascii="宋体" w:hAnsi="宋体" w:cs="宋体"/>
                <w:kern w:val="0"/>
                <w:sz w:val="20"/>
              </w:rPr>
              <w:t>27</w:t>
            </w:r>
          </w:p>
        </w:tc>
        <w:tc>
          <w:tcPr>
            <w:tcW w:w="1482" w:type="dxa"/>
            <w:vMerge w:val="restart"/>
            <w:noWrap/>
            <w:vAlign w:val="center"/>
          </w:tcPr>
          <w:p>
            <w:pPr>
              <w:jc w:val="left"/>
              <w:rPr>
                <w:rFonts w:ascii="宋体" w:hAnsi="宋体" w:cs="宋体"/>
                <w:kern w:val="0"/>
                <w:sz w:val="20"/>
              </w:rPr>
            </w:pPr>
            <w:r>
              <w:rPr>
                <w:rFonts w:hint="eastAsia" w:ascii="宋体" w:hAnsi="宋体" w:cs="宋体"/>
                <w:kern w:val="0"/>
                <w:sz w:val="20"/>
              </w:rPr>
              <w:t>数据传输与网络化</w:t>
            </w:r>
          </w:p>
        </w:tc>
        <w:tc>
          <w:tcPr>
            <w:tcW w:w="2176" w:type="dxa"/>
            <w:vAlign w:val="center"/>
          </w:tcPr>
          <w:p>
            <w:pPr>
              <w:jc w:val="left"/>
              <w:rPr>
                <w:rFonts w:ascii="宋体" w:hAnsi="宋体" w:cs="宋体"/>
                <w:kern w:val="0"/>
                <w:sz w:val="20"/>
              </w:rPr>
            </w:pPr>
            <w:r>
              <w:rPr>
                <w:rFonts w:hint="eastAsia" w:ascii="宋体" w:hAnsi="宋体" w:cs="宋体"/>
                <w:kern w:val="0"/>
                <w:sz w:val="20"/>
              </w:rPr>
              <w:t xml:space="preserve">数据采集及传输软件 </w:t>
            </w:r>
          </w:p>
        </w:tc>
        <w:tc>
          <w:tcPr>
            <w:tcW w:w="4011" w:type="dxa"/>
            <w:noWrap/>
            <w:vAlign w:val="center"/>
          </w:tcPr>
          <w:p>
            <w:pPr>
              <w:jc w:val="left"/>
              <w:rPr>
                <w:rFonts w:ascii="宋体" w:hAnsi="宋体" w:cs="宋体"/>
                <w:kern w:val="0"/>
                <w:sz w:val="20"/>
              </w:rPr>
            </w:pPr>
            <w:r>
              <w:rPr>
                <w:rFonts w:hint="eastAsia" w:ascii="宋体" w:hAnsi="宋体" w:cs="宋体"/>
                <w:kern w:val="0"/>
                <w:sz w:val="20"/>
              </w:rPr>
              <w:t>用于监测站内所有在线分析仪器和校准设备的工作控制、数据采集、零气和标准气的供给时序、数据通讯等任务的执行。控制功能满足空气质量自动监测系统的数据采集、控制、通讯等。</w:t>
            </w:r>
          </w:p>
        </w:tc>
        <w:tc>
          <w:tcPr>
            <w:tcW w:w="595" w:type="dxa"/>
            <w:noWrap/>
            <w:vAlign w:val="center"/>
          </w:tcPr>
          <w:p>
            <w:pPr>
              <w:jc w:val="center"/>
              <w:rPr>
                <w:rFonts w:ascii="宋体" w:hAnsi="宋体" w:cs="宋体"/>
                <w:kern w:val="0"/>
                <w:sz w:val="20"/>
              </w:rPr>
            </w:pPr>
            <w:r>
              <w:rPr>
                <w:rFonts w:hint="eastAsia" w:ascii="宋体" w:hAnsi="宋体" w:cs="宋体"/>
                <w:kern w:val="0"/>
                <w:sz w:val="20"/>
              </w:rPr>
              <w:t>套</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bottom"/>
          </w:tcPr>
          <w:p>
            <w:pPr>
              <w:jc w:val="center"/>
              <w:rPr>
                <w:rFonts w:ascii="宋体" w:hAnsi="宋体" w:cs="宋体"/>
                <w:kern w:val="0"/>
                <w:sz w:val="20"/>
              </w:rPr>
            </w:pPr>
            <w:r>
              <w:rPr>
                <w:rFonts w:hint="eastAsia" w:ascii="宋体" w:hAnsi="宋体" w:cs="宋体"/>
                <w:kern w:val="0"/>
                <w:sz w:val="20"/>
              </w:rPr>
              <w:t>28</w:t>
            </w:r>
          </w:p>
        </w:tc>
        <w:tc>
          <w:tcPr>
            <w:tcW w:w="1482" w:type="dxa"/>
            <w:vMerge w:val="continue"/>
            <w:vAlign w:val="center"/>
          </w:tcPr>
          <w:p>
            <w:pPr>
              <w:jc w:val="left"/>
              <w:rPr>
                <w:rFonts w:ascii="宋体" w:hAnsi="宋体" w:cs="宋体"/>
                <w:kern w:val="0"/>
                <w:sz w:val="20"/>
              </w:rPr>
            </w:pPr>
          </w:p>
        </w:tc>
        <w:tc>
          <w:tcPr>
            <w:tcW w:w="2176" w:type="dxa"/>
            <w:vAlign w:val="center"/>
          </w:tcPr>
          <w:p>
            <w:pPr>
              <w:jc w:val="left"/>
              <w:rPr>
                <w:rFonts w:ascii="宋体" w:hAnsi="宋体" w:cs="宋体"/>
                <w:kern w:val="0"/>
                <w:sz w:val="20"/>
              </w:rPr>
            </w:pPr>
            <w:r>
              <w:rPr>
                <w:rFonts w:hint="eastAsia" w:ascii="宋体" w:hAnsi="宋体" w:cs="宋体"/>
                <w:kern w:val="0"/>
                <w:sz w:val="20"/>
              </w:rPr>
              <w:t>子站工控机</w:t>
            </w:r>
          </w:p>
        </w:tc>
        <w:tc>
          <w:tcPr>
            <w:tcW w:w="4011" w:type="dxa"/>
            <w:noWrap/>
            <w:vAlign w:val="center"/>
          </w:tcPr>
          <w:p>
            <w:pPr>
              <w:jc w:val="left"/>
              <w:rPr>
                <w:rFonts w:ascii="宋体" w:hAnsi="宋体" w:cs="宋体"/>
                <w:kern w:val="0"/>
                <w:sz w:val="20"/>
              </w:rPr>
            </w:pPr>
            <w:r>
              <w:rPr>
                <w:rFonts w:hint="eastAsia" w:ascii="宋体" w:hAnsi="宋体" w:cs="宋体"/>
                <w:kern w:val="0"/>
                <w:sz w:val="20"/>
              </w:rPr>
              <w:t>CPU主频</w:t>
            </w:r>
            <w:r>
              <w:rPr>
                <w:rFonts w:hint="eastAsia" w:ascii="宋体" w:hAnsi="宋体" w:cs="宋体"/>
                <w:kern w:val="0"/>
                <w:sz w:val="20"/>
                <w:lang w:val="en-US" w:eastAsia="zh-CN"/>
              </w:rPr>
              <w:t>不低于</w:t>
            </w:r>
            <w:r>
              <w:rPr>
                <w:rFonts w:hint="eastAsia" w:ascii="宋体" w:hAnsi="宋体" w:cs="宋体"/>
                <w:kern w:val="0"/>
                <w:sz w:val="20"/>
              </w:rPr>
              <w:t>3.1GHz，内存</w:t>
            </w:r>
            <w:r>
              <w:rPr>
                <w:rFonts w:hint="eastAsia" w:ascii="宋体" w:hAnsi="宋体" w:cs="宋体"/>
                <w:kern w:val="0"/>
                <w:sz w:val="20"/>
                <w:lang w:val="en-US" w:eastAsia="zh-CN"/>
              </w:rPr>
              <w:t>不低于</w:t>
            </w:r>
            <w:r>
              <w:rPr>
                <w:rFonts w:hint="eastAsia" w:ascii="宋体" w:hAnsi="宋体" w:cs="宋体"/>
                <w:kern w:val="0"/>
                <w:sz w:val="20"/>
              </w:rPr>
              <w:t>2G，硬盘容量</w:t>
            </w:r>
            <w:r>
              <w:rPr>
                <w:rFonts w:hint="eastAsia" w:ascii="宋体" w:hAnsi="宋体" w:cs="宋体"/>
                <w:kern w:val="0"/>
                <w:sz w:val="20"/>
                <w:lang w:val="en-US" w:eastAsia="zh-CN"/>
              </w:rPr>
              <w:t>不低于</w:t>
            </w:r>
            <w:r>
              <w:rPr>
                <w:rFonts w:hint="eastAsia" w:ascii="宋体" w:hAnsi="宋体" w:cs="宋体"/>
                <w:kern w:val="0"/>
                <w:sz w:val="20"/>
              </w:rPr>
              <w:t>500G；</w:t>
            </w:r>
          </w:p>
          <w:p>
            <w:pPr>
              <w:jc w:val="left"/>
              <w:rPr>
                <w:rFonts w:ascii="宋体" w:hAnsi="宋体" w:cs="宋体"/>
                <w:kern w:val="0"/>
                <w:sz w:val="20"/>
              </w:rPr>
            </w:pPr>
            <w:r>
              <w:rPr>
                <w:rFonts w:hint="eastAsia" w:ascii="宋体" w:hAnsi="宋体" w:cs="宋体"/>
                <w:kern w:val="0"/>
                <w:sz w:val="20"/>
              </w:rPr>
              <w:t>串口情况：类型为RS232、数量</w:t>
            </w:r>
            <w:r>
              <w:rPr>
                <w:rFonts w:hint="eastAsia" w:ascii="宋体" w:hAnsi="宋体" w:cs="宋体"/>
                <w:kern w:val="0"/>
                <w:sz w:val="20"/>
                <w:lang w:val="en-US" w:eastAsia="zh-CN"/>
              </w:rPr>
              <w:t>不少于</w:t>
            </w:r>
            <w:r>
              <w:rPr>
                <w:rFonts w:hint="eastAsia" w:ascii="宋体" w:hAnsi="宋体" w:cs="宋体"/>
                <w:kern w:val="0"/>
                <w:sz w:val="20"/>
              </w:rPr>
              <w:t>6个；</w:t>
            </w:r>
          </w:p>
          <w:p>
            <w:pPr>
              <w:jc w:val="left"/>
              <w:rPr>
                <w:rFonts w:ascii="宋体" w:hAnsi="宋体" w:cs="宋体"/>
                <w:kern w:val="0"/>
                <w:sz w:val="20"/>
              </w:rPr>
            </w:pPr>
            <w:r>
              <w:rPr>
                <w:rFonts w:hint="eastAsia" w:ascii="宋体" w:hAnsi="宋体" w:cs="宋体"/>
                <w:kern w:val="0"/>
                <w:sz w:val="20"/>
              </w:rPr>
              <w:t>配备键盘、鼠标、</w:t>
            </w:r>
            <w:r>
              <w:rPr>
                <w:rFonts w:hint="eastAsia" w:ascii="宋体" w:hAnsi="宋体" w:cs="宋体"/>
                <w:kern w:val="0"/>
                <w:sz w:val="20"/>
                <w:lang w:val="en-US" w:eastAsia="zh-CN"/>
              </w:rPr>
              <w:t>不小于</w:t>
            </w:r>
            <w:r>
              <w:rPr>
                <w:rFonts w:hint="eastAsia" w:ascii="宋体" w:hAnsi="宋体" w:cs="宋体"/>
                <w:kern w:val="0"/>
                <w:sz w:val="20"/>
              </w:rPr>
              <w:t>17寸显示器。</w:t>
            </w:r>
          </w:p>
        </w:tc>
        <w:tc>
          <w:tcPr>
            <w:tcW w:w="595" w:type="dxa"/>
            <w:noWrap/>
            <w:vAlign w:val="center"/>
          </w:tcPr>
          <w:p>
            <w:pPr>
              <w:jc w:val="center"/>
              <w:rPr>
                <w:rFonts w:ascii="宋体" w:hAnsi="宋体" w:cs="宋体"/>
                <w:kern w:val="0"/>
                <w:sz w:val="20"/>
              </w:rPr>
            </w:pPr>
            <w:r>
              <w:rPr>
                <w:rFonts w:hint="eastAsia" w:ascii="宋体" w:hAnsi="宋体" w:cs="宋体"/>
                <w:kern w:val="0"/>
                <w:sz w:val="20"/>
              </w:rPr>
              <w:t>台</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bottom"/>
          </w:tcPr>
          <w:p>
            <w:pPr>
              <w:jc w:val="center"/>
              <w:rPr>
                <w:rFonts w:ascii="宋体" w:hAnsi="宋体" w:cs="宋体"/>
                <w:kern w:val="0"/>
                <w:sz w:val="20"/>
              </w:rPr>
            </w:pPr>
            <w:r>
              <w:rPr>
                <w:rFonts w:hint="eastAsia" w:ascii="宋体" w:hAnsi="宋体" w:cs="宋体"/>
                <w:kern w:val="0"/>
                <w:sz w:val="20"/>
              </w:rPr>
              <w:t>29</w:t>
            </w:r>
          </w:p>
        </w:tc>
        <w:tc>
          <w:tcPr>
            <w:tcW w:w="1482" w:type="dxa"/>
            <w:vAlign w:val="center"/>
          </w:tcPr>
          <w:p>
            <w:pPr>
              <w:jc w:val="left"/>
              <w:rPr>
                <w:rFonts w:ascii="宋体" w:hAnsi="宋体" w:cs="宋体"/>
                <w:kern w:val="0"/>
                <w:sz w:val="20"/>
              </w:rPr>
            </w:pPr>
            <w:r>
              <w:rPr>
                <w:rFonts w:hint="eastAsia" w:ascii="宋体" w:hAnsi="宋体" w:cs="宋体"/>
                <w:kern w:val="0"/>
                <w:sz w:val="20"/>
              </w:rPr>
              <w:t>生物多模态识别门禁</w:t>
            </w:r>
          </w:p>
        </w:tc>
        <w:tc>
          <w:tcPr>
            <w:tcW w:w="2176" w:type="dxa"/>
            <w:vAlign w:val="center"/>
          </w:tcPr>
          <w:p>
            <w:pPr>
              <w:jc w:val="left"/>
              <w:rPr>
                <w:rFonts w:ascii="宋体" w:hAnsi="宋体" w:cs="宋体"/>
                <w:kern w:val="0"/>
                <w:sz w:val="20"/>
              </w:rPr>
            </w:pPr>
            <w:r>
              <w:rPr>
                <w:rFonts w:hint="eastAsia" w:ascii="宋体" w:hAnsi="宋体" w:cs="宋体"/>
                <w:kern w:val="0"/>
                <w:sz w:val="20"/>
              </w:rPr>
              <w:t>人脸+虹膜识别门禁设备超级站里</w:t>
            </w:r>
          </w:p>
        </w:tc>
        <w:tc>
          <w:tcPr>
            <w:tcW w:w="4011" w:type="dxa"/>
            <w:noWrap/>
            <w:vAlign w:val="bottom"/>
          </w:tcPr>
          <w:p>
            <w:pPr>
              <w:jc w:val="left"/>
              <w:rPr>
                <w:rFonts w:ascii="宋体" w:hAnsi="宋体" w:cs="宋体"/>
                <w:kern w:val="0"/>
                <w:sz w:val="20"/>
              </w:rPr>
            </w:pPr>
            <w:r>
              <w:rPr>
                <w:rFonts w:hint="eastAsia" w:ascii="宋体" w:hAnsi="宋体" w:cs="宋体"/>
                <w:kern w:val="0"/>
                <w:sz w:val="20"/>
              </w:rPr>
              <w:t>人脸产品技术参数：</w:t>
            </w:r>
          </w:p>
          <w:p>
            <w:pPr>
              <w:jc w:val="left"/>
              <w:rPr>
                <w:rFonts w:ascii="宋体" w:hAnsi="宋体" w:cs="宋体"/>
                <w:kern w:val="0"/>
                <w:sz w:val="20"/>
              </w:rPr>
            </w:pPr>
            <w:r>
              <w:rPr>
                <w:rFonts w:hint="eastAsia" w:ascii="宋体" w:hAnsi="宋体" w:cs="宋体"/>
                <w:kern w:val="0"/>
                <w:sz w:val="20"/>
              </w:rPr>
              <w:t>产品类型：双模摄像头：近红外和可见光；传感器</w:t>
            </w:r>
            <w:r>
              <w:rPr>
                <w:rFonts w:hint="eastAsia" w:ascii="宋体" w:hAnsi="宋体" w:cs="宋体"/>
                <w:kern w:val="0"/>
                <w:sz w:val="20"/>
              </w:rPr>
              <w:tab/>
            </w:r>
            <w:r>
              <w:rPr>
                <w:rFonts w:hint="eastAsia" w:ascii="宋体" w:hAnsi="宋体" w:cs="宋体"/>
                <w:kern w:val="0"/>
                <w:sz w:val="20"/>
              </w:rPr>
              <w:t>CMOS；</w:t>
            </w:r>
          </w:p>
          <w:p>
            <w:pPr>
              <w:jc w:val="left"/>
              <w:rPr>
                <w:rFonts w:ascii="宋体" w:hAnsi="宋体" w:cs="宋体"/>
                <w:kern w:val="0"/>
                <w:sz w:val="20"/>
              </w:rPr>
            </w:pPr>
            <w:r>
              <w:rPr>
                <w:rFonts w:hint="eastAsia" w:ascii="宋体" w:hAnsi="宋体" w:cs="宋体"/>
                <w:kern w:val="0"/>
                <w:sz w:val="20"/>
              </w:rPr>
              <w:t>像素</w:t>
            </w:r>
            <w:r>
              <w:rPr>
                <w:rFonts w:hint="eastAsia" w:ascii="宋体" w:hAnsi="宋体" w:cs="宋体"/>
                <w:kern w:val="0"/>
                <w:sz w:val="20"/>
              </w:rPr>
              <w:tab/>
            </w:r>
            <w:r>
              <w:rPr>
                <w:rFonts w:hint="eastAsia" w:ascii="宋体" w:hAnsi="宋体" w:cs="宋体"/>
                <w:kern w:val="0"/>
                <w:sz w:val="20"/>
              </w:rPr>
              <w:t>彩色：</w:t>
            </w:r>
            <w:r>
              <w:rPr>
                <w:rFonts w:hint="eastAsia" w:ascii="宋体" w:hAnsi="宋体" w:cs="宋体"/>
                <w:kern w:val="0"/>
                <w:sz w:val="20"/>
                <w:lang w:val="en-US" w:eastAsia="zh-CN"/>
              </w:rPr>
              <w:t>不低于</w:t>
            </w:r>
            <w:r>
              <w:rPr>
                <w:rFonts w:hint="eastAsia" w:ascii="宋体" w:hAnsi="宋体" w:cs="宋体"/>
                <w:kern w:val="0"/>
                <w:sz w:val="20"/>
              </w:rPr>
              <w:t>300万像素、红外：</w:t>
            </w:r>
            <w:r>
              <w:rPr>
                <w:rFonts w:hint="eastAsia" w:ascii="宋体" w:hAnsi="宋体" w:cs="宋体"/>
                <w:kern w:val="0"/>
                <w:sz w:val="20"/>
                <w:lang w:val="en-US" w:eastAsia="zh-CN"/>
              </w:rPr>
              <w:t>不低于</w:t>
            </w:r>
            <w:r>
              <w:rPr>
                <w:rFonts w:hint="eastAsia" w:ascii="宋体" w:hAnsi="宋体" w:cs="宋体"/>
                <w:kern w:val="0"/>
                <w:sz w:val="20"/>
              </w:rPr>
              <w:t>200万像素；</w:t>
            </w:r>
          </w:p>
          <w:p>
            <w:pPr>
              <w:jc w:val="left"/>
              <w:rPr>
                <w:rFonts w:ascii="宋体" w:hAnsi="宋体" w:cs="宋体"/>
                <w:kern w:val="0"/>
                <w:sz w:val="20"/>
              </w:rPr>
            </w:pPr>
            <w:r>
              <w:rPr>
                <w:rFonts w:hint="eastAsia" w:ascii="宋体" w:hAnsi="宋体" w:cs="宋体"/>
                <w:kern w:val="0"/>
                <w:sz w:val="20"/>
              </w:rPr>
              <w:t>虹膜产品技术参数：</w:t>
            </w:r>
          </w:p>
          <w:p>
            <w:pPr>
              <w:jc w:val="left"/>
              <w:rPr>
                <w:rFonts w:ascii="宋体" w:hAnsi="宋体" w:cs="宋体"/>
                <w:kern w:val="0"/>
                <w:sz w:val="20"/>
              </w:rPr>
            </w:pPr>
            <w:r>
              <w:rPr>
                <w:rFonts w:hint="eastAsia" w:ascii="宋体" w:hAnsi="宋体" w:cs="宋体"/>
                <w:kern w:val="0"/>
                <w:sz w:val="20"/>
              </w:rPr>
              <w:t>摄像头类型：单模近红外镜头；</w:t>
            </w:r>
          </w:p>
          <w:p>
            <w:pPr>
              <w:jc w:val="left"/>
              <w:rPr>
                <w:rFonts w:ascii="宋体" w:hAnsi="宋体" w:cs="宋体"/>
                <w:kern w:val="0"/>
                <w:sz w:val="20"/>
              </w:rPr>
            </w:pPr>
            <w:r>
              <w:rPr>
                <w:rFonts w:hint="eastAsia" w:ascii="宋体" w:hAnsi="宋体" w:cs="宋体"/>
                <w:kern w:val="0"/>
                <w:sz w:val="20"/>
              </w:rPr>
              <w:t>像素：</w:t>
            </w:r>
            <w:r>
              <w:rPr>
                <w:rFonts w:hint="eastAsia" w:ascii="宋体" w:hAnsi="宋体" w:cs="宋体"/>
                <w:kern w:val="0"/>
                <w:sz w:val="20"/>
                <w:lang w:val="en-US" w:eastAsia="zh-CN"/>
              </w:rPr>
              <w:t>不低于</w:t>
            </w:r>
            <w:r>
              <w:rPr>
                <w:rFonts w:hint="eastAsia" w:ascii="宋体" w:hAnsi="宋体" w:cs="宋体"/>
                <w:kern w:val="0"/>
                <w:sz w:val="20"/>
              </w:rPr>
              <w:t>200万像素；</w:t>
            </w:r>
          </w:p>
          <w:p>
            <w:pPr>
              <w:jc w:val="left"/>
              <w:rPr>
                <w:rFonts w:ascii="宋体" w:hAnsi="宋体" w:cs="宋体"/>
                <w:kern w:val="0"/>
                <w:sz w:val="20"/>
              </w:rPr>
            </w:pPr>
            <w:r>
              <w:rPr>
                <w:rFonts w:hint="eastAsia" w:ascii="宋体" w:hAnsi="宋体" w:cs="宋体"/>
                <w:kern w:val="0"/>
                <w:sz w:val="20"/>
              </w:rPr>
              <w:t>分辨率：</w:t>
            </w:r>
            <w:r>
              <w:rPr>
                <w:rFonts w:hint="eastAsia" w:ascii="宋体" w:hAnsi="宋体" w:cs="宋体"/>
                <w:kern w:val="0"/>
                <w:sz w:val="20"/>
                <w:lang w:val="en-US" w:eastAsia="zh-CN"/>
              </w:rPr>
              <w:t>不小于</w:t>
            </w:r>
            <w:r>
              <w:rPr>
                <w:rFonts w:hint="eastAsia" w:ascii="宋体" w:hAnsi="宋体" w:cs="宋体"/>
                <w:kern w:val="0"/>
                <w:sz w:val="20"/>
              </w:rPr>
              <w:t>1920*1080；</w:t>
            </w:r>
          </w:p>
          <w:p>
            <w:pPr>
              <w:jc w:val="left"/>
              <w:rPr>
                <w:rFonts w:ascii="宋体" w:hAnsi="宋体" w:cs="宋体"/>
                <w:kern w:val="0"/>
                <w:sz w:val="20"/>
                <w:szCs w:val="22"/>
              </w:rPr>
            </w:pPr>
            <w:r>
              <w:rPr>
                <w:rFonts w:hint="eastAsia" w:ascii="宋体" w:hAnsi="宋体" w:cs="宋体"/>
                <w:kern w:val="0"/>
                <w:sz w:val="20"/>
              </w:rPr>
              <w:t>最大帧率</w:t>
            </w:r>
            <w:r>
              <w:rPr>
                <w:rFonts w:hint="eastAsia" w:ascii="宋体" w:hAnsi="宋体" w:cs="宋体"/>
                <w:kern w:val="0"/>
                <w:sz w:val="20"/>
              </w:rPr>
              <w:tab/>
            </w:r>
            <w:r>
              <w:rPr>
                <w:rFonts w:hint="eastAsia" w:ascii="宋体" w:hAnsi="宋体" w:cs="宋体"/>
                <w:kern w:val="0"/>
                <w:sz w:val="20"/>
                <w:lang w:eastAsia="zh-CN"/>
              </w:rPr>
              <w:t>：</w:t>
            </w:r>
            <w:r>
              <w:rPr>
                <w:rFonts w:hint="eastAsia" w:ascii="宋体" w:hAnsi="宋体" w:cs="宋体"/>
                <w:kern w:val="0"/>
                <w:sz w:val="20"/>
                <w:lang w:val="en-US" w:eastAsia="zh-CN"/>
              </w:rPr>
              <w:t>不低于</w:t>
            </w:r>
            <w:r>
              <w:rPr>
                <w:rFonts w:hint="eastAsia" w:ascii="宋体" w:hAnsi="宋体" w:cs="宋体"/>
                <w:kern w:val="0"/>
                <w:sz w:val="20"/>
              </w:rPr>
              <w:t>1920*1080@30fps。</w:t>
            </w:r>
          </w:p>
        </w:tc>
        <w:tc>
          <w:tcPr>
            <w:tcW w:w="595" w:type="dxa"/>
            <w:noWrap/>
            <w:vAlign w:val="center"/>
          </w:tcPr>
          <w:p>
            <w:pPr>
              <w:jc w:val="center"/>
              <w:rPr>
                <w:rFonts w:ascii="宋体" w:hAnsi="宋体" w:cs="宋体"/>
                <w:kern w:val="0"/>
                <w:sz w:val="20"/>
              </w:rPr>
            </w:pPr>
            <w:r>
              <w:rPr>
                <w:rFonts w:hint="eastAsia" w:ascii="宋体" w:hAnsi="宋体" w:cs="宋体"/>
                <w:kern w:val="0"/>
                <w:sz w:val="20"/>
              </w:rPr>
              <w:t>套</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bottom"/>
          </w:tcPr>
          <w:p>
            <w:pPr>
              <w:jc w:val="center"/>
              <w:rPr>
                <w:rFonts w:ascii="宋体" w:hAnsi="宋体" w:cs="宋体"/>
                <w:kern w:val="0"/>
                <w:sz w:val="20"/>
              </w:rPr>
            </w:pPr>
            <w:r>
              <w:rPr>
                <w:rFonts w:hint="eastAsia" w:ascii="宋体" w:hAnsi="宋体" w:cs="宋体"/>
                <w:kern w:val="0"/>
                <w:sz w:val="20"/>
              </w:rPr>
              <w:t>30</w:t>
            </w:r>
          </w:p>
        </w:tc>
        <w:tc>
          <w:tcPr>
            <w:tcW w:w="3658" w:type="dxa"/>
            <w:gridSpan w:val="2"/>
            <w:noWrap/>
            <w:vAlign w:val="center"/>
          </w:tcPr>
          <w:p>
            <w:pPr>
              <w:jc w:val="left"/>
              <w:rPr>
                <w:rFonts w:ascii="宋体" w:hAnsi="宋体" w:cs="宋体"/>
                <w:kern w:val="0"/>
                <w:sz w:val="20"/>
              </w:rPr>
            </w:pPr>
            <w:r>
              <w:rPr>
                <w:rFonts w:hint="eastAsia" w:ascii="宋体" w:hAnsi="宋体" w:cs="宋体"/>
                <w:kern w:val="0"/>
                <w:sz w:val="20"/>
              </w:rPr>
              <w:t>彩钢板站房（含空调、灭火器等站房配套设施）</w:t>
            </w:r>
          </w:p>
        </w:tc>
        <w:tc>
          <w:tcPr>
            <w:tcW w:w="4011" w:type="dxa"/>
            <w:noWrap/>
            <w:vAlign w:val="bottom"/>
          </w:tcPr>
          <w:p>
            <w:pPr>
              <w:jc w:val="left"/>
              <w:rPr>
                <w:rFonts w:ascii="宋体" w:hAnsi="宋体" w:cs="宋体"/>
                <w:kern w:val="0"/>
                <w:sz w:val="20"/>
                <w:szCs w:val="22"/>
              </w:rPr>
            </w:pPr>
            <w:r>
              <w:rPr>
                <w:rFonts w:hint="eastAsia" w:ascii="宋体" w:hAnsi="宋体" w:cs="宋体"/>
                <w:kern w:val="0"/>
                <w:sz w:val="20"/>
                <w:szCs w:val="22"/>
              </w:rPr>
              <w:t>1、彩钢板站房；</w:t>
            </w:r>
          </w:p>
          <w:p>
            <w:pPr>
              <w:jc w:val="left"/>
              <w:rPr>
                <w:rFonts w:ascii="宋体" w:hAnsi="宋体" w:cs="宋体"/>
                <w:kern w:val="0"/>
                <w:sz w:val="20"/>
                <w:szCs w:val="22"/>
              </w:rPr>
            </w:pPr>
            <w:r>
              <w:rPr>
                <w:rFonts w:hint="eastAsia" w:ascii="宋体" w:hAnsi="宋体" w:cs="宋体"/>
                <w:kern w:val="0"/>
                <w:sz w:val="20"/>
                <w:szCs w:val="22"/>
              </w:rPr>
              <w:t>2、含空调、灭火器等配套设施；</w:t>
            </w:r>
          </w:p>
          <w:p>
            <w:pPr>
              <w:jc w:val="left"/>
              <w:rPr>
                <w:rFonts w:ascii="宋体" w:hAnsi="宋体" w:cs="宋体"/>
                <w:kern w:val="0"/>
                <w:sz w:val="20"/>
                <w:szCs w:val="22"/>
              </w:rPr>
            </w:pPr>
            <w:r>
              <w:rPr>
                <w:rFonts w:hint="eastAsia" w:ascii="宋体" w:hAnsi="宋体" w:cs="宋体"/>
                <w:kern w:val="0"/>
                <w:sz w:val="20"/>
                <w:szCs w:val="22"/>
              </w:rPr>
              <w:t>3、使用面积不小于15㎡，高度不低于2.5</w:t>
            </w:r>
            <w:r>
              <w:rPr>
                <w:rFonts w:hint="eastAsia" w:ascii="宋体" w:hAnsi="宋体" w:cs="宋体"/>
                <w:kern w:val="0"/>
                <w:sz w:val="20"/>
                <w:szCs w:val="22"/>
                <w:lang w:val="en-US" w:eastAsia="zh-CN"/>
              </w:rPr>
              <w:t>m</w:t>
            </w:r>
            <w:r>
              <w:rPr>
                <w:rFonts w:hint="eastAsia" w:ascii="宋体" w:hAnsi="宋体" w:cs="宋体"/>
                <w:kern w:val="0"/>
                <w:sz w:val="20"/>
                <w:szCs w:val="22"/>
              </w:rPr>
              <w:t>。</w:t>
            </w:r>
          </w:p>
        </w:tc>
        <w:tc>
          <w:tcPr>
            <w:tcW w:w="595" w:type="dxa"/>
            <w:noWrap/>
            <w:vAlign w:val="center"/>
          </w:tcPr>
          <w:p>
            <w:pPr>
              <w:jc w:val="center"/>
              <w:rPr>
                <w:rFonts w:ascii="宋体" w:hAnsi="宋体" w:cs="宋体"/>
                <w:kern w:val="0"/>
                <w:sz w:val="20"/>
              </w:rPr>
            </w:pPr>
            <w:r>
              <w:rPr>
                <w:rFonts w:hint="eastAsia" w:ascii="宋体" w:hAnsi="宋体" w:cs="宋体"/>
                <w:kern w:val="0"/>
                <w:sz w:val="20"/>
              </w:rPr>
              <w:t>套</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bl>
    <w:p>
      <w:pPr>
        <w:numPr>
          <w:ilvl w:val="0"/>
          <w:numId w:val="0"/>
        </w:numPr>
        <w:rPr>
          <w:rFonts w:hint="eastAsia"/>
          <w:sz w:val="32"/>
          <w:szCs w:val="32"/>
          <w:lang w:eastAsia="zh-CN"/>
        </w:rPr>
      </w:pPr>
      <w:r>
        <w:rPr>
          <w:rFonts w:hint="eastAsia"/>
          <w:sz w:val="32"/>
          <w:szCs w:val="32"/>
          <w:lang w:eastAsia="zh-CN"/>
        </w:rPr>
        <w:t>修改后：</w:t>
      </w:r>
    </w:p>
    <w:tbl>
      <w:tblPr>
        <w:tblStyle w:val="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1482"/>
        <w:gridCol w:w="2176"/>
        <w:gridCol w:w="4011"/>
        <w:gridCol w:w="595"/>
        <w:gridCol w:w="606"/>
        <w:gridCol w:w="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714" w:type="dxa"/>
            <w:gridSpan w:val="5"/>
            <w:noWrap/>
            <w:vAlign w:val="bottom"/>
          </w:tcPr>
          <w:p>
            <w:pPr>
              <w:jc w:val="left"/>
              <w:rPr>
                <w:rFonts w:ascii="宋体" w:hAnsi="宋体" w:cs="宋体"/>
                <w:b/>
                <w:bCs/>
                <w:kern w:val="0"/>
                <w:sz w:val="20"/>
              </w:rPr>
            </w:pPr>
            <w:r>
              <w:rPr>
                <w:rFonts w:hint="eastAsia" w:ascii="宋体" w:hAnsi="宋体" w:eastAsia="宋体" w:cs="宋体"/>
                <w:b/>
                <w:bCs/>
                <w:color w:val="FF0000"/>
                <w:kern w:val="0"/>
                <w:sz w:val="20"/>
              </w:rPr>
              <w:t>Δ</w:t>
            </w:r>
            <w:r>
              <w:rPr>
                <w:rFonts w:ascii="宋体" w:hAnsi="宋体" w:cs="宋体"/>
                <w:b/>
                <w:bCs/>
                <w:color w:val="FF0000"/>
                <w:kern w:val="0"/>
                <w:sz w:val="20"/>
              </w:rPr>
              <w:t>2</w:t>
            </w:r>
            <w:r>
              <w:rPr>
                <w:rFonts w:hint="eastAsia" w:ascii="宋体" w:hAnsi="宋体" w:cs="宋体"/>
                <w:b/>
                <w:bCs/>
                <w:color w:val="FF0000"/>
                <w:kern w:val="0"/>
                <w:sz w:val="20"/>
              </w:rPr>
              <w:t>、敏感区空气质量监控超级站</w:t>
            </w:r>
          </w:p>
        </w:tc>
        <w:tc>
          <w:tcPr>
            <w:tcW w:w="606" w:type="dxa"/>
          </w:tcPr>
          <w:p>
            <w:pPr>
              <w:jc w:val="left"/>
              <w:rPr>
                <w:rFonts w:ascii="宋体" w:hAnsi="宋体" w:cs="宋体"/>
                <w:b/>
                <w:bCs/>
                <w:kern w:val="0"/>
                <w:sz w:val="20"/>
              </w:rPr>
            </w:pPr>
          </w:p>
        </w:tc>
        <w:tc>
          <w:tcPr>
            <w:tcW w:w="308" w:type="dxa"/>
          </w:tcPr>
          <w:p>
            <w:pPr>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bottom"/>
          </w:tcPr>
          <w:p>
            <w:pPr>
              <w:jc w:val="center"/>
              <w:rPr>
                <w:rFonts w:ascii="宋体" w:hAnsi="宋体" w:cs="宋体"/>
                <w:kern w:val="0"/>
                <w:sz w:val="20"/>
              </w:rPr>
            </w:pPr>
            <w:r>
              <w:rPr>
                <w:rFonts w:hint="eastAsia" w:ascii="宋体" w:hAnsi="宋体" w:cs="宋体"/>
                <w:kern w:val="0"/>
                <w:sz w:val="20"/>
              </w:rPr>
              <w:t>1</w:t>
            </w:r>
          </w:p>
        </w:tc>
        <w:tc>
          <w:tcPr>
            <w:tcW w:w="1482" w:type="dxa"/>
            <w:vMerge w:val="restart"/>
            <w:noWrap/>
            <w:vAlign w:val="center"/>
          </w:tcPr>
          <w:p>
            <w:pPr>
              <w:jc w:val="left"/>
              <w:rPr>
                <w:rFonts w:ascii="宋体" w:hAnsi="宋体" w:cs="宋体"/>
                <w:kern w:val="0"/>
                <w:sz w:val="20"/>
              </w:rPr>
            </w:pPr>
            <w:r>
              <w:rPr>
                <w:rFonts w:hint="eastAsia" w:ascii="宋体" w:hAnsi="宋体" w:cs="宋体"/>
                <w:kern w:val="0"/>
                <w:sz w:val="20"/>
              </w:rPr>
              <w:t>仪器配置(无机）</w:t>
            </w:r>
          </w:p>
        </w:tc>
        <w:tc>
          <w:tcPr>
            <w:tcW w:w="2176" w:type="dxa"/>
            <w:vAlign w:val="center"/>
          </w:tcPr>
          <w:p>
            <w:pPr>
              <w:jc w:val="left"/>
              <w:rPr>
                <w:rFonts w:ascii="宋体" w:hAnsi="宋体" w:cs="宋体"/>
                <w:kern w:val="0"/>
                <w:sz w:val="20"/>
              </w:rPr>
            </w:pPr>
            <w:r>
              <w:rPr>
                <w:rFonts w:hint="eastAsia" w:ascii="宋体" w:hAnsi="宋体" w:cs="宋体"/>
                <w:kern w:val="0"/>
                <w:sz w:val="20"/>
              </w:rPr>
              <w:t xml:space="preserve">H2S/SO2分析仪 </w:t>
            </w:r>
          </w:p>
        </w:tc>
        <w:tc>
          <w:tcPr>
            <w:tcW w:w="4011" w:type="dxa"/>
            <w:noWrap/>
            <w:vAlign w:val="center"/>
          </w:tcPr>
          <w:p>
            <w:pPr>
              <w:jc w:val="left"/>
              <w:rPr>
                <w:rFonts w:ascii="宋体" w:hAnsi="宋体" w:cs="宋体"/>
                <w:kern w:val="0"/>
                <w:sz w:val="20"/>
              </w:rPr>
            </w:pPr>
            <w:r>
              <w:rPr>
                <w:rFonts w:hint="eastAsia" w:ascii="宋体" w:hAnsi="宋体" w:cs="宋体"/>
                <w:kern w:val="0"/>
                <w:sz w:val="20"/>
              </w:rPr>
              <w:t>测量原理：紫外荧光法；</w:t>
            </w:r>
          </w:p>
          <w:p>
            <w:pPr>
              <w:jc w:val="left"/>
              <w:rPr>
                <w:rFonts w:ascii="宋体" w:hAnsi="宋体" w:cs="宋体"/>
                <w:kern w:val="0"/>
                <w:sz w:val="20"/>
              </w:rPr>
            </w:pPr>
            <w:r>
              <w:rPr>
                <w:rFonts w:hint="eastAsia" w:ascii="宋体" w:hAnsi="宋体" w:cs="宋体"/>
                <w:kern w:val="0"/>
                <w:sz w:val="20"/>
              </w:rPr>
              <w:t>量程：H2S：最小0～50ppb，最大0～10ppm；SO2：0-20ppm（可选，独立量程和自动量程设置）。</w:t>
            </w:r>
          </w:p>
        </w:tc>
        <w:tc>
          <w:tcPr>
            <w:tcW w:w="595" w:type="dxa"/>
            <w:noWrap/>
            <w:vAlign w:val="center"/>
          </w:tcPr>
          <w:p>
            <w:pPr>
              <w:jc w:val="center"/>
              <w:rPr>
                <w:rFonts w:ascii="宋体" w:hAnsi="宋体" w:cs="宋体"/>
                <w:kern w:val="0"/>
                <w:sz w:val="20"/>
              </w:rPr>
            </w:pPr>
            <w:r>
              <w:rPr>
                <w:rFonts w:hint="eastAsia" w:ascii="宋体" w:hAnsi="宋体" w:cs="宋体"/>
                <w:kern w:val="0"/>
                <w:sz w:val="20"/>
              </w:rPr>
              <w:t>台</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bottom"/>
          </w:tcPr>
          <w:p>
            <w:pPr>
              <w:jc w:val="center"/>
              <w:rPr>
                <w:rFonts w:ascii="宋体" w:hAnsi="宋体" w:cs="宋体"/>
                <w:kern w:val="0"/>
                <w:sz w:val="20"/>
              </w:rPr>
            </w:pPr>
            <w:r>
              <w:rPr>
                <w:rFonts w:hint="eastAsia" w:ascii="宋体" w:hAnsi="宋体" w:cs="宋体"/>
                <w:kern w:val="0"/>
                <w:sz w:val="20"/>
              </w:rPr>
              <w:t>2</w:t>
            </w:r>
          </w:p>
        </w:tc>
        <w:tc>
          <w:tcPr>
            <w:tcW w:w="1482" w:type="dxa"/>
            <w:vMerge w:val="continue"/>
            <w:vAlign w:val="center"/>
          </w:tcPr>
          <w:p>
            <w:pPr>
              <w:jc w:val="left"/>
              <w:rPr>
                <w:rFonts w:ascii="宋体" w:hAnsi="宋体" w:cs="宋体"/>
                <w:kern w:val="0"/>
                <w:sz w:val="20"/>
              </w:rPr>
            </w:pPr>
          </w:p>
        </w:tc>
        <w:tc>
          <w:tcPr>
            <w:tcW w:w="2176" w:type="dxa"/>
            <w:vAlign w:val="center"/>
          </w:tcPr>
          <w:p>
            <w:pPr>
              <w:jc w:val="left"/>
              <w:rPr>
                <w:rFonts w:ascii="宋体" w:hAnsi="宋体" w:cs="宋体"/>
                <w:kern w:val="0"/>
                <w:sz w:val="20"/>
              </w:rPr>
            </w:pPr>
            <w:r>
              <w:rPr>
                <w:rFonts w:hint="eastAsia" w:ascii="宋体" w:hAnsi="宋体" w:cs="宋体"/>
                <w:kern w:val="0"/>
                <w:sz w:val="20"/>
              </w:rPr>
              <w:t>NOx分析仪</w:t>
            </w:r>
          </w:p>
        </w:tc>
        <w:tc>
          <w:tcPr>
            <w:tcW w:w="4011" w:type="dxa"/>
            <w:noWrap/>
            <w:vAlign w:val="center"/>
          </w:tcPr>
          <w:p>
            <w:pPr>
              <w:jc w:val="left"/>
              <w:rPr>
                <w:rFonts w:ascii="宋体" w:hAnsi="宋体" w:cs="宋体"/>
                <w:kern w:val="0"/>
                <w:sz w:val="20"/>
              </w:rPr>
            </w:pPr>
            <w:r>
              <w:rPr>
                <w:rFonts w:hint="eastAsia" w:ascii="宋体" w:hAnsi="宋体" w:cs="宋体"/>
                <w:kern w:val="0"/>
                <w:sz w:val="20"/>
              </w:rPr>
              <w:t>测量原理：化学发光法；</w:t>
            </w:r>
          </w:p>
          <w:p>
            <w:pPr>
              <w:jc w:val="left"/>
              <w:rPr>
                <w:rFonts w:ascii="宋体" w:hAnsi="宋体" w:cs="宋体"/>
                <w:kern w:val="0"/>
                <w:sz w:val="20"/>
              </w:rPr>
            </w:pPr>
            <w:r>
              <w:rPr>
                <w:rFonts w:hint="eastAsia" w:ascii="宋体" w:hAnsi="宋体" w:cs="宋体"/>
                <w:kern w:val="0"/>
                <w:sz w:val="20"/>
              </w:rPr>
              <w:t>量程范围：0-500ppb到0-20ppm（可选双量程和自动量程）。</w:t>
            </w:r>
          </w:p>
        </w:tc>
        <w:tc>
          <w:tcPr>
            <w:tcW w:w="595" w:type="dxa"/>
            <w:noWrap/>
            <w:vAlign w:val="center"/>
          </w:tcPr>
          <w:p>
            <w:pPr>
              <w:jc w:val="center"/>
              <w:rPr>
                <w:rFonts w:ascii="宋体" w:hAnsi="宋体" w:cs="宋体"/>
                <w:kern w:val="0"/>
                <w:sz w:val="20"/>
              </w:rPr>
            </w:pPr>
            <w:r>
              <w:rPr>
                <w:rFonts w:hint="eastAsia" w:ascii="宋体" w:hAnsi="宋体" w:cs="宋体"/>
                <w:kern w:val="0"/>
                <w:sz w:val="20"/>
              </w:rPr>
              <w:t>台</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bottom"/>
          </w:tcPr>
          <w:p>
            <w:pPr>
              <w:jc w:val="center"/>
              <w:rPr>
                <w:rFonts w:ascii="宋体" w:hAnsi="宋体" w:cs="宋体"/>
                <w:kern w:val="0"/>
                <w:sz w:val="20"/>
              </w:rPr>
            </w:pPr>
            <w:r>
              <w:rPr>
                <w:rFonts w:hint="eastAsia" w:ascii="宋体" w:hAnsi="宋体" w:cs="宋体"/>
                <w:kern w:val="0"/>
                <w:sz w:val="20"/>
              </w:rPr>
              <w:t>3</w:t>
            </w:r>
          </w:p>
        </w:tc>
        <w:tc>
          <w:tcPr>
            <w:tcW w:w="1482" w:type="dxa"/>
            <w:vMerge w:val="continue"/>
            <w:vAlign w:val="center"/>
          </w:tcPr>
          <w:p>
            <w:pPr>
              <w:jc w:val="left"/>
              <w:rPr>
                <w:rFonts w:ascii="宋体" w:hAnsi="宋体" w:cs="宋体"/>
                <w:kern w:val="0"/>
                <w:sz w:val="20"/>
              </w:rPr>
            </w:pPr>
          </w:p>
        </w:tc>
        <w:tc>
          <w:tcPr>
            <w:tcW w:w="2176" w:type="dxa"/>
            <w:vAlign w:val="center"/>
          </w:tcPr>
          <w:p>
            <w:pPr>
              <w:jc w:val="left"/>
              <w:rPr>
                <w:rFonts w:ascii="宋体" w:hAnsi="宋体" w:cs="宋体"/>
                <w:kern w:val="0"/>
                <w:sz w:val="20"/>
              </w:rPr>
            </w:pPr>
            <w:r>
              <w:rPr>
                <w:rFonts w:hint="eastAsia" w:ascii="宋体" w:hAnsi="宋体" w:cs="宋体"/>
                <w:kern w:val="0"/>
                <w:sz w:val="20"/>
              </w:rPr>
              <w:t>NH3分析仪</w:t>
            </w:r>
          </w:p>
        </w:tc>
        <w:tc>
          <w:tcPr>
            <w:tcW w:w="4011" w:type="dxa"/>
            <w:noWrap/>
            <w:vAlign w:val="center"/>
          </w:tcPr>
          <w:p>
            <w:pPr>
              <w:jc w:val="left"/>
              <w:rPr>
                <w:rFonts w:ascii="宋体" w:hAnsi="宋体" w:cs="宋体"/>
                <w:kern w:val="0"/>
                <w:sz w:val="20"/>
              </w:rPr>
            </w:pPr>
            <w:r>
              <w:rPr>
                <w:rFonts w:hint="eastAsia" w:ascii="宋体" w:hAnsi="宋体" w:cs="宋体"/>
                <w:kern w:val="0"/>
                <w:sz w:val="20"/>
              </w:rPr>
              <w:t>测量原理：可调制半导体激光吸收光谱；</w:t>
            </w:r>
          </w:p>
          <w:p>
            <w:pPr>
              <w:jc w:val="left"/>
              <w:rPr>
                <w:rFonts w:ascii="宋体" w:hAnsi="宋体" w:cs="宋体"/>
                <w:kern w:val="0"/>
                <w:sz w:val="20"/>
              </w:rPr>
            </w:pPr>
            <w:r>
              <w:rPr>
                <w:rFonts w:hint="eastAsia" w:ascii="宋体" w:hAnsi="宋体" w:cs="宋体"/>
                <w:kern w:val="0"/>
                <w:sz w:val="20"/>
              </w:rPr>
              <w:t>量程：0 ~ 2 ppm；</w:t>
            </w:r>
          </w:p>
          <w:p>
            <w:pPr>
              <w:jc w:val="left"/>
              <w:rPr>
                <w:rFonts w:ascii="宋体" w:hAnsi="宋体" w:cs="宋体"/>
                <w:kern w:val="0"/>
                <w:sz w:val="20"/>
              </w:rPr>
            </w:pPr>
            <w:r>
              <w:rPr>
                <w:rFonts w:hint="eastAsia" w:ascii="宋体" w:hAnsi="宋体" w:cs="宋体"/>
                <w:kern w:val="0"/>
                <w:sz w:val="20"/>
              </w:rPr>
              <w:t>检测限：1 ppb（1倍标准偏差）。</w:t>
            </w:r>
          </w:p>
        </w:tc>
        <w:tc>
          <w:tcPr>
            <w:tcW w:w="595" w:type="dxa"/>
            <w:noWrap/>
            <w:vAlign w:val="center"/>
          </w:tcPr>
          <w:p>
            <w:pPr>
              <w:jc w:val="center"/>
              <w:rPr>
                <w:rFonts w:ascii="宋体" w:hAnsi="宋体" w:cs="宋体"/>
                <w:kern w:val="0"/>
                <w:sz w:val="20"/>
              </w:rPr>
            </w:pPr>
            <w:r>
              <w:rPr>
                <w:rFonts w:hint="eastAsia" w:ascii="宋体" w:hAnsi="宋体" w:cs="宋体"/>
                <w:kern w:val="0"/>
                <w:sz w:val="20"/>
              </w:rPr>
              <w:t>台</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bottom"/>
          </w:tcPr>
          <w:p>
            <w:pPr>
              <w:jc w:val="center"/>
              <w:rPr>
                <w:rFonts w:ascii="宋体" w:hAnsi="宋体" w:cs="宋体"/>
                <w:kern w:val="0"/>
                <w:sz w:val="20"/>
              </w:rPr>
            </w:pPr>
            <w:r>
              <w:rPr>
                <w:rFonts w:hint="eastAsia" w:ascii="宋体" w:hAnsi="宋体" w:cs="宋体"/>
                <w:kern w:val="0"/>
                <w:sz w:val="20"/>
              </w:rPr>
              <w:t>4</w:t>
            </w:r>
          </w:p>
        </w:tc>
        <w:tc>
          <w:tcPr>
            <w:tcW w:w="1482" w:type="dxa"/>
            <w:vMerge w:val="continue"/>
            <w:vAlign w:val="center"/>
          </w:tcPr>
          <w:p>
            <w:pPr>
              <w:jc w:val="left"/>
              <w:rPr>
                <w:rFonts w:ascii="宋体" w:hAnsi="宋体" w:cs="宋体"/>
                <w:kern w:val="0"/>
                <w:sz w:val="20"/>
              </w:rPr>
            </w:pPr>
          </w:p>
        </w:tc>
        <w:tc>
          <w:tcPr>
            <w:tcW w:w="2176" w:type="dxa"/>
            <w:vAlign w:val="center"/>
          </w:tcPr>
          <w:p>
            <w:pPr>
              <w:jc w:val="left"/>
              <w:rPr>
                <w:rFonts w:ascii="宋体" w:hAnsi="宋体" w:cs="宋体"/>
                <w:kern w:val="0"/>
                <w:sz w:val="20"/>
              </w:rPr>
            </w:pPr>
            <w:r>
              <w:rPr>
                <w:rFonts w:hint="eastAsia" w:ascii="宋体" w:hAnsi="宋体" w:cs="宋体"/>
                <w:kern w:val="0"/>
                <w:sz w:val="20"/>
              </w:rPr>
              <w:t>气象五参数</w:t>
            </w:r>
          </w:p>
        </w:tc>
        <w:tc>
          <w:tcPr>
            <w:tcW w:w="4011" w:type="dxa"/>
            <w:noWrap/>
            <w:vAlign w:val="center"/>
          </w:tcPr>
          <w:p>
            <w:pPr>
              <w:jc w:val="left"/>
              <w:rPr>
                <w:rFonts w:ascii="宋体" w:hAnsi="宋体" w:cs="宋体"/>
                <w:kern w:val="0"/>
                <w:sz w:val="20"/>
              </w:rPr>
            </w:pPr>
            <w:r>
              <w:rPr>
                <w:rFonts w:hint="eastAsia" w:ascii="宋体" w:hAnsi="宋体" w:cs="宋体"/>
                <w:kern w:val="0"/>
                <w:sz w:val="20"/>
              </w:rPr>
              <w:t>测量温度、湿度、气压、风向、风速。</w:t>
            </w:r>
          </w:p>
        </w:tc>
        <w:tc>
          <w:tcPr>
            <w:tcW w:w="595" w:type="dxa"/>
            <w:noWrap/>
            <w:vAlign w:val="center"/>
          </w:tcPr>
          <w:p>
            <w:pPr>
              <w:jc w:val="center"/>
              <w:rPr>
                <w:rFonts w:ascii="宋体" w:hAnsi="宋体" w:cs="宋体"/>
                <w:kern w:val="0"/>
                <w:sz w:val="20"/>
              </w:rPr>
            </w:pPr>
            <w:r>
              <w:rPr>
                <w:rFonts w:hint="eastAsia" w:ascii="宋体" w:hAnsi="宋体" w:cs="宋体"/>
                <w:kern w:val="0"/>
                <w:sz w:val="20"/>
              </w:rPr>
              <w:t>台</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bottom"/>
          </w:tcPr>
          <w:p>
            <w:pPr>
              <w:jc w:val="center"/>
              <w:rPr>
                <w:rFonts w:ascii="宋体" w:hAnsi="宋体" w:cs="宋体"/>
                <w:kern w:val="0"/>
                <w:sz w:val="20"/>
              </w:rPr>
            </w:pPr>
            <w:r>
              <w:rPr>
                <w:rFonts w:hint="eastAsia" w:ascii="宋体" w:hAnsi="宋体" w:cs="宋体"/>
                <w:kern w:val="0"/>
                <w:sz w:val="20"/>
              </w:rPr>
              <w:t>5</w:t>
            </w:r>
          </w:p>
        </w:tc>
        <w:tc>
          <w:tcPr>
            <w:tcW w:w="1482" w:type="dxa"/>
            <w:vMerge w:val="continue"/>
            <w:vAlign w:val="center"/>
          </w:tcPr>
          <w:p>
            <w:pPr>
              <w:jc w:val="left"/>
              <w:rPr>
                <w:rFonts w:ascii="宋体" w:hAnsi="宋体" w:cs="宋体"/>
                <w:kern w:val="0"/>
                <w:sz w:val="20"/>
              </w:rPr>
            </w:pPr>
          </w:p>
        </w:tc>
        <w:tc>
          <w:tcPr>
            <w:tcW w:w="2176" w:type="dxa"/>
            <w:vAlign w:val="center"/>
          </w:tcPr>
          <w:p>
            <w:pPr>
              <w:jc w:val="left"/>
              <w:rPr>
                <w:rFonts w:ascii="宋体" w:hAnsi="宋体" w:cs="宋体"/>
                <w:kern w:val="0"/>
                <w:sz w:val="20"/>
              </w:rPr>
            </w:pPr>
            <w:r>
              <w:rPr>
                <w:rFonts w:hint="eastAsia" w:ascii="宋体" w:hAnsi="宋体" w:cs="宋体"/>
                <w:kern w:val="0"/>
                <w:sz w:val="20"/>
              </w:rPr>
              <w:t>动态校准仪（含臭氧模块）</w:t>
            </w:r>
          </w:p>
        </w:tc>
        <w:tc>
          <w:tcPr>
            <w:tcW w:w="4011" w:type="dxa"/>
            <w:noWrap/>
            <w:vAlign w:val="center"/>
          </w:tcPr>
          <w:p>
            <w:pPr>
              <w:jc w:val="left"/>
              <w:rPr>
                <w:rFonts w:ascii="宋体" w:hAnsi="宋体" w:cs="宋体"/>
                <w:kern w:val="0"/>
                <w:sz w:val="20"/>
              </w:rPr>
            </w:pPr>
            <w:r>
              <w:rPr>
                <w:rFonts w:hint="eastAsia" w:ascii="宋体" w:hAnsi="宋体" w:cs="宋体"/>
                <w:kern w:val="0"/>
                <w:sz w:val="20"/>
              </w:rPr>
              <w:t>稀释气流量范围：标配：0~10SLM；可选：0~5SLM0~20SLM；</w:t>
            </w:r>
          </w:p>
          <w:p>
            <w:pPr>
              <w:jc w:val="left"/>
              <w:rPr>
                <w:rFonts w:ascii="宋体" w:hAnsi="宋体" w:cs="宋体"/>
                <w:kern w:val="0"/>
                <w:sz w:val="20"/>
              </w:rPr>
            </w:pPr>
            <w:r>
              <w:rPr>
                <w:rFonts w:hint="eastAsia" w:ascii="宋体" w:hAnsi="宋体" w:cs="宋体"/>
                <w:kern w:val="0"/>
                <w:sz w:val="20"/>
              </w:rPr>
              <w:t>标气流量范围：标配：0~100sccm；可选：0~50sccm、0~200sccm。</w:t>
            </w:r>
          </w:p>
        </w:tc>
        <w:tc>
          <w:tcPr>
            <w:tcW w:w="595" w:type="dxa"/>
            <w:noWrap/>
            <w:vAlign w:val="center"/>
          </w:tcPr>
          <w:p>
            <w:pPr>
              <w:jc w:val="center"/>
              <w:rPr>
                <w:rFonts w:ascii="宋体" w:hAnsi="宋体" w:cs="宋体"/>
                <w:kern w:val="0"/>
                <w:sz w:val="20"/>
              </w:rPr>
            </w:pPr>
            <w:r>
              <w:rPr>
                <w:rFonts w:hint="eastAsia" w:ascii="宋体" w:hAnsi="宋体" w:cs="宋体"/>
                <w:kern w:val="0"/>
                <w:sz w:val="20"/>
              </w:rPr>
              <w:t>台</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bottom"/>
          </w:tcPr>
          <w:p>
            <w:pPr>
              <w:jc w:val="center"/>
              <w:rPr>
                <w:rFonts w:ascii="宋体" w:hAnsi="宋体" w:cs="宋体"/>
                <w:kern w:val="0"/>
                <w:sz w:val="20"/>
              </w:rPr>
            </w:pPr>
            <w:r>
              <w:rPr>
                <w:rFonts w:hint="eastAsia" w:ascii="宋体" w:hAnsi="宋体" w:cs="宋体"/>
                <w:kern w:val="0"/>
                <w:sz w:val="20"/>
              </w:rPr>
              <w:t>6</w:t>
            </w:r>
          </w:p>
        </w:tc>
        <w:tc>
          <w:tcPr>
            <w:tcW w:w="1482" w:type="dxa"/>
            <w:vMerge w:val="continue"/>
            <w:vAlign w:val="center"/>
          </w:tcPr>
          <w:p>
            <w:pPr>
              <w:jc w:val="left"/>
              <w:rPr>
                <w:rFonts w:ascii="宋体" w:hAnsi="宋体" w:cs="宋体"/>
                <w:kern w:val="0"/>
                <w:sz w:val="20"/>
              </w:rPr>
            </w:pPr>
          </w:p>
        </w:tc>
        <w:tc>
          <w:tcPr>
            <w:tcW w:w="2176" w:type="dxa"/>
            <w:vAlign w:val="center"/>
          </w:tcPr>
          <w:p>
            <w:pPr>
              <w:jc w:val="left"/>
              <w:rPr>
                <w:rFonts w:ascii="宋体" w:hAnsi="宋体" w:cs="宋体"/>
                <w:kern w:val="0"/>
                <w:sz w:val="20"/>
              </w:rPr>
            </w:pPr>
            <w:r>
              <w:rPr>
                <w:rFonts w:hint="eastAsia" w:ascii="宋体" w:hAnsi="宋体" w:cs="宋体"/>
                <w:kern w:val="0"/>
                <w:sz w:val="20"/>
              </w:rPr>
              <w:t>渗透炉校准仪</w:t>
            </w:r>
          </w:p>
        </w:tc>
        <w:tc>
          <w:tcPr>
            <w:tcW w:w="4011" w:type="dxa"/>
            <w:noWrap/>
            <w:vAlign w:val="center"/>
          </w:tcPr>
          <w:p>
            <w:pPr>
              <w:jc w:val="left"/>
              <w:rPr>
                <w:rFonts w:ascii="宋体" w:hAnsi="宋体" w:cs="宋体"/>
                <w:kern w:val="0"/>
                <w:sz w:val="20"/>
              </w:rPr>
            </w:pPr>
            <w:r>
              <w:rPr>
                <w:rFonts w:hint="eastAsia" w:ascii="宋体" w:hAnsi="宋体" w:cs="宋体"/>
                <w:kern w:val="0"/>
                <w:sz w:val="20"/>
              </w:rPr>
              <w:t>温度控制精度：±0.01°C 在 110°C ；</w:t>
            </w:r>
          </w:p>
          <w:p>
            <w:pPr>
              <w:jc w:val="left"/>
              <w:rPr>
                <w:rFonts w:ascii="宋体" w:hAnsi="宋体" w:cs="宋体"/>
                <w:kern w:val="0"/>
                <w:sz w:val="20"/>
              </w:rPr>
            </w:pPr>
            <w:r>
              <w:rPr>
                <w:rFonts w:hint="eastAsia" w:ascii="宋体" w:hAnsi="宋体" w:cs="宋体"/>
                <w:kern w:val="0"/>
                <w:sz w:val="20"/>
              </w:rPr>
              <w:t>供气范围：PPB – 高浓度 PPM；两个独立的渗透腔。</w:t>
            </w:r>
          </w:p>
        </w:tc>
        <w:tc>
          <w:tcPr>
            <w:tcW w:w="595" w:type="dxa"/>
            <w:noWrap/>
            <w:vAlign w:val="center"/>
          </w:tcPr>
          <w:p>
            <w:pPr>
              <w:jc w:val="center"/>
              <w:rPr>
                <w:rFonts w:ascii="宋体" w:hAnsi="宋体" w:cs="宋体"/>
                <w:kern w:val="0"/>
                <w:sz w:val="20"/>
              </w:rPr>
            </w:pPr>
            <w:r>
              <w:rPr>
                <w:rFonts w:hint="eastAsia" w:ascii="宋体" w:hAnsi="宋体" w:cs="宋体"/>
                <w:kern w:val="0"/>
                <w:sz w:val="20"/>
              </w:rPr>
              <w:t>台</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bottom"/>
          </w:tcPr>
          <w:p>
            <w:pPr>
              <w:jc w:val="center"/>
              <w:rPr>
                <w:rFonts w:ascii="宋体" w:hAnsi="宋体" w:cs="宋体"/>
                <w:kern w:val="0"/>
                <w:sz w:val="20"/>
              </w:rPr>
            </w:pPr>
            <w:r>
              <w:rPr>
                <w:rFonts w:hint="eastAsia" w:ascii="宋体" w:hAnsi="宋体" w:cs="宋体"/>
                <w:kern w:val="0"/>
                <w:sz w:val="20"/>
              </w:rPr>
              <w:t>7</w:t>
            </w:r>
          </w:p>
        </w:tc>
        <w:tc>
          <w:tcPr>
            <w:tcW w:w="1482" w:type="dxa"/>
            <w:vMerge w:val="continue"/>
            <w:vAlign w:val="center"/>
          </w:tcPr>
          <w:p>
            <w:pPr>
              <w:jc w:val="left"/>
              <w:rPr>
                <w:rFonts w:ascii="宋体" w:hAnsi="宋体" w:cs="宋体"/>
                <w:kern w:val="0"/>
                <w:sz w:val="20"/>
              </w:rPr>
            </w:pPr>
          </w:p>
        </w:tc>
        <w:tc>
          <w:tcPr>
            <w:tcW w:w="2176" w:type="dxa"/>
            <w:vAlign w:val="center"/>
          </w:tcPr>
          <w:p>
            <w:pPr>
              <w:jc w:val="left"/>
              <w:rPr>
                <w:rFonts w:ascii="宋体" w:hAnsi="宋体" w:cs="宋体"/>
                <w:kern w:val="0"/>
                <w:sz w:val="20"/>
              </w:rPr>
            </w:pPr>
            <w:r>
              <w:rPr>
                <w:rFonts w:hint="eastAsia" w:ascii="宋体" w:hAnsi="宋体" w:cs="宋体"/>
                <w:kern w:val="0"/>
                <w:sz w:val="20"/>
              </w:rPr>
              <w:t>零气发生器</w:t>
            </w:r>
          </w:p>
        </w:tc>
        <w:tc>
          <w:tcPr>
            <w:tcW w:w="4011" w:type="dxa"/>
            <w:noWrap/>
            <w:vAlign w:val="center"/>
          </w:tcPr>
          <w:p>
            <w:pPr>
              <w:jc w:val="left"/>
              <w:rPr>
                <w:rFonts w:ascii="宋体" w:hAnsi="宋体" w:cs="宋体"/>
                <w:kern w:val="0"/>
                <w:sz w:val="20"/>
              </w:rPr>
            </w:pPr>
            <w:r>
              <w:rPr>
                <w:rFonts w:hint="eastAsia" w:ascii="宋体" w:hAnsi="宋体" w:cs="宋体"/>
                <w:kern w:val="0"/>
                <w:sz w:val="20"/>
              </w:rPr>
              <w:t>输出流量：20SLPM，当30Psig 时；</w:t>
            </w:r>
          </w:p>
          <w:p>
            <w:pPr>
              <w:jc w:val="left"/>
              <w:rPr>
                <w:rFonts w:ascii="宋体" w:hAnsi="宋体" w:cs="宋体"/>
                <w:kern w:val="0"/>
                <w:sz w:val="20"/>
              </w:rPr>
            </w:pPr>
            <w:r>
              <w:rPr>
                <w:rFonts w:hint="eastAsia" w:ascii="宋体" w:hAnsi="宋体" w:cs="宋体"/>
                <w:kern w:val="0"/>
                <w:sz w:val="20"/>
              </w:rPr>
              <w:t>露点：&lt;-30℃（&lt;15L）；&lt;-20℃（＞15L）。</w:t>
            </w:r>
          </w:p>
        </w:tc>
        <w:tc>
          <w:tcPr>
            <w:tcW w:w="595" w:type="dxa"/>
            <w:noWrap/>
            <w:vAlign w:val="center"/>
          </w:tcPr>
          <w:p>
            <w:pPr>
              <w:jc w:val="center"/>
              <w:rPr>
                <w:rFonts w:ascii="宋体" w:hAnsi="宋体" w:cs="宋体"/>
                <w:kern w:val="0"/>
                <w:sz w:val="20"/>
              </w:rPr>
            </w:pPr>
            <w:r>
              <w:rPr>
                <w:rFonts w:hint="eastAsia" w:ascii="宋体" w:hAnsi="宋体" w:cs="宋体"/>
                <w:kern w:val="0"/>
                <w:sz w:val="20"/>
              </w:rPr>
              <w:t>台</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CellMar>
            <w:top w:w="0" w:type="dxa"/>
            <w:left w:w="108" w:type="dxa"/>
            <w:bottom w:w="0" w:type="dxa"/>
            <w:right w:w="108" w:type="dxa"/>
          </w:tblCellMar>
        </w:tblPrEx>
        <w:trPr>
          <w:trHeight w:val="28" w:hRule="atLeast"/>
        </w:trPr>
        <w:tc>
          <w:tcPr>
            <w:tcW w:w="450" w:type="dxa"/>
            <w:noWrap/>
            <w:vAlign w:val="bottom"/>
          </w:tcPr>
          <w:p>
            <w:pPr>
              <w:jc w:val="center"/>
              <w:rPr>
                <w:rFonts w:ascii="宋体" w:hAnsi="宋体" w:cs="宋体"/>
                <w:kern w:val="0"/>
                <w:sz w:val="20"/>
              </w:rPr>
            </w:pPr>
            <w:r>
              <w:rPr>
                <w:rFonts w:hint="eastAsia" w:ascii="宋体" w:hAnsi="宋体" w:cs="宋体"/>
                <w:kern w:val="0"/>
                <w:sz w:val="20"/>
              </w:rPr>
              <w:t>8</w:t>
            </w:r>
          </w:p>
        </w:tc>
        <w:tc>
          <w:tcPr>
            <w:tcW w:w="1482" w:type="dxa"/>
            <w:vMerge w:val="restart"/>
            <w:noWrap/>
            <w:vAlign w:val="center"/>
          </w:tcPr>
          <w:p>
            <w:pPr>
              <w:jc w:val="left"/>
              <w:rPr>
                <w:rFonts w:ascii="宋体" w:hAnsi="宋体" w:cs="宋体"/>
                <w:kern w:val="0"/>
                <w:sz w:val="20"/>
              </w:rPr>
            </w:pPr>
            <w:r>
              <w:rPr>
                <w:rFonts w:hint="eastAsia" w:ascii="宋体" w:hAnsi="宋体" w:cs="宋体"/>
                <w:kern w:val="0"/>
                <w:sz w:val="20"/>
              </w:rPr>
              <w:t>仪器配置(有机）</w:t>
            </w:r>
          </w:p>
        </w:tc>
        <w:tc>
          <w:tcPr>
            <w:tcW w:w="2176" w:type="dxa"/>
            <w:vAlign w:val="center"/>
          </w:tcPr>
          <w:p>
            <w:pPr>
              <w:jc w:val="left"/>
              <w:rPr>
                <w:rFonts w:ascii="宋体" w:hAnsi="宋体" w:cs="宋体"/>
                <w:kern w:val="0"/>
                <w:sz w:val="20"/>
              </w:rPr>
            </w:pPr>
            <w:r>
              <w:rPr>
                <w:rFonts w:hint="eastAsia" w:ascii="宋体" w:hAnsi="宋体" w:cs="宋体"/>
                <w:kern w:val="0"/>
                <w:sz w:val="20"/>
              </w:rPr>
              <w:t>甲烷/非甲烷总烃在线分析仪</w:t>
            </w:r>
          </w:p>
        </w:tc>
        <w:tc>
          <w:tcPr>
            <w:tcW w:w="4011" w:type="dxa"/>
            <w:noWrap/>
            <w:vAlign w:val="center"/>
          </w:tcPr>
          <w:p>
            <w:pPr>
              <w:jc w:val="left"/>
              <w:rPr>
                <w:rFonts w:ascii="宋体" w:hAnsi="宋体" w:cs="宋体"/>
                <w:kern w:val="0"/>
                <w:sz w:val="20"/>
              </w:rPr>
            </w:pPr>
            <w:r>
              <w:rPr>
                <w:rFonts w:hint="eastAsia" w:ascii="宋体" w:hAnsi="宋体" w:cs="宋体"/>
                <w:kern w:val="0"/>
                <w:sz w:val="20"/>
              </w:rPr>
              <w:t>分析方法：气相色谱法；</w:t>
            </w:r>
          </w:p>
          <w:p>
            <w:pPr>
              <w:jc w:val="left"/>
              <w:rPr>
                <w:rFonts w:ascii="宋体" w:hAnsi="宋体" w:cs="宋体"/>
                <w:kern w:val="0"/>
                <w:sz w:val="20"/>
              </w:rPr>
            </w:pPr>
            <w:r>
              <w:rPr>
                <w:rFonts w:hint="eastAsia" w:ascii="宋体" w:hAnsi="宋体" w:cs="宋体"/>
                <w:kern w:val="0"/>
                <w:sz w:val="20"/>
              </w:rPr>
              <w:t>检出限：非甲烷总烃（以甲烷计）≤0.05ppm。</w:t>
            </w:r>
          </w:p>
        </w:tc>
        <w:tc>
          <w:tcPr>
            <w:tcW w:w="595" w:type="dxa"/>
            <w:noWrap/>
            <w:vAlign w:val="center"/>
          </w:tcPr>
          <w:p>
            <w:pPr>
              <w:jc w:val="center"/>
              <w:rPr>
                <w:rFonts w:ascii="宋体" w:hAnsi="宋体" w:cs="宋体"/>
                <w:kern w:val="0"/>
                <w:sz w:val="20"/>
              </w:rPr>
            </w:pPr>
            <w:r>
              <w:rPr>
                <w:rFonts w:hint="eastAsia" w:ascii="宋体" w:hAnsi="宋体" w:cs="宋体"/>
                <w:kern w:val="0"/>
                <w:sz w:val="20"/>
                <w:lang w:eastAsia="zh-CN"/>
              </w:rPr>
              <w:t>套</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bottom"/>
          </w:tcPr>
          <w:p>
            <w:pPr>
              <w:jc w:val="center"/>
              <w:rPr>
                <w:rFonts w:ascii="宋体" w:hAnsi="宋体" w:cs="宋体"/>
                <w:kern w:val="0"/>
                <w:sz w:val="20"/>
              </w:rPr>
            </w:pPr>
            <w:r>
              <w:rPr>
                <w:rFonts w:hint="eastAsia" w:ascii="宋体" w:hAnsi="宋体" w:cs="宋体"/>
                <w:kern w:val="0"/>
                <w:sz w:val="20"/>
              </w:rPr>
              <w:t>9</w:t>
            </w:r>
          </w:p>
        </w:tc>
        <w:tc>
          <w:tcPr>
            <w:tcW w:w="1482" w:type="dxa"/>
            <w:vMerge w:val="continue"/>
            <w:vAlign w:val="center"/>
          </w:tcPr>
          <w:p>
            <w:pPr>
              <w:jc w:val="left"/>
              <w:rPr>
                <w:rFonts w:ascii="宋体" w:hAnsi="宋体" w:cs="宋体"/>
                <w:kern w:val="0"/>
                <w:sz w:val="20"/>
              </w:rPr>
            </w:pPr>
          </w:p>
        </w:tc>
        <w:tc>
          <w:tcPr>
            <w:tcW w:w="2176" w:type="dxa"/>
            <w:vAlign w:val="center"/>
          </w:tcPr>
          <w:p>
            <w:pPr>
              <w:jc w:val="left"/>
              <w:rPr>
                <w:rFonts w:ascii="宋体" w:hAnsi="宋体" w:cs="宋体"/>
                <w:kern w:val="0"/>
                <w:sz w:val="20"/>
              </w:rPr>
            </w:pPr>
            <w:r>
              <w:rPr>
                <w:rFonts w:hint="eastAsia" w:ascii="宋体" w:hAnsi="宋体" w:cs="宋体"/>
                <w:kern w:val="0"/>
                <w:sz w:val="20"/>
              </w:rPr>
              <w:t>VOCs在线质谱分析仪(GC-FID/MS)</w:t>
            </w:r>
          </w:p>
        </w:tc>
        <w:tc>
          <w:tcPr>
            <w:tcW w:w="4011" w:type="dxa"/>
            <w:noWrap/>
            <w:vAlign w:val="center"/>
          </w:tcPr>
          <w:p>
            <w:pPr>
              <w:jc w:val="left"/>
              <w:rPr>
                <w:rFonts w:ascii="宋体" w:hAnsi="宋体" w:cs="宋体"/>
                <w:kern w:val="0"/>
                <w:sz w:val="20"/>
              </w:rPr>
            </w:pPr>
            <w:r>
              <w:rPr>
                <w:rFonts w:hint="eastAsia" w:ascii="宋体" w:hAnsi="宋体" w:cs="宋体"/>
                <w:kern w:val="0"/>
                <w:sz w:val="20"/>
              </w:rPr>
              <w:t>分析方法：气相色谱质谱联用法；</w:t>
            </w:r>
          </w:p>
          <w:p>
            <w:pPr>
              <w:jc w:val="left"/>
              <w:rPr>
                <w:rFonts w:ascii="宋体" w:hAnsi="宋体" w:cs="宋体"/>
                <w:kern w:val="0"/>
                <w:sz w:val="20"/>
              </w:rPr>
            </w:pPr>
            <w:r>
              <w:rPr>
                <w:rFonts w:hint="eastAsia" w:ascii="宋体" w:hAnsi="宋体" w:cs="宋体"/>
                <w:kern w:val="0"/>
                <w:sz w:val="20"/>
              </w:rPr>
              <w:t>可分析组分：大气中挥发性有机物，包括PAMS（57种），TO15组分（65种），OVOC（12种）等有机物。</w:t>
            </w:r>
          </w:p>
        </w:tc>
        <w:tc>
          <w:tcPr>
            <w:tcW w:w="595" w:type="dxa"/>
            <w:noWrap/>
            <w:vAlign w:val="center"/>
          </w:tcPr>
          <w:p>
            <w:pPr>
              <w:jc w:val="center"/>
              <w:rPr>
                <w:rFonts w:ascii="宋体" w:hAnsi="宋体" w:cs="宋体"/>
                <w:kern w:val="0"/>
                <w:sz w:val="20"/>
              </w:rPr>
            </w:pPr>
            <w:r>
              <w:rPr>
                <w:rFonts w:hint="eastAsia" w:ascii="宋体" w:hAnsi="宋体" w:cs="宋体"/>
                <w:kern w:val="0"/>
                <w:sz w:val="20"/>
                <w:lang w:eastAsia="zh-CN"/>
              </w:rPr>
              <w:t>套</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bottom"/>
          </w:tcPr>
          <w:p>
            <w:pPr>
              <w:jc w:val="center"/>
              <w:rPr>
                <w:rFonts w:ascii="宋体" w:hAnsi="宋体" w:cs="宋体"/>
                <w:kern w:val="0"/>
                <w:sz w:val="20"/>
              </w:rPr>
            </w:pPr>
            <w:r>
              <w:rPr>
                <w:rFonts w:hint="eastAsia" w:ascii="宋体" w:hAnsi="宋体" w:cs="宋体"/>
                <w:kern w:val="0"/>
                <w:sz w:val="20"/>
              </w:rPr>
              <w:t>10</w:t>
            </w:r>
          </w:p>
        </w:tc>
        <w:tc>
          <w:tcPr>
            <w:tcW w:w="1482" w:type="dxa"/>
            <w:vMerge w:val="continue"/>
            <w:vAlign w:val="center"/>
          </w:tcPr>
          <w:p>
            <w:pPr>
              <w:jc w:val="left"/>
              <w:rPr>
                <w:rFonts w:ascii="宋体" w:hAnsi="宋体" w:cs="宋体"/>
                <w:kern w:val="0"/>
                <w:sz w:val="20"/>
              </w:rPr>
            </w:pPr>
          </w:p>
        </w:tc>
        <w:tc>
          <w:tcPr>
            <w:tcW w:w="2176" w:type="dxa"/>
            <w:noWrap/>
            <w:vAlign w:val="bottom"/>
          </w:tcPr>
          <w:p>
            <w:pPr>
              <w:jc w:val="left"/>
              <w:rPr>
                <w:rFonts w:ascii="宋体" w:hAnsi="宋体" w:cs="宋体"/>
                <w:kern w:val="0"/>
                <w:sz w:val="20"/>
              </w:rPr>
            </w:pPr>
            <w:r>
              <w:rPr>
                <w:rFonts w:hint="eastAsia" w:ascii="宋体" w:hAnsi="宋体" w:cs="宋体"/>
                <w:kern w:val="0"/>
                <w:sz w:val="20"/>
              </w:rPr>
              <w:t>动态校准仪（VOC版）</w:t>
            </w:r>
          </w:p>
        </w:tc>
        <w:tc>
          <w:tcPr>
            <w:tcW w:w="4011" w:type="dxa"/>
            <w:noWrap/>
            <w:vAlign w:val="center"/>
          </w:tcPr>
          <w:p>
            <w:pPr>
              <w:jc w:val="left"/>
              <w:rPr>
                <w:rFonts w:ascii="宋体" w:hAnsi="宋体" w:cs="宋体"/>
                <w:kern w:val="0"/>
                <w:sz w:val="20"/>
              </w:rPr>
            </w:pPr>
            <w:r>
              <w:rPr>
                <w:rFonts w:hint="eastAsia" w:ascii="宋体" w:hAnsi="宋体" w:cs="宋体"/>
                <w:kern w:val="0"/>
                <w:sz w:val="20"/>
              </w:rPr>
              <w:t>稀释气流量范围：标配：0~10SLM；可选：0~5SLM、0~20SLM；</w:t>
            </w:r>
          </w:p>
          <w:p>
            <w:pPr>
              <w:jc w:val="left"/>
              <w:rPr>
                <w:rFonts w:ascii="宋体" w:hAnsi="宋体" w:cs="宋体"/>
                <w:kern w:val="0"/>
                <w:sz w:val="20"/>
              </w:rPr>
            </w:pPr>
            <w:r>
              <w:rPr>
                <w:rFonts w:hint="eastAsia" w:ascii="宋体" w:hAnsi="宋体" w:cs="宋体"/>
                <w:kern w:val="0"/>
                <w:sz w:val="20"/>
              </w:rPr>
              <w:t>标气流量范围：标配：0~100sccm；可选：0~50sccm0~200sccm。</w:t>
            </w:r>
          </w:p>
        </w:tc>
        <w:tc>
          <w:tcPr>
            <w:tcW w:w="595" w:type="dxa"/>
            <w:noWrap/>
            <w:vAlign w:val="center"/>
          </w:tcPr>
          <w:p>
            <w:pPr>
              <w:jc w:val="center"/>
              <w:rPr>
                <w:rFonts w:ascii="宋体" w:hAnsi="宋体" w:cs="宋体"/>
                <w:kern w:val="0"/>
                <w:sz w:val="20"/>
              </w:rPr>
            </w:pPr>
            <w:r>
              <w:rPr>
                <w:rFonts w:hint="eastAsia" w:ascii="宋体" w:hAnsi="宋体" w:cs="宋体"/>
                <w:kern w:val="0"/>
                <w:sz w:val="20"/>
                <w:lang w:eastAsia="zh-CN"/>
              </w:rPr>
              <w:t>套</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bottom"/>
          </w:tcPr>
          <w:p>
            <w:pPr>
              <w:jc w:val="center"/>
              <w:rPr>
                <w:rFonts w:ascii="宋体" w:hAnsi="宋体" w:cs="宋体"/>
                <w:kern w:val="0"/>
                <w:sz w:val="20"/>
              </w:rPr>
            </w:pPr>
            <w:r>
              <w:rPr>
                <w:rFonts w:hint="eastAsia" w:ascii="宋体" w:hAnsi="宋体" w:cs="宋体"/>
                <w:kern w:val="0"/>
                <w:sz w:val="20"/>
              </w:rPr>
              <w:t>11</w:t>
            </w:r>
          </w:p>
        </w:tc>
        <w:tc>
          <w:tcPr>
            <w:tcW w:w="1482" w:type="dxa"/>
            <w:vMerge w:val="continue"/>
            <w:vAlign w:val="center"/>
          </w:tcPr>
          <w:p>
            <w:pPr>
              <w:jc w:val="left"/>
              <w:rPr>
                <w:rFonts w:ascii="宋体" w:hAnsi="宋体" w:cs="宋体"/>
                <w:kern w:val="0"/>
                <w:sz w:val="20"/>
              </w:rPr>
            </w:pPr>
          </w:p>
        </w:tc>
        <w:tc>
          <w:tcPr>
            <w:tcW w:w="2176" w:type="dxa"/>
            <w:vAlign w:val="center"/>
          </w:tcPr>
          <w:p>
            <w:pPr>
              <w:jc w:val="left"/>
              <w:rPr>
                <w:rFonts w:ascii="宋体" w:hAnsi="宋体" w:cs="宋体"/>
                <w:kern w:val="0"/>
                <w:sz w:val="20"/>
              </w:rPr>
            </w:pPr>
            <w:r>
              <w:rPr>
                <w:rFonts w:hint="eastAsia" w:ascii="宋体" w:hAnsi="宋体" w:cs="宋体"/>
                <w:kern w:val="0"/>
                <w:sz w:val="20"/>
              </w:rPr>
              <w:t>全惰性化精密动态校准仪</w:t>
            </w:r>
          </w:p>
        </w:tc>
        <w:tc>
          <w:tcPr>
            <w:tcW w:w="4011" w:type="dxa"/>
            <w:noWrap/>
            <w:vAlign w:val="center"/>
          </w:tcPr>
          <w:p>
            <w:pPr>
              <w:jc w:val="left"/>
              <w:rPr>
                <w:rFonts w:ascii="宋体" w:hAnsi="宋体" w:cs="宋体"/>
                <w:kern w:val="0"/>
                <w:sz w:val="20"/>
              </w:rPr>
            </w:pPr>
            <w:r>
              <w:rPr>
                <w:rFonts w:hint="eastAsia" w:ascii="宋体" w:hAnsi="宋体" w:cs="宋体"/>
                <w:kern w:val="0"/>
                <w:sz w:val="20"/>
              </w:rPr>
              <w:t>通过气体质量流量控制器精确控制气体流量，将高浓度样品动态稀释至所需低浓度气体，内部管路和接头全部经过严格惰性化处理，降低VOCs气体在管路中吸附残留的影响。</w:t>
            </w:r>
          </w:p>
        </w:tc>
        <w:tc>
          <w:tcPr>
            <w:tcW w:w="595" w:type="dxa"/>
            <w:noWrap/>
            <w:vAlign w:val="center"/>
          </w:tcPr>
          <w:p>
            <w:pPr>
              <w:jc w:val="center"/>
              <w:rPr>
                <w:rFonts w:ascii="宋体" w:hAnsi="宋体" w:cs="宋体"/>
                <w:kern w:val="0"/>
                <w:sz w:val="20"/>
              </w:rPr>
            </w:pPr>
            <w:r>
              <w:rPr>
                <w:rFonts w:hint="eastAsia" w:ascii="宋体" w:hAnsi="宋体" w:cs="宋体"/>
                <w:kern w:val="0"/>
                <w:sz w:val="20"/>
              </w:rPr>
              <w:t>台</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bottom"/>
          </w:tcPr>
          <w:p>
            <w:pPr>
              <w:jc w:val="center"/>
              <w:rPr>
                <w:rFonts w:ascii="宋体" w:hAnsi="宋体" w:cs="宋体"/>
                <w:kern w:val="0"/>
                <w:sz w:val="20"/>
              </w:rPr>
            </w:pPr>
            <w:r>
              <w:rPr>
                <w:rFonts w:hint="eastAsia" w:ascii="宋体" w:hAnsi="宋体" w:cs="宋体"/>
                <w:kern w:val="0"/>
                <w:sz w:val="20"/>
              </w:rPr>
              <w:t>12</w:t>
            </w:r>
          </w:p>
        </w:tc>
        <w:tc>
          <w:tcPr>
            <w:tcW w:w="1482" w:type="dxa"/>
            <w:vMerge w:val="continue"/>
            <w:vAlign w:val="center"/>
          </w:tcPr>
          <w:p>
            <w:pPr>
              <w:jc w:val="left"/>
              <w:rPr>
                <w:rFonts w:ascii="宋体" w:hAnsi="宋体" w:cs="宋体"/>
                <w:kern w:val="0"/>
                <w:sz w:val="20"/>
              </w:rPr>
            </w:pPr>
          </w:p>
        </w:tc>
        <w:tc>
          <w:tcPr>
            <w:tcW w:w="2176" w:type="dxa"/>
            <w:vAlign w:val="center"/>
          </w:tcPr>
          <w:p>
            <w:pPr>
              <w:jc w:val="left"/>
              <w:rPr>
                <w:rFonts w:ascii="宋体" w:hAnsi="宋体" w:cs="宋体"/>
                <w:kern w:val="0"/>
                <w:sz w:val="20"/>
              </w:rPr>
            </w:pPr>
            <w:r>
              <w:rPr>
                <w:rFonts w:hint="eastAsia" w:ascii="宋体" w:hAnsi="宋体" w:cs="宋体"/>
                <w:kern w:val="0"/>
                <w:sz w:val="20"/>
              </w:rPr>
              <w:t>氢气发生器</w:t>
            </w:r>
          </w:p>
        </w:tc>
        <w:tc>
          <w:tcPr>
            <w:tcW w:w="4011" w:type="dxa"/>
            <w:noWrap/>
            <w:vAlign w:val="center"/>
          </w:tcPr>
          <w:p>
            <w:pPr>
              <w:jc w:val="left"/>
              <w:rPr>
                <w:rFonts w:ascii="宋体" w:hAnsi="宋体" w:cs="宋体"/>
                <w:kern w:val="0"/>
                <w:sz w:val="20"/>
              </w:rPr>
            </w:pPr>
            <w:r>
              <w:rPr>
                <w:rFonts w:hint="eastAsia" w:ascii="宋体" w:hAnsi="宋体" w:cs="宋体"/>
                <w:kern w:val="0"/>
                <w:sz w:val="20"/>
              </w:rPr>
              <w:t>氢气纯度：99.999%；</w:t>
            </w:r>
          </w:p>
          <w:p>
            <w:pPr>
              <w:jc w:val="left"/>
              <w:rPr>
                <w:rFonts w:ascii="宋体" w:hAnsi="宋体" w:cs="宋体"/>
                <w:kern w:val="0"/>
                <w:sz w:val="20"/>
              </w:rPr>
            </w:pPr>
            <w:r>
              <w:rPr>
                <w:rFonts w:hint="eastAsia" w:ascii="宋体" w:hAnsi="宋体" w:cs="宋体"/>
                <w:kern w:val="0"/>
                <w:sz w:val="20"/>
              </w:rPr>
              <w:t>氢气流量：0-500ml/min。</w:t>
            </w:r>
          </w:p>
        </w:tc>
        <w:tc>
          <w:tcPr>
            <w:tcW w:w="595" w:type="dxa"/>
            <w:noWrap/>
            <w:vAlign w:val="center"/>
          </w:tcPr>
          <w:p>
            <w:pPr>
              <w:jc w:val="center"/>
              <w:rPr>
                <w:rFonts w:ascii="宋体" w:hAnsi="宋体" w:cs="宋体"/>
                <w:kern w:val="0"/>
                <w:sz w:val="20"/>
              </w:rPr>
            </w:pPr>
            <w:r>
              <w:rPr>
                <w:rFonts w:hint="eastAsia" w:ascii="宋体" w:hAnsi="宋体" w:cs="宋体"/>
                <w:kern w:val="0"/>
                <w:sz w:val="20"/>
                <w:lang w:eastAsia="zh-CN"/>
              </w:rPr>
              <w:t>套</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bottom"/>
          </w:tcPr>
          <w:p>
            <w:pPr>
              <w:jc w:val="center"/>
              <w:rPr>
                <w:rFonts w:ascii="宋体" w:hAnsi="宋体" w:cs="宋体"/>
                <w:kern w:val="0"/>
                <w:sz w:val="20"/>
              </w:rPr>
            </w:pPr>
            <w:r>
              <w:rPr>
                <w:rFonts w:hint="eastAsia" w:ascii="宋体" w:hAnsi="宋体" w:cs="宋体"/>
                <w:kern w:val="0"/>
                <w:sz w:val="20"/>
              </w:rPr>
              <w:t>13</w:t>
            </w:r>
          </w:p>
        </w:tc>
        <w:tc>
          <w:tcPr>
            <w:tcW w:w="1482" w:type="dxa"/>
            <w:vMerge w:val="continue"/>
            <w:vAlign w:val="center"/>
          </w:tcPr>
          <w:p>
            <w:pPr>
              <w:jc w:val="left"/>
              <w:rPr>
                <w:rFonts w:ascii="宋体" w:hAnsi="宋体" w:cs="宋体"/>
                <w:kern w:val="0"/>
                <w:sz w:val="20"/>
              </w:rPr>
            </w:pPr>
          </w:p>
        </w:tc>
        <w:tc>
          <w:tcPr>
            <w:tcW w:w="2176" w:type="dxa"/>
            <w:vAlign w:val="center"/>
          </w:tcPr>
          <w:p>
            <w:pPr>
              <w:jc w:val="left"/>
              <w:rPr>
                <w:rFonts w:ascii="宋体" w:hAnsi="宋体" w:cs="宋体"/>
                <w:kern w:val="0"/>
                <w:sz w:val="20"/>
              </w:rPr>
            </w:pPr>
            <w:r>
              <w:rPr>
                <w:rFonts w:hint="eastAsia" w:ascii="宋体" w:hAnsi="宋体" w:cs="宋体"/>
                <w:kern w:val="0"/>
                <w:sz w:val="20"/>
              </w:rPr>
              <w:t>零气发生器（用于GC-MS）</w:t>
            </w:r>
          </w:p>
        </w:tc>
        <w:tc>
          <w:tcPr>
            <w:tcW w:w="4011" w:type="dxa"/>
            <w:noWrap/>
            <w:vAlign w:val="center"/>
          </w:tcPr>
          <w:p>
            <w:pPr>
              <w:jc w:val="left"/>
              <w:rPr>
                <w:rFonts w:ascii="宋体" w:hAnsi="宋体" w:cs="宋体"/>
                <w:kern w:val="0"/>
                <w:sz w:val="20"/>
              </w:rPr>
            </w:pPr>
            <w:r>
              <w:rPr>
                <w:rFonts w:hint="eastAsia" w:ascii="宋体" w:hAnsi="宋体" w:cs="宋体"/>
                <w:kern w:val="0"/>
                <w:sz w:val="20"/>
              </w:rPr>
              <w:t>输出零气流量：0-5000ml/min；</w:t>
            </w:r>
          </w:p>
          <w:p>
            <w:pPr>
              <w:jc w:val="left"/>
              <w:rPr>
                <w:rFonts w:ascii="宋体" w:hAnsi="宋体" w:cs="宋体"/>
                <w:kern w:val="0"/>
                <w:sz w:val="20"/>
              </w:rPr>
            </w:pPr>
            <w:r>
              <w:rPr>
                <w:rFonts w:hint="eastAsia" w:ascii="宋体" w:hAnsi="宋体" w:cs="宋体"/>
                <w:kern w:val="0"/>
                <w:sz w:val="20"/>
              </w:rPr>
              <w:t>输出零气烃类含量：＜10ppb。</w:t>
            </w:r>
          </w:p>
        </w:tc>
        <w:tc>
          <w:tcPr>
            <w:tcW w:w="595" w:type="dxa"/>
            <w:noWrap/>
            <w:vAlign w:val="center"/>
          </w:tcPr>
          <w:p>
            <w:pPr>
              <w:jc w:val="center"/>
              <w:rPr>
                <w:rFonts w:ascii="宋体" w:hAnsi="宋体" w:cs="宋体"/>
                <w:kern w:val="0"/>
                <w:sz w:val="20"/>
              </w:rPr>
            </w:pPr>
            <w:r>
              <w:rPr>
                <w:rFonts w:hint="eastAsia" w:ascii="宋体" w:hAnsi="宋体" w:cs="宋体"/>
                <w:kern w:val="0"/>
                <w:sz w:val="20"/>
                <w:lang w:eastAsia="zh-CN"/>
              </w:rPr>
              <w:t>套</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bottom"/>
          </w:tcPr>
          <w:p>
            <w:pPr>
              <w:jc w:val="center"/>
              <w:rPr>
                <w:rFonts w:ascii="宋体" w:hAnsi="宋体" w:cs="宋体"/>
                <w:kern w:val="0"/>
                <w:sz w:val="20"/>
              </w:rPr>
            </w:pPr>
            <w:r>
              <w:rPr>
                <w:rFonts w:hint="eastAsia" w:ascii="宋体" w:hAnsi="宋体" w:cs="宋体"/>
                <w:kern w:val="0"/>
                <w:sz w:val="20"/>
              </w:rPr>
              <w:t>14</w:t>
            </w:r>
          </w:p>
        </w:tc>
        <w:tc>
          <w:tcPr>
            <w:tcW w:w="1482" w:type="dxa"/>
            <w:vMerge w:val="continue"/>
            <w:vAlign w:val="center"/>
          </w:tcPr>
          <w:p>
            <w:pPr>
              <w:jc w:val="left"/>
              <w:rPr>
                <w:rFonts w:ascii="宋体" w:hAnsi="宋体" w:cs="宋体"/>
                <w:kern w:val="0"/>
                <w:sz w:val="20"/>
              </w:rPr>
            </w:pPr>
          </w:p>
        </w:tc>
        <w:tc>
          <w:tcPr>
            <w:tcW w:w="2176" w:type="dxa"/>
            <w:vAlign w:val="center"/>
          </w:tcPr>
          <w:p>
            <w:pPr>
              <w:jc w:val="left"/>
              <w:rPr>
                <w:rFonts w:ascii="宋体" w:hAnsi="宋体" w:cs="宋体"/>
                <w:kern w:val="0"/>
                <w:sz w:val="20"/>
              </w:rPr>
            </w:pPr>
            <w:r>
              <w:rPr>
                <w:rFonts w:hint="eastAsia" w:ascii="宋体" w:hAnsi="宋体" w:cs="宋体"/>
                <w:kern w:val="0"/>
                <w:sz w:val="20"/>
              </w:rPr>
              <w:t>氦气(含减压阀）</w:t>
            </w:r>
          </w:p>
        </w:tc>
        <w:tc>
          <w:tcPr>
            <w:tcW w:w="4011" w:type="dxa"/>
            <w:noWrap/>
            <w:vAlign w:val="center"/>
          </w:tcPr>
          <w:p>
            <w:pPr>
              <w:jc w:val="left"/>
              <w:rPr>
                <w:rFonts w:ascii="宋体" w:hAnsi="宋体" w:cs="宋体"/>
                <w:kern w:val="0"/>
                <w:sz w:val="20"/>
              </w:rPr>
            </w:pPr>
            <w:r>
              <w:rPr>
                <w:rFonts w:ascii="宋体" w:hAnsi="宋体" w:cs="宋体"/>
                <w:kern w:val="0"/>
                <w:sz w:val="20"/>
              </w:rPr>
              <w:t>99.999%,40L</w:t>
            </w:r>
            <w:r>
              <w:rPr>
                <w:rFonts w:hint="eastAsia" w:ascii="宋体" w:hAnsi="宋体" w:cs="宋体"/>
                <w:kern w:val="0"/>
                <w:sz w:val="20"/>
              </w:rPr>
              <w:t>。</w:t>
            </w:r>
          </w:p>
        </w:tc>
        <w:tc>
          <w:tcPr>
            <w:tcW w:w="595" w:type="dxa"/>
            <w:noWrap/>
            <w:vAlign w:val="center"/>
          </w:tcPr>
          <w:p>
            <w:pPr>
              <w:jc w:val="center"/>
              <w:rPr>
                <w:rFonts w:ascii="宋体" w:hAnsi="宋体" w:cs="宋体"/>
                <w:kern w:val="0"/>
                <w:sz w:val="20"/>
              </w:rPr>
            </w:pPr>
            <w:r>
              <w:rPr>
                <w:rFonts w:hint="eastAsia" w:ascii="宋体" w:hAnsi="宋体" w:cs="宋体"/>
                <w:kern w:val="0"/>
                <w:sz w:val="20"/>
              </w:rPr>
              <w:t>套</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bottom"/>
          </w:tcPr>
          <w:p>
            <w:pPr>
              <w:jc w:val="center"/>
              <w:rPr>
                <w:rFonts w:ascii="宋体" w:hAnsi="宋体" w:cs="宋体"/>
                <w:kern w:val="0"/>
                <w:sz w:val="20"/>
              </w:rPr>
            </w:pPr>
            <w:r>
              <w:rPr>
                <w:rFonts w:hint="eastAsia" w:ascii="宋体" w:hAnsi="宋体" w:cs="宋体"/>
                <w:kern w:val="0"/>
                <w:sz w:val="20"/>
              </w:rPr>
              <w:t>15</w:t>
            </w:r>
          </w:p>
        </w:tc>
        <w:tc>
          <w:tcPr>
            <w:tcW w:w="1482" w:type="dxa"/>
            <w:vMerge w:val="continue"/>
            <w:vAlign w:val="center"/>
          </w:tcPr>
          <w:p>
            <w:pPr>
              <w:jc w:val="left"/>
              <w:rPr>
                <w:rFonts w:ascii="宋体" w:hAnsi="宋体" w:cs="宋体"/>
                <w:kern w:val="0"/>
                <w:sz w:val="20"/>
              </w:rPr>
            </w:pPr>
          </w:p>
        </w:tc>
        <w:tc>
          <w:tcPr>
            <w:tcW w:w="2176" w:type="dxa"/>
            <w:vAlign w:val="center"/>
          </w:tcPr>
          <w:p>
            <w:pPr>
              <w:jc w:val="left"/>
              <w:rPr>
                <w:rFonts w:ascii="宋体" w:hAnsi="宋体" w:cs="宋体"/>
                <w:kern w:val="0"/>
                <w:sz w:val="20"/>
              </w:rPr>
            </w:pPr>
            <w:r>
              <w:rPr>
                <w:rFonts w:hint="eastAsia" w:ascii="宋体" w:hAnsi="宋体" w:cs="宋体"/>
                <w:kern w:val="0"/>
                <w:sz w:val="20"/>
              </w:rPr>
              <w:t>氮气（含减压阀）</w:t>
            </w:r>
          </w:p>
        </w:tc>
        <w:tc>
          <w:tcPr>
            <w:tcW w:w="4011" w:type="dxa"/>
            <w:noWrap/>
            <w:vAlign w:val="center"/>
          </w:tcPr>
          <w:p>
            <w:pPr>
              <w:jc w:val="left"/>
              <w:rPr>
                <w:rFonts w:ascii="宋体" w:hAnsi="宋体" w:cs="宋体"/>
                <w:kern w:val="0"/>
                <w:sz w:val="20"/>
              </w:rPr>
            </w:pPr>
            <w:r>
              <w:rPr>
                <w:rFonts w:ascii="宋体" w:hAnsi="宋体" w:cs="宋体"/>
                <w:kern w:val="0"/>
                <w:sz w:val="20"/>
              </w:rPr>
              <w:t>99.999%,40L</w:t>
            </w:r>
            <w:r>
              <w:rPr>
                <w:rFonts w:hint="eastAsia" w:ascii="宋体" w:hAnsi="宋体" w:cs="宋体"/>
                <w:kern w:val="0"/>
                <w:sz w:val="20"/>
              </w:rPr>
              <w:t>。</w:t>
            </w:r>
          </w:p>
        </w:tc>
        <w:tc>
          <w:tcPr>
            <w:tcW w:w="595" w:type="dxa"/>
            <w:noWrap/>
            <w:vAlign w:val="center"/>
          </w:tcPr>
          <w:p>
            <w:pPr>
              <w:jc w:val="center"/>
              <w:rPr>
                <w:rFonts w:ascii="宋体" w:hAnsi="宋体" w:cs="宋体"/>
                <w:kern w:val="0"/>
                <w:sz w:val="20"/>
              </w:rPr>
            </w:pPr>
            <w:r>
              <w:rPr>
                <w:rFonts w:hint="eastAsia" w:ascii="宋体" w:hAnsi="宋体" w:cs="宋体"/>
                <w:kern w:val="0"/>
                <w:sz w:val="20"/>
              </w:rPr>
              <w:t>套</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bottom"/>
          </w:tcPr>
          <w:p>
            <w:pPr>
              <w:jc w:val="center"/>
              <w:rPr>
                <w:rFonts w:ascii="宋体" w:hAnsi="宋体" w:cs="宋体"/>
                <w:kern w:val="0"/>
                <w:sz w:val="20"/>
              </w:rPr>
            </w:pPr>
            <w:r>
              <w:rPr>
                <w:rFonts w:hint="eastAsia" w:ascii="宋体" w:hAnsi="宋体" w:cs="宋体"/>
                <w:kern w:val="0"/>
                <w:sz w:val="20"/>
              </w:rPr>
              <w:t>16</w:t>
            </w:r>
          </w:p>
        </w:tc>
        <w:tc>
          <w:tcPr>
            <w:tcW w:w="1482" w:type="dxa"/>
            <w:vMerge w:val="restart"/>
            <w:noWrap/>
            <w:vAlign w:val="center"/>
          </w:tcPr>
          <w:p>
            <w:pPr>
              <w:jc w:val="left"/>
              <w:rPr>
                <w:rFonts w:ascii="宋体" w:hAnsi="宋体" w:cs="宋体"/>
                <w:kern w:val="0"/>
                <w:sz w:val="20"/>
              </w:rPr>
            </w:pPr>
            <w:r>
              <w:rPr>
                <w:rFonts w:hint="eastAsia" w:ascii="宋体" w:hAnsi="宋体" w:cs="宋体"/>
                <w:kern w:val="0"/>
                <w:sz w:val="20"/>
              </w:rPr>
              <w:t>标气系统</w:t>
            </w:r>
          </w:p>
        </w:tc>
        <w:tc>
          <w:tcPr>
            <w:tcW w:w="2176" w:type="dxa"/>
            <w:vAlign w:val="center"/>
          </w:tcPr>
          <w:p>
            <w:pPr>
              <w:jc w:val="left"/>
              <w:rPr>
                <w:rFonts w:ascii="宋体" w:hAnsi="宋体" w:cs="宋体"/>
                <w:kern w:val="0"/>
                <w:sz w:val="20"/>
              </w:rPr>
            </w:pPr>
            <w:r>
              <w:rPr>
                <w:rFonts w:hint="eastAsia" w:ascii="宋体" w:hAnsi="宋体" w:cs="宋体"/>
                <w:kern w:val="0"/>
                <w:sz w:val="20"/>
              </w:rPr>
              <w:t>SO2标气</w:t>
            </w:r>
          </w:p>
        </w:tc>
        <w:tc>
          <w:tcPr>
            <w:tcW w:w="4011" w:type="dxa"/>
            <w:noWrap/>
            <w:vAlign w:val="center"/>
          </w:tcPr>
          <w:p>
            <w:pPr>
              <w:jc w:val="left"/>
              <w:rPr>
                <w:rFonts w:ascii="宋体" w:hAnsi="宋体" w:cs="宋体"/>
                <w:kern w:val="0"/>
                <w:sz w:val="20"/>
              </w:rPr>
            </w:pPr>
            <w:r>
              <w:rPr>
                <w:rFonts w:hint="eastAsia" w:ascii="宋体" w:hAnsi="宋体" w:cs="宋体"/>
                <w:kern w:val="0"/>
                <w:sz w:val="20"/>
              </w:rPr>
              <w:t>50ppm，8L。</w:t>
            </w:r>
          </w:p>
        </w:tc>
        <w:tc>
          <w:tcPr>
            <w:tcW w:w="595" w:type="dxa"/>
            <w:noWrap/>
            <w:vAlign w:val="center"/>
          </w:tcPr>
          <w:p>
            <w:pPr>
              <w:jc w:val="center"/>
              <w:rPr>
                <w:rFonts w:ascii="宋体" w:hAnsi="宋体" w:cs="宋体"/>
                <w:kern w:val="0"/>
                <w:sz w:val="20"/>
              </w:rPr>
            </w:pPr>
            <w:r>
              <w:rPr>
                <w:rFonts w:hint="eastAsia" w:ascii="宋体" w:hAnsi="宋体" w:cs="宋体"/>
                <w:kern w:val="0"/>
                <w:sz w:val="20"/>
              </w:rPr>
              <w:t>套</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bottom"/>
          </w:tcPr>
          <w:p>
            <w:pPr>
              <w:jc w:val="center"/>
              <w:rPr>
                <w:rFonts w:ascii="宋体" w:hAnsi="宋体" w:cs="宋体"/>
                <w:kern w:val="0"/>
                <w:sz w:val="20"/>
              </w:rPr>
            </w:pPr>
            <w:r>
              <w:rPr>
                <w:rFonts w:hint="eastAsia" w:ascii="宋体" w:hAnsi="宋体" w:cs="宋体"/>
                <w:kern w:val="0"/>
                <w:sz w:val="20"/>
              </w:rPr>
              <w:t>17</w:t>
            </w:r>
          </w:p>
        </w:tc>
        <w:tc>
          <w:tcPr>
            <w:tcW w:w="1482" w:type="dxa"/>
            <w:vMerge w:val="continue"/>
            <w:vAlign w:val="center"/>
          </w:tcPr>
          <w:p>
            <w:pPr>
              <w:jc w:val="left"/>
              <w:rPr>
                <w:rFonts w:ascii="宋体" w:hAnsi="宋体" w:cs="宋体"/>
                <w:kern w:val="0"/>
                <w:sz w:val="20"/>
              </w:rPr>
            </w:pPr>
          </w:p>
        </w:tc>
        <w:tc>
          <w:tcPr>
            <w:tcW w:w="2176" w:type="dxa"/>
            <w:vAlign w:val="center"/>
          </w:tcPr>
          <w:p>
            <w:pPr>
              <w:jc w:val="left"/>
              <w:rPr>
                <w:rFonts w:ascii="宋体" w:hAnsi="宋体" w:cs="宋体"/>
                <w:kern w:val="0"/>
                <w:sz w:val="20"/>
              </w:rPr>
            </w:pPr>
            <w:r>
              <w:rPr>
                <w:rFonts w:hint="eastAsia" w:ascii="宋体" w:hAnsi="宋体" w:cs="宋体"/>
                <w:kern w:val="0"/>
                <w:sz w:val="20"/>
              </w:rPr>
              <w:t>NO标气</w:t>
            </w:r>
          </w:p>
        </w:tc>
        <w:tc>
          <w:tcPr>
            <w:tcW w:w="4011" w:type="dxa"/>
            <w:noWrap/>
            <w:vAlign w:val="center"/>
          </w:tcPr>
          <w:p>
            <w:pPr>
              <w:jc w:val="left"/>
              <w:rPr>
                <w:rFonts w:ascii="宋体" w:hAnsi="宋体" w:cs="宋体"/>
                <w:kern w:val="0"/>
                <w:sz w:val="20"/>
              </w:rPr>
            </w:pPr>
            <w:r>
              <w:rPr>
                <w:rFonts w:hint="eastAsia" w:ascii="宋体" w:hAnsi="宋体" w:cs="宋体"/>
                <w:kern w:val="0"/>
                <w:sz w:val="20"/>
              </w:rPr>
              <w:t>50ppm，8L。</w:t>
            </w:r>
          </w:p>
        </w:tc>
        <w:tc>
          <w:tcPr>
            <w:tcW w:w="595" w:type="dxa"/>
            <w:noWrap/>
            <w:vAlign w:val="center"/>
          </w:tcPr>
          <w:p>
            <w:pPr>
              <w:jc w:val="center"/>
              <w:rPr>
                <w:rFonts w:ascii="宋体" w:hAnsi="宋体" w:cs="宋体"/>
                <w:kern w:val="0"/>
                <w:sz w:val="20"/>
              </w:rPr>
            </w:pPr>
            <w:r>
              <w:rPr>
                <w:rFonts w:hint="eastAsia" w:ascii="宋体" w:hAnsi="宋体" w:cs="宋体"/>
                <w:kern w:val="0"/>
                <w:sz w:val="20"/>
              </w:rPr>
              <w:t>套</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bottom"/>
          </w:tcPr>
          <w:p>
            <w:pPr>
              <w:jc w:val="center"/>
              <w:rPr>
                <w:rFonts w:ascii="宋体" w:hAnsi="宋体" w:cs="宋体"/>
                <w:kern w:val="0"/>
                <w:sz w:val="20"/>
              </w:rPr>
            </w:pPr>
            <w:r>
              <w:rPr>
                <w:rFonts w:hint="eastAsia" w:ascii="宋体" w:hAnsi="宋体" w:cs="宋体"/>
                <w:kern w:val="0"/>
                <w:sz w:val="20"/>
              </w:rPr>
              <w:t>18</w:t>
            </w:r>
          </w:p>
        </w:tc>
        <w:tc>
          <w:tcPr>
            <w:tcW w:w="1482" w:type="dxa"/>
            <w:vMerge w:val="continue"/>
            <w:vAlign w:val="center"/>
          </w:tcPr>
          <w:p>
            <w:pPr>
              <w:jc w:val="left"/>
              <w:rPr>
                <w:rFonts w:ascii="宋体" w:hAnsi="宋体" w:cs="宋体"/>
                <w:kern w:val="0"/>
                <w:sz w:val="20"/>
              </w:rPr>
            </w:pPr>
          </w:p>
        </w:tc>
        <w:tc>
          <w:tcPr>
            <w:tcW w:w="2176" w:type="dxa"/>
            <w:vAlign w:val="center"/>
          </w:tcPr>
          <w:p>
            <w:pPr>
              <w:jc w:val="left"/>
              <w:rPr>
                <w:rFonts w:ascii="宋体" w:hAnsi="宋体" w:cs="宋体"/>
                <w:kern w:val="0"/>
                <w:sz w:val="20"/>
              </w:rPr>
            </w:pPr>
            <w:r>
              <w:rPr>
                <w:rFonts w:hint="eastAsia" w:ascii="宋体" w:hAnsi="宋体" w:cs="宋体"/>
                <w:kern w:val="0"/>
                <w:sz w:val="20"/>
              </w:rPr>
              <w:t>NH3标气</w:t>
            </w:r>
          </w:p>
        </w:tc>
        <w:tc>
          <w:tcPr>
            <w:tcW w:w="4011" w:type="dxa"/>
            <w:noWrap/>
            <w:vAlign w:val="center"/>
          </w:tcPr>
          <w:p>
            <w:pPr>
              <w:jc w:val="left"/>
              <w:rPr>
                <w:rFonts w:ascii="宋体" w:hAnsi="宋体" w:cs="宋体"/>
                <w:kern w:val="0"/>
                <w:sz w:val="20"/>
              </w:rPr>
            </w:pPr>
            <w:r>
              <w:rPr>
                <w:rFonts w:hint="eastAsia" w:ascii="宋体" w:hAnsi="宋体" w:cs="宋体"/>
                <w:kern w:val="0"/>
                <w:sz w:val="20"/>
              </w:rPr>
              <w:t>30ppm，8L</w:t>
            </w:r>
          </w:p>
        </w:tc>
        <w:tc>
          <w:tcPr>
            <w:tcW w:w="595" w:type="dxa"/>
            <w:noWrap/>
            <w:vAlign w:val="center"/>
          </w:tcPr>
          <w:p>
            <w:pPr>
              <w:jc w:val="center"/>
              <w:rPr>
                <w:rFonts w:ascii="宋体" w:hAnsi="宋体" w:cs="宋体"/>
                <w:kern w:val="0"/>
                <w:sz w:val="20"/>
              </w:rPr>
            </w:pPr>
            <w:r>
              <w:rPr>
                <w:rFonts w:hint="eastAsia" w:ascii="宋体" w:hAnsi="宋体" w:cs="宋体"/>
                <w:kern w:val="0"/>
                <w:sz w:val="20"/>
              </w:rPr>
              <w:t>套</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bottom"/>
          </w:tcPr>
          <w:p>
            <w:pPr>
              <w:jc w:val="center"/>
              <w:rPr>
                <w:rFonts w:ascii="宋体" w:hAnsi="宋体" w:cs="宋体"/>
                <w:kern w:val="0"/>
                <w:sz w:val="20"/>
              </w:rPr>
            </w:pPr>
            <w:r>
              <w:rPr>
                <w:rFonts w:hint="eastAsia" w:ascii="宋体" w:hAnsi="宋体" w:cs="宋体"/>
                <w:kern w:val="0"/>
                <w:sz w:val="20"/>
              </w:rPr>
              <w:t>19</w:t>
            </w:r>
          </w:p>
        </w:tc>
        <w:tc>
          <w:tcPr>
            <w:tcW w:w="1482" w:type="dxa"/>
            <w:vMerge w:val="continue"/>
            <w:vAlign w:val="center"/>
          </w:tcPr>
          <w:p>
            <w:pPr>
              <w:jc w:val="left"/>
              <w:rPr>
                <w:rFonts w:ascii="宋体" w:hAnsi="宋体" w:cs="宋体"/>
                <w:kern w:val="0"/>
                <w:sz w:val="20"/>
              </w:rPr>
            </w:pPr>
          </w:p>
        </w:tc>
        <w:tc>
          <w:tcPr>
            <w:tcW w:w="2176" w:type="dxa"/>
            <w:vAlign w:val="center"/>
          </w:tcPr>
          <w:p>
            <w:pPr>
              <w:jc w:val="left"/>
              <w:rPr>
                <w:rFonts w:ascii="宋体" w:hAnsi="宋体" w:cs="宋体"/>
                <w:kern w:val="0"/>
                <w:sz w:val="20"/>
              </w:rPr>
            </w:pPr>
            <w:r>
              <w:rPr>
                <w:rFonts w:hint="eastAsia" w:ascii="宋体" w:hAnsi="宋体" w:cs="宋体"/>
                <w:kern w:val="0"/>
                <w:sz w:val="20"/>
              </w:rPr>
              <w:t>甲烷、丙烷标气</w:t>
            </w:r>
          </w:p>
        </w:tc>
        <w:tc>
          <w:tcPr>
            <w:tcW w:w="4011" w:type="dxa"/>
            <w:noWrap/>
            <w:vAlign w:val="center"/>
          </w:tcPr>
          <w:p>
            <w:pPr>
              <w:jc w:val="left"/>
              <w:rPr>
                <w:rFonts w:ascii="宋体" w:hAnsi="宋体" w:cs="宋体"/>
                <w:kern w:val="0"/>
                <w:sz w:val="20"/>
              </w:rPr>
            </w:pPr>
            <w:r>
              <w:rPr>
                <w:rFonts w:hint="eastAsia" w:ascii="宋体" w:hAnsi="宋体" w:cs="宋体"/>
                <w:kern w:val="0"/>
                <w:sz w:val="20"/>
              </w:rPr>
              <w:t>400ppm甲烷，30ppm丙烷。</w:t>
            </w:r>
          </w:p>
        </w:tc>
        <w:tc>
          <w:tcPr>
            <w:tcW w:w="595" w:type="dxa"/>
            <w:noWrap/>
            <w:vAlign w:val="center"/>
          </w:tcPr>
          <w:p>
            <w:pPr>
              <w:jc w:val="center"/>
              <w:rPr>
                <w:rFonts w:ascii="宋体" w:hAnsi="宋体" w:cs="宋体"/>
                <w:kern w:val="0"/>
                <w:sz w:val="20"/>
              </w:rPr>
            </w:pPr>
            <w:r>
              <w:rPr>
                <w:rFonts w:hint="eastAsia" w:ascii="宋体" w:hAnsi="宋体" w:cs="宋体"/>
                <w:kern w:val="0"/>
                <w:sz w:val="20"/>
              </w:rPr>
              <w:t>套</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bottom"/>
          </w:tcPr>
          <w:p>
            <w:pPr>
              <w:jc w:val="center"/>
              <w:rPr>
                <w:rFonts w:ascii="宋体" w:hAnsi="宋体" w:cs="宋体"/>
                <w:kern w:val="0"/>
                <w:sz w:val="20"/>
              </w:rPr>
            </w:pPr>
            <w:r>
              <w:rPr>
                <w:rFonts w:hint="eastAsia" w:ascii="宋体" w:hAnsi="宋体" w:cs="宋体"/>
                <w:kern w:val="0"/>
                <w:sz w:val="20"/>
              </w:rPr>
              <w:t>20</w:t>
            </w:r>
          </w:p>
        </w:tc>
        <w:tc>
          <w:tcPr>
            <w:tcW w:w="1482" w:type="dxa"/>
            <w:vMerge w:val="continue"/>
            <w:vAlign w:val="center"/>
          </w:tcPr>
          <w:p>
            <w:pPr>
              <w:jc w:val="left"/>
              <w:rPr>
                <w:rFonts w:ascii="宋体" w:hAnsi="宋体" w:cs="宋体"/>
                <w:kern w:val="0"/>
                <w:sz w:val="20"/>
              </w:rPr>
            </w:pPr>
          </w:p>
        </w:tc>
        <w:tc>
          <w:tcPr>
            <w:tcW w:w="2176" w:type="dxa"/>
            <w:vAlign w:val="center"/>
          </w:tcPr>
          <w:p>
            <w:pPr>
              <w:jc w:val="left"/>
              <w:rPr>
                <w:rFonts w:ascii="宋体" w:hAnsi="宋体" w:cs="宋体"/>
                <w:kern w:val="0"/>
                <w:sz w:val="20"/>
              </w:rPr>
            </w:pPr>
            <w:r>
              <w:rPr>
                <w:rFonts w:hint="eastAsia" w:ascii="宋体" w:hAnsi="宋体" w:cs="宋体"/>
                <w:kern w:val="0"/>
                <w:sz w:val="20"/>
              </w:rPr>
              <w:t>PAMS标气</w:t>
            </w:r>
          </w:p>
        </w:tc>
        <w:tc>
          <w:tcPr>
            <w:tcW w:w="4011" w:type="dxa"/>
            <w:noWrap/>
            <w:vAlign w:val="center"/>
          </w:tcPr>
          <w:p>
            <w:pPr>
              <w:jc w:val="left"/>
              <w:rPr>
                <w:rFonts w:ascii="宋体" w:hAnsi="宋体" w:cs="宋体"/>
                <w:kern w:val="0"/>
                <w:sz w:val="20"/>
              </w:rPr>
            </w:pPr>
            <w:r>
              <w:rPr>
                <w:rFonts w:hint="eastAsia" w:ascii="宋体" w:hAnsi="宋体" w:cs="宋体"/>
                <w:kern w:val="0"/>
                <w:sz w:val="20"/>
              </w:rPr>
              <w:t>1ppm，1L。</w:t>
            </w:r>
          </w:p>
        </w:tc>
        <w:tc>
          <w:tcPr>
            <w:tcW w:w="595" w:type="dxa"/>
            <w:noWrap/>
            <w:vAlign w:val="center"/>
          </w:tcPr>
          <w:p>
            <w:pPr>
              <w:jc w:val="center"/>
              <w:rPr>
                <w:rFonts w:ascii="宋体" w:hAnsi="宋体" w:cs="宋体"/>
                <w:kern w:val="0"/>
                <w:sz w:val="20"/>
              </w:rPr>
            </w:pPr>
            <w:r>
              <w:rPr>
                <w:rFonts w:hint="eastAsia" w:ascii="宋体" w:hAnsi="宋体" w:cs="宋体"/>
                <w:kern w:val="0"/>
                <w:sz w:val="20"/>
              </w:rPr>
              <w:t>瓶</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bottom"/>
          </w:tcPr>
          <w:p>
            <w:pPr>
              <w:jc w:val="center"/>
              <w:rPr>
                <w:rFonts w:ascii="宋体" w:hAnsi="宋体" w:cs="宋体"/>
                <w:kern w:val="0"/>
                <w:sz w:val="20"/>
              </w:rPr>
            </w:pPr>
            <w:r>
              <w:rPr>
                <w:rFonts w:hint="eastAsia" w:ascii="宋体" w:hAnsi="宋体" w:cs="宋体"/>
                <w:kern w:val="0"/>
                <w:sz w:val="20"/>
              </w:rPr>
              <w:t>21</w:t>
            </w:r>
          </w:p>
        </w:tc>
        <w:tc>
          <w:tcPr>
            <w:tcW w:w="1482" w:type="dxa"/>
            <w:vMerge w:val="continue"/>
            <w:vAlign w:val="center"/>
          </w:tcPr>
          <w:p>
            <w:pPr>
              <w:jc w:val="left"/>
              <w:rPr>
                <w:rFonts w:ascii="宋体" w:hAnsi="宋体" w:cs="宋体"/>
                <w:kern w:val="0"/>
                <w:sz w:val="20"/>
              </w:rPr>
            </w:pPr>
          </w:p>
        </w:tc>
        <w:tc>
          <w:tcPr>
            <w:tcW w:w="2176" w:type="dxa"/>
            <w:vAlign w:val="center"/>
          </w:tcPr>
          <w:p>
            <w:pPr>
              <w:jc w:val="left"/>
              <w:rPr>
                <w:rFonts w:ascii="宋体" w:hAnsi="宋体" w:cs="宋体"/>
                <w:kern w:val="0"/>
                <w:sz w:val="20"/>
              </w:rPr>
            </w:pPr>
            <w:r>
              <w:rPr>
                <w:rFonts w:hint="eastAsia" w:ascii="宋体" w:hAnsi="宋体" w:cs="宋体"/>
                <w:kern w:val="0"/>
                <w:sz w:val="20"/>
              </w:rPr>
              <w:t>TO-15标气</w:t>
            </w:r>
          </w:p>
        </w:tc>
        <w:tc>
          <w:tcPr>
            <w:tcW w:w="4011" w:type="dxa"/>
            <w:noWrap/>
            <w:vAlign w:val="center"/>
          </w:tcPr>
          <w:p>
            <w:pPr>
              <w:jc w:val="left"/>
              <w:rPr>
                <w:rFonts w:ascii="宋体" w:hAnsi="宋体" w:cs="宋体"/>
                <w:kern w:val="0"/>
                <w:sz w:val="20"/>
              </w:rPr>
            </w:pPr>
            <w:r>
              <w:rPr>
                <w:rFonts w:hint="eastAsia" w:ascii="宋体" w:hAnsi="宋体" w:cs="宋体"/>
                <w:kern w:val="0"/>
                <w:sz w:val="20"/>
              </w:rPr>
              <w:t>1ppm，1L。</w:t>
            </w:r>
          </w:p>
        </w:tc>
        <w:tc>
          <w:tcPr>
            <w:tcW w:w="595" w:type="dxa"/>
            <w:noWrap/>
            <w:vAlign w:val="center"/>
          </w:tcPr>
          <w:p>
            <w:pPr>
              <w:jc w:val="center"/>
              <w:rPr>
                <w:rFonts w:ascii="宋体" w:hAnsi="宋体" w:cs="宋体"/>
                <w:kern w:val="0"/>
                <w:sz w:val="20"/>
              </w:rPr>
            </w:pPr>
            <w:r>
              <w:rPr>
                <w:rFonts w:hint="eastAsia" w:ascii="宋体" w:hAnsi="宋体" w:cs="宋体"/>
                <w:kern w:val="0"/>
                <w:sz w:val="20"/>
              </w:rPr>
              <w:t>瓶</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bottom"/>
          </w:tcPr>
          <w:p>
            <w:pPr>
              <w:jc w:val="center"/>
              <w:rPr>
                <w:rFonts w:ascii="宋体" w:hAnsi="宋体" w:cs="宋体"/>
                <w:kern w:val="0"/>
                <w:sz w:val="20"/>
              </w:rPr>
            </w:pPr>
            <w:r>
              <w:rPr>
                <w:rFonts w:hint="eastAsia" w:ascii="宋体" w:hAnsi="宋体" w:cs="宋体"/>
                <w:kern w:val="0"/>
                <w:sz w:val="20"/>
              </w:rPr>
              <w:t>22</w:t>
            </w:r>
          </w:p>
        </w:tc>
        <w:tc>
          <w:tcPr>
            <w:tcW w:w="1482" w:type="dxa"/>
            <w:vMerge w:val="continue"/>
            <w:vAlign w:val="center"/>
          </w:tcPr>
          <w:p>
            <w:pPr>
              <w:jc w:val="left"/>
              <w:rPr>
                <w:rFonts w:ascii="宋体" w:hAnsi="宋体" w:cs="宋体"/>
                <w:kern w:val="0"/>
                <w:sz w:val="20"/>
              </w:rPr>
            </w:pPr>
          </w:p>
        </w:tc>
        <w:tc>
          <w:tcPr>
            <w:tcW w:w="2176" w:type="dxa"/>
            <w:vAlign w:val="center"/>
          </w:tcPr>
          <w:p>
            <w:pPr>
              <w:jc w:val="left"/>
              <w:rPr>
                <w:rFonts w:ascii="宋体" w:hAnsi="宋体" w:cs="宋体"/>
                <w:kern w:val="0"/>
                <w:sz w:val="20"/>
              </w:rPr>
            </w:pPr>
            <w:r>
              <w:rPr>
                <w:rFonts w:hint="eastAsia" w:ascii="宋体" w:hAnsi="宋体" w:cs="宋体"/>
                <w:kern w:val="0"/>
                <w:sz w:val="20"/>
              </w:rPr>
              <w:t>不锈钢减压阀</w:t>
            </w:r>
          </w:p>
        </w:tc>
        <w:tc>
          <w:tcPr>
            <w:tcW w:w="4011" w:type="dxa"/>
            <w:noWrap/>
            <w:vAlign w:val="center"/>
          </w:tcPr>
          <w:p>
            <w:pPr>
              <w:jc w:val="left"/>
              <w:rPr>
                <w:rFonts w:ascii="宋体" w:hAnsi="宋体" w:cs="宋体"/>
                <w:kern w:val="0"/>
                <w:sz w:val="20"/>
              </w:rPr>
            </w:pPr>
            <w:r>
              <w:rPr>
                <w:rFonts w:hint="eastAsia" w:ascii="宋体" w:hAnsi="宋体" w:cs="宋体"/>
                <w:kern w:val="0"/>
                <w:sz w:val="20"/>
              </w:rPr>
              <w:t>与PAMS和TO15钢瓶配套。</w:t>
            </w:r>
          </w:p>
        </w:tc>
        <w:tc>
          <w:tcPr>
            <w:tcW w:w="595" w:type="dxa"/>
            <w:noWrap/>
            <w:vAlign w:val="center"/>
          </w:tcPr>
          <w:p>
            <w:pPr>
              <w:jc w:val="center"/>
              <w:rPr>
                <w:rFonts w:ascii="宋体" w:hAnsi="宋体" w:cs="宋体"/>
                <w:kern w:val="0"/>
                <w:sz w:val="20"/>
              </w:rPr>
            </w:pPr>
            <w:r>
              <w:rPr>
                <w:rFonts w:hint="eastAsia" w:ascii="宋体" w:hAnsi="宋体" w:cs="宋体"/>
                <w:kern w:val="0"/>
                <w:sz w:val="20"/>
              </w:rPr>
              <w:t>个</w:t>
            </w:r>
          </w:p>
        </w:tc>
        <w:tc>
          <w:tcPr>
            <w:tcW w:w="606" w:type="dxa"/>
            <w:vAlign w:val="center"/>
          </w:tcPr>
          <w:p>
            <w:pPr>
              <w:jc w:val="center"/>
              <w:rPr>
                <w:rFonts w:ascii="宋体" w:hAnsi="宋体" w:cs="宋体"/>
                <w:kern w:val="0"/>
                <w:sz w:val="20"/>
              </w:rPr>
            </w:pPr>
            <w:r>
              <w:rPr>
                <w:rFonts w:hint="eastAsia" w:ascii="宋体" w:hAnsi="宋体" w:cs="宋体"/>
                <w:kern w:val="0"/>
                <w:sz w:val="20"/>
              </w:rPr>
              <w:t>2</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bottom"/>
          </w:tcPr>
          <w:p>
            <w:pPr>
              <w:jc w:val="center"/>
              <w:rPr>
                <w:rFonts w:ascii="宋体" w:hAnsi="宋体" w:cs="宋体"/>
                <w:kern w:val="0"/>
                <w:sz w:val="20"/>
              </w:rPr>
            </w:pPr>
            <w:r>
              <w:rPr>
                <w:rFonts w:hint="eastAsia" w:ascii="宋体" w:hAnsi="宋体" w:cs="宋体"/>
                <w:kern w:val="0"/>
                <w:sz w:val="20"/>
              </w:rPr>
              <w:t>23</w:t>
            </w:r>
          </w:p>
        </w:tc>
        <w:tc>
          <w:tcPr>
            <w:tcW w:w="1482" w:type="dxa"/>
            <w:vMerge w:val="restart"/>
            <w:vAlign w:val="center"/>
          </w:tcPr>
          <w:p>
            <w:pPr>
              <w:jc w:val="left"/>
              <w:rPr>
                <w:rFonts w:ascii="宋体" w:hAnsi="宋体" w:cs="宋体"/>
                <w:kern w:val="0"/>
                <w:sz w:val="20"/>
              </w:rPr>
            </w:pPr>
            <w:r>
              <w:rPr>
                <w:rFonts w:hint="eastAsia" w:ascii="宋体" w:hAnsi="宋体" w:cs="宋体"/>
                <w:kern w:val="0"/>
                <w:sz w:val="20"/>
              </w:rPr>
              <w:t>配套采样系统、机柜、稳压电源、UPS电源等辅助设施</w:t>
            </w:r>
          </w:p>
        </w:tc>
        <w:tc>
          <w:tcPr>
            <w:tcW w:w="2176" w:type="dxa"/>
            <w:vAlign w:val="center"/>
          </w:tcPr>
          <w:p>
            <w:pPr>
              <w:jc w:val="left"/>
              <w:rPr>
                <w:rFonts w:ascii="宋体" w:hAnsi="宋体" w:cs="宋体"/>
                <w:kern w:val="0"/>
                <w:sz w:val="20"/>
              </w:rPr>
            </w:pPr>
            <w:r>
              <w:rPr>
                <w:rFonts w:hint="eastAsia" w:ascii="宋体" w:hAnsi="宋体" w:cs="宋体"/>
                <w:kern w:val="0"/>
                <w:sz w:val="20"/>
              </w:rPr>
              <w:t>采样系统</w:t>
            </w:r>
          </w:p>
        </w:tc>
        <w:tc>
          <w:tcPr>
            <w:tcW w:w="4011" w:type="dxa"/>
            <w:noWrap/>
            <w:vAlign w:val="center"/>
          </w:tcPr>
          <w:p>
            <w:pPr>
              <w:jc w:val="left"/>
              <w:rPr>
                <w:rFonts w:ascii="宋体" w:hAnsi="宋体" w:cs="宋体"/>
                <w:kern w:val="0"/>
                <w:sz w:val="20"/>
              </w:rPr>
            </w:pPr>
            <w:r>
              <w:rPr>
                <w:rFonts w:hint="eastAsia" w:ascii="宋体" w:hAnsi="宋体" w:cs="宋体"/>
                <w:kern w:val="0"/>
                <w:sz w:val="20"/>
              </w:rPr>
              <w:t>采样装置：垂直层流式采样总管；</w:t>
            </w:r>
          </w:p>
          <w:p>
            <w:pPr>
              <w:jc w:val="left"/>
              <w:rPr>
                <w:rFonts w:ascii="宋体" w:hAnsi="宋体" w:cs="宋体"/>
                <w:kern w:val="0"/>
                <w:sz w:val="20"/>
              </w:rPr>
            </w:pPr>
            <w:r>
              <w:rPr>
                <w:rFonts w:hint="eastAsia" w:ascii="宋体" w:hAnsi="宋体" w:cs="宋体"/>
                <w:kern w:val="0"/>
                <w:sz w:val="20"/>
              </w:rPr>
              <w:t>制作材料：不锈钢内衬聚四氟乙烯。</w:t>
            </w:r>
          </w:p>
        </w:tc>
        <w:tc>
          <w:tcPr>
            <w:tcW w:w="595" w:type="dxa"/>
            <w:noWrap/>
            <w:vAlign w:val="center"/>
          </w:tcPr>
          <w:p>
            <w:pPr>
              <w:jc w:val="center"/>
              <w:rPr>
                <w:rFonts w:ascii="宋体" w:hAnsi="宋体" w:cs="宋体"/>
                <w:kern w:val="0"/>
                <w:sz w:val="20"/>
              </w:rPr>
            </w:pPr>
            <w:r>
              <w:rPr>
                <w:rFonts w:hint="eastAsia" w:ascii="宋体" w:hAnsi="宋体" w:cs="宋体"/>
                <w:kern w:val="0"/>
                <w:sz w:val="20"/>
              </w:rPr>
              <w:t>套</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bottom"/>
          </w:tcPr>
          <w:p>
            <w:pPr>
              <w:jc w:val="center"/>
              <w:rPr>
                <w:rFonts w:ascii="宋体" w:hAnsi="宋体" w:cs="宋体"/>
                <w:kern w:val="0"/>
                <w:sz w:val="20"/>
              </w:rPr>
            </w:pPr>
            <w:r>
              <w:rPr>
                <w:rFonts w:hint="eastAsia" w:ascii="宋体" w:hAnsi="宋体" w:cs="宋体"/>
                <w:kern w:val="0"/>
                <w:sz w:val="20"/>
              </w:rPr>
              <w:t>24</w:t>
            </w:r>
          </w:p>
        </w:tc>
        <w:tc>
          <w:tcPr>
            <w:tcW w:w="1482" w:type="dxa"/>
            <w:vMerge w:val="continue"/>
            <w:vAlign w:val="center"/>
          </w:tcPr>
          <w:p>
            <w:pPr>
              <w:jc w:val="left"/>
              <w:rPr>
                <w:rFonts w:ascii="宋体" w:hAnsi="宋体" w:cs="宋体"/>
                <w:kern w:val="0"/>
                <w:sz w:val="20"/>
              </w:rPr>
            </w:pPr>
          </w:p>
        </w:tc>
        <w:tc>
          <w:tcPr>
            <w:tcW w:w="2176" w:type="dxa"/>
            <w:vAlign w:val="center"/>
          </w:tcPr>
          <w:p>
            <w:pPr>
              <w:jc w:val="left"/>
              <w:rPr>
                <w:rFonts w:ascii="宋体" w:hAnsi="宋体" w:cs="宋体"/>
                <w:kern w:val="0"/>
                <w:sz w:val="20"/>
              </w:rPr>
            </w:pPr>
            <w:r>
              <w:rPr>
                <w:rFonts w:hint="eastAsia" w:ascii="宋体" w:hAnsi="宋体" w:cs="宋体"/>
                <w:kern w:val="0"/>
                <w:sz w:val="20"/>
              </w:rPr>
              <w:t xml:space="preserve">机柜 </w:t>
            </w:r>
          </w:p>
        </w:tc>
        <w:tc>
          <w:tcPr>
            <w:tcW w:w="4011" w:type="dxa"/>
            <w:noWrap/>
            <w:vAlign w:val="center"/>
          </w:tcPr>
          <w:p>
            <w:pPr>
              <w:jc w:val="left"/>
              <w:rPr>
                <w:rFonts w:ascii="宋体" w:hAnsi="宋体" w:cs="宋体"/>
                <w:kern w:val="0"/>
                <w:sz w:val="20"/>
              </w:rPr>
            </w:pPr>
            <w:r>
              <w:rPr>
                <w:rFonts w:ascii="宋体" w:hAnsi="宋体" w:cs="宋体"/>
                <w:kern w:val="0"/>
                <w:sz w:val="20"/>
              </w:rPr>
              <w:t>2000*600*900mm</w:t>
            </w:r>
            <w:r>
              <w:rPr>
                <w:rFonts w:hint="eastAsia" w:ascii="宋体" w:hAnsi="宋体" w:cs="宋体"/>
                <w:kern w:val="0"/>
                <w:sz w:val="20"/>
              </w:rPr>
              <w:t>。</w:t>
            </w:r>
          </w:p>
        </w:tc>
        <w:tc>
          <w:tcPr>
            <w:tcW w:w="595" w:type="dxa"/>
            <w:noWrap/>
            <w:vAlign w:val="center"/>
          </w:tcPr>
          <w:p>
            <w:pPr>
              <w:jc w:val="center"/>
              <w:rPr>
                <w:rFonts w:hint="eastAsia" w:ascii="宋体" w:hAnsi="宋体" w:eastAsia="宋体" w:cs="宋体"/>
                <w:kern w:val="0"/>
                <w:sz w:val="20"/>
                <w:lang w:eastAsia="zh-CN"/>
              </w:rPr>
            </w:pPr>
            <w:r>
              <w:rPr>
                <w:rFonts w:hint="eastAsia" w:ascii="宋体" w:hAnsi="宋体" w:cs="宋体"/>
                <w:kern w:val="0"/>
                <w:sz w:val="20"/>
                <w:lang w:eastAsia="zh-CN"/>
              </w:rPr>
              <w:t>台</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bottom"/>
          </w:tcPr>
          <w:p>
            <w:pPr>
              <w:jc w:val="center"/>
              <w:rPr>
                <w:rFonts w:ascii="宋体" w:hAnsi="宋体" w:cs="宋体"/>
                <w:kern w:val="0"/>
                <w:sz w:val="20"/>
              </w:rPr>
            </w:pPr>
            <w:r>
              <w:rPr>
                <w:rFonts w:hint="eastAsia" w:ascii="宋体" w:hAnsi="宋体" w:cs="宋体"/>
                <w:kern w:val="0"/>
                <w:sz w:val="20"/>
              </w:rPr>
              <w:t>25</w:t>
            </w:r>
          </w:p>
        </w:tc>
        <w:tc>
          <w:tcPr>
            <w:tcW w:w="1482" w:type="dxa"/>
            <w:vMerge w:val="continue"/>
            <w:vAlign w:val="center"/>
          </w:tcPr>
          <w:p>
            <w:pPr>
              <w:jc w:val="left"/>
              <w:rPr>
                <w:rFonts w:ascii="宋体" w:hAnsi="宋体" w:cs="宋体"/>
                <w:kern w:val="0"/>
                <w:sz w:val="20"/>
              </w:rPr>
            </w:pPr>
          </w:p>
        </w:tc>
        <w:tc>
          <w:tcPr>
            <w:tcW w:w="2176" w:type="dxa"/>
            <w:vAlign w:val="center"/>
          </w:tcPr>
          <w:p>
            <w:pPr>
              <w:jc w:val="left"/>
              <w:rPr>
                <w:rFonts w:ascii="宋体" w:hAnsi="宋体" w:cs="宋体"/>
                <w:kern w:val="0"/>
                <w:sz w:val="20"/>
              </w:rPr>
            </w:pPr>
            <w:r>
              <w:rPr>
                <w:rFonts w:hint="eastAsia" w:ascii="宋体" w:hAnsi="宋体" w:cs="宋体"/>
                <w:kern w:val="0"/>
                <w:sz w:val="20"/>
              </w:rPr>
              <w:t xml:space="preserve">稳压电源 </w:t>
            </w:r>
          </w:p>
        </w:tc>
        <w:tc>
          <w:tcPr>
            <w:tcW w:w="4011" w:type="dxa"/>
            <w:noWrap/>
            <w:vAlign w:val="center"/>
          </w:tcPr>
          <w:p>
            <w:pPr>
              <w:jc w:val="left"/>
              <w:rPr>
                <w:rFonts w:ascii="宋体" w:hAnsi="宋体" w:cs="宋体"/>
                <w:kern w:val="0"/>
                <w:sz w:val="20"/>
              </w:rPr>
            </w:pPr>
            <w:r>
              <w:rPr>
                <w:rFonts w:hint="eastAsia" w:ascii="宋体" w:hAnsi="宋体" w:cs="宋体"/>
                <w:kern w:val="0"/>
                <w:sz w:val="20"/>
              </w:rPr>
              <w:t>满足H2S\SO2、NOX、NH3、甲烷非甲烷总烃分析仪、GC-MS、零气发生器、校准仪、数采仪等设备需求，确保上述仪器设备长期稳定运行，不受感应电影响跳变电压，稳压电源可负载超过5KW 以上，供仪器正常使用，稳压电源接地。</w:t>
            </w:r>
          </w:p>
        </w:tc>
        <w:tc>
          <w:tcPr>
            <w:tcW w:w="595" w:type="dxa"/>
            <w:noWrap/>
            <w:vAlign w:val="center"/>
          </w:tcPr>
          <w:p>
            <w:pPr>
              <w:jc w:val="center"/>
              <w:rPr>
                <w:rFonts w:ascii="宋体" w:hAnsi="宋体" w:cs="宋体"/>
                <w:kern w:val="0"/>
                <w:sz w:val="20"/>
              </w:rPr>
            </w:pPr>
            <w:r>
              <w:rPr>
                <w:rFonts w:hint="eastAsia" w:ascii="宋体" w:hAnsi="宋体" w:cs="宋体"/>
                <w:kern w:val="0"/>
                <w:sz w:val="20"/>
              </w:rPr>
              <w:t>套</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450" w:type="dxa"/>
            <w:noWrap/>
            <w:vAlign w:val="bottom"/>
          </w:tcPr>
          <w:p>
            <w:pPr>
              <w:jc w:val="center"/>
              <w:rPr>
                <w:rFonts w:ascii="宋体" w:hAnsi="宋体" w:cs="宋体"/>
                <w:kern w:val="0"/>
                <w:sz w:val="20"/>
              </w:rPr>
            </w:pPr>
            <w:r>
              <w:rPr>
                <w:rFonts w:hint="eastAsia" w:ascii="宋体" w:hAnsi="宋体" w:cs="宋体"/>
                <w:kern w:val="0"/>
                <w:sz w:val="20"/>
              </w:rPr>
              <w:t>26</w:t>
            </w:r>
          </w:p>
        </w:tc>
        <w:tc>
          <w:tcPr>
            <w:tcW w:w="1482" w:type="dxa"/>
            <w:vMerge w:val="continue"/>
            <w:vAlign w:val="center"/>
          </w:tcPr>
          <w:p>
            <w:pPr>
              <w:jc w:val="left"/>
              <w:rPr>
                <w:rFonts w:ascii="宋体" w:hAnsi="宋体" w:cs="宋体"/>
                <w:kern w:val="0"/>
                <w:sz w:val="20"/>
              </w:rPr>
            </w:pPr>
          </w:p>
        </w:tc>
        <w:tc>
          <w:tcPr>
            <w:tcW w:w="2176" w:type="dxa"/>
            <w:vAlign w:val="center"/>
          </w:tcPr>
          <w:p>
            <w:pPr>
              <w:jc w:val="left"/>
              <w:rPr>
                <w:rFonts w:ascii="宋体" w:hAnsi="宋体" w:cs="宋体"/>
                <w:kern w:val="0"/>
                <w:sz w:val="20"/>
              </w:rPr>
            </w:pPr>
            <w:r>
              <w:rPr>
                <w:rFonts w:hint="eastAsia" w:ascii="宋体" w:hAnsi="宋体" w:cs="宋体"/>
                <w:kern w:val="0"/>
                <w:sz w:val="20"/>
              </w:rPr>
              <w:t>UPS电源</w:t>
            </w:r>
          </w:p>
        </w:tc>
        <w:tc>
          <w:tcPr>
            <w:tcW w:w="4011" w:type="dxa"/>
            <w:noWrap/>
            <w:vAlign w:val="center"/>
          </w:tcPr>
          <w:p>
            <w:pPr>
              <w:jc w:val="left"/>
              <w:rPr>
                <w:rFonts w:ascii="宋体" w:hAnsi="宋体" w:cs="宋体"/>
                <w:kern w:val="0"/>
                <w:sz w:val="20"/>
              </w:rPr>
            </w:pPr>
            <w:r>
              <w:rPr>
                <w:rFonts w:hint="eastAsia" w:ascii="宋体" w:hAnsi="宋体" w:cs="宋体"/>
                <w:kern w:val="0"/>
                <w:sz w:val="20"/>
              </w:rPr>
              <w:t>6KVA，延时2小时。</w:t>
            </w:r>
          </w:p>
        </w:tc>
        <w:tc>
          <w:tcPr>
            <w:tcW w:w="595" w:type="dxa"/>
            <w:noWrap/>
            <w:vAlign w:val="center"/>
          </w:tcPr>
          <w:p>
            <w:pPr>
              <w:jc w:val="center"/>
              <w:rPr>
                <w:rFonts w:ascii="宋体" w:hAnsi="宋体" w:cs="宋体"/>
                <w:kern w:val="0"/>
                <w:sz w:val="20"/>
              </w:rPr>
            </w:pPr>
            <w:r>
              <w:rPr>
                <w:rFonts w:hint="eastAsia" w:ascii="宋体" w:hAnsi="宋体" w:cs="宋体"/>
                <w:kern w:val="0"/>
                <w:sz w:val="20"/>
              </w:rPr>
              <w:t>套</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bottom"/>
          </w:tcPr>
          <w:p>
            <w:pPr>
              <w:jc w:val="center"/>
              <w:rPr>
                <w:rFonts w:ascii="宋体" w:hAnsi="宋体" w:cs="宋体"/>
                <w:kern w:val="0"/>
                <w:sz w:val="20"/>
              </w:rPr>
            </w:pPr>
            <w:r>
              <w:rPr>
                <w:rFonts w:hint="eastAsia" w:ascii="宋体" w:hAnsi="宋体" w:cs="宋体"/>
                <w:kern w:val="0"/>
                <w:sz w:val="20"/>
              </w:rPr>
              <w:t>27</w:t>
            </w:r>
          </w:p>
        </w:tc>
        <w:tc>
          <w:tcPr>
            <w:tcW w:w="1482" w:type="dxa"/>
            <w:vMerge w:val="restart"/>
            <w:noWrap/>
            <w:vAlign w:val="center"/>
          </w:tcPr>
          <w:p>
            <w:pPr>
              <w:jc w:val="left"/>
              <w:rPr>
                <w:rFonts w:ascii="宋体" w:hAnsi="宋体" w:cs="宋体"/>
                <w:kern w:val="0"/>
                <w:sz w:val="20"/>
              </w:rPr>
            </w:pPr>
            <w:r>
              <w:rPr>
                <w:rFonts w:hint="eastAsia" w:ascii="宋体" w:hAnsi="宋体" w:cs="宋体"/>
                <w:kern w:val="0"/>
                <w:sz w:val="20"/>
              </w:rPr>
              <w:t>数据传输与网络化</w:t>
            </w:r>
          </w:p>
        </w:tc>
        <w:tc>
          <w:tcPr>
            <w:tcW w:w="2176" w:type="dxa"/>
            <w:vAlign w:val="center"/>
          </w:tcPr>
          <w:p>
            <w:pPr>
              <w:jc w:val="left"/>
              <w:rPr>
                <w:rFonts w:ascii="宋体" w:hAnsi="宋体" w:cs="宋体"/>
                <w:kern w:val="0"/>
                <w:sz w:val="20"/>
              </w:rPr>
            </w:pPr>
            <w:r>
              <w:rPr>
                <w:rFonts w:hint="eastAsia" w:ascii="宋体" w:hAnsi="宋体" w:cs="宋体"/>
                <w:kern w:val="0"/>
                <w:sz w:val="20"/>
              </w:rPr>
              <w:t xml:space="preserve">数据采集及传输软件 </w:t>
            </w:r>
          </w:p>
        </w:tc>
        <w:tc>
          <w:tcPr>
            <w:tcW w:w="4011" w:type="dxa"/>
            <w:noWrap/>
            <w:vAlign w:val="center"/>
          </w:tcPr>
          <w:p>
            <w:pPr>
              <w:jc w:val="left"/>
              <w:rPr>
                <w:rFonts w:ascii="宋体" w:hAnsi="宋体" w:cs="宋体"/>
                <w:kern w:val="0"/>
                <w:sz w:val="20"/>
              </w:rPr>
            </w:pPr>
            <w:r>
              <w:rPr>
                <w:rFonts w:hint="eastAsia" w:ascii="宋体" w:hAnsi="宋体" w:cs="宋体"/>
                <w:kern w:val="0"/>
                <w:sz w:val="20"/>
              </w:rPr>
              <w:t>用于监测站内所有在线分析仪器和校准设备的工作控制、数据采集、零气和标准气的供给时序、数据通讯等任务的执行。控制功能满足空气质量自动监测系统的数据采集、控制、通讯等。</w:t>
            </w:r>
          </w:p>
        </w:tc>
        <w:tc>
          <w:tcPr>
            <w:tcW w:w="595" w:type="dxa"/>
            <w:noWrap/>
            <w:vAlign w:val="center"/>
          </w:tcPr>
          <w:p>
            <w:pPr>
              <w:jc w:val="center"/>
              <w:rPr>
                <w:rFonts w:ascii="宋体" w:hAnsi="宋体" w:cs="宋体"/>
                <w:kern w:val="0"/>
                <w:sz w:val="20"/>
              </w:rPr>
            </w:pPr>
            <w:r>
              <w:rPr>
                <w:rFonts w:hint="eastAsia" w:ascii="宋体" w:hAnsi="宋体" w:cs="宋体"/>
                <w:kern w:val="0"/>
                <w:sz w:val="20"/>
              </w:rPr>
              <w:t>套</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bottom"/>
          </w:tcPr>
          <w:p>
            <w:pPr>
              <w:jc w:val="center"/>
              <w:rPr>
                <w:rFonts w:ascii="宋体" w:hAnsi="宋体" w:cs="宋体"/>
                <w:kern w:val="0"/>
                <w:sz w:val="20"/>
              </w:rPr>
            </w:pPr>
            <w:r>
              <w:rPr>
                <w:rFonts w:hint="eastAsia" w:ascii="宋体" w:hAnsi="宋体" w:cs="宋体"/>
                <w:kern w:val="0"/>
                <w:sz w:val="20"/>
              </w:rPr>
              <w:t>28</w:t>
            </w:r>
          </w:p>
        </w:tc>
        <w:tc>
          <w:tcPr>
            <w:tcW w:w="1482" w:type="dxa"/>
            <w:vMerge w:val="continue"/>
            <w:vAlign w:val="center"/>
          </w:tcPr>
          <w:p>
            <w:pPr>
              <w:jc w:val="left"/>
              <w:rPr>
                <w:rFonts w:ascii="宋体" w:hAnsi="宋体" w:cs="宋体"/>
                <w:kern w:val="0"/>
                <w:sz w:val="20"/>
              </w:rPr>
            </w:pPr>
          </w:p>
        </w:tc>
        <w:tc>
          <w:tcPr>
            <w:tcW w:w="2176" w:type="dxa"/>
            <w:vAlign w:val="center"/>
          </w:tcPr>
          <w:p>
            <w:pPr>
              <w:jc w:val="left"/>
              <w:rPr>
                <w:rFonts w:ascii="宋体" w:hAnsi="宋体" w:cs="宋体"/>
                <w:kern w:val="0"/>
                <w:sz w:val="20"/>
              </w:rPr>
            </w:pPr>
            <w:r>
              <w:rPr>
                <w:rFonts w:hint="eastAsia" w:ascii="宋体" w:hAnsi="宋体" w:cs="宋体"/>
                <w:kern w:val="0"/>
                <w:sz w:val="20"/>
              </w:rPr>
              <w:t>子站工控机</w:t>
            </w:r>
          </w:p>
        </w:tc>
        <w:tc>
          <w:tcPr>
            <w:tcW w:w="4011" w:type="dxa"/>
            <w:noWrap/>
            <w:vAlign w:val="center"/>
          </w:tcPr>
          <w:p>
            <w:pPr>
              <w:jc w:val="left"/>
              <w:rPr>
                <w:rFonts w:ascii="宋体" w:hAnsi="宋体" w:cs="宋体"/>
                <w:kern w:val="0"/>
                <w:sz w:val="20"/>
              </w:rPr>
            </w:pPr>
            <w:r>
              <w:rPr>
                <w:rFonts w:hint="eastAsia" w:ascii="宋体" w:hAnsi="宋体" w:cs="宋体"/>
                <w:kern w:val="0"/>
                <w:sz w:val="20"/>
              </w:rPr>
              <w:t>CPU主频</w:t>
            </w:r>
            <w:r>
              <w:rPr>
                <w:rFonts w:hint="eastAsia" w:ascii="宋体" w:hAnsi="宋体" w:cs="宋体"/>
                <w:kern w:val="0"/>
                <w:sz w:val="20"/>
                <w:lang w:val="en-US" w:eastAsia="zh-CN"/>
              </w:rPr>
              <w:t>不低于</w:t>
            </w:r>
            <w:r>
              <w:rPr>
                <w:rFonts w:hint="eastAsia" w:ascii="宋体" w:hAnsi="宋体" w:cs="宋体"/>
                <w:kern w:val="0"/>
                <w:sz w:val="20"/>
              </w:rPr>
              <w:t>3.1GHz，内存</w:t>
            </w:r>
            <w:r>
              <w:rPr>
                <w:rFonts w:hint="eastAsia" w:ascii="宋体" w:hAnsi="宋体" w:cs="宋体"/>
                <w:kern w:val="0"/>
                <w:sz w:val="20"/>
                <w:lang w:val="en-US" w:eastAsia="zh-CN"/>
              </w:rPr>
              <w:t>不低于</w:t>
            </w:r>
            <w:r>
              <w:rPr>
                <w:rFonts w:hint="eastAsia" w:ascii="宋体" w:hAnsi="宋体" w:cs="宋体"/>
                <w:kern w:val="0"/>
                <w:sz w:val="20"/>
              </w:rPr>
              <w:t>2G，硬盘容量</w:t>
            </w:r>
            <w:r>
              <w:rPr>
                <w:rFonts w:hint="eastAsia" w:ascii="宋体" w:hAnsi="宋体" w:cs="宋体"/>
                <w:kern w:val="0"/>
                <w:sz w:val="20"/>
                <w:lang w:val="en-US" w:eastAsia="zh-CN"/>
              </w:rPr>
              <w:t>不低于</w:t>
            </w:r>
            <w:r>
              <w:rPr>
                <w:rFonts w:hint="eastAsia" w:ascii="宋体" w:hAnsi="宋体" w:cs="宋体"/>
                <w:kern w:val="0"/>
                <w:sz w:val="20"/>
              </w:rPr>
              <w:t>500G；</w:t>
            </w:r>
          </w:p>
          <w:p>
            <w:pPr>
              <w:jc w:val="left"/>
              <w:rPr>
                <w:rFonts w:ascii="宋体" w:hAnsi="宋体" w:cs="宋体"/>
                <w:kern w:val="0"/>
                <w:sz w:val="20"/>
              </w:rPr>
            </w:pPr>
            <w:r>
              <w:rPr>
                <w:rFonts w:hint="eastAsia" w:ascii="宋体" w:hAnsi="宋体" w:cs="宋体"/>
                <w:kern w:val="0"/>
                <w:sz w:val="20"/>
              </w:rPr>
              <w:t>串口情况：类型为RS232、数量</w:t>
            </w:r>
            <w:r>
              <w:rPr>
                <w:rFonts w:hint="eastAsia" w:ascii="宋体" w:hAnsi="宋体" w:cs="宋体"/>
                <w:kern w:val="0"/>
                <w:sz w:val="20"/>
                <w:lang w:val="en-US" w:eastAsia="zh-CN"/>
              </w:rPr>
              <w:t>不少于</w:t>
            </w:r>
            <w:r>
              <w:rPr>
                <w:rFonts w:hint="eastAsia" w:ascii="宋体" w:hAnsi="宋体" w:cs="宋体"/>
                <w:kern w:val="0"/>
                <w:sz w:val="20"/>
              </w:rPr>
              <w:t>6个；</w:t>
            </w:r>
          </w:p>
          <w:p>
            <w:pPr>
              <w:jc w:val="left"/>
              <w:rPr>
                <w:rFonts w:ascii="宋体" w:hAnsi="宋体" w:cs="宋体"/>
                <w:kern w:val="0"/>
                <w:sz w:val="20"/>
              </w:rPr>
            </w:pPr>
            <w:r>
              <w:rPr>
                <w:rFonts w:hint="eastAsia" w:ascii="宋体" w:hAnsi="宋体" w:cs="宋体"/>
                <w:kern w:val="0"/>
                <w:sz w:val="20"/>
              </w:rPr>
              <w:t>配备键盘、鼠标、</w:t>
            </w:r>
            <w:r>
              <w:rPr>
                <w:rFonts w:hint="eastAsia" w:ascii="宋体" w:hAnsi="宋体" w:cs="宋体"/>
                <w:kern w:val="0"/>
                <w:sz w:val="20"/>
                <w:lang w:val="en-US" w:eastAsia="zh-CN"/>
              </w:rPr>
              <w:t>不小于</w:t>
            </w:r>
            <w:r>
              <w:rPr>
                <w:rFonts w:hint="eastAsia" w:ascii="宋体" w:hAnsi="宋体" w:cs="宋体"/>
                <w:kern w:val="0"/>
                <w:sz w:val="20"/>
              </w:rPr>
              <w:t>17寸显示器。</w:t>
            </w:r>
          </w:p>
        </w:tc>
        <w:tc>
          <w:tcPr>
            <w:tcW w:w="595" w:type="dxa"/>
            <w:noWrap/>
            <w:vAlign w:val="center"/>
          </w:tcPr>
          <w:p>
            <w:pPr>
              <w:jc w:val="center"/>
              <w:rPr>
                <w:rFonts w:ascii="宋体" w:hAnsi="宋体" w:cs="宋体"/>
                <w:kern w:val="0"/>
                <w:sz w:val="20"/>
              </w:rPr>
            </w:pPr>
            <w:r>
              <w:rPr>
                <w:rFonts w:hint="eastAsia" w:ascii="宋体" w:hAnsi="宋体" w:cs="宋体"/>
                <w:kern w:val="0"/>
                <w:sz w:val="20"/>
              </w:rPr>
              <w:t>台</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bottom"/>
          </w:tcPr>
          <w:p>
            <w:pPr>
              <w:jc w:val="center"/>
              <w:rPr>
                <w:rFonts w:ascii="宋体" w:hAnsi="宋体" w:cs="宋体"/>
                <w:kern w:val="0"/>
                <w:sz w:val="20"/>
              </w:rPr>
            </w:pPr>
            <w:r>
              <w:rPr>
                <w:rFonts w:hint="eastAsia" w:ascii="宋体" w:hAnsi="宋体" w:cs="宋体"/>
                <w:kern w:val="0"/>
                <w:sz w:val="20"/>
              </w:rPr>
              <w:t>29</w:t>
            </w:r>
          </w:p>
        </w:tc>
        <w:tc>
          <w:tcPr>
            <w:tcW w:w="1482" w:type="dxa"/>
            <w:vAlign w:val="center"/>
          </w:tcPr>
          <w:p>
            <w:pPr>
              <w:jc w:val="left"/>
              <w:rPr>
                <w:rFonts w:ascii="宋体" w:hAnsi="宋体" w:cs="宋体"/>
                <w:kern w:val="0"/>
                <w:sz w:val="20"/>
              </w:rPr>
            </w:pPr>
            <w:r>
              <w:rPr>
                <w:rFonts w:hint="eastAsia" w:ascii="宋体" w:hAnsi="宋体" w:cs="宋体"/>
                <w:kern w:val="0"/>
                <w:sz w:val="20"/>
              </w:rPr>
              <w:t>生物多模态识别门禁</w:t>
            </w:r>
          </w:p>
        </w:tc>
        <w:tc>
          <w:tcPr>
            <w:tcW w:w="2176" w:type="dxa"/>
            <w:vAlign w:val="center"/>
          </w:tcPr>
          <w:p>
            <w:pPr>
              <w:jc w:val="left"/>
              <w:rPr>
                <w:rFonts w:ascii="宋体" w:hAnsi="宋体" w:cs="宋体"/>
                <w:kern w:val="0"/>
                <w:sz w:val="20"/>
              </w:rPr>
            </w:pPr>
            <w:r>
              <w:rPr>
                <w:rFonts w:hint="eastAsia" w:ascii="宋体" w:hAnsi="宋体" w:cs="宋体"/>
                <w:kern w:val="0"/>
                <w:sz w:val="20"/>
              </w:rPr>
              <w:t>人脸+虹膜识别门禁设备超级站里</w:t>
            </w:r>
          </w:p>
        </w:tc>
        <w:tc>
          <w:tcPr>
            <w:tcW w:w="4011" w:type="dxa"/>
            <w:noWrap/>
            <w:vAlign w:val="bottom"/>
          </w:tcPr>
          <w:p>
            <w:pPr>
              <w:jc w:val="left"/>
              <w:rPr>
                <w:rFonts w:ascii="宋体" w:hAnsi="宋体" w:cs="宋体"/>
                <w:kern w:val="0"/>
                <w:sz w:val="20"/>
              </w:rPr>
            </w:pPr>
            <w:r>
              <w:rPr>
                <w:rFonts w:hint="eastAsia" w:ascii="宋体" w:hAnsi="宋体" w:cs="宋体"/>
                <w:kern w:val="0"/>
                <w:sz w:val="20"/>
              </w:rPr>
              <w:t>人脸产品技术参数：</w:t>
            </w:r>
          </w:p>
          <w:p>
            <w:pPr>
              <w:jc w:val="left"/>
              <w:rPr>
                <w:rFonts w:ascii="宋体" w:hAnsi="宋体" w:cs="宋体"/>
                <w:kern w:val="0"/>
                <w:sz w:val="20"/>
              </w:rPr>
            </w:pPr>
            <w:r>
              <w:rPr>
                <w:rFonts w:hint="eastAsia" w:ascii="宋体" w:hAnsi="宋体" w:cs="宋体"/>
                <w:kern w:val="0"/>
                <w:sz w:val="20"/>
              </w:rPr>
              <w:t>产品类型：双模摄像头：近红外和可见光；传感器</w:t>
            </w:r>
            <w:r>
              <w:rPr>
                <w:rFonts w:hint="eastAsia" w:ascii="宋体" w:hAnsi="宋体" w:cs="宋体"/>
                <w:kern w:val="0"/>
                <w:sz w:val="20"/>
              </w:rPr>
              <w:tab/>
            </w:r>
            <w:r>
              <w:rPr>
                <w:rFonts w:hint="eastAsia" w:ascii="宋体" w:hAnsi="宋体" w:cs="宋体"/>
                <w:kern w:val="0"/>
                <w:sz w:val="20"/>
              </w:rPr>
              <w:t>CMOS；</w:t>
            </w:r>
          </w:p>
          <w:p>
            <w:pPr>
              <w:jc w:val="left"/>
              <w:rPr>
                <w:rFonts w:ascii="宋体" w:hAnsi="宋体" w:cs="宋体"/>
                <w:kern w:val="0"/>
                <w:sz w:val="20"/>
              </w:rPr>
            </w:pPr>
            <w:r>
              <w:rPr>
                <w:rFonts w:hint="eastAsia" w:ascii="宋体" w:hAnsi="宋体" w:cs="宋体"/>
                <w:kern w:val="0"/>
                <w:sz w:val="20"/>
              </w:rPr>
              <w:t>像素</w:t>
            </w:r>
            <w:r>
              <w:rPr>
                <w:rFonts w:hint="eastAsia" w:ascii="宋体" w:hAnsi="宋体" w:cs="宋体"/>
                <w:kern w:val="0"/>
                <w:sz w:val="20"/>
              </w:rPr>
              <w:tab/>
            </w:r>
            <w:r>
              <w:rPr>
                <w:rFonts w:hint="eastAsia" w:ascii="宋体" w:hAnsi="宋体" w:cs="宋体"/>
                <w:kern w:val="0"/>
                <w:sz w:val="20"/>
              </w:rPr>
              <w:t>彩色：</w:t>
            </w:r>
            <w:r>
              <w:rPr>
                <w:rFonts w:hint="eastAsia" w:ascii="宋体" w:hAnsi="宋体" w:cs="宋体"/>
                <w:kern w:val="0"/>
                <w:sz w:val="20"/>
                <w:lang w:val="en-US" w:eastAsia="zh-CN"/>
              </w:rPr>
              <w:t>不低于</w:t>
            </w:r>
            <w:r>
              <w:rPr>
                <w:rFonts w:hint="eastAsia" w:ascii="宋体" w:hAnsi="宋体" w:cs="宋体"/>
                <w:kern w:val="0"/>
                <w:sz w:val="20"/>
              </w:rPr>
              <w:t>300万像素、红外：</w:t>
            </w:r>
            <w:r>
              <w:rPr>
                <w:rFonts w:hint="eastAsia" w:ascii="宋体" w:hAnsi="宋体" w:cs="宋体"/>
                <w:kern w:val="0"/>
                <w:sz w:val="20"/>
                <w:lang w:val="en-US" w:eastAsia="zh-CN"/>
              </w:rPr>
              <w:t>不低于</w:t>
            </w:r>
            <w:r>
              <w:rPr>
                <w:rFonts w:hint="eastAsia" w:ascii="宋体" w:hAnsi="宋体" w:cs="宋体"/>
                <w:kern w:val="0"/>
                <w:sz w:val="20"/>
              </w:rPr>
              <w:t>200万像素；</w:t>
            </w:r>
          </w:p>
          <w:p>
            <w:pPr>
              <w:jc w:val="left"/>
              <w:rPr>
                <w:rFonts w:ascii="宋体" w:hAnsi="宋体" w:cs="宋体"/>
                <w:kern w:val="0"/>
                <w:sz w:val="20"/>
              </w:rPr>
            </w:pPr>
            <w:r>
              <w:rPr>
                <w:rFonts w:hint="eastAsia" w:ascii="宋体" w:hAnsi="宋体" w:cs="宋体"/>
                <w:kern w:val="0"/>
                <w:sz w:val="20"/>
              </w:rPr>
              <w:t>虹膜产品技术参数：</w:t>
            </w:r>
          </w:p>
          <w:p>
            <w:pPr>
              <w:jc w:val="left"/>
              <w:rPr>
                <w:rFonts w:ascii="宋体" w:hAnsi="宋体" w:cs="宋体"/>
                <w:kern w:val="0"/>
                <w:sz w:val="20"/>
              </w:rPr>
            </w:pPr>
            <w:r>
              <w:rPr>
                <w:rFonts w:hint="eastAsia" w:ascii="宋体" w:hAnsi="宋体" w:cs="宋体"/>
                <w:kern w:val="0"/>
                <w:sz w:val="20"/>
              </w:rPr>
              <w:t>摄像头类型：单模近红外镜头；</w:t>
            </w:r>
          </w:p>
          <w:p>
            <w:pPr>
              <w:jc w:val="left"/>
              <w:rPr>
                <w:rFonts w:ascii="宋体" w:hAnsi="宋体" w:cs="宋体"/>
                <w:kern w:val="0"/>
                <w:sz w:val="20"/>
              </w:rPr>
            </w:pPr>
            <w:r>
              <w:rPr>
                <w:rFonts w:hint="eastAsia" w:ascii="宋体" w:hAnsi="宋体" w:cs="宋体"/>
                <w:kern w:val="0"/>
                <w:sz w:val="20"/>
              </w:rPr>
              <w:t>像素：</w:t>
            </w:r>
            <w:r>
              <w:rPr>
                <w:rFonts w:hint="eastAsia" w:ascii="宋体" w:hAnsi="宋体" w:cs="宋体"/>
                <w:kern w:val="0"/>
                <w:sz w:val="20"/>
                <w:lang w:val="en-US" w:eastAsia="zh-CN"/>
              </w:rPr>
              <w:t>不低于</w:t>
            </w:r>
            <w:r>
              <w:rPr>
                <w:rFonts w:hint="eastAsia" w:ascii="宋体" w:hAnsi="宋体" w:cs="宋体"/>
                <w:kern w:val="0"/>
                <w:sz w:val="20"/>
              </w:rPr>
              <w:t>200万像素；</w:t>
            </w:r>
          </w:p>
          <w:p>
            <w:pPr>
              <w:jc w:val="left"/>
              <w:rPr>
                <w:rFonts w:ascii="宋体" w:hAnsi="宋体" w:cs="宋体"/>
                <w:kern w:val="0"/>
                <w:sz w:val="20"/>
              </w:rPr>
            </w:pPr>
            <w:r>
              <w:rPr>
                <w:rFonts w:hint="eastAsia" w:ascii="宋体" w:hAnsi="宋体" w:cs="宋体"/>
                <w:kern w:val="0"/>
                <w:sz w:val="20"/>
              </w:rPr>
              <w:t>分辨率：</w:t>
            </w:r>
            <w:r>
              <w:rPr>
                <w:rFonts w:hint="eastAsia" w:ascii="宋体" w:hAnsi="宋体" w:cs="宋体"/>
                <w:kern w:val="0"/>
                <w:sz w:val="20"/>
                <w:lang w:val="en-US" w:eastAsia="zh-CN"/>
              </w:rPr>
              <w:t>不小于</w:t>
            </w:r>
            <w:r>
              <w:rPr>
                <w:rFonts w:hint="eastAsia" w:ascii="宋体" w:hAnsi="宋体" w:cs="宋体"/>
                <w:kern w:val="0"/>
                <w:sz w:val="20"/>
              </w:rPr>
              <w:t>1920*1080；</w:t>
            </w:r>
          </w:p>
          <w:p>
            <w:pPr>
              <w:jc w:val="left"/>
              <w:rPr>
                <w:rFonts w:ascii="宋体" w:hAnsi="宋体" w:cs="宋体"/>
                <w:kern w:val="0"/>
                <w:sz w:val="20"/>
                <w:szCs w:val="22"/>
              </w:rPr>
            </w:pPr>
            <w:r>
              <w:rPr>
                <w:rFonts w:hint="eastAsia" w:ascii="宋体" w:hAnsi="宋体" w:cs="宋体"/>
                <w:kern w:val="0"/>
                <w:sz w:val="20"/>
              </w:rPr>
              <w:t>最大帧率</w:t>
            </w:r>
            <w:r>
              <w:rPr>
                <w:rFonts w:hint="eastAsia" w:ascii="宋体" w:hAnsi="宋体" w:cs="宋体"/>
                <w:kern w:val="0"/>
                <w:sz w:val="20"/>
              </w:rPr>
              <w:tab/>
            </w:r>
            <w:r>
              <w:rPr>
                <w:rFonts w:hint="eastAsia" w:ascii="宋体" w:hAnsi="宋体" w:cs="宋体"/>
                <w:kern w:val="0"/>
                <w:sz w:val="20"/>
                <w:lang w:eastAsia="zh-CN"/>
              </w:rPr>
              <w:t>：</w:t>
            </w:r>
            <w:r>
              <w:rPr>
                <w:rFonts w:hint="eastAsia" w:ascii="宋体" w:hAnsi="宋体" w:cs="宋体"/>
                <w:kern w:val="0"/>
                <w:sz w:val="20"/>
                <w:lang w:val="en-US" w:eastAsia="zh-CN"/>
              </w:rPr>
              <w:t>不低于</w:t>
            </w:r>
            <w:r>
              <w:rPr>
                <w:rFonts w:hint="eastAsia" w:ascii="宋体" w:hAnsi="宋体" w:cs="宋体"/>
                <w:kern w:val="0"/>
                <w:sz w:val="20"/>
              </w:rPr>
              <w:t>1920*1080@30fps。</w:t>
            </w:r>
          </w:p>
        </w:tc>
        <w:tc>
          <w:tcPr>
            <w:tcW w:w="595" w:type="dxa"/>
            <w:noWrap/>
            <w:vAlign w:val="center"/>
          </w:tcPr>
          <w:p>
            <w:pPr>
              <w:jc w:val="center"/>
              <w:rPr>
                <w:rFonts w:ascii="宋体" w:hAnsi="宋体" w:cs="宋体"/>
                <w:kern w:val="0"/>
                <w:sz w:val="20"/>
              </w:rPr>
            </w:pPr>
            <w:r>
              <w:rPr>
                <w:rFonts w:hint="eastAsia" w:ascii="宋体" w:hAnsi="宋体" w:cs="宋体"/>
                <w:kern w:val="0"/>
                <w:sz w:val="20"/>
              </w:rPr>
              <w:t>套</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bottom"/>
          </w:tcPr>
          <w:p>
            <w:pPr>
              <w:jc w:val="center"/>
              <w:rPr>
                <w:rFonts w:ascii="宋体" w:hAnsi="宋体" w:cs="宋体"/>
                <w:kern w:val="0"/>
                <w:sz w:val="20"/>
              </w:rPr>
            </w:pPr>
            <w:r>
              <w:rPr>
                <w:rFonts w:hint="eastAsia" w:ascii="宋体" w:hAnsi="宋体" w:cs="宋体"/>
                <w:kern w:val="0"/>
                <w:sz w:val="20"/>
              </w:rPr>
              <w:t>30</w:t>
            </w:r>
          </w:p>
        </w:tc>
        <w:tc>
          <w:tcPr>
            <w:tcW w:w="3658" w:type="dxa"/>
            <w:gridSpan w:val="2"/>
            <w:noWrap/>
            <w:vAlign w:val="center"/>
          </w:tcPr>
          <w:p>
            <w:pPr>
              <w:jc w:val="left"/>
              <w:rPr>
                <w:rFonts w:ascii="宋体" w:hAnsi="宋体" w:cs="宋体"/>
                <w:kern w:val="0"/>
                <w:sz w:val="20"/>
              </w:rPr>
            </w:pPr>
            <w:r>
              <w:rPr>
                <w:rFonts w:hint="eastAsia" w:ascii="宋体" w:hAnsi="宋体" w:cs="宋体"/>
                <w:kern w:val="0"/>
                <w:sz w:val="20"/>
              </w:rPr>
              <w:t>彩钢板站房（含空调、灭火器等站房配套设施）</w:t>
            </w:r>
          </w:p>
        </w:tc>
        <w:tc>
          <w:tcPr>
            <w:tcW w:w="4011" w:type="dxa"/>
            <w:noWrap/>
            <w:vAlign w:val="bottom"/>
          </w:tcPr>
          <w:p>
            <w:pPr>
              <w:jc w:val="left"/>
              <w:rPr>
                <w:rFonts w:ascii="宋体" w:hAnsi="宋体" w:cs="宋体"/>
                <w:kern w:val="0"/>
                <w:sz w:val="20"/>
                <w:szCs w:val="22"/>
              </w:rPr>
            </w:pPr>
            <w:r>
              <w:rPr>
                <w:rFonts w:hint="eastAsia" w:ascii="宋体" w:hAnsi="宋体" w:cs="宋体"/>
                <w:kern w:val="0"/>
                <w:sz w:val="20"/>
                <w:szCs w:val="22"/>
              </w:rPr>
              <w:t>1、彩钢板站房；</w:t>
            </w:r>
          </w:p>
          <w:p>
            <w:pPr>
              <w:jc w:val="left"/>
              <w:rPr>
                <w:rFonts w:ascii="宋体" w:hAnsi="宋体" w:cs="宋体"/>
                <w:kern w:val="0"/>
                <w:sz w:val="20"/>
                <w:szCs w:val="22"/>
              </w:rPr>
            </w:pPr>
            <w:r>
              <w:rPr>
                <w:rFonts w:hint="eastAsia" w:ascii="宋体" w:hAnsi="宋体" w:cs="宋体"/>
                <w:kern w:val="0"/>
                <w:sz w:val="20"/>
                <w:szCs w:val="22"/>
              </w:rPr>
              <w:t>2、含空调、灭火器等配套设施；</w:t>
            </w:r>
          </w:p>
          <w:p>
            <w:pPr>
              <w:jc w:val="left"/>
              <w:rPr>
                <w:rFonts w:ascii="宋体" w:hAnsi="宋体" w:cs="宋体"/>
                <w:kern w:val="0"/>
                <w:sz w:val="20"/>
                <w:szCs w:val="22"/>
              </w:rPr>
            </w:pPr>
            <w:r>
              <w:rPr>
                <w:rFonts w:hint="eastAsia" w:ascii="宋体" w:hAnsi="宋体" w:cs="宋体"/>
                <w:kern w:val="0"/>
                <w:sz w:val="20"/>
                <w:szCs w:val="22"/>
              </w:rPr>
              <w:t>3、使用面积不小于15㎡，高度不低于2.5</w:t>
            </w:r>
            <w:r>
              <w:rPr>
                <w:rFonts w:hint="eastAsia" w:ascii="宋体" w:hAnsi="宋体" w:cs="宋体"/>
                <w:kern w:val="0"/>
                <w:sz w:val="20"/>
                <w:szCs w:val="22"/>
                <w:lang w:val="en-US" w:eastAsia="zh-CN"/>
              </w:rPr>
              <w:t>m</w:t>
            </w:r>
            <w:r>
              <w:rPr>
                <w:rFonts w:hint="eastAsia" w:ascii="宋体" w:hAnsi="宋体" w:cs="宋体"/>
                <w:kern w:val="0"/>
                <w:sz w:val="20"/>
                <w:szCs w:val="22"/>
              </w:rPr>
              <w:t>。</w:t>
            </w:r>
          </w:p>
        </w:tc>
        <w:tc>
          <w:tcPr>
            <w:tcW w:w="595" w:type="dxa"/>
            <w:noWrap/>
            <w:vAlign w:val="center"/>
          </w:tcPr>
          <w:p>
            <w:pPr>
              <w:jc w:val="center"/>
              <w:rPr>
                <w:rFonts w:ascii="宋体" w:hAnsi="宋体" w:cs="宋体"/>
                <w:kern w:val="0"/>
                <w:sz w:val="20"/>
              </w:rPr>
            </w:pPr>
            <w:r>
              <w:rPr>
                <w:rFonts w:hint="eastAsia" w:ascii="宋体" w:hAnsi="宋体" w:cs="宋体"/>
                <w:kern w:val="0"/>
                <w:sz w:val="20"/>
              </w:rPr>
              <w:t>套</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bl>
    <w:p>
      <w:pPr>
        <w:numPr>
          <w:ilvl w:val="0"/>
          <w:numId w:val="2"/>
        </w:numPr>
        <w:ind w:left="0" w:leftChars="0" w:firstLine="0" w:firstLineChars="0"/>
        <w:rPr>
          <w:rFonts w:hint="eastAsia"/>
          <w:sz w:val="32"/>
          <w:szCs w:val="32"/>
          <w:lang w:eastAsia="zh-CN"/>
        </w:rPr>
      </w:pPr>
      <w:r>
        <w:rPr>
          <w:rFonts w:hint="eastAsia"/>
          <w:sz w:val="32"/>
          <w:szCs w:val="32"/>
          <w:lang w:eastAsia="zh-CN"/>
        </w:rPr>
        <w:t>原文件</w:t>
      </w:r>
    </w:p>
    <w:tbl>
      <w:tblPr>
        <w:tblStyle w:val="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1482"/>
        <w:gridCol w:w="2176"/>
        <w:gridCol w:w="4011"/>
        <w:gridCol w:w="595"/>
        <w:gridCol w:w="606"/>
        <w:gridCol w:w="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714" w:type="dxa"/>
            <w:gridSpan w:val="5"/>
            <w:noWrap/>
            <w:vAlign w:val="center"/>
          </w:tcPr>
          <w:p>
            <w:pPr>
              <w:jc w:val="left"/>
              <w:rPr>
                <w:rFonts w:ascii="宋体" w:hAnsi="宋体" w:cs="宋体"/>
                <w:b/>
                <w:bCs/>
                <w:kern w:val="0"/>
                <w:sz w:val="20"/>
              </w:rPr>
            </w:pPr>
            <w:r>
              <w:rPr>
                <w:rFonts w:hint="eastAsia" w:ascii="宋体" w:hAnsi="宋体" w:cs="宋体"/>
                <w:b/>
                <w:bCs/>
                <w:kern w:val="0"/>
                <w:sz w:val="20"/>
              </w:rPr>
              <w:t>六、监控指挥中心建设</w:t>
            </w:r>
          </w:p>
        </w:tc>
        <w:tc>
          <w:tcPr>
            <w:tcW w:w="606" w:type="dxa"/>
          </w:tcPr>
          <w:p>
            <w:pPr>
              <w:jc w:val="left"/>
              <w:rPr>
                <w:rFonts w:ascii="宋体" w:hAnsi="宋体" w:cs="宋体"/>
                <w:b/>
                <w:bCs/>
                <w:kern w:val="0"/>
                <w:sz w:val="20"/>
              </w:rPr>
            </w:pPr>
          </w:p>
        </w:tc>
        <w:tc>
          <w:tcPr>
            <w:tcW w:w="308" w:type="dxa"/>
          </w:tcPr>
          <w:p>
            <w:pPr>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center"/>
          </w:tcPr>
          <w:p>
            <w:pPr>
              <w:jc w:val="center"/>
              <w:rPr>
                <w:rFonts w:ascii="宋体" w:hAnsi="宋体" w:cs="宋体"/>
                <w:kern w:val="0"/>
                <w:sz w:val="20"/>
              </w:rPr>
            </w:pPr>
            <w:r>
              <w:rPr>
                <w:rFonts w:hint="eastAsia" w:ascii="宋体" w:hAnsi="宋体" w:cs="宋体"/>
                <w:kern w:val="0"/>
                <w:sz w:val="20"/>
              </w:rPr>
              <w:t>1</w:t>
            </w:r>
          </w:p>
        </w:tc>
        <w:tc>
          <w:tcPr>
            <w:tcW w:w="1482" w:type="dxa"/>
            <w:vMerge w:val="restart"/>
            <w:noWrap/>
            <w:vAlign w:val="center"/>
          </w:tcPr>
          <w:p>
            <w:pPr>
              <w:jc w:val="left"/>
              <w:rPr>
                <w:rFonts w:ascii="宋体" w:hAnsi="宋体" w:cs="宋体"/>
                <w:kern w:val="0"/>
                <w:sz w:val="20"/>
              </w:rPr>
            </w:pPr>
            <w:r>
              <w:rPr>
                <w:rFonts w:hint="eastAsia" w:ascii="宋体" w:hAnsi="宋体" w:cs="宋体"/>
                <w:kern w:val="0"/>
                <w:sz w:val="20"/>
              </w:rPr>
              <w:t>大屏显示系统</w:t>
            </w:r>
          </w:p>
        </w:tc>
        <w:tc>
          <w:tcPr>
            <w:tcW w:w="2176" w:type="dxa"/>
            <w:noWrap/>
            <w:vAlign w:val="center"/>
          </w:tcPr>
          <w:p>
            <w:pPr>
              <w:pStyle w:val="10"/>
              <w:rPr>
                <w:rFonts w:ascii="宋体" w:hAnsi="宋体"/>
                <w:sz w:val="20"/>
              </w:rPr>
            </w:pPr>
            <w:r>
              <w:rPr>
                <w:rFonts w:hint="eastAsia" w:ascii="宋体" w:hAnsi="宋体"/>
              </w:rPr>
              <w:t>LED大屏</w:t>
            </w:r>
          </w:p>
        </w:tc>
        <w:tc>
          <w:tcPr>
            <w:tcW w:w="4011" w:type="dxa"/>
            <w:noWrap/>
            <w:vAlign w:val="bottom"/>
          </w:tcPr>
          <w:p>
            <w:pPr>
              <w:rPr>
                <w:rFonts w:hint="default" w:ascii="宋体" w:hAnsi="宋体" w:eastAsia="宋体" w:cs="宋体"/>
                <w:kern w:val="0"/>
                <w:sz w:val="20"/>
                <w:lang w:val="en-US" w:eastAsia="zh-CN"/>
              </w:rPr>
            </w:pPr>
            <w:r>
              <w:rPr>
                <w:rFonts w:hint="eastAsia" w:ascii="宋体" w:hAnsi="宋体" w:cs="宋体"/>
                <w:kern w:val="0"/>
                <w:sz w:val="20"/>
                <w:lang w:val="en-US" w:eastAsia="zh-CN"/>
              </w:rPr>
              <w:t>LED像素间距：不大于</w:t>
            </w:r>
            <w:r>
              <w:rPr>
                <w:rFonts w:hint="eastAsia" w:ascii="宋体" w:hAnsi="宋体" w:cs="宋体"/>
                <w:kern w:val="0"/>
                <w:sz w:val="20"/>
              </w:rPr>
              <w:t>1.575</w:t>
            </w:r>
            <w:r>
              <w:rPr>
                <w:rFonts w:hint="eastAsia" w:ascii="宋体" w:hAnsi="宋体" w:cs="宋体"/>
                <w:kern w:val="0"/>
                <w:sz w:val="20"/>
                <w:lang w:val="en-US" w:eastAsia="zh-CN"/>
              </w:rPr>
              <w:t>mm</w:t>
            </w:r>
          </w:p>
          <w:p>
            <w:pPr>
              <w:rPr>
                <w:rFonts w:hint="eastAsia" w:ascii="宋体" w:hAnsi="宋体" w:cs="宋体"/>
                <w:kern w:val="0"/>
                <w:sz w:val="20"/>
              </w:rPr>
            </w:pPr>
            <w:r>
              <w:rPr>
                <w:rFonts w:hint="eastAsia" w:ascii="宋体" w:hAnsi="宋体" w:cs="宋体"/>
                <w:kern w:val="0"/>
                <w:sz w:val="20"/>
              </w:rPr>
              <w:t>模组尺寸：</w:t>
            </w:r>
            <w:r>
              <w:rPr>
                <w:rFonts w:hint="eastAsia" w:ascii="宋体" w:hAnsi="宋体" w:cs="宋体"/>
                <w:kern w:val="0"/>
                <w:sz w:val="20"/>
                <w:lang w:val="en-US" w:eastAsia="zh-CN"/>
              </w:rPr>
              <w:t>不低于</w:t>
            </w:r>
            <w:r>
              <w:rPr>
                <w:rFonts w:hint="eastAsia" w:ascii="宋体" w:hAnsi="宋体" w:cs="宋体"/>
                <w:kern w:val="0"/>
                <w:sz w:val="20"/>
              </w:rPr>
              <w:t>302.4</w:t>
            </w:r>
            <w:r>
              <w:rPr>
                <w:rFonts w:hint="eastAsia" w:ascii="宋体" w:hAnsi="宋体" w:cs="宋体"/>
                <w:kern w:val="0"/>
                <w:sz w:val="20"/>
                <w:lang w:val="en-US" w:eastAsia="zh-CN"/>
              </w:rPr>
              <w:t>*</w:t>
            </w:r>
            <w:r>
              <w:rPr>
                <w:rFonts w:hint="eastAsia" w:ascii="宋体" w:hAnsi="宋体" w:cs="宋体"/>
                <w:kern w:val="0"/>
                <w:sz w:val="20"/>
              </w:rPr>
              <w:t>170.1(mm)</w:t>
            </w:r>
          </w:p>
          <w:p>
            <w:pPr>
              <w:rPr>
                <w:rFonts w:hint="eastAsia" w:ascii="宋体" w:hAnsi="宋体" w:eastAsia="宋体" w:cs="宋体"/>
                <w:kern w:val="0"/>
                <w:sz w:val="20"/>
                <w:lang w:val="en-US" w:eastAsia="zh-CN"/>
              </w:rPr>
            </w:pPr>
            <w:r>
              <w:rPr>
                <w:rFonts w:hint="eastAsia" w:ascii="宋体" w:hAnsi="宋体" w:cs="宋体"/>
                <w:kern w:val="0"/>
                <w:sz w:val="20"/>
              </w:rPr>
              <w:t>模组分辨率：</w:t>
            </w:r>
            <w:r>
              <w:rPr>
                <w:rFonts w:hint="eastAsia" w:ascii="宋体" w:hAnsi="宋体" w:cs="宋体"/>
                <w:kern w:val="0"/>
                <w:sz w:val="20"/>
                <w:lang w:val="en-US" w:eastAsia="zh-CN"/>
              </w:rPr>
              <w:t>不低于</w:t>
            </w:r>
            <w:r>
              <w:rPr>
                <w:rFonts w:hint="eastAsia" w:ascii="宋体" w:hAnsi="宋体" w:cs="宋体"/>
                <w:kern w:val="0"/>
                <w:sz w:val="20"/>
              </w:rPr>
              <w:t>192</w:t>
            </w:r>
            <w:r>
              <w:rPr>
                <w:rFonts w:hint="eastAsia" w:ascii="宋体" w:hAnsi="宋体" w:cs="宋体"/>
                <w:kern w:val="0"/>
                <w:sz w:val="20"/>
                <w:lang w:val="en-US" w:eastAsia="zh-CN"/>
              </w:rPr>
              <w:t>0*</w:t>
            </w:r>
            <w:r>
              <w:rPr>
                <w:rFonts w:hint="eastAsia" w:ascii="宋体" w:hAnsi="宋体" w:cs="宋体"/>
                <w:kern w:val="0"/>
                <w:sz w:val="20"/>
              </w:rPr>
              <w:t>108</w:t>
            </w:r>
            <w:r>
              <w:rPr>
                <w:rFonts w:hint="eastAsia" w:ascii="宋体" w:hAnsi="宋体" w:cs="宋体"/>
                <w:kern w:val="0"/>
                <w:sz w:val="20"/>
                <w:lang w:val="en-US" w:eastAsia="zh-CN"/>
              </w:rPr>
              <w:t>0</w:t>
            </w:r>
          </w:p>
          <w:p>
            <w:pPr>
              <w:rPr>
                <w:rFonts w:hint="eastAsia" w:ascii="宋体" w:hAnsi="宋体" w:cs="宋体"/>
                <w:kern w:val="0"/>
                <w:sz w:val="20"/>
              </w:rPr>
            </w:pPr>
            <w:r>
              <w:rPr>
                <w:rFonts w:hint="eastAsia" w:ascii="宋体" w:hAnsi="宋体" w:cs="宋体"/>
                <w:kern w:val="0"/>
                <w:sz w:val="20"/>
              </w:rPr>
              <w:t>箱体尺寸：</w:t>
            </w:r>
            <w:r>
              <w:rPr>
                <w:rFonts w:hint="eastAsia" w:ascii="宋体" w:hAnsi="宋体" w:cs="宋体"/>
                <w:kern w:val="0"/>
                <w:sz w:val="20"/>
                <w:lang w:val="en-US" w:eastAsia="zh-CN"/>
              </w:rPr>
              <w:t>不大于</w:t>
            </w:r>
            <w:r>
              <w:rPr>
                <w:rFonts w:hint="eastAsia" w:ascii="宋体" w:hAnsi="宋体" w:cs="宋体"/>
                <w:kern w:val="0"/>
                <w:sz w:val="20"/>
              </w:rPr>
              <w:t>604.8</w:t>
            </w:r>
            <w:r>
              <w:rPr>
                <w:rFonts w:hint="eastAsia" w:ascii="宋体" w:hAnsi="宋体" w:cs="宋体"/>
                <w:kern w:val="0"/>
                <w:sz w:val="20"/>
                <w:lang w:val="en-US" w:eastAsia="zh-CN"/>
              </w:rPr>
              <w:t>*</w:t>
            </w:r>
            <w:r>
              <w:rPr>
                <w:rFonts w:hint="eastAsia" w:ascii="宋体" w:hAnsi="宋体" w:cs="宋体"/>
                <w:kern w:val="0"/>
                <w:sz w:val="20"/>
              </w:rPr>
              <w:t>340.2(mm)</w:t>
            </w:r>
          </w:p>
          <w:p>
            <w:pPr>
              <w:rPr>
                <w:rFonts w:hint="eastAsia" w:ascii="宋体" w:hAnsi="宋体" w:cs="宋体"/>
                <w:kern w:val="0"/>
                <w:sz w:val="20"/>
              </w:rPr>
            </w:pPr>
            <w:r>
              <w:rPr>
                <w:rFonts w:hint="eastAsia" w:ascii="宋体" w:hAnsi="宋体" w:cs="宋体"/>
                <w:kern w:val="0"/>
                <w:sz w:val="20"/>
              </w:rPr>
              <w:t>箱体分辨率</w:t>
            </w:r>
            <w:r>
              <w:rPr>
                <w:rFonts w:hint="eastAsia" w:ascii="宋体" w:hAnsi="宋体" w:cs="宋体"/>
                <w:kern w:val="0"/>
                <w:sz w:val="20"/>
                <w:lang w:eastAsia="zh-CN"/>
              </w:rPr>
              <w:t>：</w:t>
            </w:r>
            <w:r>
              <w:rPr>
                <w:rFonts w:hint="eastAsia" w:ascii="宋体" w:hAnsi="宋体" w:cs="宋体"/>
                <w:kern w:val="0"/>
                <w:sz w:val="20"/>
                <w:lang w:val="en-US" w:eastAsia="zh-CN"/>
              </w:rPr>
              <w:t>不低于</w:t>
            </w:r>
            <w:r>
              <w:rPr>
                <w:rFonts w:hint="eastAsia" w:ascii="宋体" w:hAnsi="宋体" w:cs="宋体"/>
                <w:kern w:val="0"/>
                <w:sz w:val="20"/>
              </w:rPr>
              <w:t>384</w:t>
            </w:r>
            <w:r>
              <w:rPr>
                <w:rFonts w:hint="eastAsia" w:ascii="宋体" w:hAnsi="宋体" w:cs="宋体"/>
                <w:kern w:val="0"/>
                <w:sz w:val="20"/>
                <w:lang w:val="en-US" w:eastAsia="zh-CN"/>
              </w:rPr>
              <w:t>*</w:t>
            </w:r>
            <w:r>
              <w:rPr>
                <w:rFonts w:hint="eastAsia" w:ascii="宋体" w:hAnsi="宋体" w:cs="宋体"/>
                <w:kern w:val="0"/>
                <w:sz w:val="20"/>
              </w:rPr>
              <w:t>216</w:t>
            </w:r>
          </w:p>
          <w:p>
            <w:pPr>
              <w:rPr>
                <w:rFonts w:hint="eastAsia" w:ascii="宋体" w:hAnsi="宋体" w:cs="宋体"/>
                <w:kern w:val="0"/>
                <w:sz w:val="20"/>
              </w:rPr>
            </w:pPr>
            <w:r>
              <w:rPr>
                <w:rFonts w:hint="eastAsia" w:ascii="宋体" w:hAnsi="宋体" w:cs="宋体"/>
                <w:kern w:val="0"/>
                <w:sz w:val="20"/>
              </w:rPr>
              <w:t>显示尺寸</w:t>
            </w:r>
            <w:r>
              <w:rPr>
                <w:rFonts w:hint="eastAsia" w:ascii="宋体" w:hAnsi="宋体" w:cs="宋体"/>
                <w:kern w:val="0"/>
                <w:sz w:val="20"/>
                <w:lang w:eastAsia="zh-CN"/>
              </w:rPr>
              <w:t>：</w:t>
            </w:r>
            <w:r>
              <w:rPr>
                <w:rFonts w:hint="eastAsia" w:ascii="宋体" w:hAnsi="宋体" w:cs="宋体"/>
                <w:kern w:val="0"/>
                <w:sz w:val="20"/>
                <w:lang w:val="en-US" w:eastAsia="zh-CN"/>
              </w:rPr>
              <w:t>不低于</w:t>
            </w:r>
            <w:r>
              <w:rPr>
                <w:rFonts w:hint="eastAsia" w:ascii="宋体" w:hAnsi="宋体" w:cs="宋体"/>
                <w:kern w:val="0"/>
                <w:sz w:val="20"/>
              </w:rPr>
              <w:t>7.2576m</w:t>
            </w:r>
            <w:r>
              <w:rPr>
                <w:rFonts w:hint="eastAsia" w:ascii="宋体" w:hAnsi="宋体" w:cs="宋体"/>
                <w:kern w:val="0"/>
                <w:sz w:val="20"/>
                <w:lang w:val="en-US" w:eastAsia="zh-CN"/>
              </w:rPr>
              <w:t>*</w:t>
            </w:r>
            <w:r>
              <w:rPr>
                <w:rFonts w:hint="eastAsia" w:ascii="宋体" w:hAnsi="宋体" w:cs="宋体"/>
                <w:kern w:val="0"/>
                <w:sz w:val="20"/>
              </w:rPr>
              <w:t>4.0824m</w:t>
            </w:r>
          </w:p>
          <w:p>
            <w:pPr>
              <w:rPr>
                <w:rFonts w:hint="eastAsia" w:ascii="宋体" w:hAnsi="宋体" w:cs="宋体"/>
                <w:kern w:val="0"/>
                <w:sz w:val="20"/>
              </w:rPr>
            </w:pPr>
            <w:r>
              <w:rPr>
                <w:rFonts w:hint="eastAsia" w:ascii="宋体" w:hAnsi="宋体" w:cs="宋体"/>
                <w:kern w:val="0"/>
                <w:sz w:val="20"/>
              </w:rPr>
              <w:t>显示分辨率</w:t>
            </w:r>
            <w:r>
              <w:rPr>
                <w:rFonts w:hint="eastAsia" w:ascii="宋体" w:hAnsi="宋体" w:cs="宋体"/>
                <w:kern w:val="0"/>
                <w:sz w:val="20"/>
                <w:lang w:eastAsia="zh-CN"/>
              </w:rPr>
              <w:t>：</w:t>
            </w:r>
            <w:r>
              <w:rPr>
                <w:rFonts w:hint="eastAsia" w:ascii="宋体" w:hAnsi="宋体" w:cs="宋体"/>
                <w:kern w:val="0"/>
                <w:sz w:val="20"/>
                <w:lang w:val="en-US" w:eastAsia="zh-CN"/>
              </w:rPr>
              <w:t>不低于</w:t>
            </w:r>
            <w:r>
              <w:rPr>
                <w:rFonts w:hint="eastAsia" w:ascii="宋体" w:hAnsi="宋体" w:cs="宋体"/>
                <w:kern w:val="0"/>
                <w:sz w:val="20"/>
              </w:rPr>
              <w:t>4608 点*2592 点</w:t>
            </w:r>
          </w:p>
          <w:p>
            <w:pPr>
              <w:rPr>
                <w:rFonts w:hint="eastAsia" w:ascii="宋体" w:hAnsi="宋体" w:eastAsia="宋体" w:cs="宋体"/>
                <w:kern w:val="0"/>
                <w:sz w:val="20"/>
                <w:lang w:val="en-US" w:eastAsia="zh-CN"/>
              </w:rPr>
            </w:pPr>
            <w:r>
              <w:rPr>
                <w:rFonts w:hint="eastAsia" w:ascii="宋体" w:hAnsi="宋体" w:cs="宋体"/>
                <w:kern w:val="0"/>
                <w:sz w:val="20"/>
              </w:rPr>
              <w:t>含边框尺寸为7.3576m*4.1824m=30.7724 ㎡</w:t>
            </w:r>
          </w:p>
        </w:tc>
        <w:tc>
          <w:tcPr>
            <w:tcW w:w="595" w:type="dxa"/>
            <w:noWrap/>
            <w:vAlign w:val="center"/>
          </w:tcPr>
          <w:p>
            <w:pPr>
              <w:jc w:val="center"/>
              <w:rPr>
                <w:rFonts w:hint="default" w:ascii="宋体" w:hAnsi="宋体" w:eastAsia="宋体" w:cs="宋体"/>
                <w:kern w:val="0"/>
                <w:sz w:val="20"/>
                <w:lang w:val="en-US" w:eastAsia="zh-CN"/>
              </w:rPr>
            </w:pPr>
            <w:r>
              <w:rPr>
                <w:rFonts w:hint="eastAsia" w:ascii="宋体" w:hAnsi="宋体" w:cs="宋体"/>
                <w:kern w:val="0"/>
                <w:sz w:val="20"/>
                <w:lang w:val="en-US" w:eastAsia="zh-CN"/>
              </w:rPr>
              <w:t>m</w:t>
            </w:r>
            <w:r>
              <w:rPr>
                <w:rFonts w:hint="eastAsia" w:ascii="宋体" w:hAnsi="宋体" w:cs="宋体"/>
                <w:kern w:val="0"/>
                <w:sz w:val="20"/>
                <w:vertAlign w:val="superscript"/>
                <w:lang w:val="en-US" w:eastAsia="zh-CN"/>
              </w:rPr>
              <w:t>2</w:t>
            </w:r>
          </w:p>
        </w:tc>
        <w:tc>
          <w:tcPr>
            <w:tcW w:w="606" w:type="dxa"/>
            <w:vAlign w:val="center"/>
          </w:tcPr>
          <w:p>
            <w:pPr>
              <w:jc w:val="center"/>
              <w:rPr>
                <w:rFonts w:hint="default" w:ascii="宋体" w:hAnsi="宋体" w:eastAsia="宋体" w:cs="宋体"/>
                <w:kern w:val="0"/>
                <w:sz w:val="20"/>
                <w:lang w:val="en-US" w:eastAsia="zh-CN"/>
              </w:rPr>
            </w:pPr>
            <w:r>
              <w:rPr>
                <w:rFonts w:hint="eastAsia" w:ascii="宋体" w:hAnsi="宋体" w:cs="宋体"/>
                <w:kern w:val="0"/>
                <w:sz w:val="20"/>
                <w:lang w:val="en-US" w:eastAsia="zh-CN"/>
              </w:rPr>
              <w:t>29.628</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center"/>
          </w:tcPr>
          <w:p>
            <w:pPr>
              <w:jc w:val="center"/>
              <w:rPr>
                <w:rFonts w:ascii="宋体" w:hAnsi="宋体" w:cs="宋体"/>
                <w:kern w:val="0"/>
                <w:sz w:val="20"/>
              </w:rPr>
            </w:pPr>
            <w:r>
              <w:rPr>
                <w:rFonts w:hint="eastAsia" w:ascii="宋体" w:hAnsi="宋体" w:cs="宋体"/>
                <w:kern w:val="0"/>
                <w:sz w:val="20"/>
              </w:rPr>
              <w:t>2</w:t>
            </w:r>
          </w:p>
        </w:tc>
        <w:tc>
          <w:tcPr>
            <w:tcW w:w="1482" w:type="dxa"/>
            <w:vMerge w:val="continue"/>
            <w:vAlign w:val="center"/>
          </w:tcPr>
          <w:p>
            <w:pPr>
              <w:jc w:val="left"/>
              <w:rPr>
                <w:rFonts w:ascii="宋体" w:hAnsi="宋体" w:cs="宋体"/>
                <w:kern w:val="0"/>
                <w:sz w:val="20"/>
              </w:rPr>
            </w:pPr>
          </w:p>
        </w:tc>
        <w:tc>
          <w:tcPr>
            <w:tcW w:w="2176" w:type="dxa"/>
            <w:noWrap/>
            <w:vAlign w:val="center"/>
          </w:tcPr>
          <w:p>
            <w:pPr>
              <w:pStyle w:val="10"/>
              <w:rPr>
                <w:rFonts w:ascii="宋体" w:hAnsi="宋体"/>
                <w:sz w:val="20"/>
              </w:rPr>
            </w:pPr>
            <w:r>
              <w:rPr>
                <w:rFonts w:hint="eastAsia" w:ascii="宋体" w:hAnsi="宋体"/>
              </w:rPr>
              <w:t>配套软件</w:t>
            </w:r>
          </w:p>
        </w:tc>
        <w:tc>
          <w:tcPr>
            <w:tcW w:w="4011" w:type="dxa"/>
            <w:noWrap/>
            <w:vAlign w:val="center"/>
          </w:tcPr>
          <w:p>
            <w:pPr>
              <w:rPr>
                <w:rFonts w:ascii="宋体" w:hAnsi="宋体" w:cs="宋体"/>
                <w:kern w:val="0"/>
                <w:sz w:val="20"/>
              </w:rPr>
            </w:pPr>
            <w:r>
              <w:rPr>
                <w:rFonts w:hint="eastAsia" w:ascii="宋体" w:hAnsi="宋体" w:cs="宋体"/>
                <w:kern w:val="0"/>
                <w:sz w:val="20"/>
              </w:rPr>
              <w:t>一套节目制作、播放的软件；使用方便,简单易学、性能稳定、可靠性高。</w:t>
            </w:r>
          </w:p>
        </w:tc>
        <w:tc>
          <w:tcPr>
            <w:tcW w:w="595" w:type="dxa"/>
            <w:noWrap/>
            <w:vAlign w:val="center"/>
          </w:tcPr>
          <w:p>
            <w:pPr>
              <w:pStyle w:val="10"/>
              <w:rPr>
                <w:rFonts w:ascii="宋体" w:hAnsi="宋体"/>
                <w:sz w:val="20"/>
              </w:rPr>
            </w:pPr>
            <w:r>
              <w:rPr>
                <w:rFonts w:hint="eastAsia" w:ascii="宋体" w:hAnsi="宋体"/>
              </w:rPr>
              <w:t>套</w:t>
            </w:r>
          </w:p>
        </w:tc>
        <w:tc>
          <w:tcPr>
            <w:tcW w:w="606" w:type="dxa"/>
            <w:vAlign w:val="center"/>
          </w:tcPr>
          <w:p>
            <w:pPr>
              <w:jc w:val="center"/>
              <w:rPr>
                <w:sz w:val="22"/>
              </w:rPr>
            </w:pPr>
            <w:r>
              <w:rPr>
                <w:rFonts w:hint="eastAsia"/>
                <w:sz w:val="22"/>
              </w:rPr>
              <w:t>1</w:t>
            </w:r>
          </w:p>
        </w:tc>
        <w:tc>
          <w:tcPr>
            <w:tcW w:w="308" w:type="dxa"/>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center"/>
          </w:tcPr>
          <w:p>
            <w:pPr>
              <w:jc w:val="center"/>
              <w:rPr>
                <w:rFonts w:ascii="宋体" w:hAnsi="宋体" w:cs="宋体"/>
                <w:kern w:val="0"/>
                <w:sz w:val="20"/>
              </w:rPr>
            </w:pPr>
            <w:r>
              <w:rPr>
                <w:rFonts w:hint="eastAsia" w:ascii="宋体" w:hAnsi="宋体" w:cs="宋体"/>
                <w:kern w:val="0"/>
                <w:sz w:val="20"/>
              </w:rPr>
              <w:t>3</w:t>
            </w:r>
          </w:p>
        </w:tc>
        <w:tc>
          <w:tcPr>
            <w:tcW w:w="1482" w:type="dxa"/>
            <w:vMerge w:val="continue"/>
            <w:vAlign w:val="center"/>
          </w:tcPr>
          <w:p>
            <w:pPr>
              <w:jc w:val="left"/>
              <w:rPr>
                <w:rFonts w:ascii="宋体" w:hAnsi="宋体" w:cs="宋体"/>
                <w:kern w:val="0"/>
                <w:sz w:val="20"/>
              </w:rPr>
            </w:pPr>
          </w:p>
        </w:tc>
        <w:tc>
          <w:tcPr>
            <w:tcW w:w="2176" w:type="dxa"/>
            <w:noWrap/>
            <w:vAlign w:val="center"/>
          </w:tcPr>
          <w:p>
            <w:pPr>
              <w:pStyle w:val="10"/>
              <w:rPr>
                <w:rFonts w:ascii="宋体" w:hAnsi="宋体"/>
                <w:sz w:val="20"/>
              </w:rPr>
            </w:pPr>
            <w:r>
              <w:rPr>
                <w:rFonts w:hint="eastAsia" w:ascii="宋体" w:hAnsi="宋体"/>
              </w:rPr>
              <w:t>控制系统</w:t>
            </w:r>
          </w:p>
        </w:tc>
        <w:tc>
          <w:tcPr>
            <w:tcW w:w="4011" w:type="dxa"/>
            <w:noWrap/>
            <w:vAlign w:val="center"/>
          </w:tcPr>
          <w:p>
            <w:pPr>
              <w:rPr>
                <w:rFonts w:hint="eastAsia" w:ascii="宋体" w:hAnsi="宋体" w:cs="宋体"/>
                <w:kern w:val="0"/>
                <w:sz w:val="20"/>
              </w:rPr>
            </w:pPr>
            <w:r>
              <w:rPr>
                <w:rFonts w:hint="eastAsia" w:ascii="宋体" w:hAnsi="宋体" w:cs="宋体"/>
                <w:kern w:val="0"/>
                <w:sz w:val="20"/>
              </w:rPr>
              <w:t>标准 1u 机箱设计，独立供电；</w:t>
            </w:r>
          </w:p>
          <w:p>
            <w:pPr>
              <w:rPr>
                <w:rFonts w:hint="eastAsia" w:ascii="宋体" w:hAnsi="宋体" w:cs="宋体"/>
                <w:kern w:val="0"/>
                <w:sz w:val="20"/>
              </w:rPr>
            </w:pPr>
            <w:r>
              <w:rPr>
                <w:rFonts w:hint="eastAsia" w:ascii="宋体" w:hAnsi="宋体" w:cs="宋体"/>
                <w:kern w:val="0"/>
                <w:sz w:val="20"/>
              </w:rPr>
              <w:t>高位阶视频源带载能力：</w:t>
            </w:r>
            <w:r>
              <w:rPr>
                <w:rFonts w:hint="eastAsia" w:ascii="宋体" w:hAnsi="宋体" w:cs="宋体"/>
                <w:kern w:val="0"/>
                <w:sz w:val="20"/>
                <w:lang w:val="en-US" w:eastAsia="zh-CN"/>
              </w:rPr>
              <w:t>不低于</w:t>
            </w:r>
            <w:r>
              <w:rPr>
                <w:rFonts w:hint="eastAsia" w:ascii="宋体" w:hAnsi="宋体" w:cs="宋体"/>
                <w:kern w:val="0"/>
                <w:sz w:val="20"/>
              </w:rPr>
              <w:t>1440×900。支持视频格式：RGB，YCrCb4:2:2，YCrCb4:4:4。</w:t>
            </w:r>
          </w:p>
          <w:p>
            <w:pPr>
              <w:rPr>
                <w:rFonts w:ascii="宋体" w:hAnsi="宋体" w:cs="宋体"/>
                <w:kern w:val="0"/>
                <w:sz w:val="20"/>
              </w:rPr>
            </w:pPr>
            <w:r>
              <w:rPr>
                <w:rFonts w:hint="eastAsia" w:ascii="宋体" w:hAnsi="宋体" w:cs="宋体"/>
                <w:kern w:val="0"/>
                <w:sz w:val="20"/>
              </w:rPr>
              <w:t>支持高位阶视频输入，12bit/10bit/8bit 灰阶处理与显示。</w:t>
            </w:r>
          </w:p>
        </w:tc>
        <w:tc>
          <w:tcPr>
            <w:tcW w:w="595" w:type="dxa"/>
            <w:noWrap/>
            <w:vAlign w:val="center"/>
          </w:tcPr>
          <w:p>
            <w:pPr>
              <w:pStyle w:val="10"/>
              <w:rPr>
                <w:rFonts w:ascii="宋体" w:hAnsi="宋体"/>
                <w:sz w:val="20"/>
              </w:rPr>
            </w:pPr>
            <w:r>
              <w:rPr>
                <w:rFonts w:hint="eastAsia" w:ascii="宋体" w:hAnsi="宋体"/>
              </w:rPr>
              <w:t>套</w:t>
            </w:r>
          </w:p>
        </w:tc>
        <w:tc>
          <w:tcPr>
            <w:tcW w:w="606" w:type="dxa"/>
            <w:vAlign w:val="center"/>
          </w:tcPr>
          <w:p>
            <w:pPr>
              <w:jc w:val="center"/>
              <w:rPr>
                <w:sz w:val="22"/>
              </w:rPr>
            </w:pPr>
            <w:r>
              <w:rPr>
                <w:rFonts w:hint="eastAsia"/>
                <w:sz w:val="22"/>
              </w:rPr>
              <w:t>10</w:t>
            </w:r>
          </w:p>
        </w:tc>
        <w:tc>
          <w:tcPr>
            <w:tcW w:w="308" w:type="dxa"/>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0" w:type="dxa"/>
            <w:noWrap/>
            <w:vAlign w:val="center"/>
          </w:tcPr>
          <w:p>
            <w:pPr>
              <w:jc w:val="center"/>
              <w:rPr>
                <w:rFonts w:ascii="宋体" w:hAnsi="宋体" w:cs="宋体"/>
                <w:kern w:val="0"/>
                <w:sz w:val="20"/>
              </w:rPr>
            </w:pPr>
            <w:r>
              <w:rPr>
                <w:rFonts w:hint="eastAsia" w:ascii="宋体" w:hAnsi="宋体" w:cs="宋体"/>
                <w:kern w:val="0"/>
                <w:sz w:val="20"/>
              </w:rPr>
              <w:t>4</w:t>
            </w:r>
          </w:p>
        </w:tc>
        <w:tc>
          <w:tcPr>
            <w:tcW w:w="1482" w:type="dxa"/>
            <w:vMerge w:val="continue"/>
            <w:vAlign w:val="center"/>
          </w:tcPr>
          <w:p>
            <w:pPr>
              <w:jc w:val="left"/>
              <w:rPr>
                <w:rFonts w:ascii="宋体" w:hAnsi="宋体" w:cs="宋体"/>
                <w:kern w:val="0"/>
                <w:sz w:val="20"/>
              </w:rPr>
            </w:pPr>
          </w:p>
        </w:tc>
        <w:tc>
          <w:tcPr>
            <w:tcW w:w="2176" w:type="dxa"/>
            <w:noWrap/>
            <w:vAlign w:val="center"/>
          </w:tcPr>
          <w:p>
            <w:pPr>
              <w:pStyle w:val="10"/>
              <w:rPr>
                <w:rFonts w:ascii="宋体" w:hAnsi="宋体"/>
                <w:sz w:val="20"/>
              </w:rPr>
            </w:pPr>
            <w:r>
              <w:rPr>
                <w:rFonts w:hint="eastAsia" w:ascii="宋体" w:hAnsi="宋体"/>
              </w:rPr>
              <w:t>拼接控制器</w:t>
            </w:r>
          </w:p>
        </w:tc>
        <w:tc>
          <w:tcPr>
            <w:tcW w:w="4011" w:type="dxa"/>
            <w:noWrap/>
            <w:vAlign w:val="center"/>
          </w:tcPr>
          <w:p>
            <w:pPr>
              <w:jc w:val="left"/>
              <w:rPr>
                <w:rFonts w:ascii="宋体" w:hAnsi="宋体" w:cs="宋体"/>
                <w:kern w:val="0"/>
                <w:sz w:val="20"/>
              </w:rPr>
            </w:pPr>
            <w:r>
              <w:rPr>
                <w:rFonts w:hint="eastAsia" w:ascii="宋体" w:hAnsi="宋体" w:cs="宋体"/>
                <w:kern w:val="0"/>
                <w:sz w:val="20"/>
              </w:rPr>
              <w:t>支持DVI、HDMI、SDI、DP、YPbPr、VGA、CVBS、4K HDMI、HDBaseT、4K HDBaseT、等常见输出信号；模块化设计，包括输入卡、输出卡、切换卡、控制卡、风扇、电源等都是模块化的设计，支持热插拔，更换时不影响其他模块的正常运行，方便以后升级维护等。</w:t>
            </w:r>
          </w:p>
        </w:tc>
        <w:tc>
          <w:tcPr>
            <w:tcW w:w="595" w:type="dxa"/>
            <w:noWrap/>
            <w:vAlign w:val="center"/>
          </w:tcPr>
          <w:p>
            <w:pPr>
              <w:pStyle w:val="10"/>
              <w:rPr>
                <w:rFonts w:ascii="宋体" w:hAnsi="宋体"/>
                <w:sz w:val="20"/>
              </w:rPr>
            </w:pPr>
            <w:r>
              <w:rPr>
                <w:rFonts w:hint="eastAsia" w:ascii="宋体" w:hAnsi="宋体"/>
              </w:rPr>
              <w:t>台</w:t>
            </w:r>
          </w:p>
        </w:tc>
        <w:tc>
          <w:tcPr>
            <w:tcW w:w="606" w:type="dxa"/>
            <w:vAlign w:val="center"/>
          </w:tcPr>
          <w:p>
            <w:pPr>
              <w:jc w:val="center"/>
              <w:rPr>
                <w:sz w:val="22"/>
              </w:rPr>
            </w:pPr>
            <w:r>
              <w:rPr>
                <w:rFonts w:hint="eastAsia"/>
                <w:sz w:val="22"/>
              </w:rPr>
              <w:t>1</w:t>
            </w:r>
          </w:p>
        </w:tc>
        <w:tc>
          <w:tcPr>
            <w:tcW w:w="308" w:type="dxa"/>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0" w:type="dxa"/>
            <w:noWrap/>
            <w:vAlign w:val="center"/>
          </w:tcPr>
          <w:p>
            <w:pPr>
              <w:jc w:val="center"/>
              <w:rPr>
                <w:rFonts w:ascii="宋体" w:hAnsi="宋体" w:cs="宋体"/>
                <w:kern w:val="0"/>
                <w:sz w:val="20"/>
              </w:rPr>
            </w:pPr>
            <w:r>
              <w:rPr>
                <w:rFonts w:hint="eastAsia" w:ascii="宋体" w:hAnsi="宋体" w:cs="宋体"/>
                <w:kern w:val="0"/>
                <w:sz w:val="20"/>
              </w:rPr>
              <w:t>5</w:t>
            </w:r>
          </w:p>
        </w:tc>
        <w:tc>
          <w:tcPr>
            <w:tcW w:w="1482" w:type="dxa"/>
            <w:vMerge w:val="continue"/>
            <w:vAlign w:val="center"/>
          </w:tcPr>
          <w:p>
            <w:pPr>
              <w:jc w:val="left"/>
              <w:rPr>
                <w:rFonts w:ascii="宋体" w:hAnsi="宋体" w:cs="宋体"/>
                <w:kern w:val="0"/>
                <w:sz w:val="20"/>
              </w:rPr>
            </w:pPr>
          </w:p>
        </w:tc>
        <w:tc>
          <w:tcPr>
            <w:tcW w:w="2176" w:type="dxa"/>
            <w:noWrap/>
            <w:vAlign w:val="center"/>
          </w:tcPr>
          <w:p>
            <w:pPr>
              <w:pStyle w:val="10"/>
              <w:rPr>
                <w:rFonts w:ascii="宋体" w:hAnsi="宋体"/>
                <w:sz w:val="20"/>
              </w:rPr>
            </w:pPr>
            <w:r>
              <w:rPr>
                <w:rFonts w:hint="eastAsia" w:ascii="宋体" w:hAnsi="宋体"/>
              </w:rPr>
              <w:t>钢结构</w:t>
            </w:r>
          </w:p>
        </w:tc>
        <w:tc>
          <w:tcPr>
            <w:tcW w:w="4011" w:type="dxa"/>
            <w:noWrap/>
            <w:vAlign w:val="center"/>
          </w:tcPr>
          <w:p>
            <w:pPr>
              <w:rPr>
                <w:rFonts w:hint="default" w:ascii="宋体" w:hAnsi="宋体" w:eastAsia="宋体" w:cs="宋体"/>
                <w:kern w:val="0"/>
                <w:sz w:val="20"/>
                <w:lang w:val="en-US" w:eastAsia="zh-CN"/>
              </w:rPr>
            </w:pPr>
            <w:r>
              <w:rPr>
                <w:rFonts w:hint="eastAsia" w:ascii="宋体" w:hAnsi="宋体" w:cs="宋体"/>
                <w:kern w:val="0"/>
                <w:sz w:val="20"/>
              </w:rPr>
              <w:t>现场定制+型材/含施工、含调试；钢结构关键连接部分采用高强镙栓结构；需要符合国家标准。</w:t>
            </w:r>
            <w:r>
              <w:rPr>
                <w:rFonts w:hint="eastAsia" w:ascii="宋体" w:hAnsi="宋体" w:cs="宋体"/>
                <w:kern w:val="0"/>
                <w:sz w:val="20"/>
                <w:lang w:val="en-US" w:eastAsia="zh-CN"/>
              </w:rPr>
              <w:t>定制尺寸不低于：</w:t>
            </w:r>
            <w:r>
              <w:rPr>
                <w:rFonts w:hint="eastAsia" w:ascii="宋体" w:hAnsi="宋体" w:cs="宋体"/>
                <w:kern w:val="0"/>
                <w:sz w:val="20"/>
              </w:rPr>
              <w:t>30.7724 ㎡</w:t>
            </w:r>
          </w:p>
        </w:tc>
        <w:tc>
          <w:tcPr>
            <w:tcW w:w="595" w:type="dxa"/>
            <w:noWrap/>
            <w:vAlign w:val="center"/>
          </w:tcPr>
          <w:p>
            <w:pPr>
              <w:pStyle w:val="10"/>
              <w:rPr>
                <w:rFonts w:hint="default" w:ascii="宋体" w:hAnsi="宋体" w:eastAsia="宋体"/>
                <w:sz w:val="20"/>
                <w:lang w:val="en-US" w:eastAsia="zh-CN"/>
              </w:rPr>
            </w:pPr>
            <w:r>
              <w:rPr>
                <w:rFonts w:hint="eastAsia" w:ascii="宋体" w:hAnsi="宋体"/>
                <w:sz w:val="20"/>
                <w:lang w:val="en-US" w:eastAsia="zh-CN"/>
              </w:rPr>
              <w:t>m</w:t>
            </w:r>
            <w:r>
              <w:rPr>
                <w:rFonts w:hint="eastAsia" w:ascii="宋体" w:hAnsi="宋体"/>
                <w:sz w:val="20"/>
                <w:vertAlign w:val="superscript"/>
                <w:lang w:val="en-US" w:eastAsia="zh-CN"/>
              </w:rPr>
              <w:t>2</w:t>
            </w:r>
          </w:p>
        </w:tc>
        <w:tc>
          <w:tcPr>
            <w:tcW w:w="606" w:type="dxa"/>
            <w:vAlign w:val="center"/>
          </w:tcPr>
          <w:p>
            <w:pPr>
              <w:jc w:val="center"/>
              <w:rPr>
                <w:rFonts w:hint="eastAsia" w:eastAsia="宋体"/>
                <w:sz w:val="22"/>
                <w:lang w:val="en-US" w:eastAsia="zh-CN"/>
              </w:rPr>
            </w:pPr>
            <w:r>
              <w:rPr>
                <w:rFonts w:hint="eastAsia"/>
                <w:sz w:val="22"/>
                <w:lang w:val="en-US" w:eastAsia="zh-CN"/>
              </w:rPr>
              <w:t>30.772</w:t>
            </w:r>
          </w:p>
        </w:tc>
        <w:tc>
          <w:tcPr>
            <w:tcW w:w="308" w:type="dxa"/>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center"/>
          </w:tcPr>
          <w:p>
            <w:pPr>
              <w:jc w:val="center"/>
              <w:rPr>
                <w:rFonts w:ascii="宋体" w:hAnsi="宋体" w:cs="宋体"/>
                <w:kern w:val="0"/>
                <w:sz w:val="20"/>
              </w:rPr>
            </w:pPr>
            <w:r>
              <w:rPr>
                <w:rFonts w:hint="eastAsia" w:ascii="宋体" w:hAnsi="宋体" w:cs="宋体"/>
                <w:kern w:val="0"/>
                <w:sz w:val="20"/>
              </w:rPr>
              <w:t>6</w:t>
            </w:r>
          </w:p>
        </w:tc>
        <w:tc>
          <w:tcPr>
            <w:tcW w:w="1482" w:type="dxa"/>
            <w:vMerge w:val="continue"/>
            <w:vAlign w:val="center"/>
          </w:tcPr>
          <w:p>
            <w:pPr>
              <w:jc w:val="left"/>
              <w:rPr>
                <w:rFonts w:ascii="宋体" w:hAnsi="宋体" w:cs="宋体"/>
                <w:kern w:val="0"/>
                <w:sz w:val="20"/>
              </w:rPr>
            </w:pPr>
          </w:p>
        </w:tc>
        <w:tc>
          <w:tcPr>
            <w:tcW w:w="2176" w:type="dxa"/>
            <w:noWrap/>
            <w:vAlign w:val="center"/>
          </w:tcPr>
          <w:p>
            <w:pPr>
              <w:pStyle w:val="10"/>
              <w:rPr>
                <w:rFonts w:ascii="宋体" w:hAnsi="宋体"/>
                <w:sz w:val="20"/>
              </w:rPr>
            </w:pPr>
            <w:r>
              <w:rPr>
                <w:rFonts w:hint="eastAsia" w:ascii="宋体" w:hAnsi="宋体"/>
              </w:rPr>
              <w:t>配电系统</w:t>
            </w:r>
          </w:p>
        </w:tc>
        <w:tc>
          <w:tcPr>
            <w:tcW w:w="4011" w:type="dxa"/>
            <w:noWrap/>
            <w:vAlign w:val="center"/>
          </w:tcPr>
          <w:p>
            <w:pPr>
              <w:rPr>
                <w:rFonts w:ascii="宋体" w:hAnsi="宋体" w:cs="宋体"/>
                <w:kern w:val="0"/>
                <w:sz w:val="20"/>
              </w:rPr>
            </w:pPr>
            <w:r>
              <w:rPr>
                <w:rFonts w:hint="eastAsia" w:ascii="宋体" w:hAnsi="宋体" w:cs="宋体"/>
                <w:kern w:val="0"/>
                <w:sz w:val="20"/>
              </w:rPr>
              <w:t>具有保护措施、智能编程、智能操控、智能化控制等功能。</w:t>
            </w:r>
          </w:p>
        </w:tc>
        <w:tc>
          <w:tcPr>
            <w:tcW w:w="595" w:type="dxa"/>
            <w:noWrap/>
            <w:vAlign w:val="center"/>
          </w:tcPr>
          <w:p>
            <w:pPr>
              <w:pStyle w:val="10"/>
              <w:rPr>
                <w:rFonts w:ascii="宋体" w:hAnsi="宋体"/>
                <w:sz w:val="20"/>
              </w:rPr>
            </w:pPr>
            <w:r>
              <w:rPr>
                <w:rFonts w:hint="eastAsia" w:ascii="宋体" w:hAnsi="宋体"/>
              </w:rPr>
              <w:t>套</w:t>
            </w:r>
          </w:p>
        </w:tc>
        <w:tc>
          <w:tcPr>
            <w:tcW w:w="606" w:type="dxa"/>
            <w:vAlign w:val="center"/>
          </w:tcPr>
          <w:p>
            <w:pPr>
              <w:jc w:val="center"/>
              <w:rPr>
                <w:sz w:val="22"/>
              </w:rPr>
            </w:pPr>
            <w:r>
              <w:rPr>
                <w:rFonts w:hint="eastAsia"/>
                <w:sz w:val="22"/>
              </w:rPr>
              <w:t>1</w:t>
            </w:r>
          </w:p>
        </w:tc>
        <w:tc>
          <w:tcPr>
            <w:tcW w:w="308" w:type="dxa"/>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center"/>
          </w:tcPr>
          <w:p>
            <w:pPr>
              <w:jc w:val="center"/>
              <w:rPr>
                <w:rFonts w:ascii="宋体" w:hAnsi="宋体" w:cs="宋体"/>
                <w:kern w:val="0"/>
                <w:sz w:val="20"/>
              </w:rPr>
            </w:pPr>
            <w:r>
              <w:rPr>
                <w:rFonts w:hint="eastAsia" w:ascii="宋体" w:hAnsi="宋体" w:cs="宋体"/>
                <w:kern w:val="0"/>
                <w:sz w:val="20"/>
              </w:rPr>
              <w:t>7</w:t>
            </w:r>
          </w:p>
        </w:tc>
        <w:tc>
          <w:tcPr>
            <w:tcW w:w="1482" w:type="dxa"/>
            <w:vMerge w:val="continue"/>
            <w:vAlign w:val="center"/>
          </w:tcPr>
          <w:p>
            <w:pPr>
              <w:jc w:val="left"/>
              <w:rPr>
                <w:rFonts w:ascii="宋体" w:hAnsi="宋体" w:cs="宋体"/>
                <w:kern w:val="0"/>
                <w:sz w:val="20"/>
              </w:rPr>
            </w:pPr>
          </w:p>
        </w:tc>
        <w:tc>
          <w:tcPr>
            <w:tcW w:w="2176" w:type="dxa"/>
            <w:noWrap/>
            <w:vAlign w:val="center"/>
          </w:tcPr>
          <w:p>
            <w:pPr>
              <w:pStyle w:val="10"/>
              <w:rPr>
                <w:rFonts w:ascii="宋体" w:hAnsi="宋体"/>
                <w:sz w:val="20"/>
              </w:rPr>
            </w:pPr>
            <w:r>
              <w:rPr>
                <w:rFonts w:hint="eastAsia" w:ascii="宋体" w:hAnsi="宋体"/>
              </w:rPr>
              <w:t>线缆辅料</w:t>
            </w:r>
          </w:p>
        </w:tc>
        <w:tc>
          <w:tcPr>
            <w:tcW w:w="4011" w:type="dxa"/>
            <w:noWrap/>
            <w:vAlign w:val="center"/>
          </w:tcPr>
          <w:p>
            <w:pPr>
              <w:rPr>
                <w:rFonts w:ascii="宋体" w:hAnsi="宋体" w:cs="宋体"/>
                <w:kern w:val="0"/>
                <w:sz w:val="20"/>
              </w:rPr>
            </w:pPr>
            <w:r>
              <w:rPr>
                <w:rFonts w:hint="eastAsia" w:ascii="宋体" w:hAnsi="宋体" w:cs="宋体"/>
                <w:kern w:val="0"/>
                <w:sz w:val="20"/>
              </w:rPr>
              <w:t>符合国标。</w:t>
            </w:r>
          </w:p>
        </w:tc>
        <w:tc>
          <w:tcPr>
            <w:tcW w:w="595" w:type="dxa"/>
            <w:noWrap/>
            <w:vAlign w:val="center"/>
          </w:tcPr>
          <w:p>
            <w:pPr>
              <w:pStyle w:val="10"/>
              <w:rPr>
                <w:rFonts w:ascii="宋体" w:hAnsi="宋体"/>
                <w:sz w:val="20"/>
              </w:rPr>
            </w:pPr>
            <w:r>
              <w:rPr>
                <w:rFonts w:hint="eastAsia" w:ascii="宋体" w:hAnsi="宋体"/>
              </w:rPr>
              <w:t>批</w:t>
            </w:r>
          </w:p>
        </w:tc>
        <w:tc>
          <w:tcPr>
            <w:tcW w:w="606" w:type="dxa"/>
            <w:vAlign w:val="center"/>
          </w:tcPr>
          <w:p>
            <w:pPr>
              <w:jc w:val="center"/>
              <w:rPr>
                <w:sz w:val="22"/>
              </w:rPr>
            </w:pPr>
            <w:r>
              <w:rPr>
                <w:rFonts w:hint="eastAsia"/>
                <w:sz w:val="22"/>
              </w:rPr>
              <w:t>1</w:t>
            </w:r>
          </w:p>
        </w:tc>
        <w:tc>
          <w:tcPr>
            <w:tcW w:w="308" w:type="dxa"/>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center"/>
          </w:tcPr>
          <w:p>
            <w:pPr>
              <w:jc w:val="center"/>
              <w:rPr>
                <w:rFonts w:hint="eastAsia" w:ascii="宋体" w:hAnsi="宋体" w:eastAsia="宋体" w:cs="宋体"/>
                <w:kern w:val="0"/>
                <w:sz w:val="20"/>
                <w:lang w:eastAsia="zh-CN"/>
              </w:rPr>
            </w:pPr>
            <w:r>
              <w:rPr>
                <w:rFonts w:hint="eastAsia" w:ascii="宋体" w:hAnsi="宋体" w:cs="宋体"/>
                <w:kern w:val="0"/>
                <w:sz w:val="20"/>
                <w:lang w:val="en-US" w:eastAsia="zh-CN"/>
              </w:rPr>
              <w:t>8</w:t>
            </w:r>
          </w:p>
        </w:tc>
        <w:tc>
          <w:tcPr>
            <w:tcW w:w="1482" w:type="dxa"/>
            <w:vMerge w:val="continue"/>
            <w:vAlign w:val="center"/>
          </w:tcPr>
          <w:p>
            <w:pPr>
              <w:jc w:val="left"/>
              <w:rPr>
                <w:rFonts w:ascii="宋体" w:hAnsi="宋体" w:cs="宋体"/>
                <w:kern w:val="0"/>
                <w:sz w:val="20"/>
              </w:rPr>
            </w:pPr>
          </w:p>
        </w:tc>
        <w:tc>
          <w:tcPr>
            <w:tcW w:w="2176" w:type="dxa"/>
            <w:noWrap/>
            <w:vAlign w:val="center"/>
          </w:tcPr>
          <w:p>
            <w:pPr>
              <w:pStyle w:val="10"/>
              <w:rPr>
                <w:rFonts w:ascii="宋体" w:hAnsi="宋体"/>
                <w:sz w:val="20"/>
              </w:rPr>
            </w:pPr>
            <w:r>
              <w:rPr>
                <w:rFonts w:hint="eastAsia" w:ascii="宋体" w:hAnsi="宋体"/>
              </w:rPr>
              <w:t>0.5㎡屏幕备品备件</w:t>
            </w:r>
          </w:p>
        </w:tc>
        <w:tc>
          <w:tcPr>
            <w:tcW w:w="4011" w:type="dxa"/>
            <w:noWrap/>
            <w:vAlign w:val="center"/>
          </w:tcPr>
          <w:p>
            <w:pPr>
              <w:rPr>
                <w:rFonts w:ascii="宋体" w:hAnsi="宋体" w:cs="宋体"/>
                <w:kern w:val="0"/>
                <w:sz w:val="20"/>
              </w:rPr>
            </w:pPr>
            <w:r>
              <w:rPr>
                <w:rFonts w:hint="eastAsia" w:ascii="宋体" w:hAnsi="宋体" w:cs="宋体"/>
                <w:kern w:val="0"/>
                <w:sz w:val="19"/>
                <w:szCs w:val="19"/>
                <w:lang w:bidi="ar"/>
              </w:rPr>
              <w:t>0.5 ㎡屏幕；同厂同批次备品模组、电源、IC、管芯、专用工具等。</w:t>
            </w:r>
          </w:p>
        </w:tc>
        <w:tc>
          <w:tcPr>
            <w:tcW w:w="595" w:type="dxa"/>
            <w:noWrap/>
            <w:vAlign w:val="center"/>
          </w:tcPr>
          <w:p>
            <w:pPr>
              <w:pStyle w:val="10"/>
              <w:rPr>
                <w:rFonts w:ascii="宋体" w:hAnsi="宋体"/>
                <w:sz w:val="20"/>
              </w:rPr>
            </w:pPr>
            <w:r>
              <w:rPr>
                <w:rFonts w:hint="eastAsia" w:ascii="宋体" w:hAnsi="宋体"/>
                <w:sz w:val="20"/>
              </w:rPr>
              <w:t>套</w:t>
            </w:r>
          </w:p>
        </w:tc>
        <w:tc>
          <w:tcPr>
            <w:tcW w:w="606" w:type="dxa"/>
            <w:vAlign w:val="center"/>
          </w:tcPr>
          <w:p>
            <w:pPr>
              <w:jc w:val="center"/>
              <w:rPr>
                <w:sz w:val="22"/>
              </w:rPr>
            </w:pPr>
            <w:r>
              <w:rPr>
                <w:rFonts w:hint="eastAsia"/>
                <w:sz w:val="22"/>
              </w:rPr>
              <w:t>1</w:t>
            </w:r>
          </w:p>
        </w:tc>
        <w:tc>
          <w:tcPr>
            <w:tcW w:w="308" w:type="dxa"/>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center"/>
          </w:tcPr>
          <w:p>
            <w:pPr>
              <w:jc w:val="center"/>
              <w:rPr>
                <w:rFonts w:ascii="宋体" w:hAnsi="宋体" w:cs="宋体"/>
                <w:kern w:val="0"/>
                <w:sz w:val="20"/>
              </w:rPr>
            </w:pPr>
            <w:r>
              <w:rPr>
                <w:rFonts w:hint="eastAsia" w:ascii="宋体" w:hAnsi="宋体" w:cs="宋体"/>
                <w:kern w:val="0"/>
                <w:sz w:val="20"/>
              </w:rPr>
              <w:t>12</w:t>
            </w:r>
          </w:p>
        </w:tc>
        <w:tc>
          <w:tcPr>
            <w:tcW w:w="1482" w:type="dxa"/>
            <w:vMerge w:val="restart"/>
            <w:vAlign w:val="center"/>
          </w:tcPr>
          <w:p>
            <w:pPr>
              <w:jc w:val="left"/>
              <w:rPr>
                <w:rFonts w:ascii="宋体" w:hAnsi="宋体" w:cs="宋体"/>
                <w:kern w:val="0"/>
                <w:sz w:val="20"/>
              </w:rPr>
            </w:pPr>
            <w:r>
              <w:rPr>
                <w:rFonts w:hint="eastAsia" w:ascii="宋体" w:hAnsi="宋体" w:cs="宋体"/>
                <w:kern w:val="0"/>
                <w:sz w:val="20"/>
              </w:rPr>
              <w:t>服务器</w:t>
            </w:r>
          </w:p>
        </w:tc>
        <w:tc>
          <w:tcPr>
            <w:tcW w:w="2176" w:type="dxa"/>
            <w:noWrap/>
            <w:vAlign w:val="center"/>
          </w:tcPr>
          <w:p>
            <w:pPr>
              <w:jc w:val="left"/>
              <w:rPr>
                <w:rFonts w:ascii="宋体" w:hAnsi="宋体" w:cs="宋体"/>
                <w:kern w:val="0"/>
                <w:sz w:val="20"/>
              </w:rPr>
            </w:pPr>
            <w:r>
              <w:rPr>
                <w:rFonts w:hint="eastAsia" w:ascii="宋体" w:hAnsi="宋体" w:cs="宋体"/>
                <w:kern w:val="0"/>
                <w:sz w:val="20"/>
              </w:rPr>
              <w:t>数据库服务器</w:t>
            </w:r>
          </w:p>
        </w:tc>
        <w:tc>
          <w:tcPr>
            <w:tcW w:w="4011" w:type="dxa"/>
            <w:noWrap/>
            <w:vAlign w:val="bottom"/>
          </w:tcPr>
          <w:p>
            <w:pPr>
              <w:jc w:val="left"/>
              <w:rPr>
                <w:rFonts w:ascii="宋体" w:hAnsi="宋体" w:cs="宋体"/>
                <w:kern w:val="0"/>
                <w:sz w:val="20"/>
              </w:rPr>
            </w:pPr>
            <w:r>
              <w:rPr>
                <w:rFonts w:hint="eastAsia" w:ascii="宋体" w:hAnsi="宋体" w:cs="宋体"/>
                <w:kern w:val="0"/>
                <w:sz w:val="20"/>
              </w:rPr>
              <w:t>不低于至强16核，不低于DDR4 64GB，不低于2T SAS 10K rpm，SAS/SATA，支持RAID0,1，机架式机箱。</w:t>
            </w:r>
          </w:p>
        </w:tc>
        <w:tc>
          <w:tcPr>
            <w:tcW w:w="595" w:type="dxa"/>
            <w:noWrap/>
            <w:vAlign w:val="center"/>
          </w:tcPr>
          <w:p>
            <w:pPr>
              <w:jc w:val="center"/>
              <w:rPr>
                <w:rFonts w:ascii="宋体" w:hAnsi="宋体" w:cs="宋体"/>
                <w:kern w:val="0"/>
                <w:sz w:val="20"/>
              </w:rPr>
            </w:pPr>
            <w:r>
              <w:rPr>
                <w:rFonts w:hint="eastAsia" w:ascii="宋体" w:hAnsi="宋体" w:cs="宋体"/>
                <w:kern w:val="0"/>
                <w:sz w:val="20"/>
              </w:rPr>
              <w:t>台</w:t>
            </w:r>
          </w:p>
        </w:tc>
        <w:tc>
          <w:tcPr>
            <w:tcW w:w="606" w:type="dxa"/>
            <w:vAlign w:val="center"/>
          </w:tcPr>
          <w:p>
            <w:pPr>
              <w:jc w:val="center"/>
              <w:rPr>
                <w:rFonts w:ascii="宋体" w:hAnsi="宋体" w:cs="宋体"/>
                <w:kern w:val="0"/>
                <w:sz w:val="20"/>
              </w:rPr>
            </w:pPr>
            <w:r>
              <w:rPr>
                <w:rFonts w:hint="eastAsia" w:ascii="宋体" w:hAnsi="宋体" w:cs="宋体"/>
                <w:kern w:val="0"/>
                <w:sz w:val="20"/>
              </w:rPr>
              <w:t>2</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center"/>
          </w:tcPr>
          <w:p>
            <w:pPr>
              <w:jc w:val="center"/>
              <w:rPr>
                <w:rFonts w:ascii="宋体" w:hAnsi="宋体" w:cs="宋体"/>
                <w:kern w:val="0"/>
                <w:sz w:val="20"/>
              </w:rPr>
            </w:pPr>
            <w:r>
              <w:rPr>
                <w:rFonts w:hint="eastAsia" w:ascii="宋体" w:hAnsi="宋体" w:cs="宋体"/>
                <w:kern w:val="0"/>
                <w:sz w:val="20"/>
              </w:rPr>
              <w:t>13</w:t>
            </w:r>
          </w:p>
        </w:tc>
        <w:tc>
          <w:tcPr>
            <w:tcW w:w="1482" w:type="dxa"/>
            <w:vMerge w:val="continue"/>
            <w:vAlign w:val="center"/>
          </w:tcPr>
          <w:p>
            <w:pPr>
              <w:jc w:val="left"/>
              <w:rPr>
                <w:rFonts w:ascii="宋体" w:hAnsi="宋体" w:cs="宋体"/>
                <w:kern w:val="0"/>
                <w:sz w:val="20"/>
              </w:rPr>
            </w:pPr>
          </w:p>
        </w:tc>
        <w:tc>
          <w:tcPr>
            <w:tcW w:w="2176" w:type="dxa"/>
            <w:noWrap/>
            <w:vAlign w:val="center"/>
          </w:tcPr>
          <w:p>
            <w:pPr>
              <w:jc w:val="left"/>
              <w:rPr>
                <w:rFonts w:ascii="宋体" w:hAnsi="宋体" w:cs="宋体"/>
                <w:kern w:val="0"/>
                <w:sz w:val="20"/>
              </w:rPr>
            </w:pPr>
            <w:r>
              <w:rPr>
                <w:rFonts w:hint="eastAsia" w:ascii="宋体" w:hAnsi="宋体" w:cs="宋体"/>
                <w:kern w:val="0"/>
                <w:sz w:val="20"/>
              </w:rPr>
              <w:t>应用服务器</w:t>
            </w:r>
          </w:p>
        </w:tc>
        <w:tc>
          <w:tcPr>
            <w:tcW w:w="4011" w:type="dxa"/>
            <w:noWrap/>
            <w:vAlign w:val="bottom"/>
          </w:tcPr>
          <w:p>
            <w:pPr>
              <w:jc w:val="left"/>
              <w:rPr>
                <w:rFonts w:ascii="宋体" w:hAnsi="宋体" w:cs="宋体"/>
                <w:kern w:val="0"/>
                <w:sz w:val="20"/>
              </w:rPr>
            </w:pPr>
            <w:r>
              <w:rPr>
                <w:rFonts w:hint="eastAsia" w:ascii="宋体" w:hAnsi="宋体" w:cs="宋体"/>
                <w:kern w:val="0"/>
                <w:sz w:val="20"/>
              </w:rPr>
              <w:t>不低于至强16核，不低于DDR4 64GB，不低于2T SAS 10K rpm，SAS/SATA，支持RAID0,1，机架式机箱。</w:t>
            </w:r>
          </w:p>
        </w:tc>
        <w:tc>
          <w:tcPr>
            <w:tcW w:w="595" w:type="dxa"/>
            <w:noWrap/>
            <w:vAlign w:val="center"/>
          </w:tcPr>
          <w:p>
            <w:pPr>
              <w:jc w:val="center"/>
              <w:rPr>
                <w:rFonts w:ascii="宋体" w:hAnsi="宋体" w:cs="宋体"/>
                <w:kern w:val="0"/>
                <w:sz w:val="20"/>
              </w:rPr>
            </w:pPr>
            <w:r>
              <w:rPr>
                <w:rFonts w:hint="eastAsia" w:ascii="宋体" w:hAnsi="宋体" w:cs="宋体"/>
                <w:kern w:val="0"/>
                <w:sz w:val="20"/>
              </w:rPr>
              <w:t>台</w:t>
            </w:r>
          </w:p>
        </w:tc>
        <w:tc>
          <w:tcPr>
            <w:tcW w:w="606" w:type="dxa"/>
            <w:vAlign w:val="center"/>
          </w:tcPr>
          <w:p>
            <w:pPr>
              <w:jc w:val="center"/>
              <w:rPr>
                <w:rFonts w:ascii="宋体" w:hAnsi="宋体" w:cs="宋体"/>
                <w:kern w:val="0"/>
                <w:sz w:val="20"/>
              </w:rPr>
            </w:pPr>
            <w:r>
              <w:rPr>
                <w:rFonts w:hint="eastAsia" w:ascii="宋体" w:hAnsi="宋体" w:cs="宋体"/>
                <w:kern w:val="0"/>
                <w:sz w:val="20"/>
              </w:rPr>
              <w:t>10</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center"/>
          </w:tcPr>
          <w:p>
            <w:pPr>
              <w:jc w:val="center"/>
              <w:rPr>
                <w:rFonts w:ascii="宋体" w:hAnsi="宋体" w:cs="宋体"/>
                <w:kern w:val="0"/>
                <w:sz w:val="20"/>
              </w:rPr>
            </w:pPr>
            <w:r>
              <w:rPr>
                <w:rFonts w:hint="eastAsia" w:ascii="宋体" w:hAnsi="宋体" w:cs="宋体"/>
                <w:kern w:val="0"/>
                <w:sz w:val="20"/>
              </w:rPr>
              <w:t>14</w:t>
            </w:r>
          </w:p>
        </w:tc>
        <w:tc>
          <w:tcPr>
            <w:tcW w:w="1482" w:type="dxa"/>
            <w:vMerge w:val="continue"/>
            <w:vAlign w:val="center"/>
          </w:tcPr>
          <w:p>
            <w:pPr>
              <w:jc w:val="left"/>
              <w:rPr>
                <w:rFonts w:ascii="宋体" w:hAnsi="宋体" w:cs="宋体"/>
                <w:kern w:val="0"/>
                <w:sz w:val="20"/>
              </w:rPr>
            </w:pPr>
          </w:p>
        </w:tc>
        <w:tc>
          <w:tcPr>
            <w:tcW w:w="2176" w:type="dxa"/>
            <w:noWrap/>
            <w:vAlign w:val="center"/>
          </w:tcPr>
          <w:p>
            <w:pPr>
              <w:jc w:val="left"/>
              <w:rPr>
                <w:rFonts w:ascii="宋体" w:hAnsi="宋体" w:cs="宋体"/>
                <w:kern w:val="0"/>
                <w:sz w:val="20"/>
              </w:rPr>
            </w:pPr>
            <w:r>
              <w:rPr>
                <w:rFonts w:hint="eastAsia" w:ascii="宋体" w:hAnsi="宋体" w:cs="宋体"/>
                <w:kern w:val="0"/>
                <w:sz w:val="20"/>
              </w:rPr>
              <w:t>平台接入引擎服务器</w:t>
            </w:r>
          </w:p>
        </w:tc>
        <w:tc>
          <w:tcPr>
            <w:tcW w:w="4011" w:type="dxa"/>
            <w:noWrap/>
            <w:vAlign w:val="bottom"/>
          </w:tcPr>
          <w:p>
            <w:pPr>
              <w:jc w:val="left"/>
              <w:rPr>
                <w:rFonts w:ascii="宋体" w:hAnsi="宋体" w:cs="宋体"/>
                <w:kern w:val="0"/>
                <w:sz w:val="20"/>
              </w:rPr>
            </w:pPr>
            <w:r>
              <w:rPr>
                <w:rFonts w:hint="eastAsia" w:ascii="宋体" w:hAnsi="宋体" w:cs="宋体"/>
                <w:kern w:val="0"/>
                <w:sz w:val="20"/>
              </w:rPr>
              <w:t>不低于至强16核，不低于DDR4 64GB，不低于2T SAS 10K rpm，SAS/SATA，支持RAID0,1，机架式机箱。</w:t>
            </w:r>
          </w:p>
        </w:tc>
        <w:tc>
          <w:tcPr>
            <w:tcW w:w="595" w:type="dxa"/>
            <w:noWrap/>
            <w:vAlign w:val="center"/>
          </w:tcPr>
          <w:p>
            <w:pPr>
              <w:jc w:val="center"/>
              <w:rPr>
                <w:rFonts w:ascii="宋体" w:hAnsi="宋体" w:cs="宋体"/>
                <w:kern w:val="0"/>
                <w:sz w:val="20"/>
              </w:rPr>
            </w:pPr>
            <w:r>
              <w:rPr>
                <w:rFonts w:hint="eastAsia" w:ascii="宋体" w:hAnsi="宋体" w:cs="宋体"/>
                <w:kern w:val="0"/>
                <w:sz w:val="20"/>
              </w:rPr>
              <w:t>台</w:t>
            </w:r>
          </w:p>
        </w:tc>
        <w:tc>
          <w:tcPr>
            <w:tcW w:w="606" w:type="dxa"/>
            <w:vAlign w:val="center"/>
          </w:tcPr>
          <w:p>
            <w:pPr>
              <w:jc w:val="center"/>
              <w:rPr>
                <w:rFonts w:ascii="宋体" w:hAnsi="宋体" w:cs="宋体"/>
                <w:kern w:val="0"/>
                <w:sz w:val="20"/>
              </w:rPr>
            </w:pPr>
            <w:r>
              <w:rPr>
                <w:rFonts w:hint="eastAsia" w:ascii="宋体" w:hAnsi="宋体" w:cs="宋体"/>
                <w:kern w:val="0"/>
                <w:sz w:val="20"/>
              </w:rPr>
              <w:t>2</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center"/>
          </w:tcPr>
          <w:p>
            <w:pPr>
              <w:jc w:val="center"/>
              <w:rPr>
                <w:rFonts w:ascii="宋体" w:hAnsi="宋体" w:cs="宋体"/>
                <w:kern w:val="0"/>
                <w:sz w:val="20"/>
              </w:rPr>
            </w:pPr>
            <w:r>
              <w:rPr>
                <w:rFonts w:hint="eastAsia" w:ascii="宋体" w:hAnsi="宋体" w:cs="宋体"/>
                <w:kern w:val="0"/>
                <w:sz w:val="20"/>
              </w:rPr>
              <w:t>15</w:t>
            </w:r>
          </w:p>
        </w:tc>
        <w:tc>
          <w:tcPr>
            <w:tcW w:w="1482" w:type="dxa"/>
            <w:vMerge w:val="restart"/>
            <w:vAlign w:val="center"/>
          </w:tcPr>
          <w:p>
            <w:pPr>
              <w:jc w:val="left"/>
              <w:rPr>
                <w:rFonts w:ascii="宋体" w:hAnsi="宋体" w:cs="宋体"/>
                <w:kern w:val="0"/>
                <w:sz w:val="20"/>
              </w:rPr>
            </w:pPr>
            <w:r>
              <w:rPr>
                <w:rFonts w:hint="eastAsia" w:ascii="宋体" w:hAnsi="宋体" w:cs="宋体"/>
                <w:kern w:val="0"/>
                <w:sz w:val="20"/>
              </w:rPr>
              <w:t>网络及安全设备</w:t>
            </w:r>
          </w:p>
        </w:tc>
        <w:tc>
          <w:tcPr>
            <w:tcW w:w="2176" w:type="dxa"/>
            <w:shd w:val="clear" w:color="auto" w:fill="auto"/>
            <w:noWrap/>
            <w:vAlign w:val="center"/>
          </w:tcPr>
          <w:p>
            <w:pPr>
              <w:jc w:val="left"/>
              <w:rPr>
                <w:rFonts w:ascii="宋体" w:hAnsi="宋体" w:cs="宋体"/>
                <w:kern w:val="0"/>
                <w:sz w:val="20"/>
              </w:rPr>
            </w:pPr>
            <w:r>
              <w:rPr>
                <w:rFonts w:hint="eastAsia" w:ascii="宋体" w:hAnsi="宋体" w:cs="宋体"/>
                <w:kern w:val="0"/>
                <w:sz w:val="20"/>
              </w:rPr>
              <w:t>核心交换机</w:t>
            </w:r>
          </w:p>
        </w:tc>
        <w:tc>
          <w:tcPr>
            <w:tcW w:w="4011" w:type="dxa"/>
            <w:noWrap/>
            <w:vAlign w:val="bottom"/>
          </w:tcPr>
          <w:p>
            <w:pPr>
              <w:jc w:val="left"/>
              <w:rPr>
                <w:rFonts w:ascii="宋体" w:hAnsi="宋体" w:cs="宋体"/>
                <w:kern w:val="0"/>
                <w:sz w:val="20"/>
              </w:rPr>
            </w:pPr>
            <w:r>
              <w:rPr>
                <w:rFonts w:ascii="宋体" w:hAnsi="宋体" w:cs="宋体"/>
                <w:kern w:val="0"/>
                <w:sz w:val="20"/>
              </w:rPr>
              <w:t>24口千兆全网管二层交换机，机架式，24个千兆电口,4个千兆光口,支持通过console口管理</w:t>
            </w:r>
            <w:r>
              <w:rPr>
                <w:rFonts w:hint="eastAsia" w:ascii="宋体" w:hAnsi="宋体" w:cs="宋体"/>
                <w:kern w:val="0"/>
                <w:sz w:val="20"/>
              </w:rPr>
              <w:t>。</w:t>
            </w:r>
          </w:p>
        </w:tc>
        <w:tc>
          <w:tcPr>
            <w:tcW w:w="595" w:type="dxa"/>
            <w:noWrap/>
            <w:vAlign w:val="center"/>
          </w:tcPr>
          <w:p>
            <w:pPr>
              <w:jc w:val="center"/>
              <w:rPr>
                <w:rFonts w:ascii="宋体" w:hAnsi="宋体" w:cs="宋体"/>
                <w:kern w:val="0"/>
                <w:sz w:val="20"/>
              </w:rPr>
            </w:pPr>
            <w:r>
              <w:rPr>
                <w:rFonts w:hint="eastAsia" w:ascii="宋体" w:hAnsi="宋体" w:cs="宋体"/>
                <w:kern w:val="0"/>
                <w:sz w:val="20"/>
              </w:rPr>
              <w:t>台</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center"/>
          </w:tcPr>
          <w:p>
            <w:pPr>
              <w:jc w:val="center"/>
              <w:rPr>
                <w:rFonts w:ascii="宋体" w:hAnsi="宋体" w:cs="宋体"/>
                <w:kern w:val="0"/>
                <w:sz w:val="20"/>
              </w:rPr>
            </w:pPr>
            <w:r>
              <w:rPr>
                <w:rFonts w:hint="eastAsia" w:ascii="宋体" w:hAnsi="宋体" w:cs="宋体"/>
                <w:kern w:val="0"/>
                <w:sz w:val="20"/>
              </w:rPr>
              <w:t>16</w:t>
            </w:r>
          </w:p>
        </w:tc>
        <w:tc>
          <w:tcPr>
            <w:tcW w:w="1482" w:type="dxa"/>
            <w:vMerge w:val="continue"/>
            <w:vAlign w:val="center"/>
          </w:tcPr>
          <w:p>
            <w:pPr>
              <w:jc w:val="left"/>
              <w:rPr>
                <w:rFonts w:ascii="宋体" w:hAnsi="宋体" w:cs="宋体"/>
                <w:kern w:val="0"/>
                <w:sz w:val="20"/>
              </w:rPr>
            </w:pPr>
          </w:p>
        </w:tc>
        <w:tc>
          <w:tcPr>
            <w:tcW w:w="2176" w:type="dxa"/>
            <w:shd w:val="clear" w:color="auto" w:fill="auto"/>
            <w:noWrap/>
            <w:vAlign w:val="center"/>
          </w:tcPr>
          <w:p>
            <w:pPr>
              <w:jc w:val="left"/>
              <w:rPr>
                <w:rFonts w:ascii="宋体" w:hAnsi="宋体" w:cs="宋体"/>
                <w:kern w:val="0"/>
                <w:sz w:val="20"/>
              </w:rPr>
            </w:pPr>
            <w:r>
              <w:rPr>
                <w:rFonts w:hint="eastAsia" w:ascii="宋体" w:hAnsi="宋体" w:cs="宋体"/>
                <w:kern w:val="0"/>
                <w:sz w:val="20"/>
              </w:rPr>
              <w:t>节点交换机</w:t>
            </w:r>
          </w:p>
        </w:tc>
        <w:tc>
          <w:tcPr>
            <w:tcW w:w="4011" w:type="dxa"/>
            <w:noWrap/>
            <w:vAlign w:val="bottom"/>
          </w:tcPr>
          <w:p>
            <w:pPr>
              <w:jc w:val="left"/>
              <w:rPr>
                <w:rFonts w:ascii="宋体" w:hAnsi="宋体" w:cs="宋体"/>
                <w:kern w:val="0"/>
                <w:sz w:val="20"/>
              </w:rPr>
            </w:pPr>
            <w:r>
              <w:rPr>
                <w:rFonts w:ascii="宋体" w:hAnsi="宋体" w:cs="宋体"/>
                <w:kern w:val="0"/>
                <w:sz w:val="20"/>
              </w:rPr>
              <w:t>24口千兆全网管二层交换机，机架式，24个千兆电口,4个千兆光口,支持通过console口管理</w:t>
            </w:r>
            <w:r>
              <w:rPr>
                <w:rFonts w:hint="eastAsia" w:ascii="宋体" w:hAnsi="宋体" w:cs="宋体"/>
                <w:kern w:val="0"/>
                <w:sz w:val="20"/>
              </w:rPr>
              <w:t>。</w:t>
            </w:r>
          </w:p>
        </w:tc>
        <w:tc>
          <w:tcPr>
            <w:tcW w:w="595" w:type="dxa"/>
            <w:noWrap/>
            <w:vAlign w:val="center"/>
          </w:tcPr>
          <w:p>
            <w:pPr>
              <w:jc w:val="center"/>
              <w:rPr>
                <w:rFonts w:ascii="宋体" w:hAnsi="宋体" w:cs="宋体"/>
                <w:kern w:val="0"/>
                <w:sz w:val="20"/>
              </w:rPr>
            </w:pPr>
            <w:r>
              <w:rPr>
                <w:rFonts w:hint="eastAsia" w:ascii="宋体" w:hAnsi="宋体" w:cs="宋体"/>
                <w:kern w:val="0"/>
                <w:sz w:val="20"/>
              </w:rPr>
              <w:t>台</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center"/>
          </w:tcPr>
          <w:p>
            <w:pPr>
              <w:jc w:val="center"/>
              <w:rPr>
                <w:rFonts w:ascii="宋体" w:hAnsi="宋体" w:cs="宋体"/>
                <w:kern w:val="0"/>
                <w:sz w:val="20"/>
              </w:rPr>
            </w:pPr>
            <w:r>
              <w:rPr>
                <w:rFonts w:ascii="宋体" w:hAnsi="宋体" w:cs="宋体"/>
                <w:kern w:val="0"/>
                <w:sz w:val="20"/>
              </w:rPr>
              <w:t>17</w:t>
            </w:r>
          </w:p>
        </w:tc>
        <w:tc>
          <w:tcPr>
            <w:tcW w:w="1482" w:type="dxa"/>
            <w:vMerge w:val="continue"/>
            <w:vAlign w:val="center"/>
          </w:tcPr>
          <w:p>
            <w:pPr>
              <w:jc w:val="left"/>
              <w:rPr>
                <w:rFonts w:ascii="宋体" w:hAnsi="宋体" w:cs="宋体"/>
                <w:kern w:val="0"/>
                <w:sz w:val="20"/>
              </w:rPr>
            </w:pPr>
          </w:p>
        </w:tc>
        <w:tc>
          <w:tcPr>
            <w:tcW w:w="2176" w:type="dxa"/>
            <w:vAlign w:val="center"/>
          </w:tcPr>
          <w:p>
            <w:pPr>
              <w:jc w:val="left"/>
              <w:rPr>
                <w:rFonts w:ascii="宋体" w:hAnsi="宋体" w:cs="宋体"/>
                <w:kern w:val="0"/>
                <w:sz w:val="20"/>
              </w:rPr>
            </w:pPr>
            <w:r>
              <w:rPr>
                <w:rFonts w:hint="eastAsia" w:ascii="宋体" w:hAnsi="宋体" w:cs="宋体"/>
                <w:kern w:val="0"/>
                <w:sz w:val="20"/>
              </w:rPr>
              <w:t>外网防火墙</w:t>
            </w:r>
          </w:p>
        </w:tc>
        <w:tc>
          <w:tcPr>
            <w:tcW w:w="4011" w:type="dxa"/>
            <w:noWrap/>
            <w:vAlign w:val="bottom"/>
          </w:tcPr>
          <w:p>
            <w:pPr>
              <w:jc w:val="left"/>
              <w:rPr>
                <w:rFonts w:ascii="宋体" w:hAnsi="宋体" w:cs="宋体"/>
                <w:kern w:val="0"/>
                <w:sz w:val="20"/>
              </w:rPr>
            </w:pPr>
            <w:r>
              <w:rPr>
                <w:rFonts w:hint="eastAsia" w:ascii="宋体" w:hAnsi="宋体" w:cs="宋体"/>
                <w:kern w:val="0"/>
                <w:sz w:val="20"/>
              </w:rPr>
              <w:t>不低于1U机箱，配置不少于6个10/100/1000BASE-T接口，1个可插拨的扩展槽，标配模块化电源；防火墙吞吐率：4Gbps 应用层吞吐率（FW+APP）：2.5Gbps 并发连接数：160万。</w:t>
            </w:r>
          </w:p>
        </w:tc>
        <w:tc>
          <w:tcPr>
            <w:tcW w:w="595" w:type="dxa"/>
            <w:noWrap/>
            <w:vAlign w:val="center"/>
          </w:tcPr>
          <w:p>
            <w:pPr>
              <w:jc w:val="center"/>
              <w:rPr>
                <w:rFonts w:ascii="宋体" w:hAnsi="宋体" w:cs="宋体"/>
                <w:kern w:val="0"/>
                <w:sz w:val="20"/>
              </w:rPr>
            </w:pPr>
            <w:r>
              <w:rPr>
                <w:rFonts w:hint="eastAsia" w:ascii="宋体" w:hAnsi="宋体" w:cs="宋体"/>
                <w:kern w:val="0"/>
                <w:sz w:val="20"/>
              </w:rPr>
              <w:t>台</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center"/>
          </w:tcPr>
          <w:p>
            <w:pPr>
              <w:jc w:val="center"/>
              <w:rPr>
                <w:rFonts w:ascii="宋体" w:hAnsi="宋体" w:cs="宋体"/>
                <w:kern w:val="0"/>
                <w:sz w:val="20"/>
              </w:rPr>
            </w:pPr>
            <w:r>
              <w:rPr>
                <w:rFonts w:hint="eastAsia" w:ascii="宋体" w:hAnsi="宋体" w:cs="宋体"/>
                <w:kern w:val="0"/>
                <w:sz w:val="20"/>
              </w:rPr>
              <w:t>18</w:t>
            </w:r>
          </w:p>
        </w:tc>
        <w:tc>
          <w:tcPr>
            <w:tcW w:w="1482" w:type="dxa"/>
            <w:vMerge w:val="continue"/>
            <w:vAlign w:val="center"/>
          </w:tcPr>
          <w:p>
            <w:pPr>
              <w:jc w:val="left"/>
              <w:rPr>
                <w:rFonts w:ascii="宋体" w:hAnsi="宋体" w:cs="宋体"/>
                <w:kern w:val="0"/>
                <w:sz w:val="20"/>
              </w:rPr>
            </w:pPr>
          </w:p>
        </w:tc>
        <w:tc>
          <w:tcPr>
            <w:tcW w:w="2176" w:type="dxa"/>
            <w:vAlign w:val="center"/>
          </w:tcPr>
          <w:p>
            <w:pPr>
              <w:jc w:val="left"/>
              <w:rPr>
                <w:rFonts w:ascii="宋体" w:hAnsi="宋体" w:cs="宋体"/>
                <w:kern w:val="0"/>
                <w:sz w:val="20"/>
              </w:rPr>
            </w:pPr>
            <w:r>
              <w:rPr>
                <w:rFonts w:hint="eastAsia" w:ascii="宋体" w:hAnsi="宋体" w:cs="宋体"/>
                <w:kern w:val="0"/>
                <w:sz w:val="20"/>
              </w:rPr>
              <w:t>WEB应用防火墙</w:t>
            </w:r>
          </w:p>
        </w:tc>
        <w:tc>
          <w:tcPr>
            <w:tcW w:w="4011" w:type="dxa"/>
            <w:noWrap/>
            <w:vAlign w:val="bottom"/>
          </w:tcPr>
          <w:p>
            <w:pPr>
              <w:rPr>
                <w:rFonts w:ascii="宋体" w:hAnsi="宋体" w:cs="宋体"/>
                <w:kern w:val="0"/>
                <w:sz w:val="20"/>
              </w:rPr>
            </w:pPr>
            <w:r>
              <w:rPr>
                <w:rFonts w:hint="eastAsia" w:ascii="宋体" w:hAnsi="宋体" w:cs="宋体"/>
                <w:kern w:val="0"/>
                <w:sz w:val="20"/>
              </w:rPr>
              <w:t>要求设备为1U机架式结构，最大配置为24个接口；本次配置不低于2个可插拨扩展槽及6个10/100/1000Base-T端口和2个SFP槽。</w:t>
            </w:r>
          </w:p>
        </w:tc>
        <w:tc>
          <w:tcPr>
            <w:tcW w:w="595" w:type="dxa"/>
            <w:noWrap/>
            <w:vAlign w:val="center"/>
          </w:tcPr>
          <w:p>
            <w:pPr>
              <w:jc w:val="center"/>
              <w:rPr>
                <w:rFonts w:ascii="宋体" w:hAnsi="宋体" w:cs="宋体"/>
                <w:kern w:val="0"/>
                <w:sz w:val="20"/>
              </w:rPr>
            </w:pPr>
            <w:r>
              <w:rPr>
                <w:rFonts w:hint="eastAsia" w:ascii="宋体" w:hAnsi="宋体" w:cs="宋体"/>
                <w:kern w:val="0"/>
                <w:sz w:val="20"/>
              </w:rPr>
              <w:t>台</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center"/>
          </w:tcPr>
          <w:p>
            <w:pPr>
              <w:jc w:val="center"/>
              <w:rPr>
                <w:rFonts w:ascii="宋体" w:hAnsi="宋体" w:cs="宋体"/>
                <w:kern w:val="0"/>
                <w:sz w:val="20"/>
              </w:rPr>
            </w:pPr>
            <w:r>
              <w:rPr>
                <w:rFonts w:hint="eastAsia" w:ascii="宋体" w:hAnsi="宋体" w:cs="宋体"/>
                <w:kern w:val="0"/>
                <w:sz w:val="20"/>
              </w:rPr>
              <w:t>19</w:t>
            </w:r>
          </w:p>
        </w:tc>
        <w:tc>
          <w:tcPr>
            <w:tcW w:w="1482" w:type="dxa"/>
            <w:vMerge w:val="continue"/>
            <w:vAlign w:val="center"/>
          </w:tcPr>
          <w:p>
            <w:pPr>
              <w:jc w:val="left"/>
              <w:rPr>
                <w:rFonts w:ascii="宋体" w:hAnsi="宋体" w:cs="宋体"/>
                <w:kern w:val="0"/>
                <w:sz w:val="20"/>
              </w:rPr>
            </w:pPr>
          </w:p>
        </w:tc>
        <w:tc>
          <w:tcPr>
            <w:tcW w:w="2176" w:type="dxa"/>
            <w:vAlign w:val="center"/>
          </w:tcPr>
          <w:p>
            <w:pPr>
              <w:jc w:val="left"/>
              <w:rPr>
                <w:rFonts w:ascii="宋体" w:hAnsi="宋体" w:cs="宋体"/>
                <w:kern w:val="0"/>
                <w:sz w:val="20"/>
              </w:rPr>
            </w:pPr>
            <w:r>
              <w:rPr>
                <w:rFonts w:hint="eastAsia" w:ascii="宋体" w:hAnsi="宋体" w:cs="宋体"/>
                <w:kern w:val="0"/>
                <w:sz w:val="20"/>
              </w:rPr>
              <w:t>内网入侵防御系统</w:t>
            </w:r>
          </w:p>
        </w:tc>
        <w:tc>
          <w:tcPr>
            <w:tcW w:w="4011" w:type="dxa"/>
            <w:noWrap/>
            <w:vAlign w:val="bottom"/>
          </w:tcPr>
          <w:p>
            <w:pPr>
              <w:rPr>
                <w:rFonts w:ascii="宋体" w:hAnsi="宋体" w:cs="宋体"/>
                <w:kern w:val="0"/>
                <w:sz w:val="20"/>
              </w:rPr>
            </w:pPr>
            <w:r>
              <w:rPr>
                <w:rFonts w:hint="eastAsia" w:ascii="宋体" w:hAnsi="宋体" w:cs="宋体"/>
                <w:kern w:val="0"/>
                <w:sz w:val="20"/>
              </w:rPr>
              <w:t>要求设备不低于1U标准机箱，配置不少于6个10/100/1000Base-T端口，至少1个console口，2个USB，配置至少3年规则特征库升级许可；整机吞吐率：3Gbps，最大并发连接数：150W，IPS吞吐率：1.2Gbps。</w:t>
            </w:r>
          </w:p>
        </w:tc>
        <w:tc>
          <w:tcPr>
            <w:tcW w:w="595" w:type="dxa"/>
            <w:noWrap/>
            <w:vAlign w:val="center"/>
          </w:tcPr>
          <w:p>
            <w:pPr>
              <w:jc w:val="center"/>
              <w:rPr>
                <w:rFonts w:ascii="宋体" w:hAnsi="宋体" w:cs="宋体"/>
                <w:kern w:val="0"/>
                <w:sz w:val="20"/>
              </w:rPr>
            </w:pPr>
            <w:r>
              <w:rPr>
                <w:rFonts w:hint="eastAsia" w:ascii="宋体" w:hAnsi="宋体" w:cs="宋体"/>
                <w:kern w:val="0"/>
                <w:sz w:val="20"/>
              </w:rPr>
              <w:t>台</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center"/>
          </w:tcPr>
          <w:p>
            <w:pPr>
              <w:jc w:val="center"/>
              <w:rPr>
                <w:rFonts w:ascii="宋体" w:hAnsi="宋体" w:cs="宋体"/>
                <w:kern w:val="0"/>
                <w:sz w:val="20"/>
              </w:rPr>
            </w:pPr>
            <w:r>
              <w:rPr>
                <w:rFonts w:hint="eastAsia" w:ascii="宋体" w:hAnsi="宋体" w:cs="宋体"/>
                <w:kern w:val="0"/>
                <w:sz w:val="20"/>
              </w:rPr>
              <w:t>20</w:t>
            </w:r>
          </w:p>
        </w:tc>
        <w:tc>
          <w:tcPr>
            <w:tcW w:w="1482" w:type="dxa"/>
            <w:vMerge w:val="continue"/>
            <w:vAlign w:val="center"/>
          </w:tcPr>
          <w:p>
            <w:pPr>
              <w:jc w:val="left"/>
              <w:rPr>
                <w:rFonts w:ascii="宋体" w:hAnsi="宋体" w:cs="宋体"/>
                <w:kern w:val="0"/>
                <w:sz w:val="20"/>
              </w:rPr>
            </w:pPr>
          </w:p>
        </w:tc>
        <w:tc>
          <w:tcPr>
            <w:tcW w:w="2176" w:type="dxa"/>
            <w:vAlign w:val="center"/>
          </w:tcPr>
          <w:p>
            <w:pPr>
              <w:jc w:val="left"/>
              <w:rPr>
                <w:rFonts w:ascii="宋体" w:hAnsi="宋体" w:cs="宋体"/>
                <w:kern w:val="0"/>
                <w:sz w:val="20"/>
              </w:rPr>
            </w:pPr>
            <w:r>
              <w:rPr>
                <w:rFonts w:hint="eastAsia" w:ascii="宋体" w:hAnsi="宋体" w:cs="宋体"/>
                <w:kern w:val="0"/>
                <w:sz w:val="20"/>
              </w:rPr>
              <w:t>外网网闸</w:t>
            </w:r>
          </w:p>
        </w:tc>
        <w:tc>
          <w:tcPr>
            <w:tcW w:w="4011" w:type="dxa"/>
            <w:noWrap/>
            <w:vAlign w:val="bottom"/>
          </w:tcPr>
          <w:p>
            <w:pPr>
              <w:rPr>
                <w:rFonts w:ascii="宋体" w:hAnsi="宋体" w:cs="宋体"/>
                <w:kern w:val="0"/>
                <w:sz w:val="20"/>
              </w:rPr>
            </w:pPr>
            <w:r>
              <w:rPr>
                <w:rFonts w:hint="eastAsia" w:ascii="宋体" w:hAnsi="宋体" w:cs="宋体"/>
                <w:kern w:val="0"/>
                <w:sz w:val="20"/>
              </w:rPr>
              <w:t>2U机架式，“2+1”系统结构，内外端机为TCP/IP网络协议的终点，阻断TCP/IP协议的直接贯通。内外端机之间采用专用硬件和专用协议进行连接，不可编程。网闸以软硬件结合的方式，有效地隔断内外网络间直接的连接，防止信息无限制交换。</w:t>
            </w:r>
          </w:p>
        </w:tc>
        <w:tc>
          <w:tcPr>
            <w:tcW w:w="595" w:type="dxa"/>
            <w:noWrap/>
            <w:vAlign w:val="center"/>
          </w:tcPr>
          <w:p>
            <w:pPr>
              <w:jc w:val="center"/>
              <w:rPr>
                <w:rFonts w:ascii="宋体" w:hAnsi="宋体" w:cs="宋体"/>
                <w:kern w:val="0"/>
                <w:sz w:val="20"/>
              </w:rPr>
            </w:pPr>
            <w:r>
              <w:rPr>
                <w:rFonts w:hint="eastAsia" w:ascii="宋体" w:hAnsi="宋体" w:cs="宋体"/>
                <w:kern w:val="0"/>
                <w:sz w:val="20"/>
              </w:rPr>
              <w:t>台</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center"/>
          </w:tcPr>
          <w:p>
            <w:pPr>
              <w:jc w:val="center"/>
              <w:rPr>
                <w:rFonts w:ascii="宋体" w:hAnsi="宋体" w:cs="宋体"/>
                <w:kern w:val="0"/>
                <w:sz w:val="20"/>
              </w:rPr>
            </w:pPr>
            <w:r>
              <w:rPr>
                <w:rFonts w:hint="eastAsia" w:ascii="宋体" w:hAnsi="宋体" w:cs="宋体"/>
                <w:kern w:val="0"/>
                <w:sz w:val="20"/>
              </w:rPr>
              <w:t>21</w:t>
            </w:r>
          </w:p>
        </w:tc>
        <w:tc>
          <w:tcPr>
            <w:tcW w:w="1482" w:type="dxa"/>
            <w:vMerge w:val="continue"/>
            <w:vAlign w:val="center"/>
          </w:tcPr>
          <w:p>
            <w:pPr>
              <w:jc w:val="left"/>
              <w:rPr>
                <w:rFonts w:ascii="宋体" w:hAnsi="宋体" w:cs="宋体"/>
                <w:kern w:val="0"/>
                <w:sz w:val="20"/>
              </w:rPr>
            </w:pPr>
          </w:p>
        </w:tc>
        <w:tc>
          <w:tcPr>
            <w:tcW w:w="2176" w:type="dxa"/>
            <w:vAlign w:val="center"/>
          </w:tcPr>
          <w:p>
            <w:pPr>
              <w:jc w:val="left"/>
              <w:rPr>
                <w:rFonts w:ascii="宋体" w:hAnsi="宋体" w:cs="宋体"/>
                <w:kern w:val="0"/>
                <w:sz w:val="20"/>
              </w:rPr>
            </w:pPr>
            <w:r>
              <w:rPr>
                <w:rFonts w:hint="eastAsia" w:ascii="宋体" w:hAnsi="宋体" w:cs="宋体"/>
                <w:kern w:val="0"/>
                <w:sz w:val="20"/>
              </w:rPr>
              <w:t>内网防火墙</w:t>
            </w:r>
          </w:p>
        </w:tc>
        <w:tc>
          <w:tcPr>
            <w:tcW w:w="4011" w:type="dxa"/>
            <w:noWrap/>
            <w:vAlign w:val="bottom"/>
          </w:tcPr>
          <w:p>
            <w:pPr>
              <w:rPr>
                <w:rFonts w:ascii="宋体" w:hAnsi="宋体" w:cs="宋体"/>
                <w:kern w:val="0"/>
                <w:sz w:val="20"/>
              </w:rPr>
            </w:pPr>
            <w:r>
              <w:rPr>
                <w:rFonts w:hint="eastAsia" w:ascii="宋体" w:hAnsi="宋体" w:cs="宋体"/>
                <w:kern w:val="0"/>
                <w:sz w:val="20"/>
              </w:rPr>
              <w:t>1U机箱，配置不少于6个10/100/1000BASE-T接口，标配模块化电源；防火墙吞吐率：2Gbps 应用层吞吐率（FW+APP）：1.2Gbps 并发连接数：120万。</w:t>
            </w:r>
          </w:p>
        </w:tc>
        <w:tc>
          <w:tcPr>
            <w:tcW w:w="595" w:type="dxa"/>
            <w:noWrap/>
            <w:vAlign w:val="center"/>
          </w:tcPr>
          <w:p>
            <w:pPr>
              <w:jc w:val="center"/>
              <w:rPr>
                <w:rFonts w:ascii="宋体" w:hAnsi="宋体" w:cs="宋体"/>
                <w:kern w:val="0"/>
                <w:sz w:val="20"/>
              </w:rPr>
            </w:pPr>
            <w:r>
              <w:rPr>
                <w:rFonts w:hint="eastAsia" w:ascii="宋体" w:hAnsi="宋体" w:cs="宋体"/>
                <w:kern w:val="0"/>
                <w:sz w:val="20"/>
              </w:rPr>
              <w:t>台</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center"/>
          </w:tcPr>
          <w:p>
            <w:pPr>
              <w:jc w:val="center"/>
              <w:rPr>
                <w:rFonts w:ascii="宋体" w:hAnsi="宋体" w:cs="宋体"/>
                <w:kern w:val="0"/>
                <w:sz w:val="20"/>
              </w:rPr>
            </w:pPr>
            <w:r>
              <w:rPr>
                <w:rFonts w:hint="eastAsia" w:ascii="宋体" w:hAnsi="宋体" w:cs="宋体"/>
                <w:kern w:val="0"/>
                <w:sz w:val="20"/>
              </w:rPr>
              <w:t>22</w:t>
            </w:r>
          </w:p>
        </w:tc>
        <w:tc>
          <w:tcPr>
            <w:tcW w:w="1482" w:type="dxa"/>
            <w:vMerge w:val="continue"/>
            <w:vAlign w:val="center"/>
          </w:tcPr>
          <w:p>
            <w:pPr>
              <w:jc w:val="left"/>
              <w:rPr>
                <w:rFonts w:ascii="宋体" w:hAnsi="宋体" w:cs="宋体"/>
                <w:kern w:val="0"/>
                <w:sz w:val="20"/>
              </w:rPr>
            </w:pPr>
          </w:p>
        </w:tc>
        <w:tc>
          <w:tcPr>
            <w:tcW w:w="2176" w:type="dxa"/>
            <w:vAlign w:val="center"/>
          </w:tcPr>
          <w:p>
            <w:pPr>
              <w:jc w:val="left"/>
              <w:rPr>
                <w:rFonts w:ascii="宋体" w:hAnsi="宋体" w:cs="宋体"/>
                <w:kern w:val="0"/>
                <w:sz w:val="20"/>
              </w:rPr>
            </w:pPr>
            <w:r>
              <w:rPr>
                <w:rFonts w:hint="eastAsia" w:ascii="宋体" w:hAnsi="宋体" w:cs="宋体"/>
                <w:kern w:val="0"/>
                <w:sz w:val="20"/>
              </w:rPr>
              <w:t>内网网闸</w:t>
            </w:r>
          </w:p>
        </w:tc>
        <w:tc>
          <w:tcPr>
            <w:tcW w:w="4011" w:type="dxa"/>
            <w:noWrap/>
            <w:vAlign w:val="bottom"/>
          </w:tcPr>
          <w:p>
            <w:pPr>
              <w:jc w:val="left"/>
              <w:rPr>
                <w:rFonts w:ascii="宋体" w:hAnsi="宋体" w:cs="宋体"/>
                <w:kern w:val="0"/>
                <w:sz w:val="20"/>
              </w:rPr>
            </w:pPr>
            <w:r>
              <w:rPr>
                <w:rFonts w:hint="eastAsia" w:ascii="宋体" w:hAnsi="宋体" w:cs="宋体"/>
                <w:kern w:val="0"/>
                <w:sz w:val="20"/>
              </w:rPr>
              <w:t>2U机架式，“2+1”系统结构，内外端机为TCP/IP网络协议的终点，阻断TCP/IP协议的直接贯通。内外端机之间采用专用硬件和专用协议进行连接，不可编程。网闸以软硬件结合的方式，有效地隔断内外网络间直接的连接，防止信息无限制交换。</w:t>
            </w:r>
          </w:p>
        </w:tc>
        <w:tc>
          <w:tcPr>
            <w:tcW w:w="595" w:type="dxa"/>
            <w:noWrap/>
            <w:vAlign w:val="center"/>
          </w:tcPr>
          <w:p>
            <w:pPr>
              <w:jc w:val="center"/>
              <w:rPr>
                <w:rFonts w:ascii="宋体" w:hAnsi="宋体" w:cs="宋体"/>
                <w:kern w:val="0"/>
                <w:sz w:val="20"/>
              </w:rPr>
            </w:pPr>
            <w:r>
              <w:rPr>
                <w:rFonts w:hint="eastAsia" w:ascii="宋体" w:hAnsi="宋体" w:cs="宋体"/>
                <w:kern w:val="0"/>
                <w:sz w:val="20"/>
              </w:rPr>
              <w:t>台</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center"/>
          </w:tcPr>
          <w:p>
            <w:pPr>
              <w:jc w:val="center"/>
              <w:rPr>
                <w:rFonts w:ascii="宋体" w:hAnsi="宋体" w:cs="宋体"/>
                <w:kern w:val="0"/>
                <w:sz w:val="20"/>
              </w:rPr>
            </w:pPr>
            <w:r>
              <w:rPr>
                <w:rFonts w:hint="eastAsia" w:ascii="宋体" w:hAnsi="宋体" w:cs="宋体"/>
                <w:kern w:val="0"/>
                <w:sz w:val="20"/>
              </w:rPr>
              <w:t>2</w:t>
            </w:r>
            <w:r>
              <w:rPr>
                <w:rFonts w:ascii="宋体" w:hAnsi="宋体" w:cs="宋体"/>
                <w:kern w:val="0"/>
                <w:sz w:val="20"/>
              </w:rPr>
              <w:t>3</w:t>
            </w:r>
          </w:p>
        </w:tc>
        <w:tc>
          <w:tcPr>
            <w:tcW w:w="1482" w:type="dxa"/>
            <w:vMerge w:val="continue"/>
            <w:vAlign w:val="center"/>
          </w:tcPr>
          <w:p>
            <w:pPr>
              <w:jc w:val="left"/>
              <w:rPr>
                <w:rFonts w:ascii="宋体" w:hAnsi="宋体" w:cs="宋体"/>
                <w:kern w:val="0"/>
                <w:sz w:val="20"/>
              </w:rPr>
            </w:pPr>
          </w:p>
        </w:tc>
        <w:tc>
          <w:tcPr>
            <w:tcW w:w="2176" w:type="dxa"/>
            <w:vAlign w:val="center"/>
          </w:tcPr>
          <w:p>
            <w:pPr>
              <w:jc w:val="left"/>
              <w:rPr>
                <w:rFonts w:ascii="宋体" w:hAnsi="宋体" w:cs="宋体"/>
                <w:kern w:val="0"/>
                <w:sz w:val="20"/>
              </w:rPr>
            </w:pPr>
            <w:r>
              <w:rPr>
                <w:rFonts w:hint="eastAsia" w:ascii="宋体" w:hAnsi="宋体" w:cs="宋体"/>
                <w:kern w:val="0"/>
                <w:sz w:val="20"/>
              </w:rPr>
              <w:t>存储备份一体机</w:t>
            </w:r>
          </w:p>
        </w:tc>
        <w:tc>
          <w:tcPr>
            <w:tcW w:w="4011" w:type="dxa"/>
            <w:noWrap/>
            <w:vAlign w:val="bottom"/>
          </w:tcPr>
          <w:p>
            <w:pPr>
              <w:jc w:val="left"/>
              <w:rPr>
                <w:rFonts w:ascii="宋体" w:hAnsi="宋体" w:cs="宋体"/>
                <w:kern w:val="0"/>
                <w:sz w:val="20"/>
              </w:rPr>
            </w:pPr>
            <w:r>
              <w:rPr>
                <w:rFonts w:hint="eastAsia" w:ascii="宋体" w:hAnsi="宋体" w:cs="宋体"/>
                <w:kern w:val="0"/>
                <w:sz w:val="20"/>
              </w:rPr>
              <w:t>不低于1*XEON E3-1230 V5（2.4G/6核12线程），配置至少支持4个硬盘槽位配置4T企业级SATA。1*240GSSD用于系统安装，不少于8GB RAM，最大可扩容64GB，不少于2个千兆网络端口，网络端口都可用且可分配不同的备份任务；支持Windows、Linux、UNIX、AIX、Solaris、 HP-UX等主流操作系统，基于linux的备份存储专用系统，支持https方式登录，确保登录安全。</w:t>
            </w:r>
          </w:p>
        </w:tc>
        <w:tc>
          <w:tcPr>
            <w:tcW w:w="595" w:type="dxa"/>
            <w:noWrap/>
            <w:vAlign w:val="center"/>
          </w:tcPr>
          <w:p>
            <w:pPr>
              <w:jc w:val="center"/>
              <w:rPr>
                <w:rFonts w:ascii="宋体" w:hAnsi="宋体" w:cs="宋体"/>
                <w:kern w:val="0"/>
                <w:sz w:val="20"/>
              </w:rPr>
            </w:pPr>
            <w:r>
              <w:rPr>
                <w:rFonts w:hint="eastAsia" w:ascii="宋体" w:hAnsi="宋体" w:cs="宋体"/>
                <w:kern w:val="0"/>
                <w:sz w:val="20"/>
              </w:rPr>
              <w:t>台</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center"/>
          </w:tcPr>
          <w:p>
            <w:pPr>
              <w:jc w:val="center"/>
              <w:rPr>
                <w:rFonts w:ascii="宋体" w:hAnsi="宋体" w:cs="宋体"/>
                <w:kern w:val="0"/>
                <w:sz w:val="20"/>
              </w:rPr>
            </w:pPr>
            <w:r>
              <w:rPr>
                <w:rFonts w:hint="eastAsia" w:ascii="宋体" w:hAnsi="宋体" w:cs="宋体"/>
                <w:kern w:val="0"/>
                <w:sz w:val="20"/>
              </w:rPr>
              <w:t>24</w:t>
            </w:r>
          </w:p>
        </w:tc>
        <w:tc>
          <w:tcPr>
            <w:tcW w:w="1482" w:type="dxa"/>
            <w:vMerge w:val="continue"/>
            <w:vAlign w:val="center"/>
          </w:tcPr>
          <w:p>
            <w:pPr>
              <w:jc w:val="left"/>
              <w:rPr>
                <w:rFonts w:ascii="宋体" w:hAnsi="宋体" w:cs="宋体"/>
                <w:kern w:val="0"/>
                <w:sz w:val="20"/>
              </w:rPr>
            </w:pPr>
          </w:p>
        </w:tc>
        <w:tc>
          <w:tcPr>
            <w:tcW w:w="2176" w:type="dxa"/>
            <w:vAlign w:val="center"/>
          </w:tcPr>
          <w:p>
            <w:pPr>
              <w:jc w:val="left"/>
              <w:rPr>
                <w:rFonts w:ascii="宋体" w:hAnsi="宋体" w:cs="宋体"/>
                <w:kern w:val="0"/>
                <w:sz w:val="20"/>
              </w:rPr>
            </w:pPr>
            <w:r>
              <w:rPr>
                <w:rFonts w:hint="eastAsia" w:ascii="宋体" w:hAnsi="宋体" w:cs="宋体"/>
                <w:kern w:val="0"/>
                <w:sz w:val="20"/>
              </w:rPr>
              <w:t>杀毒软件</w:t>
            </w:r>
          </w:p>
        </w:tc>
        <w:tc>
          <w:tcPr>
            <w:tcW w:w="4011" w:type="dxa"/>
            <w:noWrap/>
            <w:vAlign w:val="bottom"/>
          </w:tcPr>
          <w:p>
            <w:pPr>
              <w:jc w:val="left"/>
              <w:rPr>
                <w:rFonts w:ascii="宋体" w:hAnsi="宋体" w:cs="宋体"/>
                <w:kern w:val="0"/>
                <w:sz w:val="20"/>
              </w:rPr>
            </w:pPr>
            <w:r>
              <w:rPr>
                <w:rFonts w:hint="eastAsia" w:ascii="宋体" w:hAnsi="宋体" w:cs="宋体"/>
                <w:kern w:val="0"/>
                <w:sz w:val="20"/>
              </w:rPr>
              <w:t>管理端支持全中文界面，纯B/S架构，无需安装客户端软件。管理员只需通过浏览器登陆控制中心，即可对虚拟机进行管理。防病毒的病毒查杀支持多引擎的协同工作对病毒、木马、恶意软件、引导区病毒、BIOS病毒等进行查杀，提供主动防御系统防护等功能；客户端默认支持WindowsXP/VISTA/WIN7/WIN8/WIN10，含三年升级许可。</w:t>
            </w:r>
          </w:p>
        </w:tc>
        <w:tc>
          <w:tcPr>
            <w:tcW w:w="595" w:type="dxa"/>
            <w:noWrap/>
            <w:vAlign w:val="center"/>
          </w:tcPr>
          <w:p>
            <w:pPr>
              <w:jc w:val="center"/>
              <w:rPr>
                <w:rFonts w:ascii="宋体" w:hAnsi="宋体" w:cs="宋体"/>
                <w:kern w:val="0"/>
                <w:sz w:val="20"/>
              </w:rPr>
            </w:pPr>
            <w:r>
              <w:rPr>
                <w:rFonts w:hint="eastAsia" w:ascii="宋体" w:hAnsi="宋体" w:cs="宋体"/>
                <w:kern w:val="0"/>
                <w:sz w:val="20"/>
              </w:rPr>
              <w:t>套</w:t>
            </w:r>
          </w:p>
        </w:tc>
        <w:tc>
          <w:tcPr>
            <w:tcW w:w="606" w:type="dxa"/>
            <w:vAlign w:val="center"/>
          </w:tcPr>
          <w:p>
            <w:pPr>
              <w:jc w:val="center"/>
              <w:rPr>
                <w:rFonts w:ascii="宋体" w:hAnsi="宋体" w:cs="宋体"/>
                <w:kern w:val="0"/>
                <w:sz w:val="20"/>
              </w:rPr>
            </w:pPr>
            <w:r>
              <w:rPr>
                <w:rFonts w:hint="eastAsia" w:ascii="宋体" w:hAnsi="宋体" w:cs="宋体"/>
                <w:kern w:val="0"/>
                <w:sz w:val="20"/>
              </w:rPr>
              <w:t>1</w:t>
            </w:r>
            <w:r>
              <w:rPr>
                <w:rFonts w:ascii="宋体" w:hAnsi="宋体" w:cs="宋体"/>
                <w:kern w:val="0"/>
                <w:sz w:val="20"/>
              </w:rPr>
              <w:t>5</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center"/>
          </w:tcPr>
          <w:p>
            <w:pPr>
              <w:jc w:val="center"/>
              <w:rPr>
                <w:rFonts w:ascii="宋体" w:hAnsi="宋体" w:cs="宋体"/>
                <w:kern w:val="0"/>
                <w:sz w:val="20"/>
              </w:rPr>
            </w:pPr>
            <w:r>
              <w:rPr>
                <w:rFonts w:hint="eastAsia" w:ascii="宋体" w:hAnsi="宋体" w:cs="宋体"/>
                <w:kern w:val="0"/>
                <w:sz w:val="20"/>
              </w:rPr>
              <w:t>25</w:t>
            </w:r>
          </w:p>
        </w:tc>
        <w:tc>
          <w:tcPr>
            <w:tcW w:w="1482" w:type="dxa"/>
            <w:vMerge w:val="restart"/>
            <w:vAlign w:val="center"/>
          </w:tcPr>
          <w:p>
            <w:pPr>
              <w:jc w:val="left"/>
              <w:rPr>
                <w:rFonts w:ascii="宋体" w:hAnsi="宋体" w:cs="宋体"/>
                <w:kern w:val="0"/>
                <w:sz w:val="20"/>
              </w:rPr>
            </w:pPr>
            <w:r>
              <w:rPr>
                <w:rFonts w:hint="eastAsia" w:ascii="宋体" w:hAnsi="宋体" w:cs="宋体"/>
                <w:kern w:val="0"/>
                <w:sz w:val="20"/>
              </w:rPr>
              <w:t xml:space="preserve">人工智能在线监测平台      </w:t>
            </w:r>
          </w:p>
        </w:tc>
        <w:tc>
          <w:tcPr>
            <w:tcW w:w="2176" w:type="dxa"/>
            <w:noWrap/>
            <w:vAlign w:val="center"/>
          </w:tcPr>
          <w:p>
            <w:pPr>
              <w:jc w:val="left"/>
              <w:rPr>
                <w:rFonts w:ascii="宋体" w:hAnsi="宋体" w:cs="宋体"/>
                <w:kern w:val="0"/>
                <w:sz w:val="20"/>
              </w:rPr>
            </w:pPr>
            <w:r>
              <w:rPr>
                <w:rFonts w:hint="eastAsia" w:ascii="宋体" w:hAnsi="宋体" w:cs="宋体"/>
                <w:kern w:val="0"/>
                <w:sz w:val="20"/>
              </w:rPr>
              <w:t>环保人工智能监测系统</w:t>
            </w:r>
          </w:p>
        </w:tc>
        <w:tc>
          <w:tcPr>
            <w:tcW w:w="4011" w:type="dxa"/>
            <w:noWrap/>
            <w:vAlign w:val="center"/>
          </w:tcPr>
          <w:p>
            <w:pPr>
              <w:jc w:val="left"/>
              <w:rPr>
                <w:rFonts w:ascii="宋体" w:hAnsi="宋体" w:cs="宋体"/>
                <w:kern w:val="0"/>
                <w:sz w:val="20"/>
              </w:rPr>
            </w:pPr>
            <w:r>
              <w:rPr>
                <w:rFonts w:hint="eastAsia" w:ascii="宋体" w:hAnsi="宋体" w:cs="宋体"/>
                <w:kern w:val="0"/>
                <w:sz w:val="20"/>
              </w:rPr>
              <w:t>应用软件系统，可实现数据采集、运行状况判定、设备参数分析、异常报警、数据查询、运行统计、远程控制、基础设置、视频回放等功能。</w:t>
            </w:r>
          </w:p>
        </w:tc>
        <w:tc>
          <w:tcPr>
            <w:tcW w:w="595" w:type="dxa"/>
            <w:noWrap/>
            <w:vAlign w:val="center"/>
          </w:tcPr>
          <w:p>
            <w:pPr>
              <w:jc w:val="center"/>
              <w:rPr>
                <w:rFonts w:ascii="宋体" w:hAnsi="宋体" w:cs="宋体"/>
                <w:kern w:val="0"/>
                <w:sz w:val="20"/>
              </w:rPr>
            </w:pPr>
            <w:r>
              <w:rPr>
                <w:rFonts w:hint="eastAsia" w:ascii="宋体" w:hAnsi="宋体" w:cs="宋体"/>
                <w:kern w:val="0"/>
                <w:sz w:val="20"/>
              </w:rPr>
              <w:t>套</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center"/>
          </w:tcPr>
          <w:p>
            <w:pPr>
              <w:jc w:val="center"/>
              <w:rPr>
                <w:rFonts w:ascii="宋体" w:hAnsi="宋体" w:cs="宋体"/>
                <w:kern w:val="0"/>
                <w:sz w:val="20"/>
              </w:rPr>
            </w:pPr>
            <w:r>
              <w:rPr>
                <w:rFonts w:hint="eastAsia" w:ascii="宋体" w:hAnsi="宋体" w:cs="宋体"/>
                <w:kern w:val="0"/>
                <w:sz w:val="20"/>
              </w:rPr>
              <w:t>26</w:t>
            </w:r>
          </w:p>
        </w:tc>
        <w:tc>
          <w:tcPr>
            <w:tcW w:w="1482" w:type="dxa"/>
            <w:vMerge w:val="continue"/>
            <w:vAlign w:val="center"/>
          </w:tcPr>
          <w:p>
            <w:pPr>
              <w:jc w:val="left"/>
              <w:rPr>
                <w:rFonts w:ascii="宋体" w:hAnsi="宋体" w:cs="宋体"/>
                <w:kern w:val="0"/>
                <w:sz w:val="20"/>
              </w:rPr>
            </w:pPr>
          </w:p>
        </w:tc>
        <w:tc>
          <w:tcPr>
            <w:tcW w:w="2176" w:type="dxa"/>
            <w:noWrap/>
            <w:vAlign w:val="center"/>
          </w:tcPr>
          <w:p>
            <w:pPr>
              <w:jc w:val="left"/>
              <w:rPr>
                <w:rFonts w:ascii="宋体" w:hAnsi="宋体" w:cs="宋体"/>
                <w:kern w:val="0"/>
                <w:sz w:val="20"/>
              </w:rPr>
            </w:pPr>
            <w:r>
              <w:rPr>
                <w:rFonts w:hint="eastAsia" w:ascii="宋体" w:hAnsi="宋体" w:cs="宋体"/>
                <w:kern w:val="0"/>
                <w:sz w:val="20"/>
              </w:rPr>
              <w:t>园区安全人工智能监测系统</w:t>
            </w:r>
          </w:p>
        </w:tc>
        <w:tc>
          <w:tcPr>
            <w:tcW w:w="4011" w:type="dxa"/>
            <w:noWrap/>
            <w:vAlign w:val="center"/>
          </w:tcPr>
          <w:p>
            <w:pPr>
              <w:jc w:val="left"/>
              <w:rPr>
                <w:rFonts w:ascii="宋体" w:hAnsi="宋体" w:cs="宋体"/>
                <w:kern w:val="0"/>
                <w:sz w:val="20"/>
                <w:szCs w:val="22"/>
              </w:rPr>
            </w:pPr>
            <w:r>
              <w:rPr>
                <w:rFonts w:hint="eastAsia" w:ascii="宋体" w:hAnsi="宋体" w:cs="宋体"/>
                <w:kern w:val="0"/>
                <w:sz w:val="20"/>
                <w:szCs w:val="22"/>
              </w:rPr>
              <w:t>通过对人和物体的特征检测、提取、描述和分析，以及对场景环境的分析，理解识别人和物体的行为，在实时监控的基础上，对突发事件进行实时预警。</w:t>
            </w:r>
          </w:p>
        </w:tc>
        <w:tc>
          <w:tcPr>
            <w:tcW w:w="595" w:type="dxa"/>
            <w:noWrap/>
            <w:vAlign w:val="center"/>
          </w:tcPr>
          <w:p>
            <w:pPr>
              <w:jc w:val="center"/>
              <w:rPr>
                <w:rFonts w:ascii="宋体" w:hAnsi="宋体" w:cs="宋体"/>
                <w:kern w:val="0"/>
                <w:sz w:val="20"/>
              </w:rPr>
            </w:pPr>
            <w:r>
              <w:rPr>
                <w:rFonts w:hint="eastAsia" w:ascii="宋体" w:hAnsi="宋体" w:cs="宋体"/>
                <w:kern w:val="0"/>
                <w:sz w:val="20"/>
              </w:rPr>
              <w:t>套</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center"/>
          </w:tcPr>
          <w:p>
            <w:pPr>
              <w:jc w:val="center"/>
              <w:rPr>
                <w:rFonts w:ascii="宋体" w:hAnsi="宋体" w:cs="宋体"/>
                <w:kern w:val="0"/>
                <w:sz w:val="20"/>
              </w:rPr>
            </w:pPr>
            <w:r>
              <w:rPr>
                <w:rFonts w:hint="eastAsia" w:ascii="宋体" w:hAnsi="宋体" w:cs="宋体"/>
                <w:kern w:val="0"/>
                <w:sz w:val="20"/>
              </w:rPr>
              <w:t>27</w:t>
            </w:r>
          </w:p>
        </w:tc>
        <w:tc>
          <w:tcPr>
            <w:tcW w:w="1482" w:type="dxa"/>
            <w:vMerge w:val="continue"/>
            <w:vAlign w:val="center"/>
          </w:tcPr>
          <w:p>
            <w:pPr>
              <w:jc w:val="left"/>
              <w:rPr>
                <w:rFonts w:ascii="宋体" w:hAnsi="宋体" w:cs="宋体"/>
                <w:kern w:val="0"/>
                <w:sz w:val="20"/>
              </w:rPr>
            </w:pPr>
          </w:p>
        </w:tc>
        <w:tc>
          <w:tcPr>
            <w:tcW w:w="2176" w:type="dxa"/>
            <w:noWrap/>
            <w:vAlign w:val="center"/>
          </w:tcPr>
          <w:p>
            <w:pPr>
              <w:jc w:val="left"/>
              <w:rPr>
                <w:rFonts w:ascii="宋体" w:hAnsi="宋体" w:cs="宋体"/>
                <w:kern w:val="0"/>
                <w:sz w:val="20"/>
              </w:rPr>
            </w:pPr>
            <w:r>
              <w:rPr>
                <w:rFonts w:hint="eastAsia" w:ascii="宋体" w:hAnsi="宋体" w:cs="宋体"/>
                <w:kern w:val="0"/>
                <w:sz w:val="20"/>
              </w:rPr>
              <w:t>AI视频分析模型</w:t>
            </w:r>
          </w:p>
        </w:tc>
        <w:tc>
          <w:tcPr>
            <w:tcW w:w="4011" w:type="dxa"/>
            <w:noWrap/>
            <w:vAlign w:val="center"/>
          </w:tcPr>
          <w:p>
            <w:pPr>
              <w:jc w:val="left"/>
              <w:rPr>
                <w:rFonts w:ascii="宋体" w:hAnsi="宋体" w:cs="宋体"/>
                <w:kern w:val="0"/>
                <w:sz w:val="20"/>
                <w:szCs w:val="22"/>
              </w:rPr>
            </w:pPr>
            <w:r>
              <w:rPr>
                <w:rFonts w:hint="eastAsia" w:ascii="宋体" w:hAnsi="宋体" w:cs="宋体"/>
                <w:kern w:val="0"/>
                <w:sz w:val="20"/>
                <w:szCs w:val="22"/>
              </w:rPr>
              <w:t>包括人脸识别模型、姿态识别模型、烟火检测模型、人员入侵模型、绊线检测模型等内容。</w:t>
            </w:r>
          </w:p>
        </w:tc>
        <w:tc>
          <w:tcPr>
            <w:tcW w:w="595" w:type="dxa"/>
            <w:noWrap/>
            <w:vAlign w:val="center"/>
          </w:tcPr>
          <w:p>
            <w:pPr>
              <w:jc w:val="center"/>
              <w:rPr>
                <w:rFonts w:ascii="宋体" w:hAnsi="宋体" w:cs="宋体"/>
                <w:kern w:val="0"/>
                <w:sz w:val="20"/>
              </w:rPr>
            </w:pPr>
            <w:r>
              <w:rPr>
                <w:rFonts w:hint="eastAsia" w:ascii="宋体" w:hAnsi="宋体" w:cs="宋体"/>
                <w:kern w:val="0"/>
                <w:sz w:val="20"/>
              </w:rPr>
              <w:t>套</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center"/>
          </w:tcPr>
          <w:p>
            <w:pPr>
              <w:jc w:val="center"/>
              <w:rPr>
                <w:rFonts w:ascii="宋体" w:hAnsi="宋体" w:cs="宋体"/>
                <w:kern w:val="0"/>
                <w:sz w:val="20"/>
              </w:rPr>
            </w:pPr>
            <w:r>
              <w:rPr>
                <w:rFonts w:hint="eastAsia" w:ascii="宋体" w:hAnsi="宋体" w:cs="宋体"/>
                <w:kern w:val="0"/>
                <w:sz w:val="20"/>
              </w:rPr>
              <w:t>28</w:t>
            </w:r>
          </w:p>
        </w:tc>
        <w:tc>
          <w:tcPr>
            <w:tcW w:w="1482" w:type="dxa"/>
            <w:vMerge w:val="continue"/>
            <w:vAlign w:val="center"/>
          </w:tcPr>
          <w:p>
            <w:pPr>
              <w:jc w:val="left"/>
              <w:rPr>
                <w:rFonts w:ascii="宋体" w:hAnsi="宋体" w:cs="宋体"/>
                <w:kern w:val="0"/>
                <w:sz w:val="20"/>
              </w:rPr>
            </w:pPr>
          </w:p>
        </w:tc>
        <w:tc>
          <w:tcPr>
            <w:tcW w:w="2176" w:type="dxa"/>
            <w:noWrap/>
            <w:vAlign w:val="center"/>
          </w:tcPr>
          <w:p>
            <w:pPr>
              <w:jc w:val="left"/>
              <w:rPr>
                <w:rFonts w:ascii="宋体" w:hAnsi="宋体" w:cs="宋体"/>
                <w:kern w:val="0"/>
                <w:sz w:val="20"/>
              </w:rPr>
            </w:pPr>
            <w:r>
              <w:rPr>
                <w:rFonts w:hint="eastAsia" w:ascii="宋体" w:hAnsi="宋体" w:cs="宋体"/>
                <w:kern w:val="0"/>
                <w:sz w:val="20"/>
              </w:rPr>
              <w:t>人工智能服务集成平台</w:t>
            </w:r>
          </w:p>
        </w:tc>
        <w:tc>
          <w:tcPr>
            <w:tcW w:w="4011" w:type="dxa"/>
            <w:noWrap/>
            <w:vAlign w:val="center"/>
          </w:tcPr>
          <w:p>
            <w:pPr>
              <w:jc w:val="left"/>
              <w:rPr>
                <w:rFonts w:ascii="宋体" w:hAnsi="宋体" w:cs="宋体"/>
                <w:kern w:val="0"/>
                <w:sz w:val="20"/>
                <w:szCs w:val="22"/>
              </w:rPr>
            </w:pPr>
            <w:r>
              <w:rPr>
                <w:rFonts w:hint="eastAsia" w:ascii="宋体" w:hAnsi="宋体" w:cs="宋体"/>
                <w:kern w:val="0"/>
                <w:sz w:val="20"/>
                <w:szCs w:val="22"/>
              </w:rPr>
              <w:t>包括视频前端接入控制和管理子模块、视频流编解码子模块、视频流服务子模块、数据存储服务子模块、GPU调度子模块、样本采集和处理子模块、资源监控子模块等内容。</w:t>
            </w:r>
          </w:p>
        </w:tc>
        <w:tc>
          <w:tcPr>
            <w:tcW w:w="595" w:type="dxa"/>
            <w:noWrap/>
            <w:vAlign w:val="center"/>
          </w:tcPr>
          <w:p>
            <w:pPr>
              <w:jc w:val="center"/>
              <w:rPr>
                <w:rFonts w:ascii="宋体" w:hAnsi="宋体" w:cs="宋体"/>
                <w:kern w:val="0"/>
                <w:sz w:val="20"/>
              </w:rPr>
            </w:pPr>
            <w:r>
              <w:rPr>
                <w:rFonts w:hint="eastAsia" w:ascii="宋体" w:hAnsi="宋体" w:cs="宋体"/>
                <w:kern w:val="0"/>
                <w:sz w:val="20"/>
              </w:rPr>
              <w:t>套</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center"/>
          </w:tcPr>
          <w:p>
            <w:pPr>
              <w:jc w:val="center"/>
              <w:rPr>
                <w:rFonts w:ascii="宋体" w:hAnsi="宋体" w:cs="宋体"/>
                <w:kern w:val="0"/>
                <w:sz w:val="20"/>
              </w:rPr>
            </w:pPr>
            <w:r>
              <w:rPr>
                <w:rFonts w:hint="eastAsia" w:ascii="宋体" w:hAnsi="宋体" w:cs="宋体"/>
                <w:kern w:val="0"/>
                <w:sz w:val="20"/>
              </w:rPr>
              <w:t>29</w:t>
            </w:r>
          </w:p>
        </w:tc>
        <w:tc>
          <w:tcPr>
            <w:tcW w:w="1482" w:type="dxa"/>
            <w:vMerge w:val="restart"/>
            <w:vAlign w:val="center"/>
          </w:tcPr>
          <w:p>
            <w:pPr>
              <w:jc w:val="left"/>
              <w:rPr>
                <w:rFonts w:ascii="宋体" w:hAnsi="宋体" w:cs="宋体"/>
                <w:kern w:val="0"/>
                <w:sz w:val="20"/>
              </w:rPr>
            </w:pPr>
            <w:r>
              <w:rPr>
                <w:rFonts w:hint="eastAsia" w:ascii="宋体" w:hAnsi="宋体" w:cs="宋体"/>
                <w:kern w:val="0"/>
                <w:sz w:val="20"/>
              </w:rPr>
              <w:t>人工智能监测系统硬件配置</w:t>
            </w:r>
          </w:p>
        </w:tc>
        <w:tc>
          <w:tcPr>
            <w:tcW w:w="2176" w:type="dxa"/>
            <w:noWrap/>
            <w:vAlign w:val="center"/>
          </w:tcPr>
          <w:p>
            <w:pPr>
              <w:jc w:val="left"/>
              <w:rPr>
                <w:rFonts w:ascii="宋体" w:hAnsi="宋体" w:cs="宋体"/>
                <w:kern w:val="0"/>
                <w:sz w:val="20"/>
              </w:rPr>
            </w:pPr>
            <w:r>
              <w:rPr>
                <w:rFonts w:hint="eastAsia" w:ascii="宋体" w:hAnsi="宋体" w:cs="宋体"/>
                <w:kern w:val="0"/>
                <w:sz w:val="20"/>
              </w:rPr>
              <w:t>视频接入和解码/数据接入行为分析/WEB平台服务器</w:t>
            </w:r>
          </w:p>
        </w:tc>
        <w:tc>
          <w:tcPr>
            <w:tcW w:w="4011" w:type="dxa"/>
            <w:noWrap/>
            <w:vAlign w:val="center"/>
          </w:tcPr>
          <w:p>
            <w:pPr>
              <w:jc w:val="left"/>
              <w:rPr>
                <w:rFonts w:ascii="宋体" w:hAnsi="宋体" w:cs="宋体"/>
                <w:kern w:val="0"/>
                <w:sz w:val="20"/>
                <w:szCs w:val="22"/>
              </w:rPr>
            </w:pPr>
            <w:r>
              <w:rPr>
                <w:rFonts w:hint="eastAsia" w:ascii="宋体" w:hAnsi="宋体" w:cs="宋体"/>
                <w:kern w:val="0"/>
                <w:sz w:val="20"/>
                <w:szCs w:val="22"/>
              </w:rPr>
              <w:t>2U机架式；</w:t>
            </w:r>
          </w:p>
          <w:p>
            <w:pPr>
              <w:jc w:val="left"/>
              <w:rPr>
                <w:rFonts w:ascii="宋体" w:hAnsi="宋体" w:cs="宋体"/>
                <w:kern w:val="0"/>
                <w:sz w:val="20"/>
                <w:szCs w:val="22"/>
              </w:rPr>
            </w:pPr>
            <w:r>
              <w:rPr>
                <w:rFonts w:hint="eastAsia" w:ascii="宋体" w:hAnsi="宋体" w:cs="宋体"/>
                <w:kern w:val="0"/>
                <w:sz w:val="20"/>
                <w:szCs w:val="22"/>
              </w:rPr>
              <w:t>配置2颗Intel Xeon E5-2620六核处理器（2.0GHz）；</w:t>
            </w:r>
          </w:p>
          <w:p>
            <w:pPr>
              <w:jc w:val="left"/>
              <w:rPr>
                <w:rFonts w:ascii="宋体" w:hAnsi="宋体" w:cs="宋体"/>
                <w:kern w:val="0"/>
                <w:sz w:val="20"/>
                <w:szCs w:val="22"/>
              </w:rPr>
            </w:pPr>
            <w:r>
              <w:rPr>
                <w:rFonts w:hint="eastAsia" w:ascii="宋体" w:hAnsi="宋体" w:cs="宋体"/>
                <w:kern w:val="0"/>
                <w:sz w:val="20"/>
                <w:szCs w:val="22"/>
              </w:rPr>
              <w:t>当前配置不低于16GB（8*2G） DDR3内存，最大支持8块3.5英寸硬盘/16块2.5英寸硬盘；</w:t>
            </w:r>
          </w:p>
          <w:p>
            <w:pPr>
              <w:jc w:val="left"/>
              <w:rPr>
                <w:rFonts w:ascii="宋体" w:hAnsi="宋体" w:cs="宋体"/>
                <w:kern w:val="0"/>
                <w:sz w:val="20"/>
                <w:szCs w:val="22"/>
              </w:rPr>
            </w:pPr>
            <w:r>
              <w:rPr>
                <w:rFonts w:hint="eastAsia" w:ascii="宋体" w:hAnsi="宋体" w:cs="宋体"/>
                <w:kern w:val="0"/>
                <w:sz w:val="20"/>
                <w:szCs w:val="22"/>
              </w:rPr>
              <w:t>Intel四端口千兆网卡/双端口万兆网卡；</w:t>
            </w:r>
          </w:p>
          <w:p>
            <w:pPr>
              <w:jc w:val="left"/>
              <w:rPr>
                <w:rFonts w:ascii="宋体" w:hAnsi="宋体" w:cs="宋体"/>
                <w:kern w:val="0"/>
                <w:sz w:val="20"/>
                <w:szCs w:val="22"/>
              </w:rPr>
            </w:pPr>
            <w:r>
              <w:rPr>
                <w:rFonts w:hint="eastAsia" w:ascii="宋体" w:hAnsi="宋体" w:cs="宋体"/>
                <w:kern w:val="0"/>
                <w:sz w:val="20"/>
                <w:szCs w:val="22"/>
              </w:rPr>
              <w:t>当前配置≥16个内存插槽，最大可扩展至64个内存插槽，最大支持≥3TB内存。</w:t>
            </w:r>
          </w:p>
        </w:tc>
        <w:tc>
          <w:tcPr>
            <w:tcW w:w="595" w:type="dxa"/>
            <w:noWrap/>
            <w:vAlign w:val="center"/>
          </w:tcPr>
          <w:p>
            <w:pPr>
              <w:jc w:val="center"/>
              <w:rPr>
                <w:rFonts w:ascii="宋体" w:hAnsi="宋体" w:cs="宋体"/>
                <w:kern w:val="0"/>
                <w:sz w:val="20"/>
              </w:rPr>
            </w:pPr>
            <w:r>
              <w:rPr>
                <w:rFonts w:hint="eastAsia" w:ascii="宋体" w:hAnsi="宋体" w:cs="宋体"/>
                <w:kern w:val="0"/>
                <w:sz w:val="20"/>
              </w:rPr>
              <w:t>套</w:t>
            </w:r>
          </w:p>
        </w:tc>
        <w:tc>
          <w:tcPr>
            <w:tcW w:w="606" w:type="dxa"/>
            <w:vAlign w:val="center"/>
          </w:tcPr>
          <w:p>
            <w:pPr>
              <w:jc w:val="center"/>
              <w:rPr>
                <w:rFonts w:ascii="宋体" w:hAnsi="宋体" w:cs="宋体"/>
                <w:kern w:val="0"/>
                <w:sz w:val="20"/>
              </w:rPr>
            </w:pPr>
            <w:r>
              <w:rPr>
                <w:rFonts w:hint="eastAsia" w:ascii="宋体" w:hAnsi="宋体" w:cs="宋体"/>
                <w:kern w:val="0"/>
                <w:sz w:val="20"/>
              </w:rPr>
              <w:t>2</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center"/>
          </w:tcPr>
          <w:p>
            <w:pPr>
              <w:jc w:val="center"/>
              <w:rPr>
                <w:rFonts w:ascii="宋体" w:hAnsi="宋体" w:cs="宋体"/>
                <w:kern w:val="0"/>
                <w:sz w:val="20"/>
              </w:rPr>
            </w:pPr>
            <w:r>
              <w:rPr>
                <w:rFonts w:hint="eastAsia" w:ascii="宋体" w:hAnsi="宋体" w:cs="宋体"/>
                <w:kern w:val="0"/>
                <w:sz w:val="20"/>
              </w:rPr>
              <w:t>30</w:t>
            </w:r>
          </w:p>
        </w:tc>
        <w:tc>
          <w:tcPr>
            <w:tcW w:w="1482" w:type="dxa"/>
            <w:vMerge w:val="continue"/>
            <w:vAlign w:val="center"/>
          </w:tcPr>
          <w:p>
            <w:pPr>
              <w:jc w:val="left"/>
              <w:rPr>
                <w:rFonts w:ascii="宋体" w:hAnsi="宋体" w:cs="宋体"/>
                <w:kern w:val="0"/>
                <w:sz w:val="20"/>
              </w:rPr>
            </w:pPr>
          </w:p>
        </w:tc>
        <w:tc>
          <w:tcPr>
            <w:tcW w:w="2176" w:type="dxa"/>
            <w:noWrap/>
            <w:vAlign w:val="center"/>
          </w:tcPr>
          <w:p>
            <w:pPr>
              <w:jc w:val="left"/>
              <w:rPr>
                <w:rFonts w:ascii="宋体" w:hAnsi="宋体" w:cs="宋体"/>
                <w:kern w:val="0"/>
                <w:sz w:val="20"/>
              </w:rPr>
            </w:pPr>
            <w:r>
              <w:rPr>
                <w:rFonts w:hint="eastAsia" w:ascii="宋体" w:hAnsi="宋体" w:cs="宋体"/>
                <w:kern w:val="0"/>
                <w:sz w:val="20"/>
              </w:rPr>
              <w:t>服务器操作系统</w:t>
            </w:r>
          </w:p>
        </w:tc>
        <w:tc>
          <w:tcPr>
            <w:tcW w:w="4011" w:type="dxa"/>
            <w:noWrap/>
            <w:vAlign w:val="center"/>
          </w:tcPr>
          <w:p>
            <w:pPr>
              <w:jc w:val="left"/>
              <w:rPr>
                <w:rFonts w:ascii="宋体" w:hAnsi="宋体" w:cs="宋体"/>
                <w:kern w:val="0"/>
                <w:sz w:val="20"/>
                <w:szCs w:val="22"/>
              </w:rPr>
            </w:pPr>
            <w:r>
              <w:rPr>
                <w:rFonts w:hint="eastAsia" w:ascii="宋体" w:hAnsi="宋体" w:cs="宋体"/>
                <w:kern w:val="0"/>
                <w:sz w:val="20"/>
                <w:szCs w:val="22"/>
              </w:rPr>
              <w:t>CentOS 7.6。</w:t>
            </w:r>
          </w:p>
        </w:tc>
        <w:tc>
          <w:tcPr>
            <w:tcW w:w="595" w:type="dxa"/>
            <w:noWrap/>
            <w:vAlign w:val="center"/>
          </w:tcPr>
          <w:p>
            <w:pPr>
              <w:jc w:val="center"/>
              <w:rPr>
                <w:rFonts w:ascii="宋体" w:hAnsi="宋体" w:cs="宋体"/>
                <w:kern w:val="0"/>
                <w:sz w:val="20"/>
              </w:rPr>
            </w:pPr>
            <w:r>
              <w:rPr>
                <w:rFonts w:hint="eastAsia" w:ascii="宋体" w:hAnsi="宋体" w:cs="宋体"/>
                <w:kern w:val="0"/>
                <w:sz w:val="20"/>
              </w:rPr>
              <w:t>套</w:t>
            </w:r>
          </w:p>
        </w:tc>
        <w:tc>
          <w:tcPr>
            <w:tcW w:w="606" w:type="dxa"/>
            <w:vAlign w:val="center"/>
          </w:tcPr>
          <w:p>
            <w:pPr>
              <w:jc w:val="center"/>
              <w:rPr>
                <w:rFonts w:ascii="宋体" w:hAnsi="宋体" w:cs="宋体"/>
                <w:kern w:val="0"/>
                <w:sz w:val="20"/>
              </w:rPr>
            </w:pPr>
            <w:r>
              <w:rPr>
                <w:rFonts w:hint="eastAsia" w:ascii="宋体" w:hAnsi="宋体" w:cs="宋体"/>
                <w:kern w:val="0"/>
                <w:sz w:val="20"/>
              </w:rPr>
              <w:t>2</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center"/>
          </w:tcPr>
          <w:p>
            <w:pPr>
              <w:jc w:val="center"/>
              <w:rPr>
                <w:rFonts w:ascii="宋体" w:hAnsi="宋体" w:cs="宋体"/>
                <w:kern w:val="0"/>
                <w:sz w:val="20"/>
              </w:rPr>
            </w:pPr>
            <w:r>
              <w:rPr>
                <w:rFonts w:hint="eastAsia" w:ascii="宋体" w:hAnsi="宋体" w:cs="宋体"/>
                <w:kern w:val="0"/>
                <w:sz w:val="20"/>
              </w:rPr>
              <w:t>31</w:t>
            </w:r>
          </w:p>
        </w:tc>
        <w:tc>
          <w:tcPr>
            <w:tcW w:w="1482" w:type="dxa"/>
            <w:vMerge w:val="continue"/>
            <w:vAlign w:val="center"/>
          </w:tcPr>
          <w:p>
            <w:pPr>
              <w:jc w:val="left"/>
              <w:rPr>
                <w:rFonts w:ascii="宋体" w:hAnsi="宋体" w:cs="宋体"/>
                <w:kern w:val="0"/>
                <w:sz w:val="20"/>
              </w:rPr>
            </w:pPr>
          </w:p>
        </w:tc>
        <w:tc>
          <w:tcPr>
            <w:tcW w:w="2176" w:type="dxa"/>
            <w:noWrap/>
            <w:vAlign w:val="center"/>
          </w:tcPr>
          <w:p>
            <w:pPr>
              <w:jc w:val="left"/>
              <w:rPr>
                <w:rFonts w:ascii="宋体" w:hAnsi="宋体" w:cs="宋体"/>
                <w:kern w:val="0"/>
                <w:sz w:val="20"/>
              </w:rPr>
            </w:pPr>
            <w:r>
              <w:rPr>
                <w:rFonts w:hint="eastAsia" w:ascii="宋体" w:hAnsi="宋体" w:cs="宋体"/>
                <w:kern w:val="0"/>
                <w:sz w:val="20"/>
              </w:rPr>
              <w:t>数据库软件</w:t>
            </w:r>
          </w:p>
        </w:tc>
        <w:tc>
          <w:tcPr>
            <w:tcW w:w="4011" w:type="dxa"/>
            <w:noWrap/>
            <w:vAlign w:val="center"/>
          </w:tcPr>
          <w:p>
            <w:pPr>
              <w:jc w:val="left"/>
              <w:rPr>
                <w:rFonts w:ascii="宋体" w:hAnsi="宋体" w:cs="宋体"/>
                <w:kern w:val="0"/>
                <w:sz w:val="20"/>
                <w:szCs w:val="22"/>
              </w:rPr>
            </w:pPr>
            <w:r>
              <w:rPr>
                <w:rFonts w:hint="eastAsia" w:ascii="宋体" w:hAnsi="宋体" w:cs="宋体"/>
                <w:kern w:val="0"/>
                <w:sz w:val="20"/>
                <w:szCs w:val="22"/>
              </w:rPr>
              <w:t>Redis。</w:t>
            </w:r>
          </w:p>
        </w:tc>
        <w:tc>
          <w:tcPr>
            <w:tcW w:w="595" w:type="dxa"/>
            <w:noWrap/>
            <w:vAlign w:val="center"/>
          </w:tcPr>
          <w:p>
            <w:pPr>
              <w:jc w:val="center"/>
              <w:rPr>
                <w:rFonts w:ascii="宋体" w:hAnsi="宋体" w:cs="宋体"/>
                <w:kern w:val="0"/>
                <w:sz w:val="20"/>
              </w:rPr>
            </w:pPr>
            <w:r>
              <w:rPr>
                <w:rFonts w:hint="eastAsia" w:ascii="宋体" w:hAnsi="宋体" w:cs="宋体"/>
                <w:kern w:val="0"/>
                <w:sz w:val="20"/>
              </w:rPr>
              <w:t>套</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center"/>
          </w:tcPr>
          <w:p>
            <w:pPr>
              <w:jc w:val="center"/>
              <w:rPr>
                <w:rFonts w:ascii="宋体" w:hAnsi="宋体" w:cs="宋体"/>
                <w:kern w:val="0"/>
                <w:sz w:val="20"/>
              </w:rPr>
            </w:pPr>
            <w:r>
              <w:rPr>
                <w:rFonts w:hint="eastAsia" w:ascii="宋体" w:hAnsi="宋体" w:cs="宋体"/>
                <w:kern w:val="0"/>
                <w:sz w:val="20"/>
              </w:rPr>
              <w:t>32</w:t>
            </w:r>
          </w:p>
        </w:tc>
        <w:tc>
          <w:tcPr>
            <w:tcW w:w="1482" w:type="dxa"/>
            <w:vMerge w:val="continue"/>
            <w:vAlign w:val="center"/>
          </w:tcPr>
          <w:p>
            <w:pPr>
              <w:jc w:val="left"/>
              <w:rPr>
                <w:rFonts w:ascii="宋体" w:hAnsi="宋体" w:cs="宋体"/>
                <w:kern w:val="0"/>
                <w:sz w:val="20"/>
              </w:rPr>
            </w:pPr>
          </w:p>
        </w:tc>
        <w:tc>
          <w:tcPr>
            <w:tcW w:w="2176" w:type="dxa"/>
            <w:noWrap/>
            <w:vAlign w:val="center"/>
          </w:tcPr>
          <w:p>
            <w:pPr>
              <w:jc w:val="left"/>
              <w:rPr>
                <w:rFonts w:ascii="宋体" w:hAnsi="宋体" w:cs="宋体"/>
                <w:kern w:val="0"/>
                <w:sz w:val="20"/>
              </w:rPr>
            </w:pPr>
            <w:r>
              <w:rPr>
                <w:rFonts w:hint="eastAsia" w:ascii="宋体" w:hAnsi="宋体" w:cs="宋体"/>
                <w:kern w:val="0"/>
                <w:sz w:val="20"/>
              </w:rPr>
              <w:t>交换机</w:t>
            </w:r>
          </w:p>
        </w:tc>
        <w:tc>
          <w:tcPr>
            <w:tcW w:w="4011" w:type="dxa"/>
            <w:noWrap/>
            <w:vAlign w:val="center"/>
          </w:tcPr>
          <w:p>
            <w:pPr>
              <w:jc w:val="left"/>
              <w:rPr>
                <w:rFonts w:ascii="宋体" w:hAnsi="宋体" w:cs="宋体"/>
                <w:kern w:val="0"/>
                <w:sz w:val="20"/>
                <w:szCs w:val="22"/>
              </w:rPr>
            </w:pPr>
            <w:r>
              <w:rPr>
                <w:rFonts w:hint="eastAsia" w:ascii="宋体" w:hAnsi="宋体" w:cs="宋体"/>
                <w:kern w:val="0"/>
                <w:sz w:val="20"/>
                <w:szCs w:val="22"/>
              </w:rPr>
              <w:t>千兆以太网交换机；</w:t>
            </w:r>
          </w:p>
          <w:p>
            <w:pPr>
              <w:jc w:val="left"/>
              <w:rPr>
                <w:rFonts w:ascii="宋体" w:hAnsi="宋体" w:cs="宋体"/>
                <w:kern w:val="0"/>
                <w:sz w:val="20"/>
                <w:szCs w:val="22"/>
              </w:rPr>
            </w:pPr>
            <w:r>
              <w:rPr>
                <w:rFonts w:hint="eastAsia" w:ascii="宋体" w:hAnsi="宋体" w:cs="宋体"/>
                <w:kern w:val="0"/>
                <w:sz w:val="20"/>
                <w:szCs w:val="22"/>
              </w:rPr>
              <w:t>传输速率 10/100/1000Mbps ；</w:t>
            </w:r>
          </w:p>
          <w:p>
            <w:pPr>
              <w:jc w:val="left"/>
              <w:rPr>
                <w:rFonts w:ascii="宋体" w:hAnsi="宋体" w:cs="宋体"/>
                <w:kern w:val="0"/>
                <w:sz w:val="20"/>
                <w:szCs w:val="22"/>
              </w:rPr>
            </w:pPr>
            <w:r>
              <w:rPr>
                <w:rFonts w:hint="eastAsia" w:ascii="宋体" w:hAnsi="宋体" w:cs="宋体"/>
                <w:kern w:val="0"/>
                <w:sz w:val="20"/>
                <w:szCs w:val="22"/>
              </w:rPr>
              <w:t>背板带宽 256Gbps 。</w:t>
            </w:r>
          </w:p>
        </w:tc>
        <w:tc>
          <w:tcPr>
            <w:tcW w:w="595" w:type="dxa"/>
            <w:noWrap/>
            <w:vAlign w:val="center"/>
          </w:tcPr>
          <w:p>
            <w:pPr>
              <w:jc w:val="center"/>
              <w:rPr>
                <w:rFonts w:ascii="宋体" w:hAnsi="宋体" w:cs="宋体"/>
                <w:kern w:val="0"/>
                <w:sz w:val="20"/>
              </w:rPr>
            </w:pPr>
            <w:r>
              <w:rPr>
                <w:rFonts w:hint="eastAsia" w:ascii="宋体" w:hAnsi="宋体" w:cs="宋体"/>
                <w:kern w:val="0"/>
                <w:sz w:val="20"/>
              </w:rPr>
              <w:t>套</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center"/>
          </w:tcPr>
          <w:p>
            <w:pPr>
              <w:jc w:val="center"/>
              <w:rPr>
                <w:rFonts w:ascii="宋体" w:hAnsi="宋体" w:cs="宋体"/>
                <w:kern w:val="0"/>
                <w:sz w:val="20"/>
              </w:rPr>
            </w:pPr>
            <w:r>
              <w:rPr>
                <w:rFonts w:hint="eastAsia" w:ascii="宋体" w:hAnsi="宋体" w:cs="宋体"/>
                <w:kern w:val="0"/>
                <w:sz w:val="20"/>
              </w:rPr>
              <w:t>33</w:t>
            </w:r>
          </w:p>
        </w:tc>
        <w:tc>
          <w:tcPr>
            <w:tcW w:w="1482" w:type="dxa"/>
            <w:vMerge w:val="continue"/>
            <w:vAlign w:val="center"/>
          </w:tcPr>
          <w:p>
            <w:pPr>
              <w:jc w:val="left"/>
              <w:rPr>
                <w:rFonts w:ascii="宋体" w:hAnsi="宋体" w:cs="宋体"/>
                <w:kern w:val="0"/>
                <w:sz w:val="20"/>
              </w:rPr>
            </w:pPr>
          </w:p>
        </w:tc>
        <w:tc>
          <w:tcPr>
            <w:tcW w:w="2176" w:type="dxa"/>
            <w:noWrap/>
            <w:vAlign w:val="center"/>
          </w:tcPr>
          <w:p>
            <w:pPr>
              <w:jc w:val="left"/>
              <w:rPr>
                <w:rFonts w:ascii="宋体" w:hAnsi="宋体" w:cs="宋体"/>
                <w:kern w:val="0"/>
                <w:sz w:val="20"/>
              </w:rPr>
            </w:pPr>
            <w:r>
              <w:rPr>
                <w:rFonts w:hint="eastAsia" w:ascii="宋体" w:hAnsi="宋体" w:cs="宋体"/>
                <w:kern w:val="0"/>
                <w:sz w:val="20"/>
              </w:rPr>
              <w:t>KVM切换器</w:t>
            </w:r>
          </w:p>
        </w:tc>
        <w:tc>
          <w:tcPr>
            <w:tcW w:w="4011" w:type="dxa"/>
            <w:noWrap/>
            <w:vAlign w:val="center"/>
          </w:tcPr>
          <w:p>
            <w:pPr>
              <w:jc w:val="left"/>
              <w:rPr>
                <w:rFonts w:ascii="宋体" w:hAnsi="宋体" w:cs="宋体"/>
                <w:kern w:val="0"/>
                <w:sz w:val="20"/>
                <w:szCs w:val="22"/>
              </w:rPr>
            </w:pPr>
            <w:r>
              <w:rPr>
                <w:rFonts w:hint="eastAsia" w:ascii="宋体" w:hAnsi="宋体" w:cs="宋体"/>
                <w:kern w:val="0"/>
                <w:sz w:val="20"/>
                <w:szCs w:val="22"/>
              </w:rPr>
              <w:t>17"LCD KVM切换器；</w:t>
            </w:r>
          </w:p>
          <w:p>
            <w:pPr>
              <w:jc w:val="left"/>
              <w:rPr>
                <w:rFonts w:ascii="宋体" w:hAnsi="宋体" w:cs="宋体"/>
                <w:kern w:val="0"/>
                <w:sz w:val="20"/>
                <w:szCs w:val="22"/>
              </w:rPr>
            </w:pPr>
            <w:r>
              <w:rPr>
                <w:rFonts w:hint="eastAsia" w:ascii="宋体" w:hAnsi="宋体" w:cs="宋体"/>
                <w:kern w:val="0"/>
                <w:sz w:val="20"/>
                <w:szCs w:val="22"/>
              </w:rPr>
              <w:t>接口数：8口；</w:t>
            </w:r>
          </w:p>
          <w:p>
            <w:pPr>
              <w:jc w:val="left"/>
              <w:rPr>
                <w:rFonts w:ascii="宋体" w:hAnsi="宋体" w:cs="宋体"/>
                <w:kern w:val="0"/>
                <w:sz w:val="20"/>
                <w:szCs w:val="22"/>
              </w:rPr>
            </w:pPr>
            <w:r>
              <w:rPr>
                <w:rFonts w:hint="eastAsia" w:ascii="宋体" w:hAnsi="宋体" w:cs="宋体"/>
                <w:kern w:val="0"/>
                <w:sz w:val="20"/>
                <w:szCs w:val="22"/>
              </w:rPr>
              <w:t>输出接口：HDB15。</w:t>
            </w:r>
          </w:p>
        </w:tc>
        <w:tc>
          <w:tcPr>
            <w:tcW w:w="595" w:type="dxa"/>
            <w:noWrap/>
            <w:vAlign w:val="center"/>
          </w:tcPr>
          <w:p>
            <w:pPr>
              <w:jc w:val="center"/>
              <w:rPr>
                <w:rFonts w:ascii="宋体" w:hAnsi="宋体" w:cs="宋体"/>
                <w:kern w:val="0"/>
                <w:sz w:val="20"/>
              </w:rPr>
            </w:pPr>
            <w:r>
              <w:rPr>
                <w:rFonts w:hint="eastAsia" w:ascii="宋体" w:hAnsi="宋体" w:cs="宋体"/>
                <w:kern w:val="0"/>
                <w:sz w:val="20"/>
              </w:rPr>
              <w:t>套</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center"/>
          </w:tcPr>
          <w:p>
            <w:pPr>
              <w:jc w:val="center"/>
              <w:rPr>
                <w:rFonts w:ascii="宋体" w:hAnsi="宋体" w:cs="宋体"/>
                <w:kern w:val="0"/>
                <w:sz w:val="20"/>
              </w:rPr>
            </w:pPr>
            <w:r>
              <w:rPr>
                <w:rFonts w:hint="eastAsia" w:ascii="宋体" w:hAnsi="宋体" w:cs="宋体"/>
                <w:kern w:val="0"/>
                <w:sz w:val="20"/>
              </w:rPr>
              <w:t>34</w:t>
            </w:r>
          </w:p>
        </w:tc>
        <w:tc>
          <w:tcPr>
            <w:tcW w:w="1482" w:type="dxa"/>
            <w:vMerge w:val="continue"/>
            <w:vAlign w:val="center"/>
          </w:tcPr>
          <w:p>
            <w:pPr>
              <w:jc w:val="left"/>
              <w:rPr>
                <w:rFonts w:ascii="宋体" w:hAnsi="宋体" w:cs="宋体"/>
                <w:kern w:val="0"/>
                <w:sz w:val="20"/>
              </w:rPr>
            </w:pPr>
          </w:p>
        </w:tc>
        <w:tc>
          <w:tcPr>
            <w:tcW w:w="2176" w:type="dxa"/>
            <w:noWrap/>
            <w:vAlign w:val="center"/>
          </w:tcPr>
          <w:p>
            <w:pPr>
              <w:jc w:val="left"/>
              <w:rPr>
                <w:rFonts w:ascii="宋体" w:hAnsi="宋体" w:cs="宋体"/>
                <w:kern w:val="0"/>
                <w:sz w:val="20"/>
              </w:rPr>
            </w:pPr>
            <w:r>
              <w:rPr>
                <w:rFonts w:hint="eastAsia" w:ascii="宋体" w:hAnsi="宋体" w:cs="宋体"/>
                <w:kern w:val="0"/>
                <w:sz w:val="20"/>
              </w:rPr>
              <w:t>网闸</w:t>
            </w:r>
          </w:p>
        </w:tc>
        <w:tc>
          <w:tcPr>
            <w:tcW w:w="4011" w:type="dxa"/>
            <w:noWrap/>
            <w:vAlign w:val="center"/>
          </w:tcPr>
          <w:p>
            <w:pPr>
              <w:jc w:val="left"/>
              <w:rPr>
                <w:rFonts w:ascii="宋体" w:hAnsi="宋体" w:cs="宋体"/>
                <w:kern w:val="0"/>
                <w:sz w:val="20"/>
                <w:szCs w:val="22"/>
              </w:rPr>
            </w:pPr>
            <w:r>
              <w:rPr>
                <w:rFonts w:hint="eastAsia" w:ascii="宋体" w:hAnsi="宋体" w:cs="宋体"/>
                <w:kern w:val="0"/>
                <w:sz w:val="20"/>
                <w:szCs w:val="22"/>
              </w:rPr>
              <w:t>内外网数据交换安全隔离网闸（含全部功能模块），2U机架式，6个10/100/1000M自适应电口，内外网具有独立的管理口、HA口（热备口）。</w:t>
            </w:r>
          </w:p>
        </w:tc>
        <w:tc>
          <w:tcPr>
            <w:tcW w:w="595" w:type="dxa"/>
            <w:noWrap/>
            <w:vAlign w:val="center"/>
          </w:tcPr>
          <w:p>
            <w:pPr>
              <w:jc w:val="center"/>
              <w:rPr>
                <w:rFonts w:ascii="宋体" w:hAnsi="宋体" w:cs="宋体"/>
                <w:kern w:val="0"/>
                <w:sz w:val="20"/>
              </w:rPr>
            </w:pPr>
            <w:r>
              <w:rPr>
                <w:rFonts w:hint="eastAsia" w:ascii="宋体" w:hAnsi="宋体" w:cs="宋体"/>
                <w:kern w:val="0"/>
                <w:sz w:val="20"/>
              </w:rPr>
              <w:t>套</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center"/>
          </w:tcPr>
          <w:p>
            <w:pPr>
              <w:jc w:val="center"/>
              <w:rPr>
                <w:rFonts w:ascii="宋体" w:hAnsi="宋体" w:cs="宋体"/>
                <w:kern w:val="0"/>
                <w:sz w:val="20"/>
              </w:rPr>
            </w:pPr>
            <w:r>
              <w:rPr>
                <w:rFonts w:hint="eastAsia" w:ascii="宋体" w:hAnsi="宋体" w:cs="宋体"/>
                <w:kern w:val="0"/>
                <w:sz w:val="20"/>
              </w:rPr>
              <w:t>35</w:t>
            </w:r>
          </w:p>
        </w:tc>
        <w:tc>
          <w:tcPr>
            <w:tcW w:w="1482" w:type="dxa"/>
            <w:vMerge w:val="continue"/>
            <w:vAlign w:val="center"/>
          </w:tcPr>
          <w:p>
            <w:pPr>
              <w:jc w:val="left"/>
              <w:rPr>
                <w:rFonts w:ascii="宋体" w:hAnsi="宋体" w:cs="宋体"/>
                <w:kern w:val="0"/>
                <w:sz w:val="20"/>
              </w:rPr>
            </w:pPr>
          </w:p>
        </w:tc>
        <w:tc>
          <w:tcPr>
            <w:tcW w:w="2176" w:type="dxa"/>
            <w:noWrap/>
            <w:vAlign w:val="center"/>
          </w:tcPr>
          <w:p>
            <w:pPr>
              <w:jc w:val="left"/>
              <w:rPr>
                <w:rFonts w:ascii="宋体" w:hAnsi="宋体" w:cs="宋体"/>
                <w:kern w:val="0"/>
                <w:sz w:val="20"/>
              </w:rPr>
            </w:pPr>
            <w:r>
              <w:rPr>
                <w:rFonts w:hint="eastAsia" w:ascii="宋体" w:hAnsi="宋体" w:cs="宋体"/>
                <w:kern w:val="0"/>
                <w:sz w:val="20"/>
              </w:rPr>
              <w:t>视频AI、GPU服务器</w:t>
            </w:r>
          </w:p>
        </w:tc>
        <w:tc>
          <w:tcPr>
            <w:tcW w:w="4011" w:type="dxa"/>
            <w:noWrap/>
            <w:vAlign w:val="center"/>
          </w:tcPr>
          <w:p>
            <w:pPr>
              <w:jc w:val="left"/>
              <w:rPr>
                <w:rFonts w:ascii="宋体" w:hAnsi="宋体" w:cs="宋体"/>
                <w:kern w:val="0"/>
                <w:sz w:val="20"/>
                <w:szCs w:val="22"/>
              </w:rPr>
            </w:pPr>
            <w:r>
              <w:rPr>
                <w:rFonts w:hint="eastAsia" w:ascii="宋体" w:hAnsi="宋体" w:cs="宋体"/>
                <w:kern w:val="0"/>
                <w:sz w:val="20"/>
                <w:szCs w:val="22"/>
              </w:rPr>
              <w:t>CPU： Intel i7 7800x及以上；</w:t>
            </w:r>
          </w:p>
          <w:p>
            <w:pPr>
              <w:jc w:val="left"/>
              <w:rPr>
                <w:rFonts w:ascii="宋体" w:hAnsi="宋体" w:cs="宋体"/>
                <w:kern w:val="0"/>
                <w:sz w:val="20"/>
                <w:szCs w:val="22"/>
              </w:rPr>
            </w:pPr>
            <w:r>
              <w:rPr>
                <w:rFonts w:hint="eastAsia" w:ascii="宋体" w:hAnsi="宋体" w:cs="宋体"/>
                <w:kern w:val="0"/>
                <w:sz w:val="20"/>
                <w:szCs w:val="22"/>
              </w:rPr>
              <w:t>GPU： GTX1070*2及以上；</w:t>
            </w:r>
          </w:p>
          <w:p>
            <w:pPr>
              <w:jc w:val="left"/>
              <w:rPr>
                <w:rFonts w:ascii="宋体" w:hAnsi="宋体" w:cs="宋体"/>
                <w:kern w:val="0"/>
                <w:sz w:val="20"/>
                <w:szCs w:val="22"/>
              </w:rPr>
            </w:pPr>
            <w:r>
              <w:rPr>
                <w:rFonts w:hint="eastAsia" w:ascii="宋体" w:hAnsi="宋体" w:cs="宋体"/>
                <w:kern w:val="0"/>
                <w:sz w:val="20"/>
                <w:szCs w:val="22"/>
              </w:rPr>
              <w:t>硬盘：不小于500GBSSD+2TB*2 SAS；</w:t>
            </w:r>
          </w:p>
          <w:p>
            <w:pPr>
              <w:jc w:val="left"/>
              <w:rPr>
                <w:rFonts w:ascii="宋体" w:hAnsi="宋体" w:cs="宋体"/>
                <w:kern w:val="0"/>
                <w:sz w:val="20"/>
                <w:szCs w:val="22"/>
              </w:rPr>
            </w:pPr>
            <w:r>
              <w:rPr>
                <w:rFonts w:hint="eastAsia" w:ascii="宋体" w:hAnsi="宋体" w:cs="宋体"/>
                <w:kern w:val="0"/>
                <w:sz w:val="20"/>
                <w:szCs w:val="22"/>
              </w:rPr>
              <w:t>专用机箱；</w:t>
            </w:r>
          </w:p>
          <w:p>
            <w:pPr>
              <w:jc w:val="left"/>
              <w:rPr>
                <w:rFonts w:ascii="宋体" w:hAnsi="宋体" w:cs="宋体"/>
                <w:kern w:val="0"/>
                <w:sz w:val="20"/>
                <w:szCs w:val="22"/>
              </w:rPr>
            </w:pPr>
            <w:r>
              <w:rPr>
                <w:rFonts w:hint="eastAsia" w:ascii="宋体" w:hAnsi="宋体" w:cs="宋体"/>
                <w:kern w:val="0"/>
                <w:sz w:val="20"/>
                <w:szCs w:val="22"/>
              </w:rPr>
              <w:t>专用散热器；</w:t>
            </w:r>
          </w:p>
          <w:p>
            <w:pPr>
              <w:jc w:val="left"/>
              <w:rPr>
                <w:rFonts w:ascii="宋体" w:hAnsi="宋体" w:cs="宋体"/>
                <w:kern w:val="0"/>
                <w:sz w:val="20"/>
                <w:szCs w:val="22"/>
              </w:rPr>
            </w:pPr>
            <w:r>
              <w:rPr>
                <w:rFonts w:hint="eastAsia" w:ascii="宋体" w:hAnsi="宋体" w:cs="宋体"/>
                <w:kern w:val="0"/>
                <w:sz w:val="20"/>
                <w:szCs w:val="22"/>
              </w:rPr>
              <w:t>1610W电源。</w:t>
            </w:r>
          </w:p>
        </w:tc>
        <w:tc>
          <w:tcPr>
            <w:tcW w:w="595" w:type="dxa"/>
            <w:noWrap/>
            <w:vAlign w:val="center"/>
          </w:tcPr>
          <w:p>
            <w:pPr>
              <w:jc w:val="center"/>
              <w:rPr>
                <w:rFonts w:ascii="宋体" w:hAnsi="宋体" w:cs="宋体"/>
                <w:kern w:val="0"/>
                <w:sz w:val="20"/>
              </w:rPr>
            </w:pPr>
            <w:r>
              <w:rPr>
                <w:rFonts w:hint="eastAsia" w:ascii="宋体" w:hAnsi="宋体" w:cs="宋体"/>
                <w:kern w:val="0"/>
                <w:sz w:val="20"/>
              </w:rPr>
              <w:t>套</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center"/>
          </w:tcPr>
          <w:p>
            <w:pPr>
              <w:jc w:val="center"/>
              <w:rPr>
                <w:rFonts w:ascii="宋体" w:hAnsi="宋体" w:cs="宋体"/>
                <w:kern w:val="0"/>
                <w:sz w:val="20"/>
              </w:rPr>
            </w:pPr>
            <w:r>
              <w:rPr>
                <w:rFonts w:hint="eastAsia" w:ascii="宋体" w:hAnsi="宋体" w:cs="宋体"/>
                <w:kern w:val="0"/>
                <w:sz w:val="20"/>
              </w:rPr>
              <w:t>36</w:t>
            </w:r>
          </w:p>
        </w:tc>
        <w:tc>
          <w:tcPr>
            <w:tcW w:w="1482" w:type="dxa"/>
            <w:vMerge w:val="continue"/>
            <w:vAlign w:val="center"/>
          </w:tcPr>
          <w:p>
            <w:pPr>
              <w:jc w:val="left"/>
              <w:rPr>
                <w:rFonts w:ascii="宋体" w:hAnsi="宋体" w:cs="宋体"/>
                <w:kern w:val="0"/>
                <w:sz w:val="20"/>
              </w:rPr>
            </w:pPr>
          </w:p>
        </w:tc>
        <w:tc>
          <w:tcPr>
            <w:tcW w:w="2176" w:type="dxa"/>
            <w:noWrap/>
            <w:vAlign w:val="center"/>
          </w:tcPr>
          <w:p>
            <w:pPr>
              <w:jc w:val="left"/>
              <w:rPr>
                <w:rFonts w:ascii="宋体" w:hAnsi="宋体" w:cs="宋体"/>
                <w:kern w:val="0"/>
                <w:sz w:val="20"/>
              </w:rPr>
            </w:pPr>
            <w:r>
              <w:rPr>
                <w:rFonts w:hint="eastAsia" w:ascii="宋体" w:hAnsi="宋体" w:cs="宋体"/>
                <w:kern w:val="0"/>
                <w:sz w:val="20"/>
              </w:rPr>
              <w:t>200万红外高清半球型网络摄像机</w:t>
            </w:r>
          </w:p>
        </w:tc>
        <w:tc>
          <w:tcPr>
            <w:tcW w:w="4011" w:type="dxa"/>
            <w:noWrap/>
            <w:vAlign w:val="center"/>
          </w:tcPr>
          <w:p>
            <w:pPr>
              <w:jc w:val="left"/>
              <w:rPr>
                <w:rFonts w:ascii="宋体" w:hAnsi="宋体" w:cs="宋体"/>
                <w:kern w:val="0"/>
                <w:sz w:val="20"/>
                <w:szCs w:val="22"/>
              </w:rPr>
            </w:pPr>
            <w:r>
              <w:rPr>
                <w:rFonts w:hint="eastAsia" w:ascii="宋体" w:hAnsi="宋体" w:cs="宋体"/>
                <w:kern w:val="0"/>
                <w:sz w:val="20"/>
                <w:szCs w:val="22"/>
              </w:rPr>
              <w:t>采用</w:t>
            </w:r>
            <w:r>
              <w:rPr>
                <w:rFonts w:hint="eastAsia" w:ascii="宋体" w:hAnsi="宋体" w:cs="宋体"/>
                <w:kern w:val="0"/>
                <w:sz w:val="20"/>
                <w:szCs w:val="22"/>
                <w:lang w:val="en-US" w:eastAsia="zh-CN"/>
              </w:rPr>
              <w:t>不低于200万像素</w:t>
            </w:r>
            <w:r>
              <w:rPr>
                <w:rFonts w:hint="eastAsia" w:ascii="宋体" w:hAnsi="宋体" w:cs="宋体"/>
                <w:kern w:val="0"/>
                <w:sz w:val="20"/>
                <w:szCs w:val="22"/>
              </w:rPr>
              <w:t>CMOS传感器；</w:t>
            </w:r>
          </w:p>
          <w:p>
            <w:pPr>
              <w:jc w:val="left"/>
              <w:rPr>
                <w:rFonts w:ascii="宋体" w:hAnsi="宋体" w:cs="宋体"/>
                <w:kern w:val="0"/>
                <w:sz w:val="20"/>
                <w:szCs w:val="22"/>
              </w:rPr>
            </w:pPr>
            <w:r>
              <w:rPr>
                <w:rFonts w:hint="eastAsia" w:ascii="宋体" w:hAnsi="宋体" w:cs="宋体"/>
                <w:kern w:val="0"/>
                <w:sz w:val="20"/>
                <w:szCs w:val="22"/>
              </w:rPr>
              <w:t>支持</w:t>
            </w:r>
            <w:r>
              <w:rPr>
                <w:rFonts w:hint="eastAsia" w:ascii="宋体" w:hAnsi="宋体" w:cs="宋体"/>
                <w:kern w:val="0"/>
                <w:sz w:val="20"/>
                <w:szCs w:val="22"/>
                <w:lang w:val="en-US" w:eastAsia="zh-CN"/>
              </w:rPr>
              <w:t>不低于</w:t>
            </w:r>
            <w:r>
              <w:rPr>
                <w:rFonts w:hint="eastAsia" w:ascii="宋体" w:hAnsi="宋体" w:cs="宋体"/>
                <w:kern w:val="0"/>
                <w:sz w:val="20"/>
                <w:szCs w:val="22"/>
              </w:rPr>
              <w:t>2.8-12mm电动变焦镜头；</w:t>
            </w:r>
          </w:p>
          <w:p>
            <w:pPr>
              <w:jc w:val="left"/>
              <w:rPr>
                <w:rFonts w:ascii="宋体" w:hAnsi="宋体" w:cs="宋体"/>
                <w:kern w:val="0"/>
                <w:sz w:val="20"/>
                <w:szCs w:val="22"/>
              </w:rPr>
            </w:pPr>
            <w:r>
              <w:rPr>
                <w:rFonts w:hint="eastAsia" w:ascii="宋体" w:hAnsi="宋体" w:cs="宋体"/>
                <w:kern w:val="0"/>
                <w:sz w:val="20"/>
                <w:szCs w:val="22"/>
              </w:rPr>
              <w:t>支持H.265/H.264视频编码算法；</w:t>
            </w:r>
          </w:p>
          <w:p>
            <w:pPr>
              <w:jc w:val="left"/>
              <w:rPr>
                <w:rFonts w:ascii="宋体" w:hAnsi="宋体" w:cs="宋体"/>
                <w:kern w:val="0"/>
                <w:sz w:val="20"/>
                <w:szCs w:val="22"/>
              </w:rPr>
            </w:pPr>
            <w:r>
              <w:rPr>
                <w:rFonts w:hint="eastAsia" w:ascii="宋体" w:hAnsi="宋体" w:cs="宋体"/>
                <w:kern w:val="0"/>
                <w:sz w:val="20"/>
                <w:szCs w:val="22"/>
              </w:rPr>
              <w:t>最大输出分辨率</w:t>
            </w:r>
            <w:r>
              <w:rPr>
                <w:rFonts w:hint="eastAsia" w:ascii="宋体" w:hAnsi="宋体" w:cs="宋体"/>
                <w:kern w:val="0"/>
                <w:sz w:val="20"/>
                <w:szCs w:val="22"/>
                <w:lang w:val="en-US" w:eastAsia="zh-CN"/>
              </w:rPr>
              <w:t>不低于</w:t>
            </w:r>
            <w:r>
              <w:rPr>
                <w:rFonts w:hint="eastAsia" w:ascii="宋体" w:hAnsi="宋体" w:cs="宋体"/>
                <w:kern w:val="0"/>
                <w:sz w:val="20"/>
                <w:szCs w:val="22"/>
              </w:rPr>
              <w:t>1920*1080@25fps</w:t>
            </w:r>
            <w:r>
              <w:rPr>
                <w:rFonts w:hint="eastAsia" w:ascii="宋体" w:hAnsi="宋体" w:cs="宋体"/>
                <w:kern w:val="0"/>
                <w:sz w:val="20"/>
                <w:szCs w:val="22"/>
                <w:lang w:val="en-US" w:eastAsia="zh-CN"/>
              </w:rPr>
              <w:t xml:space="preserve"> </w:t>
            </w:r>
            <w:r>
              <w:rPr>
                <w:rFonts w:hint="eastAsia" w:ascii="宋体" w:hAnsi="宋体" w:cs="宋体"/>
                <w:kern w:val="0"/>
                <w:sz w:val="20"/>
                <w:szCs w:val="22"/>
              </w:rPr>
              <w:t>30fps，支持三码流传输；</w:t>
            </w:r>
          </w:p>
          <w:p>
            <w:pPr>
              <w:jc w:val="left"/>
              <w:rPr>
                <w:rFonts w:ascii="宋体" w:hAnsi="宋体" w:cs="宋体"/>
                <w:kern w:val="0"/>
                <w:sz w:val="20"/>
                <w:szCs w:val="22"/>
              </w:rPr>
            </w:pPr>
            <w:r>
              <w:rPr>
                <w:rFonts w:hint="eastAsia" w:ascii="宋体" w:hAnsi="宋体" w:cs="宋体"/>
                <w:kern w:val="0"/>
                <w:sz w:val="20"/>
                <w:szCs w:val="22"/>
              </w:rPr>
              <w:t>支持真实宽动态，动态范围120dB，适合逆光环境；</w:t>
            </w:r>
          </w:p>
          <w:p>
            <w:pPr>
              <w:jc w:val="left"/>
              <w:rPr>
                <w:rFonts w:ascii="宋体" w:hAnsi="宋体" w:cs="宋体"/>
                <w:kern w:val="0"/>
                <w:sz w:val="20"/>
                <w:szCs w:val="22"/>
              </w:rPr>
            </w:pPr>
            <w:r>
              <w:rPr>
                <w:rFonts w:hint="eastAsia" w:ascii="宋体" w:hAnsi="宋体" w:cs="宋体"/>
                <w:kern w:val="0"/>
                <w:sz w:val="20"/>
                <w:szCs w:val="22"/>
              </w:rPr>
              <w:t>支持数字水印加密，防止数据被篡改；</w:t>
            </w:r>
          </w:p>
          <w:p>
            <w:pPr>
              <w:jc w:val="left"/>
              <w:rPr>
                <w:rFonts w:hint="eastAsia" w:ascii="宋体" w:hAnsi="宋体" w:eastAsia="宋体" w:cs="宋体"/>
                <w:kern w:val="0"/>
                <w:sz w:val="20"/>
                <w:szCs w:val="22"/>
                <w:lang w:eastAsia="zh-CN"/>
              </w:rPr>
            </w:pPr>
            <w:r>
              <w:rPr>
                <w:rFonts w:hint="eastAsia" w:ascii="宋体" w:hAnsi="宋体" w:cs="宋体"/>
                <w:kern w:val="0"/>
                <w:sz w:val="20"/>
                <w:szCs w:val="22"/>
              </w:rPr>
              <w:t>支持IR_CUT（红外滤片式自动切换）</w:t>
            </w:r>
            <w:r>
              <w:rPr>
                <w:rFonts w:hint="eastAsia" w:ascii="宋体" w:hAnsi="宋体" w:cs="宋体"/>
                <w:kern w:val="0"/>
                <w:sz w:val="20"/>
                <w:szCs w:val="22"/>
                <w:lang w:eastAsia="zh-CN"/>
              </w:rPr>
              <w:t>。</w:t>
            </w:r>
          </w:p>
        </w:tc>
        <w:tc>
          <w:tcPr>
            <w:tcW w:w="595" w:type="dxa"/>
            <w:noWrap/>
            <w:vAlign w:val="center"/>
          </w:tcPr>
          <w:p>
            <w:pPr>
              <w:jc w:val="center"/>
              <w:rPr>
                <w:rFonts w:ascii="宋体" w:hAnsi="宋体" w:cs="宋体"/>
                <w:kern w:val="0"/>
                <w:sz w:val="20"/>
              </w:rPr>
            </w:pPr>
            <w:r>
              <w:rPr>
                <w:rFonts w:hint="eastAsia" w:ascii="宋体" w:hAnsi="宋体" w:cs="宋体"/>
                <w:kern w:val="0"/>
                <w:sz w:val="20"/>
              </w:rPr>
              <w:t>套</w:t>
            </w:r>
          </w:p>
        </w:tc>
        <w:tc>
          <w:tcPr>
            <w:tcW w:w="606" w:type="dxa"/>
            <w:vAlign w:val="center"/>
          </w:tcPr>
          <w:p>
            <w:pPr>
              <w:jc w:val="center"/>
              <w:rPr>
                <w:rFonts w:ascii="宋体" w:hAnsi="宋体" w:cs="宋体"/>
                <w:kern w:val="0"/>
                <w:sz w:val="20"/>
              </w:rPr>
            </w:pPr>
            <w:r>
              <w:rPr>
                <w:rFonts w:hint="eastAsia" w:ascii="宋体" w:hAnsi="宋体" w:cs="宋体"/>
                <w:kern w:val="0"/>
                <w:sz w:val="20"/>
              </w:rPr>
              <w:t>4</w:t>
            </w:r>
          </w:p>
        </w:tc>
        <w:tc>
          <w:tcPr>
            <w:tcW w:w="308" w:type="dxa"/>
          </w:tcPr>
          <w:p>
            <w:pPr>
              <w:jc w:val="center"/>
              <w:rPr>
                <w:rFonts w:ascii="宋体" w:hAnsi="宋体" w:cs="宋体"/>
                <w:kern w:val="0"/>
                <w:sz w:val="20"/>
              </w:rPr>
            </w:pPr>
          </w:p>
        </w:tc>
      </w:tr>
    </w:tbl>
    <w:p>
      <w:pPr>
        <w:numPr>
          <w:ilvl w:val="0"/>
          <w:numId w:val="0"/>
        </w:numPr>
        <w:ind w:leftChars="0"/>
        <w:rPr>
          <w:rFonts w:hint="eastAsia"/>
          <w:sz w:val="32"/>
          <w:szCs w:val="32"/>
          <w:lang w:eastAsia="zh-CN"/>
        </w:rPr>
      </w:pPr>
      <w:r>
        <w:rPr>
          <w:rFonts w:hint="eastAsia"/>
          <w:sz w:val="32"/>
          <w:szCs w:val="32"/>
          <w:lang w:eastAsia="zh-CN"/>
        </w:rPr>
        <w:t>修改后：</w:t>
      </w:r>
    </w:p>
    <w:tbl>
      <w:tblPr>
        <w:tblStyle w:val="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1482"/>
        <w:gridCol w:w="2176"/>
        <w:gridCol w:w="4011"/>
        <w:gridCol w:w="595"/>
        <w:gridCol w:w="606"/>
        <w:gridCol w:w="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714" w:type="dxa"/>
            <w:gridSpan w:val="5"/>
            <w:noWrap/>
            <w:vAlign w:val="center"/>
          </w:tcPr>
          <w:p>
            <w:pPr>
              <w:jc w:val="left"/>
              <w:rPr>
                <w:rFonts w:ascii="宋体" w:hAnsi="宋体" w:cs="宋体"/>
                <w:b/>
                <w:bCs/>
                <w:kern w:val="0"/>
                <w:sz w:val="20"/>
              </w:rPr>
            </w:pPr>
            <w:r>
              <w:rPr>
                <w:rFonts w:hint="eastAsia" w:ascii="宋体" w:hAnsi="宋体" w:cs="宋体"/>
                <w:b/>
                <w:bCs/>
                <w:kern w:val="0"/>
                <w:sz w:val="20"/>
              </w:rPr>
              <w:t>六、监控指挥中心建设</w:t>
            </w:r>
          </w:p>
        </w:tc>
        <w:tc>
          <w:tcPr>
            <w:tcW w:w="606" w:type="dxa"/>
          </w:tcPr>
          <w:p>
            <w:pPr>
              <w:jc w:val="left"/>
              <w:rPr>
                <w:rFonts w:ascii="宋体" w:hAnsi="宋体" w:cs="宋体"/>
                <w:b/>
                <w:bCs/>
                <w:kern w:val="0"/>
                <w:sz w:val="20"/>
              </w:rPr>
            </w:pPr>
          </w:p>
        </w:tc>
        <w:tc>
          <w:tcPr>
            <w:tcW w:w="308" w:type="dxa"/>
          </w:tcPr>
          <w:p>
            <w:pPr>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center"/>
          </w:tcPr>
          <w:p>
            <w:pPr>
              <w:jc w:val="center"/>
              <w:rPr>
                <w:rFonts w:ascii="宋体" w:hAnsi="宋体" w:cs="宋体"/>
                <w:kern w:val="0"/>
                <w:sz w:val="20"/>
              </w:rPr>
            </w:pPr>
            <w:r>
              <w:rPr>
                <w:rFonts w:hint="eastAsia" w:ascii="宋体" w:hAnsi="宋体" w:cs="宋体"/>
                <w:kern w:val="0"/>
                <w:sz w:val="20"/>
              </w:rPr>
              <w:t>1</w:t>
            </w:r>
          </w:p>
        </w:tc>
        <w:tc>
          <w:tcPr>
            <w:tcW w:w="1482" w:type="dxa"/>
            <w:vMerge w:val="restart"/>
            <w:noWrap/>
            <w:vAlign w:val="center"/>
          </w:tcPr>
          <w:p>
            <w:pPr>
              <w:jc w:val="left"/>
              <w:rPr>
                <w:rFonts w:ascii="宋体" w:hAnsi="宋体" w:cs="宋体"/>
                <w:kern w:val="0"/>
                <w:sz w:val="20"/>
              </w:rPr>
            </w:pPr>
            <w:r>
              <w:rPr>
                <w:rFonts w:hint="eastAsia" w:ascii="宋体" w:hAnsi="宋体" w:cs="宋体"/>
                <w:kern w:val="0"/>
                <w:sz w:val="20"/>
              </w:rPr>
              <w:t>大屏显示系统</w:t>
            </w:r>
          </w:p>
        </w:tc>
        <w:tc>
          <w:tcPr>
            <w:tcW w:w="2176" w:type="dxa"/>
            <w:noWrap/>
            <w:vAlign w:val="center"/>
          </w:tcPr>
          <w:p>
            <w:pPr>
              <w:pStyle w:val="10"/>
              <w:rPr>
                <w:rFonts w:ascii="宋体" w:hAnsi="宋体"/>
                <w:sz w:val="20"/>
              </w:rPr>
            </w:pPr>
            <w:r>
              <w:rPr>
                <w:rFonts w:hint="eastAsia" w:ascii="宋体" w:hAnsi="宋体"/>
              </w:rPr>
              <w:t>LED大屏</w:t>
            </w:r>
          </w:p>
        </w:tc>
        <w:tc>
          <w:tcPr>
            <w:tcW w:w="4011" w:type="dxa"/>
            <w:noWrap/>
            <w:vAlign w:val="bottom"/>
          </w:tcPr>
          <w:p>
            <w:pPr>
              <w:rPr>
                <w:rFonts w:hint="default" w:ascii="宋体" w:hAnsi="宋体" w:eastAsia="宋体" w:cs="宋体"/>
                <w:kern w:val="0"/>
                <w:sz w:val="20"/>
                <w:lang w:val="en-US" w:eastAsia="zh-CN"/>
              </w:rPr>
            </w:pPr>
            <w:r>
              <w:rPr>
                <w:rFonts w:hint="eastAsia" w:ascii="宋体" w:hAnsi="宋体" w:cs="宋体"/>
                <w:kern w:val="0"/>
                <w:sz w:val="20"/>
                <w:lang w:val="en-US" w:eastAsia="zh-CN"/>
              </w:rPr>
              <w:t>LED像素间距：不大于</w:t>
            </w:r>
            <w:r>
              <w:rPr>
                <w:rFonts w:hint="eastAsia" w:ascii="宋体" w:hAnsi="宋体" w:cs="宋体"/>
                <w:kern w:val="0"/>
                <w:sz w:val="20"/>
              </w:rPr>
              <w:t>1.575</w:t>
            </w:r>
            <w:r>
              <w:rPr>
                <w:rFonts w:hint="eastAsia" w:ascii="宋体" w:hAnsi="宋体" w:cs="宋体"/>
                <w:kern w:val="0"/>
                <w:sz w:val="20"/>
                <w:lang w:val="en-US" w:eastAsia="zh-CN"/>
              </w:rPr>
              <w:t>mm</w:t>
            </w:r>
          </w:p>
          <w:p>
            <w:pPr>
              <w:rPr>
                <w:rFonts w:hint="eastAsia" w:ascii="宋体" w:hAnsi="宋体" w:cs="宋体"/>
                <w:kern w:val="0"/>
                <w:sz w:val="20"/>
              </w:rPr>
            </w:pPr>
            <w:r>
              <w:rPr>
                <w:rFonts w:hint="eastAsia" w:ascii="宋体" w:hAnsi="宋体" w:cs="宋体"/>
                <w:kern w:val="0"/>
                <w:sz w:val="20"/>
              </w:rPr>
              <w:t>模组尺寸：</w:t>
            </w:r>
            <w:r>
              <w:rPr>
                <w:rFonts w:hint="eastAsia" w:ascii="宋体" w:hAnsi="宋体" w:cs="宋体"/>
                <w:kern w:val="0"/>
                <w:sz w:val="20"/>
                <w:lang w:val="en-US" w:eastAsia="zh-CN"/>
              </w:rPr>
              <w:t>不低于</w:t>
            </w:r>
            <w:r>
              <w:rPr>
                <w:rFonts w:hint="eastAsia" w:ascii="宋体" w:hAnsi="宋体" w:cs="宋体"/>
                <w:kern w:val="0"/>
                <w:sz w:val="20"/>
              </w:rPr>
              <w:t>302.4</w:t>
            </w:r>
            <w:r>
              <w:rPr>
                <w:rFonts w:hint="eastAsia" w:ascii="宋体" w:hAnsi="宋体" w:cs="宋体"/>
                <w:kern w:val="0"/>
                <w:sz w:val="20"/>
                <w:lang w:val="en-US" w:eastAsia="zh-CN"/>
              </w:rPr>
              <w:t>*</w:t>
            </w:r>
            <w:r>
              <w:rPr>
                <w:rFonts w:hint="eastAsia" w:ascii="宋体" w:hAnsi="宋体" w:cs="宋体"/>
                <w:kern w:val="0"/>
                <w:sz w:val="20"/>
              </w:rPr>
              <w:t>170.1(mm)</w:t>
            </w:r>
          </w:p>
          <w:p>
            <w:pPr>
              <w:rPr>
                <w:rFonts w:hint="eastAsia" w:ascii="宋体" w:hAnsi="宋体" w:eastAsia="宋体" w:cs="宋体"/>
                <w:kern w:val="0"/>
                <w:sz w:val="20"/>
                <w:lang w:val="en-US" w:eastAsia="zh-CN"/>
              </w:rPr>
            </w:pPr>
            <w:r>
              <w:rPr>
                <w:rFonts w:hint="eastAsia" w:ascii="宋体" w:hAnsi="宋体" w:cs="宋体"/>
                <w:kern w:val="0"/>
                <w:sz w:val="20"/>
              </w:rPr>
              <w:t>模组分辨率：</w:t>
            </w:r>
            <w:r>
              <w:rPr>
                <w:rFonts w:hint="eastAsia" w:ascii="宋体" w:hAnsi="宋体" w:cs="宋体"/>
                <w:kern w:val="0"/>
                <w:sz w:val="20"/>
                <w:lang w:val="en-US" w:eastAsia="zh-CN"/>
              </w:rPr>
              <w:t>不低于</w:t>
            </w:r>
            <w:r>
              <w:rPr>
                <w:rFonts w:hint="eastAsia" w:ascii="宋体" w:hAnsi="宋体" w:cs="宋体"/>
                <w:kern w:val="0"/>
                <w:sz w:val="20"/>
              </w:rPr>
              <w:t>192</w:t>
            </w:r>
            <w:r>
              <w:rPr>
                <w:rFonts w:hint="eastAsia" w:ascii="宋体" w:hAnsi="宋体" w:cs="宋体"/>
                <w:kern w:val="0"/>
                <w:sz w:val="20"/>
                <w:lang w:val="en-US" w:eastAsia="zh-CN"/>
              </w:rPr>
              <w:t>0*</w:t>
            </w:r>
            <w:r>
              <w:rPr>
                <w:rFonts w:hint="eastAsia" w:ascii="宋体" w:hAnsi="宋体" w:cs="宋体"/>
                <w:kern w:val="0"/>
                <w:sz w:val="20"/>
              </w:rPr>
              <w:t>108</w:t>
            </w:r>
            <w:r>
              <w:rPr>
                <w:rFonts w:hint="eastAsia" w:ascii="宋体" w:hAnsi="宋体" w:cs="宋体"/>
                <w:kern w:val="0"/>
                <w:sz w:val="20"/>
                <w:lang w:val="en-US" w:eastAsia="zh-CN"/>
              </w:rPr>
              <w:t>0</w:t>
            </w:r>
          </w:p>
          <w:p>
            <w:pPr>
              <w:rPr>
                <w:rFonts w:hint="eastAsia" w:ascii="宋体" w:hAnsi="宋体" w:cs="宋体"/>
                <w:kern w:val="0"/>
                <w:sz w:val="20"/>
              </w:rPr>
            </w:pPr>
            <w:r>
              <w:rPr>
                <w:rFonts w:hint="eastAsia" w:ascii="宋体" w:hAnsi="宋体" w:cs="宋体"/>
                <w:kern w:val="0"/>
                <w:sz w:val="20"/>
              </w:rPr>
              <w:t>箱体尺寸：</w:t>
            </w:r>
            <w:r>
              <w:rPr>
                <w:rFonts w:hint="eastAsia" w:ascii="宋体" w:hAnsi="宋体" w:cs="宋体"/>
                <w:kern w:val="0"/>
                <w:sz w:val="20"/>
                <w:lang w:val="en-US" w:eastAsia="zh-CN"/>
              </w:rPr>
              <w:t>不大于</w:t>
            </w:r>
            <w:r>
              <w:rPr>
                <w:rFonts w:hint="eastAsia" w:ascii="宋体" w:hAnsi="宋体" w:cs="宋体"/>
                <w:kern w:val="0"/>
                <w:sz w:val="20"/>
              </w:rPr>
              <w:t>604.8</w:t>
            </w:r>
            <w:r>
              <w:rPr>
                <w:rFonts w:hint="eastAsia" w:ascii="宋体" w:hAnsi="宋体" w:cs="宋体"/>
                <w:kern w:val="0"/>
                <w:sz w:val="20"/>
                <w:lang w:val="en-US" w:eastAsia="zh-CN"/>
              </w:rPr>
              <w:t>*</w:t>
            </w:r>
            <w:r>
              <w:rPr>
                <w:rFonts w:hint="eastAsia" w:ascii="宋体" w:hAnsi="宋体" w:cs="宋体"/>
                <w:kern w:val="0"/>
                <w:sz w:val="20"/>
              </w:rPr>
              <w:t>340.2(mm)</w:t>
            </w:r>
          </w:p>
          <w:p>
            <w:pPr>
              <w:rPr>
                <w:rFonts w:hint="eastAsia" w:ascii="宋体" w:hAnsi="宋体" w:cs="宋体"/>
                <w:kern w:val="0"/>
                <w:sz w:val="20"/>
              </w:rPr>
            </w:pPr>
            <w:r>
              <w:rPr>
                <w:rFonts w:hint="eastAsia" w:ascii="宋体" w:hAnsi="宋体" w:cs="宋体"/>
                <w:kern w:val="0"/>
                <w:sz w:val="20"/>
              </w:rPr>
              <w:t>箱体分辨率</w:t>
            </w:r>
            <w:r>
              <w:rPr>
                <w:rFonts w:hint="eastAsia" w:ascii="宋体" w:hAnsi="宋体" w:cs="宋体"/>
                <w:kern w:val="0"/>
                <w:sz w:val="20"/>
                <w:lang w:eastAsia="zh-CN"/>
              </w:rPr>
              <w:t>：</w:t>
            </w:r>
            <w:r>
              <w:rPr>
                <w:rFonts w:hint="eastAsia" w:ascii="宋体" w:hAnsi="宋体" w:cs="宋体"/>
                <w:kern w:val="0"/>
                <w:sz w:val="20"/>
                <w:lang w:val="en-US" w:eastAsia="zh-CN"/>
              </w:rPr>
              <w:t>不低于</w:t>
            </w:r>
            <w:r>
              <w:rPr>
                <w:rFonts w:hint="eastAsia" w:ascii="宋体" w:hAnsi="宋体" w:cs="宋体"/>
                <w:kern w:val="0"/>
                <w:sz w:val="20"/>
              </w:rPr>
              <w:t>384</w:t>
            </w:r>
            <w:r>
              <w:rPr>
                <w:rFonts w:hint="eastAsia" w:ascii="宋体" w:hAnsi="宋体" w:cs="宋体"/>
                <w:kern w:val="0"/>
                <w:sz w:val="20"/>
                <w:lang w:val="en-US" w:eastAsia="zh-CN"/>
              </w:rPr>
              <w:t>*</w:t>
            </w:r>
            <w:r>
              <w:rPr>
                <w:rFonts w:hint="eastAsia" w:ascii="宋体" w:hAnsi="宋体" w:cs="宋体"/>
                <w:kern w:val="0"/>
                <w:sz w:val="20"/>
              </w:rPr>
              <w:t>216</w:t>
            </w:r>
          </w:p>
          <w:p>
            <w:pPr>
              <w:rPr>
                <w:rFonts w:hint="eastAsia" w:ascii="宋体" w:hAnsi="宋体" w:cs="宋体"/>
                <w:kern w:val="0"/>
                <w:sz w:val="20"/>
              </w:rPr>
            </w:pPr>
            <w:r>
              <w:rPr>
                <w:rFonts w:hint="eastAsia" w:ascii="宋体" w:hAnsi="宋体" w:cs="宋体"/>
                <w:kern w:val="0"/>
                <w:sz w:val="20"/>
              </w:rPr>
              <w:t>显示尺寸</w:t>
            </w:r>
            <w:r>
              <w:rPr>
                <w:rFonts w:hint="eastAsia" w:ascii="宋体" w:hAnsi="宋体" w:cs="宋体"/>
                <w:kern w:val="0"/>
                <w:sz w:val="20"/>
                <w:lang w:eastAsia="zh-CN"/>
              </w:rPr>
              <w:t>：</w:t>
            </w:r>
            <w:r>
              <w:rPr>
                <w:rFonts w:hint="eastAsia" w:ascii="宋体" w:hAnsi="宋体" w:cs="宋体"/>
                <w:kern w:val="0"/>
                <w:sz w:val="20"/>
                <w:lang w:val="en-US" w:eastAsia="zh-CN"/>
              </w:rPr>
              <w:t>不低于</w:t>
            </w:r>
            <w:r>
              <w:rPr>
                <w:rFonts w:hint="eastAsia" w:ascii="宋体" w:hAnsi="宋体" w:cs="宋体"/>
                <w:kern w:val="0"/>
                <w:sz w:val="20"/>
              </w:rPr>
              <w:t>7.2576m</w:t>
            </w:r>
            <w:r>
              <w:rPr>
                <w:rFonts w:hint="eastAsia" w:ascii="宋体" w:hAnsi="宋体" w:cs="宋体"/>
                <w:kern w:val="0"/>
                <w:sz w:val="20"/>
                <w:lang w:val="en-US" w:eastAsia="zh-CN"/>
              </w:rPr>
              <w:t>*</w:t>
            </w:r>
            <w:r>
              <w:rPr>
                <w:rFonts w:hint="eastAsia" w:ascii="宋体" w:hAnsi="宋体" w:cs="宋体"/>
                <w:kern w:val="0"/>
                <w:sz w:val="20"/>
              </w:rPr>
              <w:t>4.0824m</w:t>
            </w:r>
          </w:p>
          <w:p>
            <w:pPr>
              <w:rPr>
                <w:rFonts w:hint="eastAsia" w:ascii="宋体" w:hAnsi="宋体" w:cs="宋体"/>
                <w:kern w:val="0"/>
                <w:sz w:val="20"/>
              </w:rPr>
            </w:pPr>
            <w:r>
              <w:rPr>
                <w:rFonts w:hint="eastAsia" w:ascii="宋体" w:hAnsi="宋体" w:cs="宋体"/>
                <w:kern w:val="0"/>
                <w:sz w:val="20"/>
              </w:rPr>
              <w:t>显示分辨率</w:t>
            </w:r>
            <w:r>
              <w:rPr>
                <w:rFonts w:hint="eastAsia" w:ascii="宋体" w:hAnsi="宋体" w:cs="宋体"/>
                <w:kern w:val="0"/>
                <w:sz w:val="20"/>
                <w:lang w:eastAsia="zh-CN"/>
              </w:rPr>
              <w:t>：</w:t>
            </w:r>
            <w:r>
              <w:rPr>
                <w:rFonts w:hint="eastAsia" w:ascii="宋体" w:hAnsi="宋体" w:cs="宋体"/>
                <w:kern w:val="0"/>
                <w:sz w:val="20"/>
                <w:lang w:val="en-US" w:eastAsia="zh-CN"/>
              </w:rPr>
              <w:t>不低于</w:t>
            </w:r>
            <w:r>
              <w:rPr>
                <w:rFonts w:hint="eastAsia" w:ascii="宋体" w:hAnsi="宋体" w:cs="宋体"/>
                <w:kern w:val="0"/>
                <w:sz w:val="20"/>
              </w:rPr>
              <w:t>4608 点*2592 点</w:t>
            </w:r>
          </w:p>
          <w:p>
            <w:pPr>
              <w:rPr>
                <w:rFonts w:hint="eastAsia" w:ascii="宋体" w:hAnsi="宋体" w:eastAsia="宋体" w:cs="宋体"/>
                <w:kern w:val="0"/>
                <w:sz w:val="20"/>
                <w:lang w:val="en-US" w:eastAsia="zh-CN"/>
              </w:rPr>
            </w:pPr>
            <w:r>
              <w:rPr>
                <w:rFonts w:hint="eastAsia" w:ascii="宋体" w:hAnsi="宋体" w:cs="宋体"/>
                <w:kern w:val="0"/>
                <w:sz w:val="20"/>
              </w:rPr>
              <w:t>含边框尺寸为7.3576m*4.1824m=30.7724 ㎡</w:t>
            </w:r>
          </w:p>
        </w:tc>
        <w:tc>
          <w:tcPr>
            <w:tcW w:w="595" w:type="dxa"/>
            <w:noWrap/>
            <w:vAlign w:val="center"/>
          </w:tcPr>
          <w:p>
            <w:pPr>
              <w:jc w:val="center"/>
              <w:rPr>
                <w:rFonts w:hint="default" w:ascii="宋体" w:hAnsi="宋体" w:eastAsia="宋体" w:cs="宋体"/>
                <w:kern w:val="0"/>
                <w:sz w:val="20"/>
                <w:lang w:val="en-US" w:eastAsia="zh-CN"/>
              </w:rPr>
            </w:pPr>
            <w:r>
              <w:rPr>
                <w:rFonts w:hint="eastAsia" w:ascii="宋体" w:hAnsi="宋体" w:cs="宋体"/>
                <w:kern w:val="0"/>
                <w:sz w:val="20"/>
                <w:lang w:val="en-US" w:eastAsia="zh-CN"/>
              </w:rPr>
              <w:t>m</w:t>
            </w:r>
            <w:r>
              <w:rPr>
                <w:rFonts w:hint="eastAsia" w:ascii="宋体" w:hAnsi="宋体" w:cs="宋体"/>
                <w:kern w:val="0"/>
                <w:sz w:val="20"/>
                <w:vertAlign w:val="superscript"/>
                <w:lang w:val="en-US" w:eastAsia="zh-CN"/>
              </w:rPr>
              <w:t>2</w:t>
            </w:r>
          </w:p>
        </w:tc>
        <w:tc>
          <w:tcPr>
            <w:tcW w:w="606" w:type="dxa"/>
            <w:vAlign w:val="center"/>
          </w:tcPr>
          <w:p>
            <w:pPr>
              <w:jc w:val="center"/>
              <w:rPr>
                <w:rFonts w:hint="default" w:ascii="宋体" w:hAnsi="宋体" w:eastAsia="宋体" w:cs="宋体"/>
                <w:kern w:val="0"/>
                <w:sz w:val="20"/>
                <w:lang w:val="en-US" w:eastAsia="zh-CN"/>
              </w:rPr>
            </w:pPr>
            <w:r>
              <w:rPr>
                <w:rFonts w:hint="eastAsia" w:ascii="宋体" w:hAnsi="宋体" w:cs="宋体"/>
                <w:kern w:val="0"/>
                <w:sz w:val="20"/>
                <w:lang w:val="en-US" w:eastAsia="zh-CN"/>
              </w:rPr>
              <w:t>29.628</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center"/>
          </w:tcPr>
          <w:p>
            <w:pPr>
              <w:jc w:val="center"/>
              <w:rPr>
                <w:rFonts w:ascii="宋体" w:hAnsi="宋体" w:cs="宋体"/>
                <w:kern w:val="0"/>
                <w:sz w:val="20"/>
              </w:rPr>
            </w:pPr>
            <w:r>
              <w:rPr>
                <w:rFonts w:hint="eastAsia" w:ascii="宋体" w:hAnsi="宋体" w:cs="宋体"/>
                <w:kern w:val="0"/>
                <w:sz w:val="20"/>
              </w:rPr>
              <w:t>2</w:t>
            </w:r>
          </w:p>
        </w:tc>
        <w:tc>
          <w:tcPr>
            <w:tcW w:w="1482" w:type="dxa"/>
            <w:vMerge w:val="continue"/>
            <w:vAlign w:val="center"/>
          </w:tcPr>
          <w:p>
            <w:pPr>
              <w:jc w:val="left"/>
              <w:rPr>
                <w:rFonts w:ascii="宋体" w:hAnsi="宋体" w:cs="宋体"/>
                <w:kern w:val="0"/>
                <w:sz w:val="20"/>
              </w:rPr>
            </w:pPr>
          </w:p>
        </w:tc>
        <w:tc>
          <w:tcPr>
            <w:tcW w:w="2176" w:type="dxa"/>
            <w:noWrap/>
            <w:vAlign w:val="center"/>
          </w:tcPr>
          <w:p>
            <w:pPr>
              <w:pStyle w:val="10"/>
              <w:rPr>
                <w:rFonts w:ascii="宋体" w:hAnsi="宋体"/>
                <w:sz w:val="20"/>
              </w:rPr>
            </w:pPr>
            <w:r>
              <w:rPr>
                <w:rFonts w:hint="eastAsia" w:ascii="宋体" w:hAnsi="宋体"/>
              </w:rPr>
              <w:t>配套软件</w:t>
            </w:r>
          </w:p>
        </w:tc>
        <w:tc>
          <w:tcPr>
            <w:tcW w:w="4011" w:type="dxa"/>
            <w:noWrap/>
            <w:vAlign w:val="center"/>
          </w:tcPr>
          <w:p>
            <w:pPr>
              <w:rPr>
                <w:rFonts w:ascii="宋体" w:hAnsi="宋体" w:cs="宋体"/>
                <w:kern w:val="0"/>
                <w:sz w:val="20"/>
              </w:rPr>
            </w:pPr>
            <w:r>
              <w:rPr>
                <w:rFonts w:hint="eastAsia" w:ascii="宋体" w:hAnsi="宋体" w:cs="宋体"/>
                <w:kern w:val="0"/>
                <w:sz w:val="20"/>
              </w:rPr>
              <w:t>一套节目制作、播放的软件；使用方便,简单易学、性能稳定、可靠性高。</w:t>
            </w:r>
          </w:p>
        </w:tc>
        <w:tc>
          <w:tcPr>
            <w:tcW w:w="595" w:type="dxa"/>
            <w:noWrap/>
            <w:vAlign w:val="center"/>
          </w:tcPr>
          <w:p>
            <w:pPr>
              <w:pStyle w:val="10"/>
              <w:rPr>
                <w:rFonts w:ascii="宋体" w:hAnsi="宋体"/>
                <w:sz w:val="20"/>
              </w:rPr>
            </w:pPr>
            <w:r>
              <w:rPr>
                <w:rFonts w:hint="eastAsia" w:ascii="宋体" w:hAnsi="宋体"/>
              </w:rPr>
              <w:t>套</w:t>
            </w:r>
          </w:p>
        </w:tc>
        <w:tc>
          <w:tcPr>
            <w:tcW w:w="606" w:type="dxa"/>
            <w:vAlign w:val="center"/>
          </w:tcPr>
          <w:p>
            <w:pPr>
              <w:jc w:val="center"/>
              <w:rPr>
                <w:sz w:val="22"/>
              </w:rPr>
            </w:pPr>
            <w:r>
              <w:rPr>
                <w:rFonts w:hint="eastAsia"/>
                <w:sz w:val="22"/>
              </w:rPr>
              <w:t>1</w:t>
            </w:r>
          </w:p>
        </w:tc>
        <w:tc>
          <w:tcPr>
            <w:tcW w:w="308" w:type="dxa"/>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center"/>
          </w:tcPr>
          <w:p>
            <w:pPr>
              <w:jc w:val="center"/>
              <w:rPr>
                <w:rFonts w:ascii="宋体" w:hAnsi="宋体" w:cs="宋体"/>
                <w:kern w:val="0"/>
                <w:sz w:val="20"/>
              </w:rPr>
            </w:pPr>
            <w:r>
              <w:rPr>
                <w:rFonts w:hint="eastAsia" w:ascii="宋体" w:hAnsi="宋体" w:cs="宋体"/>
                <w:kern w:val="0"/>
                <w:sz w:val="20"/>
              </w:rPr>
              <w:t>3</w:t>
            </w:r>
          </w:p>
        </w:tc>
        <w:tc>
          <w:tcPr>
            <w:tcW w:w="1482" w:type="dxa"/>
            <w:vMerge w:val="continue"/>
            <w:vAlign w:val="center"/>
          </w:tcPr>
          <w:p>
            <w:pPr>
              <w:jc w:val="left"/>
              <w:rPr>
                <w:rFonts w:ascii="宋体" w:hAnsi="宋体" w:cs="宋体"/>
                <w:kern w:val="0"/>
                <w:sz w:val="20"/>
              </w:rPr>
            </w:pPr>
          </w:p>
        </w:tc>
        <w:tc>
          <w:tcPr>
            <w:tcW w:w="2176" w:type="dxa"/>
            <w:noWrap/>
            <w:vAlign w:val="center"/>
          </w:tcPr>
          <w:p>
            <w:pPr>
              <w:pStyle w:val="10"/>
              <w:rPr>
                <w:rFonts w:ascii="宋体" w:hAnsi="宋体"/>
                <w:sz w:val="20"/>
              </w:rPr>
            </w:pPr>
            <w:r>
              <w:rPr>
                <w:rFonts w:hint="eastAsia" w:ascii="宋体" w:hAnsi="宋体"/>
              </w:rPr>
              <w:t>控制系统</w:t>
            </w:r>
          </w:p>
        </w:tc>
        <w:tc>
          <w:tcPr>
            <w:tcW w:w="4011" w:type="dxa"/>
            <w:noWrap/>
            <w:vAlign w:val="center"/>
          </w:tcPr>
          <w:p>
            <w:pPr>
              <w:rPr>
                <w:rFonts w:hint="eastAsia" w:ascii="宋体" w:hAnsi="宋体" w:cs="宋体"/>
                <w:kern w:val="0"/>
                <w:sz w:val="20"/>
              </w:rPr>
            </w:pPr>
            <w:r>
              <w:rPr>
                <w:rFonts w:hint="eastAsia" w:ascii="宋体" w:hAnsi="宋体" w:cs="宋体"/>
                <w:kern w:val="0"/>
                <w:sz w:val="20"/>
              </w:rPr>
              <w:t>标准 1u 机箱设计，独立供电；</w:t>
            </w:r>
          </w:p>
          <w:p>
            <w:pPr>
              <w:rPr>
                <w:rFonts w:hint="eastAsia" w:ascii="宋体" w:hAnsi="宋体" w:cs="宋体"/>
                <w:kern w:val="0"/>
                <w:sz w:val="20"/>
              </w:rPr>
            </w:pPr>
            <w:r>
              <w:rPr>
                <w:rFonts w:hint="eastAsia" w:ascii="宋体" w:hAnsi="宋体" w:cs="宋体"/>
                <w:kern w:val="0"/>
                <w:sz w:val="20"/>
              </w:rPr>
              <w:t>高位阶视频源带载能力：</w:t>
            </w:r>
            <w:r>
              <w:rPr>
                <w:rFonts w:hint="eastAsia" w:ascii="宋体" w:hAnsi="宋体" w:cs="宋体"/>
                <w:kern w:val="0"/>
                <w:sz w:val="20"/>
                <w:lang w:val="en-US" w:eastAsia="zh-CN"/>
              </w:rPr>
              <w:t>不低于</w:t>
            </w:r>
            <w:r>
              <w:rPr>
                <w:rFonts w:hint="eastAsia" w:ascii="宋体" w:hAnsi="宋体" w:cs="宋体"/>
                <w:kern w:val="0"/>
                <w:sz w:val="20"/>
              </w:rPr>
              <w:t>1440×900。支持视频格式：RGB，YCrCb4:2:2，YCrCb4:4:4。</w:t>
            </w:r>
          </w:p>
          <w:p>
            <w:pPr>
              <w:rPr>
                <w:rFonts w:ascii="宋体" w:hAnsi="宋体" w:cs="宋体"/>
                <w:kern w:val="0"/>
                <w:sz w:val="20"/>
              </w:rPr>
            </w:pPr>
            <w:r>
              <w:rPr>
                <w:rFonts w:hint="eastAsia" w:ascii="宋体" w:hAnsi="宋体" w:cs="宋体"/>
                <w:kern w:val="0"/>
                <w:sz w:val="20"/>
              </w:rPr>
              <w:t>支持高位阶视频输入，12bit/10bit/8bit 灰阶处理与显示。</w:t>
            </w:r>
          </w:p>
        </w:tc>
        <w:tc>
          <w:tcPr>
            <w:tcW w:w="595" w:type="dxa"/>
            <w:noWrap/>
            <w:vAlign w:val="center"/>
          </w:tcPr>
          <w:p>
            <w:pPr>
              <w:pStyle w:val="10"/>
              <w:rPr>
                <w:rFonts w:ascii="宋体" w:hAnsi="宋体"/>
                <w:sz w:val="20"/>
              </w:rPr>
            </w:pPr>
            <w:r>
              <w:rPr>
                <w:rFonts w:hint="eastAsia" w:ascii="宋体" w:hAnsi="宋体"/>
              </w:rPr>
              <w:t>套</w:t>
            </w:r>
          </w:p>
        </w:tc>
        <w:tc>
          <w:tcPr>
            <w:tcW w:w="606" w:type="dxa"/>
            <w:vAlign w:val="center"/>
          </w:tcPr>
          <w:p>
            <w:pPr>
              <w:jc w:val="center"/>
              <w:rPr>
                <w:sz w:val="22"/>
              </w:rPr>
            </w:pPr>
            <w:r>
              <w:rPr>
                <w:rFonts w:hint="eastAsia"/>
                <w:sz w:val="22"/>
              </w:rPr>
              <w:t>10</w:t>
            </w:r>
          </w:p>
        </w:tc>
        <w:tc>
          <w:tcPr>
            <w:tcW w:w="308" w:type="dxa"/>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0" w:type="dxa"/>
            <w:noWrap/>
            <w:vAlign w:val="center"/>
          </w:tcPr>
          <w:p>
            <w:pPr>
              <w:jc w:val="center"/>
              <w:rPr>
                <w:rFonts w:ascii="宋体" w:hAnsi="宋体" w:cs="宋体"/>
                <w:kern w:val="0"/>
                <w:sz w:val="20"/>
              </w:rPr>
            </w:pPr>
            <w:r>
              <w:rPr>
                <w:rFonts w:hint="eastAsia" w:ascii="宋体" w:hAnsi="宋体" w:cs="宋体"/>
                <w:kern w:val="0"/>
                <w:sz w:val="20"/>
              </w:rPr>
              <w:t>4</w:t>
            </w:r>
          </w:p>
        </w:tc>
        <w:tc>
          <w:tcPr>
            <w:tcW w:w="1482" w:type="dxa"/>
            <w:vMerge w:val="continue"/>
            <w:vAlign w:val="center"/>
          </w:tcPr>
          <w:p>
            <w:pPr>
              <w:jc w:val="left"/>
              <w:rPr>
                <w:rFonts w:ascii="宋体" w:hAnsi="宋体" w:cs="宋体"/>
                <w:kern w:val="0"/>
                <w:sz w:val="20"/>
              </w:rPr>
            </w:pPr>
          </w:p>
        </w:tc>
        <w:tc>
          <w:tcPr>
            <w:tcW w:w="2176" w:type="dxa"/>
            <w:noWrap/>
            <w:vAlign w:val="center"/>
          </w:tcPr>
          <w:p>
            <w:pPr>
              <w:pStyle w:val="10"/>
              <w:rPr>
                <w:rFonts w:ascii="宋体" w:hAnsi="宋体"/>
                <w:sz w:val="20"/>
              </w:rPr>
            </w:pPr>
            <w:r>
              <w:rPr>
                <w:rFonts w:hint="eastAsia" w:ascii="宋体" w:hAnsi="宋体"/>
              </w:rPr>
              <w:t>拼接控制器</w:t>
            </w:r>
          </w:p>
        </w:tc>
        <w:tc>
          <w:tcPr>
            <w:tcW w:w="4011" w:type="dxa"/>
            <w:noWrap/>
            <w:vAlign w:val="center"/>
          </w:tcPr>
          <w:p>
            <w:pPr>
              <w:jc w:val="left"/>
              <w:rPr>
                <w:rFonts w:ascii="宋体" w:hAnsi="宋体" w:cs="宋体"/>
                <w:kern w:val="0"/>
                <w:sz w:val="20"/>
              </w:rPr>
            </w:pPr>
            <w:r>
              <w:rPr>
                <w:rFonts w:hint="eastAsia" w:ascii="宋体" w:hAnsi="宋体" w:cs="宋体"/>
                <w:kern w:val="0"/>
                <w:sz w:val="20"/>
              </w:rPr>
              <w:t>支持DVI、HDMI、SDI、DP、YPbPr、VGA、CVBS、4K HDMI、HDBaseT、4K HDBaseT、等常见输出信号；模块化设计，包括输入卡、输出卡、切换卡、控制卡、风扇、电源等都是模块化的设计，支持热插拔，更换时不影响其他模块的正常运行，方便以后升级维护等。</w:t>
            </w:r>
          </w:p>
        </w:tc>
        <w:tc>
          <w:tcPr>
            <w:tcW w:w="595" w:type="dxa"/>
            <w:noWrap/>
            <w:vAlign w:val="center"/>
          </w:tcPr>
          <w:p>
            <w:pPr>
              <w:pStyle w:val="10"/>
              <w:rPr>
                <w:rFonts w:ascii="宋体" w:hAnsi="宋体"/>
                <w:sz w:val="20"/>
              </w:rPr>
            </w:pPr>
            <w:r>
              <w:rPr>
                <w:rFonts w:hint="eastAsia" w:ascii="宋体" w:hAnsi="宋体"/>
              </w:rPr>
              <w:t>台</w:t>
            </w:r>
          </w:p>
        </w:tc>
        <w:tc>
          <w:tcPr>
            <w:tcW w:w="606" w:type="dxa"/>
            <w:vAlign w:val="center"/>
          </w:tcPr>
          <w:p>
            <w:pPr>
              <w:jc w:val="center"/>
              <w:rPr>
                <w:sz w:val="22"/>
              </w:rPr>
            </w:pPr>
            <w:r>
              <w:rPr>
                <w:rFonts w:hint="eastAsia"/>
                <w:sz w:val="22"/>
              </w:rPr>
              <w:t>1</w:t>
            </w:r>
          </w:p>
        </w:tc>
        <w:tc>
          <w:tcPr>
            <w:tcW w:w="308" w:type="dxa"/>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0" w:type="dxa"/>
            <w:noWrap/>
            <w:vAlign w:val="center"/>
          </w:tcPr>
          <w:p>
            <w:pPr>
              <w:jc w:val="center"/>
              <w:rPr>
                <w:rFonts w:ascii="宋体" w:hAnsi="宋体" w:cs="宋体"/>
                <w:kern w:val="0"/>
                <w:sz w:val="20"/>
              </w:rPr>
            </w:pPr>
            <w:r>
              <w:rPr>
                <w:rFonts w:hint="eastAsia" w:ascii="宋体" w:hAnsi="宋体" w:cs="宋体"/>
                <w:kern w:val="0"/>
                <w:sz w:val="20"/>
              </w:rPr>
              <w:t>5</w:t>
            </w:r>
          </w:p>
        </w:tc>
        <w:tc>
          <w:tcPr>
            <w:tcW w:w="1482" w:type="dxa"/>
            <w:vMerge w:val="continue"/>
            <w:vAlign w:val="center"/>
          </w:tcPr>
          <w:p>
            <w:pPr>
              <w:jc w:val="left"/>
              <w:rPr>
                <w:rFonts w:ascii="宋体" w:hAnsi="宋体" w:cs="宋体"/>
                <w:kern w:val="0"/>
                <w:sz w:val="20"/>
              </w:rPr>
            </w:pPr>
          </w:p>
        </w:tc>
        <w:tc>
          <w:tcPr>
            <w:tcW w:w="2176" w:type="dxa"/>
            <w:noWrap/>
            <w:vAlign w:val="center"/>
          </w:tcPr>
          <w:p>
            <w:pPr>
              <w:pStyle w:val="10"/>
              <w:rPr>
                <w:rFonts w:ascii="宋体" w:hAnsi="宋体"/>
                <w:sz w:val="20"/>
              </w:rPr>
            </w:pPr>
            <w:r>
              <w:rPr>
                <w:rFonts w:hint="eastAsia" w:ascii="宋体" w:hAnsi="宋体"/>
              </w:rPr>
              <w:t>钢结构</w:t>
            </w:r>
          </w:p>
        </w:tc>
        <w:tc>
          <w:tcPr>
            <w:tcW w:w="4011" w:type="dxa"/>
            <w:noWrap/>
            <w:vAlign w:val="center"/>
          </w:tcPr>
          <w:p>
            <w:pPr>
              <w:rPr>
                <w:rFonts w:hint="default" w:ascii="宋体" w:hAnsi="宋体" w:eastAsia="宋体" w:cs="宋体"/>
                <w:kern w:val="0"/>
                <w:sz w:val="20"/>
                <w:lang w:val="en-US" w:eastAsia="zh-CN"/>
              </w:rPr>
            </w:pPr>
            <w:r>
              <w:rPr>
                <w:rFonts w:hint="eastAsia" w:ascii="宋体" w:hAnsi="宋体" w:cs="宋体"/>
                <w:kern w:val="0"/>
                <w:sz w:val="20"/>
              </w:rPr>
              <w:t>现场定制+型材/含施工、含调试；钢结构关键连接部分采用高强镙栓结构；需要符合国家标准。</w:t>
            </w:r>
            <w:r>
              <w:rPr>
                <w:rFonts w:hint="eastAsia" w:ascii="宋体" w:hAnsi="宋体" w:cs="宋体"/>
                <w:kern w:val="0"/>
                <w:sz w:val="20"/>
                <w:lang w:val="en-US" w:eastAsia="zh-CN"/>
              </w:rPr>
              <w:t>定制尺寸不低于：</w:t>
            </w:r>
            <w:r>
              <w:rPr>
                <w:rFonts w:hint="eastAsia" w:ascii="宋体" w:hAnsi="宋体" w:cs="宋体"/>
                <w:kern w:val="0"/>
                <w:sz w:val="20"/>
              </w:rPr>
              <w:t>30.7724 ㎡</w:t>
            </w:r>
          </w:p>
        </w:tc>
        <w:tc>
          <w:tcPr>
            <w:tcW w:w="595" w:type="dxa"/>
            <w:noWrap/>
            <w:vAlign w:val="center"/>
          </w:tcPr>
          <w:p>
            <w:pPr>
              <w:pStyle w:val="10"/>
              <w:rPr>
                <w:rFonts w:hint="default" w:ascii="宋体" w:hAnsi="宋体" w:eastAsia="宋体"/>
                <w:sz w:val="20"/>
                <w:lang w:val="en-US" w:eastAsia="zh-CN"/>
              </w:rPr>
            </w:pPr>
            <w:r>
              <w:rPr>
                <w:rFonts w:hint="eastAsia" w:ascii="宋体" w:hAnsi="宋体"/>
                <w:sz w:val="20"/>
                <w:lang w:val="en-US" w:eastAsia="zh-CN"/>
              </w:rPr>
              <w:t>m</w:t>
            </w:r>
            <w:r>
              <w:rPr>
                <w:rFonts w:hint="eastAsia" w:ascii="宋体" w:hAnsi="宋体"/>
                <w:sz w:val="20"/>
                <w:vertAlign w:val="superscript"/>
                <w:lang w:val="en-US" w:eastAsia="zh-CN"/>
              </w:rPr>
              <w:t>2</w:t>
            </w:r>
          </w:p>
        </w:tc>
        <w:tc>
          <w:tcPr>
            <w:tcW w:w="606" w:type="dxa"/>
            <w:vAlign w:val="center"/>
          </w:tcPr>
          <w:p>
            <w:pPr>
              <w:jc w:val="center"/>
              <w:rPr>
                <w:rFonts w:hint="eastAsia" w:eastAsia="宋体"/>
                <w:sz w:val="22"/>
                <w:lang w:val="en-US" w:eastAsia="zh-CN"/>
              </w:rPr>
            </w:pPr>
            <w:r>
              <w:rPr>
                <w:rFonts w:hint="eastAsia"/>
                <w:sz w:val="22"/>
                <w:lang w:val="en-US" w:eastAsia="zh-CN"/>
              </w:rPr>
              <w:t>30.772</w:t>
            </w:r>
          </w:p>
        </w:tc>
        <w:tc>
          <w:tcPr>
            <w:tcW w:w="308" w:type="dxa"/>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center"/>
          </w:tcPr>
          <w:p>
            <w:pPr>
              <w:jc w:val="center"/>
              <w:rPr>
                <w:rFonts w:ascii="宋体" w:hAnsi="宋体" w:cs="宋体"/>
                <w:kern w:val="0"/>
                <w:sz w:val="20"/>
              </w:rPr>
            </w:pPr>
            <w:r>
              <w:rPr>
                <w:rFonts w:hint="eastAsia" w:ascii="宋体" w:hAnsi="宋体" w:cs="宋体"/>
                <w:kern w:val="0"/>
                <w:sz w:val="20"/>
              </w:rPr>
              <w:t>6</w:t>
            </w:r>
          </w:p>
        </w:tc>
        <w:tc>
          <w:tcPr>
            <w:tcW w:w="1482" w:type="dxa"/>
            <w:vMerge w:val="continue"/>
            <w:vAlign w:val="center"/>
          </w:tcPr>
          <w:p>
            <w:pPr>
              <w:jc w:val="left"/>
              <w:rPr>
                <w:rFonts w:ascii="宋体" w:hAnsi="宋体" w:cs="宋体"/>
                <w:kern w:val="0"/>
                <w:sz w:val="20"/>
              </w:rPr>
            </w:pPr>
          </w:p>
        </w:tc>
        <w:tc>
          <w:tcPr>
            <w:tcW w:w="2176" w:type="dxa"/>
            <w:noWrap/>
            <w:vAlign w:val="center"/>
          </w:tcPr>
          <w:p>
            <w:pPr>
              <w:pStyle w:val="10"/>
              <w:rPr>
                <w:rFonts w:ascii="宋体" w:hAnsi="宋体"/>
                <w:sz w:val="20"/>
              </w:rPr>
            </w:pPr>
            <w:r>
              <w:rPr>
                <w:rFonts w:hint="eastAsia" w:ascii="宋体" w:hAnsi="宋体"/>
              </w:rPr>
              <w:t>配电系统</w:t>
            </w:r>
          </w:p>
        </w:tc>
        <w:tc>
          <w:tcPr>
            <w:tcW w:w="4011" w:type="dxa"/>
            <w:noWrap/>
            <w:vAlign w:val="center"/>
          </w:tcPr>
          <w:p>
            <w:pPr>
              <w:rPr>
                <w:rFonts w:ascii="宋体" w:hAnsi="宋体" w:cs="宋体"/>
                <w:kern w:val="0"/>
                <w:sz w:val="20"/>
              </w:rPr>
            </w:pPr>
            <w:r>
              <w:rPr>
                <w:rFonts w:hint="eastAsia" w:ascii="宋体" w:hAnsi="宋体" w:cs="宋体"/>
                <w:kern w:val="0"/>
                <w:sz w:val="20"/>
              </w:rPr>
              <w:t>具有保护措施、智能编程、智能操控、智能化控制等功能。</w:t>
            </w:r>
          </w:p>
        </w:tc>
        <w:tc>
          <w:tcPr>
            <w:tcW w:w="595" w:type="dxa"/>
            <w:noWrap/>
            <w:vAlign w:val="center"/>
          </w:tcPr>
          <w:p>
            <w:pPr>
              <w:pStyle w:val="10"/>
              <w:rPr>
                <w:rFonts w:ascii="宋体" w:hAnsi="宋体"/>
                <w:sz w:val="20"/>
              </w:rPr>
            </w:pPr>
            <w:r>
              <w:rPr>
                <w:rFonts w:hint="eastAsia" w:ascii="宋体" w:hAnsi="宋体"/>
              </w:rPr>
              <w:t>套</w:t>
            </w:r>
          </w:p>
        </w:tc>
        <w:tc>
          <w:tcPr>
            <w:tcW w:w="606" w:type="dxa"/>
            <w:vAlign w:val="center"/>
          </w:tcPr>
          <w:p>
            <w:pPr>
              <w:jc w:val="center"/>
              <w:rPr>
                <w:sz w:val="22"/>
              </w:rPr>
            </w:pPr>
            <w:r>
              <w:rPr>
                <w:rFonts w:hint="eastAsia"/>
                <w:sz w:val="22"/>
              </w:rPr>
              <w:t>1</w:t>
            </w:r>
          </w:p>
        </w:tc>
        <w:tc>
          <w:tcPr>
            <w:tcW w:w="308" w:type="dxa"/>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center"/>
          </w:tcPr>
          <w:p>
            <w:pPr>
              <w:jc w:val="center"/>
              <w:rPr>
                <w:rFonts w:ascii="宋体" w:hAnsi="宋体" w:cs="宋体"/>
                <w:kern w:val="0"/>
                <w:sz w:val="20"/>
              </w:rPr>
            </w:pPr>
            <w:r>
              <w:rPr>
                <w:rFonts w:hint="eastAsia" w:ascii="宋体" w:hAnsi="宋体" w:cs="宋体"/>
                <w:kern w:val="0"/>
                <w:sz w:val="20"/>
              </w:rPr>
              <w:t>7</w:t>
            </w:r>
          </w:p>
        </w:tc>
        <w:tc>
          <w:tcPr>
            <w:tcW w:w="1482" w:type="dxa"/>
            <w:vMerge w:val="continue"/>
            <w:vAlign w:val="center"/>
          </w:tcPr>
          <w:p>
            <w:pPr>
              <w:jc w:val="left"/>
              <w:rPr>
                <w:rFonts w:ascii="宋体" w:hAnsi="宋体" w:cs="宋体"/>
                <w:kern w:val="0"/>
                <w:sz w:val="20"/>
              </w:rPr>
            </w:pPr>
          </w:p>
        </w:tc>
        <w:tc>
          <w:tcPr>
            <w:tcW w:w="2176" w:type="dxa"/>
            <w:noWrap/>
            <w:vAlign w:val="center"/>
          </w:tcPr>
          <w:p>
            <w:pPr>
              <w:pStyle w:val="10"/>
              <w:rPr>
                <w:rFonts w:ascii="宋体" w:hAnsi="宋体"/>
                <w:sz w:val="20"/>
              </w:rPr>
            </w:pPr>
            <w:r>
              <w:rPr>
                <w:rFonts w:hint="eastAsia" w:ascii="宋体" w:hAnsi="宋体"/>
              </w:rPr>
              <w:t>线缆辅料</w:t>
            </w:r>
          </w:p>
        </w:tc>
        <w:tc>
          <w:tcPr>
            <w:tcW w:w="4011" w:type="dxa"/>
            <w:noWrap/>
            <w:vAlign w:val="center"/>
          </w:tcPr>
          <w:p>
            <w:pPr>
              <w:rPr>
                <w:rFonts w:ascii="宋体" w:hAnsi="宋体" w:cs="宋体"/>
                <w:kern w:val="0"/>
                <w:sz w:val="20"/>
              </w:rPr>
            </w:pPr>
            <w:r>
              <w:rPr>
                <w:rFonts w:hint="eastAsia" w:ascii="宋体" w:hAnsi="宋体" w:cs="宋体"/>
                <w:kern w:val="0"/>
                <w:sz w:val="20"/>
              </w:rPr>
              <w:t>符合国标。</w:t>
            </w:r>
          </w:p>
        </w:tc>
        <w:tc>
          <w:tcPr>
            <w:tcW w:w="595" w:type="dxa"/>
            <w:noWrap/>
            <w:vAlign w:val="center"/>
          </w:tcPr>
          <w:p>
            <w:pPr>
              <w:pStyle w:val="10"/>
              <w:rPr>
                <w:rFonts w:ascii="宋体" w:hAnsi="宋体"/>
                <w:sz w:val="20"/>
              </w:rPr>
            </w:pPr>
            <w:r>
              <w:rPr>
                <w:rFonts w:hint="eastAsia" w:ascii="宋体" w:hAnsi="宋体"/>
              </w:rPr>
              <w:t>批</w:t>
            </w:r>
          </w:p>
        </w:tc>
        <w:tc>
          <w:tcPr>
            <w:tcW w:w="606" w:type="dxa"/>
            <w:vAlign w:val="center"/>
          </w:tcPr>
          <w:p>
            <w:pPr>
              <w:jc w:val="center"/>
              <w:rPr>
                <w:sz w:val="22"/>
              </w:rPr>
            </w:pPr>
            <w:r>
              <w:rPr>
                <w:rFonts w:hint="eastAsia"/>
                <w:sz w:val="22"/>
              </w:rPr>
              <w:t>1</w:t>
            </w:r>
          </w:p>
        </w:tc>
        <w:tc>
          <w:tcPr>
            <w:tcW w:w="308" w:type="dxa"/>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center"/>
          </w:tcPr>
          <w:p>
            <w:pPr>
              <w:jc w:val="center"/>
              <w:rPr>
                <w:rFonts w:hint="eastAsia" w:ascii="宋体" w:hAnsi="宋体" w:eastAsia="宋体" w:cs="宋体"/>
                <w:kern w:val="0"/>
                <w:sz w:val="20"/>
                <w:lang w:eastAsia="zh-CN"/>
              </w:rPr>
            </w:pPr>
            <w:r>
              <w:rPr>
                <w:rFonts w:hint="eastAsia" w:ascii="宋体" w:hAnsi="宋体" w:cs="宋体"/>
                <w:kern w:val="0"/>
                <w:sz w:val="20"/>
                <w:lang w:val="en-US" w:eastAsia="zh-CN"/>
              </w:rPr>
              <w:t>8</w:t>
            </w:r>
          </w:p>
        </w:tc>
        <w:tc>
          <w:tcPr>
            <w:tcW w:w="1482" w:type="dxa"/>
            <w:vMerge w:val="continue"/>
            <w:vAlign w:val="center"/>
          </w:tcPr>
          <w:p>
            <w:pPr>
              <w:jc w:val="left"/>
              <w:rPr>
                <w:rFonts w:ascii="宋体" w:hAnsi="宋体" w:cs="宋体"/>
                <w:kern w:val="0"/>
                <w:sz w:val="20"/>
              </w:rPr>
            </w:pPr>
          </w:p>
        </w:tc>
        <w:tc>
          <w:tcPr>
            <w:tcW w:w="2176" w:type="dxa"/>
            <w:noWrap/>
            <w:vAlign w:val="center"/>
          </w:tcPr>
          <w:p>
            <w:pPr>
              <w:pStyle w:val="10"/>
              <w:rPr>
                <w:rFonts w:ascii="宋体" w:hAnsi="宋体"/>
                <w:sz w:val="20"/>
              </w:rPr>
            </w:pPr>
            <w:r>
              <w:rPr>
                <w:rFonts w:hint="eastAsia" w:ascii="宋体" w:hAnsi="宋体"/>
              </w:rPr>
              <w:t>0.5㎡屏幕备品备件</w:t>
            </w:r>
          </w:p>
        </w:tc>
        <w:tc>
          <w:tcPr>
            <w:tcW w:w="4011" w:type="dxa"/>
            <w:noWrap/>
            <w:vAlign w:val="center"/>
          </w:tcPr>
          <w:p>
            <w:pPr>
              <w:rPr>
                <w:rFonts w:ascii="宋体" w:hAnsi="宋体" w:cs="宋体"/>
                <w:kern w:val="0"/>
                <w:sz w:val="20"/>
              </w:rPr>
            </w:pPr>
            <w:r>
              <w:rPr>
                <w:rFonts w:hint="eastAsia" w:ascii="宋体" w:hAnsi="宋体" w:cs="宋体"/>
                <w:kern w:val="0"/>
                <w:sz w:val="19"/>
                <w:szCs w:val="19"/>
                <w:lang w:bidi="ar"/>
              </w:rPr>
              <w:t>0.5 ㎡屏幕；同厂同批次备品模组、电源、IC、管芯、专用工具等。</w:t>
            </w:r>
          </w:p>
        </w:tc>
        <w:tc>
          <w:tcPr>
            <w:tcW w:w="595" w:type="dxa"/>
            <w:noWrap/>
            <w:vAlign w:val="center"/>
          </w:tcPr>
          <w:p>
            <w:pPr>
              <w:pStyle w:val="10"/>
              <w:rPr>
                <w:rFonts w:ascii="宋体" w:hAnsi="宋体"/>
                <w:sz w:val="20"/>
              </w:rPr>
            </w:pPr>
            <w:r>
              <w:rPr>
                <w:rFonts w:hint="eastAsia" w:ascii="宋体" w:hAnsi="宋体"/>
                <w:sz w:val="20"/>
              </w:rPr>
              <w:t>套</w:t>
            </w:r>
          </w:p>
        </w:tc>
        <w:tc>
          <w:tcPr>
            <w:tcW w:w="606" w:type="dxa"/>
            <w:vAlign w:val="center"/>
          </w:tcPr>
          <w:p>
            <w:pPr>
              <w:jc w:val="center"/>
              <w:rPr>
                <w:sz w:val="22"/>
              </w:rPr>
            </w:pPr>
            <w:r>
              <w:rPr>
                <w:rFonts w:hint="eastAsia"/>
                <w:sz w:val="22"/>
              </w:rPr>
              <w:t>1</w:t>
            </w:r>
          </w:p>
        </w:tc>
        <w:tc>
          <w:tcPr>
            <w:tcW w:w="308" w:type="dxa"/>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center"/>
          </w:tcPr>
          <w:p>
            <w:pPr>
              <w:jc w:val="center"/>
              <w:rPr>
                <w:rFonts w:ascii="宋体" w:hAnsi="宋体" w:cs="宋体"/>
                <w:kern w:val="0"/>
                <w:sz w:val="20"/>
              </w:rPr>
            </w:pPr>
            <w:r>
              <w:rPr>
                <w:rFonts w:hint="eastAsia" w:ascii="宋体" w:hAnsi="宋体" w:cs="宋体"/>
                <w:kern w:val="0"/>
                <w:sz w:val="20"/>
              </w:rPr>
              <w:t>12</w:t>
            </w:r>
          </w:p>
        </w:tc>
        <w:tc>
          <w:tcPr>
            <w:tcW w:w="1482" w:type="dxa"/>
            <w:vMerge w:val="restart"/>
            <w:vAlign w:val="center"/>
          </w:tcPr>
          <w:p>
            <w:pPr>
              <w:jc w:val="left"/>
              <w:rPr>
                <w:rFonts w:ascii="宋体" w:hAnsi="宋体" w:cs="宋体"/>
                <w:kern w:val="0"/>
                <w:sz w:val="20"/>
              </w:rPr>
            </w:pPr>
            <w:r>
              <w:rPr>
                <w:rFonts w:hint="eastAsia" w:ascii="宋体" w:hAnsi="宋体" w:eastAsia="宋体" w:cs="宋体"/>
                <w:color w:val="FF0000"/>
                <w:kern w:val="0"/>
                <w:sz w:val="20"/>
              </w:rPr>
              <w:t>Δ</w:t>
            </w:r>
            <w:r>
              <w:rPr>
                <w:rFonts w:hint="eastAsia" w:ascii="宋体" w:hAnsi="宋体" w:cs="宋体"/>
                <w:color w:val="FF0000"/>
                <w:kern w:val="0"/>
                <w:sz w:val="20"/>
              </w:rPr>
              <w:t>服务器</w:t>
            </w:r>
          </w:p>
        </w:tc>
        <w:tc>
          <w:tcPr>
            <w:tcW w:w="2176" w:type="dxa"/>
            <w:noWrap/>
            <w:vAlign w:val="center"/>
          </w:tcPr>
          <w:p>
            <w:pPr>
              <w:jc w:val="left"/>
              <w:rPr>
                <w:rFonts w:ascii="宋体" w:hAnsi="宋体" w:cs="宋体"/>
                <w:kern w:val="0"/>
                <w:sz w:val="20"/>
              </w:rPr>
            </w:pPr>
            <w:r>
              <w:rPr>
                <w:rFonts w:hint="eastAsia" w:ascii="宋体" w:hAnsi="宋体" w:cs="宋体"/>
                <w:kern w:val="0"/>
                <w:sz w:val="20"/>
              </w:rPr>
              <w:t>数据库服务器</w:t>
            </w:r>
          </w:p>
        </w:tc>
        <w:tc>
          <w:tcPr>
            <w:tcW w:w="4011" w:type="dxa"/>
            <w:noWrap/>
            <w:vAlign w:val="bottom"/>
          </w:tcPr>
          <w:p>
            <w:pPr>
              <w:jc w:val="left"/>
              <w:rPr>
                <w:rFonts w:ascii="宋体" w:hAnsi="宋体" w:cs="宋体"/>
                <w:kern w:val="0"/>
                <w:sz w:val="20"/>
              </w:rPr>
            </w:pPr>
            <w:r>
              <w:rPr>
                <w:rFonts w:hint="eastAsia" w:ascii="宋体" w:hAnsi="宋体" w:cs="宋体"/>
                <w:kern w:val="0"/>
                <w:sz w:val="20"/>
              </w:rPr>
              <w:t>不低于至强16核，不低于DDR4 64GB，不低于2T SAS 10K rpm，SAS/SATA，支持RAID0,1，机架式机箱。</w:t>
            </w:r>
          </w:p>
        </w:tc>
        <w:tc>
          <w:tcPr>
            <w:tcW w:w="595" w:type="dxa"/>
            <w:noWrap/>
            <w:vAlign w:val="center"/>
          </w:tcPr>
          <w:p>
            <w:pPr>
              <w:jc w:val="center"/>
              <w:rPr>
                <w:rFonts w:ascii="宋体" w:hAnsi="宋体" w:cs="宋体"/>
                <w:kern w:val="0"/>
                <w:sz w:val="20"/>
              </w:rPr>
            </w:pPr>
            <w:r>
              <w:rPr>
                <w:rFonts w:hint="eastAsia" w:ascii="宋体" w:hAnsi="宋体" w:cs="宋体"/>
                <w:kern w:val="0"/>
                <w:sz w:val="20"/>
              </w:rPr>
              <w:t>台</w:t>
            </w:r>
          </w:p>
        </w:tc>
        <w:tc>
          <w:tcPr>
            <w:tcW w:w="606" w:type="dxa"/>
            <w:vAlign w:val="center"/>
          </w:tcPr>
          <w:p>
            <w:pPr>
              <w:jc w:val="center"/>
              <w:rPr>
                <w:rFonts w:ascii="宋体" w:hAnsi="宋体" w:cs="宋体"/>
                <w:kern w:val="0"/>
                <w:sz w:val="20"/>
              </w:rPr>
            </w:pPr>
            <w:r>
              <w:rPr>
                <w:rFonts w:hint="eastAsia" w:ascii="宋体" w:hAnsi="宋体" w:cs="宋体"/>
                <w:kern w:val="0"/>
                <w:sz w:val="20"/>
              </w:rPr>
              <w:t>2</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center"/>
          </w:tcPr>
          <w:p>
            <w:pPr>
              <w:jc w:val="center"/>
              <w:rPr>
                <w:rFonts w:ascii="宋体" w:hAnsi="宋体" w:cs="宋体"/>
                <w:kern w:val="0"/>
                <w:sz w:val="20"/>
              </w:rPr>
            </w:pPr>
            <w:r>
              <w:rPr>
                <w:rFonts w:hint="eastAsia" w:ascii="宋体" w:hAnsi="宋体" w:cs="宋体"/>
                <w:kern w:val="0"/>
                <w:sz w:val="20"/>
              </w:rPr>
              <w:t>13</w:t>
            </w:r>
          </w:p>
        </w:tc>
        <w:tc>
          <w:tcPr>
            <w:tcW w:w="1482" w:type="dxa"/>
            <w:vMerge w:val="continue"/>
            <w:vAlign w:val="center"/>
          </w:tcPr>
          <w:p>
            <w:pPr>
              <w:jc w:val="left"/>
              <w:rPr>
                <w:rFonts w:ascii="宋体" w:hAnsi="宋体" w:cs="宋体"/>
                <w:kern w:val="0"/>
                <w:sz w:val="20"/>
              </w:rPr>
            </w:pPr>
          </w:p>
        </w:tc>
        <w:tc>
          <w:tcPr>
            <w:tcW w:w="2176" w:type="dxa"/>
            <w:noWrap/>
            <w:vAlign w:val="center"/>
          </w:tcPr>
          <w:p>
            <w:pPr>
              <w:jc w:val="left"/>
              <w:rPr>
                <w:rFonts w:ascii="宋体" w:hAnsi="宋体" w:cs="宋体"/>
                <w:kern w:val="0"/>
                <w:sz w:val="20"/>
              </w:rPr>
            </w:pPr>
            <w:r>
              <w:rPr>
                <w:rFonts w:hint="eastAsia" w:ascii="宋体" w:hAnsi="宋体" w:cs="宋体"/>
                <w:kern w:val="0"/>
                <w:sz w:val="20"/>
              </w:rPr>
              <w:t>应用服务器</w:t>
            </w:r>
          </w:p>
        </w:tc>
        <w:tc>
          <w:tcPr>
            <w:tcW w:w="4011" w:type="dxa"/>
            <w:noWrap/>
            <w:vAlign w:val="bottom"/>
          </w:tcPr>
          <w:p>
            <w:pPr>
              <w:jc w:val="left"/>
              <w:rPr>
                <w:rFonts w:ascii="宋体" w:hAnsi="宋体" w:cs="宋体"/>
                <w:kern w:val="0"/>
                <w:sz w:val="20"/>
              </w:rPr>
            </w:pPr>
            <w:r>
              <w:rPr>
                <w:rFonts w:hint="eastAsia" w:ascii="宋体" w:hAnsi="宋体" w:cs="宋体"/>
                <w:kern w:val="0"/>
                <w:sz w:val="20"/>
              </w:rPr>
              <w:t>不低于至强16核，不低于DDR4 64GB，不低于2T SAS 10K rpm，SAS/SATA，支持RAID0,1，机架式机箱。</w:t>
            </w:r>
          </w:p>
        </w:tc>
        <w:tc>
          <w:tcPr>
            <w:tcW w:w="595" w:type="dxa"/>
            <w:noWrap/>
            <w:vAlign w:val="center"/>
          </w:tcPr>
          <w:p>
            <w:pPr>
              <w:jc w:val="center"/>
              <w:rPr>
                <w:rFonts w:ascii="宋体" w:hAnsi="宋体" w:cs="宋体"/>
                <w:kern w:val="0"/>
                <w:sz w:val="20"/>
              </w:rPr>
            </w:pPr>
            <w:r>
              <w:rPr>
                <w:rFonts w:hint="eastAsia" w:ascii="宋体" w:hAnsi="宋体" w:cs="宋体"/>
                <w:kern w:val="0"/>
                <w:sz w:val="20"/>
              </w:rPr>
              <w:t>台</w:t>
            </w:r>
          </w:p>
        </w:tc>
        <w:tc>
          <w:tcPr>
            <w:tcW w:w="606" w:type="dxa"/>
            <w:vAlign w:val="center"/>
          </w:tcPr>
          <w:p>
            <w:pPr>
              <w:jc w:val="center"/>
              <w:rPr>
                <w:rFonts w:ascii="宋体" w:hAnsi="宋体" w:cs="宋体"/>
                <w:kern w:val="0"/>
                <w:sz w:val="20"/>
              </w:rPr>
            </w:pPr>
            <w:r>
              <w:rPr>
                <w:rFonts w:hint="eastAsia" w:ascii="宋体" w:hAnsi="宋体" w:cs="宋体"/>
                <w:kern w:val="0"/>
                <w:sz w:val="20"/>
              </w:rPr>
              <w:t>10</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center"/>
          </w:tcPr>
          <w:p>
            <w:pPr>
              <w:jc w:val="center"/>
              <w:rPr>
                <w:rFonts w:ascii="宋体" w:hAnsi="宋体" w:cs="宋体"/>
                <w:kern w:val="0"/>
                <w:sz w:val="20"/>
              </w:rPr>
            </w:pPr>
            <w:r>
              <w:rPr>
                <w:rFonts w:hint="eastAsia" w:ascii="宋体" w:hAnsi="宋体" w:cs="宋体"/>
                <w:kern w:val="0"/>
                <w:sz w:val="20"/>
              </w:rPr>
              <w:t>14</w:t>
            </w:r>
          </w:p>
        </w:tc>
        <w:tc>
          <w:tcPr>
            <w:tcW w:w="1482" w:type="dxa"/>
            <w:vMerge w:val="continue"/>
            <w:vAlign w:val="center"/>
          </w:tcPr>
          <w:p>
            <w:pPr>
              <w:jc w:val="left"/>
              <w:rPr>
                <w:rFonts w:ascii="宋体" w:hAnsi="宋体" w:cs="宋体"/>
                <w:kern w:val="0"/>
                <w:sz w:val="20"/>
              </w:rPr>
            </w:pPr>
          </w:p>
        </w:tc>
        <w:tc>
          <w:tcPr>
            <w:tcW w:w="2176" w:type="dxa"/>
            <w:noWrap/>
            <w:vAlign w:val="center"/>
          </w:tcPr>
          <w:p>
            <w:pPr>
              <w:jc w:val="left"/>
              <w:rPr>
                <w:rFonts w:ascii="宋体" w:hAnsi="宋体" w:cs="宋体"/>
                <w:kern w:val="0"/>
                <w:sz w:val="20"/>
              </w:rPr>
            </w:pPr>
            <w:r>
              <w:rPr>
                <w:rFonts w:hint="eastAsia" w:ascii="宋体" w:hAnsi="宋体" w:cs="宋体"/>
                <w:kern w:val="0"/>
                <w:sz w:val="20"/>
              </w:rPr>
              <w:t>平台接入引擎服务器</w:t>
            </w:r>
          </w:p>
        </w:tc>
        <w:tc>
          <w:tcPr>
            <w:tcW w:w="4011" w:type="dxa"/>
            <w:noWrap/>
            <w:vAlign w:val="bottom"/>
          </w:tcPr>
          <w:p>
            <w:pPr>
              <w:jc w:val="left"/>
              <w:rPr>
                <w:rFonts w:ascii="宋体" w:hAnsi="宋体" w:cs="宋体"/>
                <w:kern w:val="0"/>
                <w:sz w:val="20"/>
              </w:rPr>
            </w:pPr>
            <w:r>
              <w:rPr>
                <w:rFonts w:hint="eastAsia" w:ascii="宋体" w:hAnsi="宋体" w:cs="宋体"/>
                <w:kern w:val="0"/>
                <w:sz w:val="20"/>
              </w:rPr>
              <w:t>不低于至强16核，不低于DDR4 64GB，不低于2T SAS 10K rpm，SAS/SATA，支持RAID0,1，机架式机箱。</w:t>
            </w:r>
          </w:p>
        </w:tc>
        <w:tc>
          <w:tcPr>
            <w:tcW w:w="595" w:type="dxa"/>
            <w:noWrap/>
            <w:vAlign w:val="center"/>
          </w:tcPr>
          <w:p>
            <w:pPr>
              <w:jc w:val="center"/>
              <w:rPr>
                <w:rFonts w:ascii="宋体" w:hAnsi="宋体" w:cs="宋体"/>
                <w:kern w:val="0"/>
                <w:sz w:val="20"/>
              </w:rPr>
            </w:pPr>
            <w:r>
              <w:rPr>
                <w:rFonts w:hint="eastAsia" w:ascii="宋体" w:hAnsi="宋体" w:cs="宋体"/>
                <w:kern w:val="0"/>
                <w:sz w:val="20"/>
              </w:rPr>
              <w:t>台</w:t>
            </w:r>
          </w:p>
        </w:tc>
        <w:tc>
          <w:tcPr>
            <w:tcW w:w="606" w:type="dxa"/>
            <w:vAlign w:val="center"/>
          </w:tcPr>
          <w:p>
            <w:pPr>
              <w:jc w:val="center"/>
              <w:rPr>
                <w:rFonts w:ascii="宋体" w:hAnsi="宋体" w:cs="宋体"/>
                <w:kern w:val="0"/>
                <w:sz w:val="20"/>
              </w:rPr>
            </w:pPr>
            <w:r>
              <w:rPr>
                <w:rFonts w:hint="eastAsia" w:ascii="宋体" w:hAnsi="宋体" w:cs="宋体"/>
                <w:kern w:val="0"/>
                <w:sz w:val="20"/>
              </w:rPr>
              <w:t>2</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center"/>
          </w:tcPr>
          <w:p>
            <w:pPr>
              <w:jc w:val="center"/>
              <w:rPr>
                <w:rFonts w:ascii="宋体" w:hAnsi="宋体" w:cs="宋体"/>
                <w:kern w:val="0"/>
                <w:sz w:val="20"/>
              </w:rPr>
            </w:pPr>
            <w:r>
              <w:rPr>
                <w:rFonts w:hint="eastAsia" w:ascii="宋体" w:hAnsi="宋体" w:cs="宋体"/>
                <w:kern w:val="0"/>
                <w:sz w:val="20"/>
              </w:rPr>
              <w:t>15</w:t>
            </w:r>
          </w:p>
        </w:tc>
        <w:tc>
          <w:tcPr>
            <w:tcW w:w="1482" w:type="dxa"/>
            <w:vMerge w:val="restart"/>
            <w:vAlign w:val="center"/>
          </w:tcPr>
          <w:p>
            <w:pPr>
              <w:jc w:val="left"/>
              <w:rPr>
                <w:rFonts w:ascii="宋体" w:hAnsi="宋体" w:cs="宋体"/>
                <w:kern w:val="0"/>
                <w:sz w:val="20"/>
              </w:rPr>
            </w:pPr>
            <w:r>
              <w:rPr>
                <w:rFonts w:hint="eastAsia" w:ascii="宋体" w:hAnsi="宋体" w:eastAsia="宋体" w:cs="宋体"/>
                <w:color w:val="FF0000"/>
                <w:kern w:val="0"/>
                <w:sz w:val="20"/>
              </w:rPr>
              <w:t>Δ</w:t>
            </w:r>
            <w:r>
              <w:rPr>
                <w:rFonts w:hint="eastAsia" w:ascii="宋体" w:hAnsi="宋体" w:cs="宋体"/>
                <w:color w:val="FF0000"/>
                <w:kern w:val="0"/>
                <w:sz w:val="20"/>
              </w:rPr>
              <w:t>网络及安全设备</w:t>
            </w:r>
          </w:p>
        </w:tc>
        <w:tc>
          <w:tcPr>
            <w:tcW w:w="2176" w:type="dxa"/>
            <w:shd w:val="clear" w:color="auto" w:fill="auto"/>
            <w:noWrap/>
            <w:vAlign w:val="center"/>
          </w:tcPr>
          <w:p>
            <w:pPr>
              <w:jc w:val="left"/>
              <w:rPr>
                <w:rFonts w:ascii="宋体" w:hAnsi="宋体" w:cs="宋体"/>
                <w:kern w:val="0"/>
                <w:sz w:val="20"/>
              </w:rPr>
            </w:pPr>
            <w:r>
              <w:rPr>
                <w:rFonts w:hint="eastAsia" w:ascii="宋体" w:hAnsi="宋体" w:cs="宋体"/>
                <w:kern w:val="0"/>
                <w:sz w:val="20"/>
              </w:rPr>
              <w:t>核心交换机</w:t>
            </w:r>
          </w:p>
        </w:tc>
        <w:tc>
          <w:tcPr>
            <w:tcW w:w="4011" w:type="dxa"/>
            <w:noWrap/>
            <w:vAlign w:val="bottom"/>
          </w:tcPr>
          <w:p>
            <w:pPr>
              <w:jc w:val="left"/>
              <w:rPr>
                <w:rFonts w:ascii="宋体" w:hAnsi="宋体" w:cs="宋体"/>
                <w:kern w:val="0"/>
                <w:sz w:val="20"/>
              </w:rPr>
            </w:pPr>
            <w:r>
              <w:rPr>
                <w:rFonts w:ascii="宋体" w:hAnsi="宋体" w:cs="宋体"/>
                <w:kern w:val="0"/>
                <w:sz w:val="20"/>
              </w:rPr>
              <w:t>24口千兆全网管二层交换机，机架式，24个千兆电口,4个千兆光口,支持通过console口管理</w:t>
            </w:r>
            <w:r>
              <w:rPr>
                <w:rFonts w:hint="eastAsia" w:ascii="宋体" w:hAnsi="宋体" w:cs="宋体"/>
                <w:kern w:val="0"/>
                <w:sz w:val="20"/>
              </w:rPr>
              <w:t>。</w:t>
            </w:r>
          </w:p>
        </w:tc>
        <w:tc>
          <w:tcPr>
            <w:tcW w:w="595" w:type="dxa"/>
            <w:noWrap/>
            <w:vAlign w:val="center"/>
          </w:tcPr>
          <w:p>
            <w:pPr>
              <w:jc w:val="center"/>
              <w:rPr>
                <w:rFonts w:ascii="宋体" w:hAnsi="宋体" w:cs="宋体"/>
                <w:kern w:val="0"/>
                <w:sz w:val="20"/>
              </w:rPr>
            </w:pPr>
            <w:r>
              <w:rPr>
                <w:rFonts w:hint="eastAsia" w:ascii="宋体" w:hAnsi="宋体" w:cs="宋体"/>
                <w:kern w:val="0"/>
                <w:sz w:val="20"/>
              </w:rPr>
              <w:t>台</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center"/>
          </w:tcPr>
          <w:p>
            <w:pPr>
              <w:jc w:val="center"/>
              <w:rPr>
                <w:rFonts w:ascii="宋体" w:hAnsi="宋体" w:cs="宋体"/>
                <w:kern w:val="0"/>
                <w:sz w:val="20"/>
              </w:rPr>
            </w:pPr>
            <w:r>
              <w:rPr>
                <w:rFonts w:hint="eastAsia" w:ascii="宋体" w:hAnsi="宋体" w:cs="宋体"/>
                <w:kern w:val="0"/>
                <w:sz w:val="20"/>
              </w:rPr>
              <w:t>16</w:t>
            </w:r>
          </w:p>
        </w:tc>
        <w:tc>
          <w:tcPr>
            <w:tcW w:w="1482" w:type="dxa"/>
            <w:vMerge w:val="continue"/>
            <w:vAlign w:val="center"/>
          </w:tcPr>
          <w:p>
            <w:pPr>
              <w:jc w:val="left"/>
              <w:rPr>
                <w:rFonts w:ascii="宋体" w:hAnsi="宋体" w:cs="宋体"/>
                <w:kern w:val="0"/>
                <w:sz w:val="20"/>
              </w:rPr>
            </w:pPr>
          </w:p>
        </w:tc>
        <w:tc>
          <w:tcPr>
            <w:tcW w:w="2176" w:type="dxa"/>
            <w:shd w:val="clear" w:color="auto" w:fill="auto"/>
            <w:noWrap/>
            <w:vAlign w:val="center"/>
          </w:tcPr>
          <w:p>
            <w:pPr>
              <w:jc w:val="left"/>
              <w:rPr>
                <w:rFonts w:ascii="宋体" w:hAnsi="宋体" w:cs="宋体"/>
                <w:kern w:val="0"/>
                <w:sz w:val="20"/>
              </w:rPr>
            </w:pPr>
            <w:r>
              <w:rPr>
                <w:rFonts w:hint="eastAsia" w:ascii="宋体" w:hAnsi="宋体" w:cs="宋体"/>
                <w:kern w:val="0"/>
                <w:sz w:val="20"/>
              </w:rPr>
              <w:t>节点交换机</w:t>
            </w:r>
          </w:p>
        </w:tc>
        <w:tc>
          <w:tcPr>
            <w:tcW w:w="4011" w:type="dxa"/>
            <w:noWrap/>
            <w:vAlign w:val="bottom"/>
          </w:tcPr>
          <w:p>
            <w:pPr>
              <w:jc w:val="left"/>
              <w:rPr>
                <w:rFonts w:ascii="宋体" w:hAnsi="宋体" w:cs="宋体"/>
                <w:kern w:val="0"/>
                <w:sz w:val="20"/>
              </w:rPr>
            </w:pPr>
            <w:r>
              <w:rPr>
                <w:rFonts w:ascii="宋体" w:hAnsi="宋体" w:cs="宋体"/>
                <w:kern w:val="0"/>
                <w:sz w:val="20"/>
              </w:rPr>
              <w:t>24口千兆全网管二层交换机，机架式，24个千兆电口,4个千兆光口,支持通过console口管理</w:t>
            </w:r>
            <w:r>
              <w:rPr>
                <w:rFonts w:hint="eastAsia" w:ascii="宋体" w:hAnsi="宋体" w:cs="宋体"/>
                <w:kern w:val="0"/>
                <w:sz w:val="20"/>
              </w:rPr>
              <w:t>。</w:t>
            </w:r>
          </w:p>
        </w:tc>
        <w:tc>
          <w:tcPr>
            <w:tcW w:w="595" w:type="dxa"/>
            <w:noWrap/>
            <w:vAlign w:val="center"/>
          </w:tcPr>
          <w:p>
            <w:pPr>
              <w:jc w:val="center"/>
              <w:rPr>
                <w:rFonts w:ascii="宋体" w:hAnsi="宋体" w:cs="宋体"/>
                <w:kern w:val="0"/>
                <w:sz w:val="20"/>
              </w:rPr>
            </w:pPr>
            <w:r>
              <w:rPr>
                <w:rFonts w:hint="eastAsia" w:ascii="宋体" w:hAnsi="宋体" w:cs="宋体"/>
                <w:kern w:val="0"/>
                <w:sz w:val="20"/>
              </w:rPr>
              <w:t>台</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center"/>
          </w:tcPr>
          <w:p>
            <w:pPr>
              <w:jc w:val="center"/>
              <w:rPr>
                <w:rFonts w:ascii="宋体" w:hAnsi="宋体" w:cs="宋体"/>
                <w:kern w:val="0"/>
                <w:sz w:val="20"/>
              </w:rPr>
            </w:pPr>
            <w:r>
              <w:rPr>
                <w:rFonts w:ascii="宋体" w:hAnsi="宋体" w:cs="宋体"/>
                <w:kern w:val="0"/>
                <w:sz w:val="20"/>
              </w:rPr>
              <w:t>17</w:t>
            </w:r>
          </w:p>
        </w:tc>
        <w:tc>
          <w:tcPr>
            <w:tcW w:w="1482" w:type="dxa"/>
            <w:vMerge w:val="continue"/>
            <w:vAlign w:val="center"/>
          </w:tcPr>
          <w:p>
            <w:pPr>
              <w:jc w:val="left"/>
              <w:rPr>
                <w:rFonts w:ascii="宋体" w:hAnsi="宋体" w:cs="宋体"/>
                <w:kern w:val="0"/>
                <w:sz w:val="20"/>
              </w:rPr>
            </w:pPr>
          </w:p>
        </w:tc>
        <w:tc>
          <w:tcPr>
            <w:tcW w:w="2176" w:type="dxa"/>
            <w:vAlign w:val="center"/>
          </w:tcPr>
          <w:p>
            <w:pPr>
              <w:jc w:val="left"/>
              <w:rPr>
                <w:rFonts w:ascii="宋体" w:hAnsi="宋体" w:cs="宋体"/>
                <w:kern w:val="0"/>
                <w:sz w:val="20"/>
              </w:rPr>
            </w:pPr>
            <w:r>
              <w:rPr>
                <w:rFonts w:hint="eastAsia" w:ascii="宋体" w:hAnsi="宋体" w:cs="宋体"/>
                <w:kern w:val="0"/>
                <w:sz w:val="20"/>
              </w:rPr>
              <w:t>外网防火墙</w:t>
            </w:r>
          </w:p>
        </w:tc>
        <w:tc>
          <w:tcPr>
            <w:tcW w:w="4011" w:type="dxa"/>
            <w:noWrap/>
            <w:vAlign w:val="bottom"/>
          </w:tcPr>
          <w:p>
            <w:pPr>
              <w:jc w:val="left"/>
              <w:rPr>
                <w:rFonts w:ascii="宋体" w:hAnsi="宋体" w:cs="宋体"/>
                <w:kern w:val="0"/>
                <w:sz w:val="20"/>
              </w:rPr>
            </w:pPr>
            <w:r>
              <w:rPr>
                <w:rFonts w:hint="eastAsia" w:ascii="宋体" w:hAnsi="宋体" w:cs="宋体"/>
                <w:kern w:val="0"/>
                <w:sz w:val="20"/>
              </w:rPr>
              <w:t>不低于1U机箱，配置不少于6个10/100/1000BASE-T接口，1个可插拨的扩展槽，标配模块化电源；防火墙吞吐率：4Gbps 应用层吞吐率（FW+APP）：2.5Gbps 并发连接数：160万。</w:t>
            </w:r>
          </w:p>
        </w:tc>
        <w:tc>
          <w:tcPr>
            <w:tcW w:w="595" w:type="dxa"/>
            <w:noWrap/>
            <w:vAlign w:val="center"/>
          </w:tcPr>
          <w:p>
            <w:pPr>
              <w:jc w:val="center"/>
              <w:rPr>
                <w:rFonts w:ascii="宋体" w:hAnsi="宋体" w:cs="宋体"/>
                <w:kern w:val="0"/>
                <w:sz w:val="20"/>
              </w:rPr>
            </w:pPr>
            <w:r>
              <w:rPr>
                <w:rFonts w:hint="eastAsia" w:ascii="宋体" w:hAnsi="宋体" w:cs="宋体"/>
                <w:kern w:val="0"/>
                <w:sz w:val="20"/>
              </w:rPr>
              <w:t>台</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center"/>
          </w:tcPr>
          <w:p>
            <w:pPr>
              <w:jc w:val="center"/>
              <w:rPr>
                <w:rFonts w:ascii="宋体" w:hAnsi="宋体" w:cs="宋体"/>
                <w:kern w:val="0"/>
                <w:sz w:val="20"/>
              </w:rPr>
            </w:pPr>
            <w:r>
              <w:rPr>
                <w:rFonts w:hint="eastAsia" w:ascii="宋体" w:hAnsi="宋体" w:cs="宋体"/>
                <w:kern w:val="0"/>
                <w:sz w:val="20"/>
              </w:rPr>
              <w:t>18</w:t>
            </w:r>
          </w:p>
        </w:tc>
        <w:tc>
          <w:tcPr>
            <w:tcW w:w="1482" w:type="dxa"/>
            <w:vMerge w:val="continue"/>
            <w:vAlign w:val="center"/>
          </w:tcPr>
          <w:p>
            <w:pPr>
              <w:jc w:val="left"/>
              <w:rPr>
                <w:rFonts w:ascii="宋体" w:hAnsi="宋体" w:cs="宋体"/>
                <w:kern w:val="0"/>
                <w:sz w:val="20"/>
              </w:rPr>
            </w:pPr>
          </w:p>
        </w:tc>
        <w:tc>
          <w:tcPr>
            <w:tcW w:w="2176" w:type="dxa"/>
            <w:vAlign w:val="center"/>
          </w:tcPr>
          <w:p>
            <w:pPr>
              <w:jc w:val="left"/>
              <w:rPr>
                <w:rFonts w:ascii="宋体" w:hAnsi="宋体" w:cs="宋体"/>
                <w:kern w:val="0"/>
                <w:sz w:val="20"/>
              </w:rPr>
            </w:pPr>
            <w:r>
              <w:rPr>
                <w:rFonts w:hint="eastAsia" w:ascii="宋体" w:hAnsi="宋体" w:cs="宋体"/>
                <w:kern w:val="0"/>
                <w:sz w:val="20"/>
              </w:rPr>
              <w:t>WEB应用防火墙</w:t>
            </w:r>
          </w:p>
        </w:tc>
        <w:tc>
          <w:tcPr>
            <w:tcW w:w="4011" w:type="dxa"/>
            <w:noWrap/>
            <w:vAlign w:val="bottom"/>
          </w:tcPr>
          <w:p>
            <w:pPr>
              <w:rPr>
                <w:rFonts w:ascii="宋体" w:hAnsi="宋体" w:cs="宋体"/>
                <w:kern w:val="0"/>
                <w:sz w:val="20"/>
              </w:rPr>
            </w:pPr>
            <w:r>
              <w:rPr>
                <w:rFonts w:hint="eastAsia" w:ascii="宋体" w:hAnsi="宋体" w:cs="宋体"/>
                <w:kern w:val="0"/>
                <w:sz w:val="20"/>
              </w:rPr>
              <w:t>要求设备为1U机架式结构，最大配置为24个接口；本次配置不低于2个可插拨扩展槽及6个10/100/1000Base-T端口和2个SFP槽。</w:t>
            </w:r>
          </w:p>
        </w:tc>
        <w:tc>
          <w:tcPr>
            <w:tcW w:w="595" w:type="dxa"/>
            <w:noWrap/>
            <w:vAlign w:val="center"/>
          </w:tcPr>
          <w:p>
            <w:pPr>
              <w:jc w:val="center"/>
              <w:rPr>
                <w:rFonts w:ascii="宋体" w:hAnsi="宋体" w:cs="宋体"/>
                <w:kern w:val="0"/>
                <w:sz w:val="20"/>
              </w:rPr>
            </w:pPr>
            <w:r>
              <w:rPr>
                <w:rFonts w:hint="eastAsia" w:ascii="宋体" w:hAnsi="宋体" w:cs="宋体"/>
                <w:kern w:val="0"/>
                <w:sz w:val="20"/>
              </w:rPr>
              <w:t>台</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center"/>
          </w:tcPr>
          <w:p>
            <w:pPr>
              <w:jc w:val="center"/>
              <w:rPr>
                <w:rFonts w:ascii="宋体" w:hAnsi="宋体" w:cs="宋体"/>
                <w:kern w:val="0"/>
                <w:sz w:val="20"/>
              </w:rPr>
            </w:pPr>
            <w:r>
              <w:rPr>
                <w:rFonts w:hint="eastAsia" w:ascii="宋体" w:hAnsi="宋体" w:cs="宋体"/>
                <w:kern w:val="0"/>
                <w:sz w:val="20"/>
              </w:rPr>
              <w:t>19</w:t>
            </w:r>
          </w:p>
        </w:tc>
        <w:tc>
          <w:tcPr>
            <w:tcW w:w="1482" w:type="dxa"/>
            <w:vMerge w:val="continue"/>
            <w:vAlign w:val="center"/>
          </w:tcPr>
          <w:p>
            <w:pPr>
              <w:jc w:val="left"/>
              <w:rPr>
                <w:rFonts w:ascii="宋体" w:hAnsi="宋体" w:cs="宋体"/>
                <w:kern w:val="0"/>
                <w:sz w:val="20"/>
              </w:rPr>
            </w:pPr>
          </w:p>
        </w:tc>
        <w:tc>
          <w:tcPr>
            <w:tcW w:w="2176" w:type="dxa"/>
            <w:vAlign w:val="center"/>
          </w:tcPr>
          <w:p>
            <w:pPr>
              <w:jc w:val="left"/>
              <w:rPr>
                <w:rFonts w:ascii="宋体" w:hAnsi="宋体" w:cs="宋体"/>
                <w:kern w:val="0"/>
                <w:sz w:val="20"/>
              </w:rPr>
            </w:pPr>
            <w:r>
              <w:rPr>
                <w:rFonts w:hint="eastAsia" w:ascii="宋体" w:hAnsi="宋体" w:cs="宋体"/>
                <w:kern w:val="0"/>
                <w:sz w:val="20"/>
              </w:rPr>
              <w:t>内网入侵防御系统</w:t>
            </w:r>
          </w:p>
        </w:tc>
        <w:tc>
          <w:tcPr>
            <w:tcW w:w="4011" w:type="dxa"/>
            <w:noWrap/>
            <w:vAlign w:val="bottom"/>
          </w:tcPr>
          <w:p>
            <w:pPr>
              <w:rPr>
                <w:rFonts w:ascii="宋体" w:hAnsi="宋体" w:cs="宋体"/>
                <w:kern w:val="0"/>
                <w:sz w:val="20"/>
              </w:rPr>
            </w:pPr>
            <w:r>
              <w:rPr>
                <w:rFonts w:hint="eastAsia" w:ascii="宋体" w:hAnsi="宋体" w:cs="宋体"/>
                <w:kern w:val="0"/>
                <w:sz w:val="20"/>
              </w:rPr>
              <w:t>要求设备不低于1U标准机箱，配置不少于6个10/100/1000Base-T端口，至少1个console口，2个USB，配置至少3年规则特征库升级许可；整机吞吐率：3Gbps，最大并发连接数：150W，IPS吞吐率：1.2Gbps。</w:t>
            </w:r>
          </w:p>
        </w:tc>
        <w:tc>
          <w:tcPr>
            <w:tcW w:w="595" w:type="dxa"/>
            <w:noWrap/>
            <w:vAlign w:val="center"/>
          </w:tcPr>
          <w:p>
            <w:pPr>
              <w:jc w:val="center"/>
              <w:rPr>
                <w:rFonts w:ascii="宋体" w:hAnsi="宋体" w:cs="宋体"/>
                <w:kern w:val="0"/>
                <w:sz w:val="20"/>
              </w:rPr>
            </w:pPr>
            <w:r>
              <w:rPr>
                <w:rFonts w:hint="eastAsia" w:ascii="宋体" w:hAnsi="宋体" w:cs="宋体"/>
                <w:kern w:val="0"/>
                <w:sz w:val="20"/>
              </w:rPr>
              <w:t>台</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center"/>
          </w:tcPr>
          <w:p>
            <w:pPr>
              <w:jc w:val="center"/>
              <w:rPr>
                <w:rFonts w:ascii="宋体" w:hAnsi="宋体" w:cs="宋体"/>
                <w:kern w:val="0"/>
                <w:sz w:val="20"/>
              </w:rPr>
            </w:pPr>
            <w:r>
              <w:rPr>
                <w:rFonts w:hint="eastAsia" w:ascii="宋体" w:hAnsi="宋体" w:cs="宋体"/>
                <w:kern w:val="0"/>
                <w:sz w:val="20"/>
              </w:rPr>
              <w:t>20</w:t>
            </w:r>
          </w:p>
        </w:tc>
        <w:tc>
          <w:tcPr>
            <w:tcW w:w="1482" w:type="dxa"/>
            <w:vMerge w:val="continue"/>
            <w:vAlign w:val="center"/>
          </w:tcPr>
          <w:p>
            <w:pPr>
              <w:jc w:val="left"/>
              <w:rPr>
                <w:rFonts w:ascii="宋体" w:hAnsi="宋体" w:cs="宋体"/>
                <w:kern w:val="0"/>
                <w:sz w:val="20"/>
              </w:rPr>
            </w:pPr>
          </w:p>
        </w:tc>
        <w:tc>
          <w:tcPr>
            <w:tcW w:w="2176" w:type="dxa"/>
            <w:vAlign w:val="center"/>
          </w:tcPr>
          <w:p>
            <w:pPr>
              <w:jc w:val="left"/>
              <w:rPr>
                <w:rFonts w:ascii="宋体" w:hAnsi="宋体" w:cs="宋体"/>
                <w:kern w:val="0"/>
                <w:sz w:val="20"/>
              </w:rPr>
            </w:pPr>
            <w:r>
              <w:rPr>
                <w:rFonts w:hint="eastAsia" w:ascii="宋体" w:hAnsi="宋体" w:cs="宋体"/>
                <w:kern w:val="0"/>
                <w:sz w:val="20"/>
              </w:rPr>
              <w:t>外网网闸</w:t>
            </w:r>
          </w:p>
        </w:tc>
        <w:tc>
          <w:tcPr>
            <w:tcW w:w="4011" w:type="dxa"/>
            <w:noWrap/>
            <w:vAlign w:val="bottom"/>
          </w:tcPr>
          <w:p>
            <w:pPr>
              <w:rPr>
                <w:rFonts w:ascii="宋体" w:hAnsi="宋体" w:cs="宋体"/>
                <w:kern w:val="0"/>
                <w:sz w:val="20"/>
              </w:rPr>
            </w:pPr>
            <w:r>
              <w:rPr>
                <w:rFonts w:hint="eastAsia" w:ascii="宋体" w:hAnsi="宋体" w:cs="宋体"/>
                <w:kern w:val="0"/>
                <w:sz w:val="20"/>
              </w:rPr>
              <w:t>2U机架式，“2+1”系统结构，内外端机为TCP/IP网络协议的终点，阻断TCP/IP协议的直接贯通。内外端机之间采用专用硬件和专用协议进行连接，不可编程。网闸以软硬件结合的方式，有效地隔断内外网络间直接的连接，防止信息无限制交换。</w:t>
            </w:r>
          </w:p>
        </w:tc>
        <w:tc>
          <w:tcPr>
            <w:tcW w:w="595" w:type="dxa"/>
            <w:noWrap/>
            <w:vAlign w:val="center"/>
          </w:tcPr>
          <w:p>
            <w:pPr>
              <w:jc w:val="center"/>
              <w:rPr>
                <w:rFonts w:ascii="宋体" w:hAnsi="宋体" w:cs="宋体"/>
                <w:kern w:val="0"/>
                <w:sz w:val="20"/>
              </w:rPr>
            </w:pPr>
            <w:r>
              <w:rPr>
                <w:rFonts w:hint="eastAsia" w:ascii="宋体" w:hAnsi="宋体" w:cs="宋体"/>
                <w:kern w:val="0"/>
                <w:sz w:val="20"/>
              </w:rPr>
              <w:t>台</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center"/>
          </w:tcPr>
          <w:p>
            <w:pPr>
              <w:jc w:val="center"/>
              <w:rPr>
                <w:rFonts w:ascii="宋体" w:hAnsi="宋体" w:cs="宋体"/>
                <w:kern w:val="0"/>
                <w:sz w:val="20"/>
              </w:rPr>
            </w:pPr>
            <w:r>
              <w:rPr>
                <w:rFonts w:hint="eastAsia" w:ascii="宋体" w:hAnsi="宋体" w:cs="宋体"/>
                <w:kern w:val="0"/>
                <w:sz w:val="20"/>
              </w:rPr>
              <w:t>21</w:t>
            </w:r>
          </w:p>
        </w:tc>
        <w:tc>
          <w:tcPr>
            <w:tcW w:w="1482" w:type="dxa"/>
            <w:vMerge w:val="continue"/>
            <w:vAlign w:val="center"/>
          </w:tcPr>
          <w:p>
            <w:pPr>
              <w:jc w:val="left"/>
              <w:rPr>
                <w:rFonts w:ascii="宋体" w:hAnsi="宋体" w:cs="宋体"/>
                <w:kern w:val="0"/>
                <w:sz w:val="20"/>
              </w:rPr>
            </w:pPr>
          </w:p>
        </w:tc>
        <w:tc>
          <w:tcPr>
            <w:tcW w:w="2176" w:type="dxa"/>
            <w:vAlign w:val="center"/>
          </w:tcPr>
          <w:p>
            <w:pPr>
              <w:jc w:val="left"/>
              <w:rPr>
                <w:rFonts w:ascii="宋体" w:hAnsi="宋体" w:cs="宋体"/>
                <w:kern w:val="0"/>
                <w:sz w:val="20"/>
              </w:rPr>
            </w:pPr>
            <w:r>
              <w:rPr>
                <w:rFonts w:hint="eastAsia" w:ascii="宋体" w:hAnsi="宋体" w:cs="宋体"/>
                <w:kern w:val="0"/>
                <w:sz w:val="20"/>
              </w:rPr>
              <w:t>内网防火墙</w:t>
            </w:r>
          </w:p>
        </w:tc>
        <w:tc>
          <w:tcPr>
            <w:tcW w:w="4011" w:type="dxa"/>
            <w:noWrap/>
            <w:vAlign w:val="bottom"/>
          </w:tcPr>
          <w:p>
            <w:pPr>
              <w:rPr>
                <w:rFonts w:ascii="宋体" w:hAnsi="宋体" w:cs="宋体"/>
                <w:kern w:val="0"/>
                <w:sz w:val="20"/>
              </w:rPr>
            </w:pPr>
            <w:r>
              <w:rPr>
                <w:rFonts w:hint="eastAsia" w:ascii="宋体" w:hAnsi="宋体" w:cs="宋体"/>
                <w:kern w:val="0"/>
                <w:sz w:val="20"/>
              </w:rPr>
              <w:t>1U机箱，配置不少于6个10/100/1000BASE-T接口，标配模块化电源；防火墙吞吐率：2Gbps 应用层吞吐率（FW+APP）：1.2Gbps 并发连接数：120万。</w:t>
            </w:r>
          </w:p>
        </w:tc>
        <w:tc>
          <w:tcPr>
            <w:tcW w:w="595" w:type="dxa"/>
            <w:noWrap/>
            <w:vAlign w:val="center"/>
          </w:tcPr>
          <w:p>
            <w:pPr>
              <w:jc w:val="center"/>
              <w:rPr>
                <w:rFonts w:ascii="宋体" w:hAnsi="宋体" w:cs="宋体"/>
                <w:kern w:val="0"/>
                <w:sz w:val="20"/>
              </w:rPr>
            </w:pPr>
            <w:r>
              <w:rPr>
                <w:rFonts w:hint="eastAsia" w:ascii="宋体" w:hAnsi="宋体" w:cs="宋体"/>
                <w:kern w:val="0"/>
                <w:sz w:val="20"/>
              </w:rPr>
              <w:t>台</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center"/>
          </w:tcPr>
          <w:p>
            <w:pPr>
              <w:jc w:val="center"/>
              <w:rPr>
                <w:rFonts w:ascii="宋体" w:hAnsi="宋体" w:cs="宋体"/>
                <w:kern w:val="0"/>
                <w:sz w:val="20"/>
              </w:rPr>
            </w:pPr>
            <w:r>
              <w:rPr>
                <w:rFonts w:hint="eastAsia" w:ascii="宋体" w:hAnsi="宋体" w:cs="宋体"/>
                <w:kern w:val="0"/>
                <w:sz w:val="20"/>
              </w:rPr>
              <w:t>22</w:t>
            </w:r>
          </w:p>
        </w:tc>
        <w:tc>
          <w:tcPr>
            <w:tcW w:w="1482" w:type="dxa"/>
            <w:vMerge w:val="continue"/>
            <w:vAlign w:val="center"/>
          </w:tcPr>
          <w:p>
            <w:pPr>
              <w:jc w:val="left"/>
              <w:rPr>
                <w:rFonts w:ascii="宋体" w:hAnsi="宋体" w:cs="宋体"/>
                <w:kern w:val="0"/>
                <w:sz w:val="20"/>
              </w:rPr>
            </w:pPr>
          </w:p>
        </w:tc>
        <w:tc>
          <w:tcPr>
            <w:tcW w:w="2176" w:type="dxa"/>
            <w:vAlign w:val="center"/>
          </w:tcPr>
          <w:p>
            <w:pPr>
              <w:jc w:val="left"/>
              <w:rPr>
                <w:rFonts w:ascii="宋体" w:hAnsi="宋体" w:cs="宋体"/>
                <w:kern w:val="0"/>
                <w:sz w:val="20"/>
              </w:rPr>
            </w:pPr>
            <w:r>
              <w:rPr>
                <w:rFonts w:hint="eastAsia" w:ascii="宋体" w:hAnsi="宋体" w:cs="宋体"/>
                <w:kern w:val="0"/>
                <w:sz w:val="20"/>
              </w:rPr>
              <w:t>内网网闸</w:t>
            </w:r>
          </w:p>
        </w:tc>
        <w:tc>
          <w:tcPr>
            <w:tcW w:w="4011" w:type="dxa"/>
            <w:noWrap/>
            <w:vAlign w:val="bottom"/>
          </w:tcPr>
          <w:p>
            <w:pPr>
              <w:jc w:val="left"/>
              <w:rPr>
                <w:rFonts w:ascii="宋体" w:hAnsi="宋体" w:cs="宋体"/>
                <w:kern w:val="0"/>
                <w:sz w:val="20"/>
              </w:rPr>
            </w:pPr>
            <w:r>
              <w:rPr>
                <w:rFonts w:hint="eastAsia" w:ascii="宋体" w:hAnsi="宋体" w:cs="宋体"/>
                <w:kern w:val="0"/>
                <w:sz w:val="20"/>
              </w:rPr>
              <w:t>2U机架式，“2+1”系统结构，内外端机为TCP/IP网络协议的终点，阻断TCP/IP协议的直接贯通。内外端机之间采用专用硬件和专用协议进行连接，不可编程。网闸以软硬件结合的方式，有效地隔断内外网络间直接的连接，防止信息无限制交换。</w:t>
            </w:r>
          </w:p>
        </w:tc>
        <w:tc>
          <w:tcPr>
            <w:tcW w:w="595" w:type="dxa"/>
            <w:noWrap/>
            <w:vAlign w:val="center"/>
          </w:tcPr>
          <w:p>
            <w:pPr>
              <w:jc w:val="center"/>
              <w:rPr>
                <w:rFonts w:ascii="宋体" w:hAnsi="宋体" w:cs="宋体"/>
                <w:kern w:val="0"/>
                <w:sz w:val="20"/>
              </w:rPr>
            </w:pPr>
            <w:r>
              <w:rPr>
                <w:rFonts w:hint="eastAsia" w:ascii="宋体" w:hAnsi="宋体" w:cs="宋体"/>
                <w:kern w:val="0"/>
                <w:sz w:val="20"/>
              </w:rPr>
              <w:t>台</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center"/>
          </w:tcPr>
          <w:p>
            <w:pPr>
              <w:jc w:val="center"/>
              <w:rPr>
                <w:rFonts w:ascii="宋体" w:hAnsi="宋体" w:cs="宋体"/>
                <w:kern w:val="0"/>
                <w:sz w:val="20"/>
              </w:rPr>
            </w:pPr>
            <w:r>
              <w:rPr>
                <w:rFonts w:hint="eastAsia" w:ascii="宋体" w:hAnsi="宋体" w:cs="宋体"/>
                <w:kern w:val="0"/>
                <w:sz w:val="20"/>
              </w:rPr>
              <w:t>2</w:t>
            </w:r>
            <w:r>
              <w:rPr>
                <w:rFonts w:ascii="宋体" w:hAnsi="宋体" w:cs="宋体"/>
                <w:kern w:val="0"/>
                <w:sz w:val="20"/>
              </w:rPr>
              <w:t>3</w:t>
            </w:r>
          </w:p>
        </w:tc>
        <w:tc>
          <w:tcPr>
            <w:tcW w:w="1482" w:type="dxa"/>
            <w:vMerge w:val="continue"/>
            <w:vAlign w:val="center"/>
          </w:tcPr>
          <w:p>
            <w:pPr>
              <w:jc w:val="left"/>
              <w:rPr>
                <w:rFonts w:ascii="宋体" w:hAnsi="宋体" w:cs="宋体"/>
                <w:kern w:val="0"/>
                <w:sz w:val="20"/>
              </w:rPr>
            </w:pPr>
          </w:p>
        </w:tc>
        <w:tc>
          <w:tcPr>
            <w:tcW w:w="2176" w:type="dxa"/>
            <w:vAlign w:val="center"/>
          </w:tcPr>
          <w:p>
            <w:pPr>
              <w:jc w:val="left"/>
              <w:rPr>
                <w:rFonts w:ascii="宋体" w:hAnsi="宋体" w:cs="宋体"/>
                <w:kern w:val="0"/>
                <w:sz w:val="20"/>
              </w:rPr>
            </w:pPr>
            <w:r>
              <w:rPr>
                <w:rFonts w:hint="eastAsia" w:ascii="宋体" w:hAnsi="宋体" w:cs="宋体"/>
                <w:kern w:val="0"/>
                <w:sz w:val="20"/>
              </w:rPr>
              <w:t>存储备份一体机</w:t>
            </w:r>
          </w:p>
        </w:tc>
        <w:tc>
          <w:tcPr>
            <w:tcW w:w="4011" w:type="dxa"/>
            <w:noWrap/>
            <w:vAlign w:val="bottom"/>
          </w:tcPr>
          <w:p>
            <w:pPr>
              <w:jc w:val="left"/>
              <w:rPr>
                <w:rFonts w:ascii="宋体" w:hAnsi="宋体" w:cs="宋体"/>
                <w:kern w:val="0"/>
                <w:sz w:val="20"/>
              </w:rPr>
            </w:pPr>
            <w:r>
              <w:rPr>
                <w:rFonts w:hint="eastAsia" w:ascii="宋体" w:hAnsi="宋体" w:cs="宋体"/>
                <w:kern w:val="0"/>
                <w:sz w:val="20"/>
              </w:rPr>
              <w:t>不低于1*XEON E3-1230 V5（2.4G/6核12线程），配置至少支持4个硬盘槽位配置4T企业级SATA。1*240GSSD用于系统安装，不少于8GB RAM，最大可扩容64GB，不少于2个千兆网络端口，网络端口都可用且可分配不同的备份任务；支持Windows、Linux、UNIX、AIX、Solaris、 HP-UX等主流操作系统，基于linux的备份存储专用系统，支持https方式登录，确保登录安全。</w:t>
            </w:r>
          </w:p>
        </w:tc>
        <w:tc>
          <w:tcPr>
            <w:tcW w:w="595" w:type="dxa"/>
            <w:noWrap/>
            <w:vAlign w:val="center"/>
          </w:tcPr>
          <w:p>
            <w:pPr>
              <w:jc w:val="center"/>
              <w:rPr>
                <w:rFonts w:ascii="宋体" w:hAnsi="宋体" w:cs="宋体"/>
                <w:kern w:val="0"/>
                <w:sz w:val="20"/>
              </w:rPr>
            </w:pPr>
            <w:r>
              <w:rPr>
                <w:rFonts w:hint="eastAsia" w:ascii="宋体" w:hAnsi="宋体" w:cs="宋体"/>
                <w:kern w:val="0"/>
                <w:sz w:val="20"/>
              </w:rPr>
              <w:t>台</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center"/>
          </w:tcPr>
          <w:p>
            <w:pPr>
              <w:jc w:val="center"/>
              <w:rPr>
                <w:rFonts w:ascii="宋体" w:hAnsi="宋体" w:cs="宋体"/>
                <w:kern w:val="0"/>
                <w:sz w:val="20"/>
              </w:rPr>
            </w:pPr>
            <w:r>
              <w:rPr>
                <w:rFonts w:hint="eastAsia" w:ascii="宋体" w:hAnsi="宋体" w:cs="宋体"/>
                <w:kern w:val="0"/>
                <w:sz w:val="20"/>
              </w:rPr>
              <w:t>24</w:t>
            </w:r>
          </w:p>
        </w:tc>
        <w:tc>
          <w:tcPr>
            <w:tcW w:w="1482" w:type="dxa"/>
            <w:vMerge w:val="continue"/>
            <w:vAlign w:val="center"/>
          </w:tcPr>
          <w:p>
            <w:pPr>
              <w:jc w:val="left"/>
              <w:rPr>
                <w:rFonts w:ascii="宋体" w:hAnsi="宋体" w:cs="宋体"/>
                <w:kern w:val="0"/>
                <w:sz w:val="20"/>
              </w:rPr>
            </w:pPr>
          </w:p>
        </w:tc>
        <w:tc>
          <w:tcPr>
            <w:tcW w:w="2176" w:type="dxa"/>
            <w:vAlign w:val="center"/>
          </w:tcPr>
          <w:p>
            <w:pPr>
              <w:jc w:val="left"/>
              <w:rPr>
                <w:rFonts w:ascii="宋体" w:hAnsi="宋体" w:cs="宋体"/>
                <w:kern w:val="0"/>
                <w:sz w:val="20"/>
              </w:rPr>
            </w:pPr>
            <w:r>
              <w:rPr>
                <w:rFonts w:hint="eastAsia" w:ascii="宋体" w:hAnsi="宋体" w:cs="宋体"/>
                <w:kern w:val="0"/>
                <w:sz w:val="20"/>
              </w:rPr>
              <w:t>杀毒软件</w:t>
            </w:r>
          </w:p>
        </w:tc>
        <w:tc>
          <w:tcPr>
            <w:tcW w:w="4011" w:type="dxa"/>
            <w:noWrap/>
            <w:vAlign w:val="bottom"/>
          </w:tcPr>
          <w:p>
            <w:pPr>
              <w:jc w:val="left"/>
              <w:rPr>
                <w:rFonts w:ascii="宋体" w:hAnsi="宋体" w:cs="宋体"/>
                <w:kern w:val="0"/>
                <w:sz w:val="20"/>
              </w:rPr>
            </w:pPr>
            <w:r>
              <w:rPr>
                <w:rFonts w:hint="eastAsia" w:ascii="宋体" w:hAnsi="宋体" w:cs="宋体"/>
                <w:kern w:val="0"/>
                <w:sz w:val="20"/>
              </w:rPr>
              <w:t>管理端支持全中文界面，纯B/S架构，无需安装客户端软件。管理员只需通过浏览器登陆控制中心，即可对虚拟机进行管理。防病毒的病毒查杀支持多引擎的协同工作对病毒、木马、恶意软件、引导区病毒、BIOS病毒等进行查杀，提供主动防御系统防护等功能；客户端默认支持WindowsXP/VISTA/WIN7/WIN8/WIN10，含三年升级许可。</w:t>
            </w:r>
          </w:p>
        </w:tc>
        <w:tc>
          <w:tcPr>
            <w:tcW w:w="595" w:type="dxa"/>
            <w:noWrap/>
            <w:vAlign w:val="center"/>
          </w:tcPr>
          <w:p>
            <w:pPr>
              <w:jc w:val="center"/>
              <w:rPr>
                <w:rFonts w:ascii="宋体" w:hAnsi="宋体" w:cs="宋体"/>
                <w:kern w:val="0"/>
                <w:sz w:val="20"/>
              </w:rPr>
            </w:pPr>
            <w:r>
              <w:rPr>
                <w:rFonts w:hint="eastAsia" w:ascii="宋体" w:hAnsi="宋体" w:cs="宋体"/>
                <w:kern w:val="0"/>
                <w:sz w:val="20"/>
              </w:rPr>
              <w:t>套</w:t>
            </w:r>
          </w:p>
        </w:tc>
        <w:tc>
          <w:tcPr>
            <w:tcW w:w="606" w:type="dxa"/>
            <w:vAlign w:val="center"/>
          </w:tcPr>
          <w:p>
            <w:pPr>
              <w:jc w:val="center"/>
              <w:rPr>
                <w:rFonts w:ascii="宋体" w:hAnsi="宋体" w:cs="宋体"/>
                <w:kern w:val="0"/>
                <w:sz w:val="20"/>
              </w:rPr>
            </w:pPr>
            <w:r>
              <w:rPr>
                <w:rFonts w:hint="eastAsia" w:ascii="宋体" w:hAnsi="宋体" w:cs="宋体"/>
                <w:kern w:val="0"/>
                <w:sz w:val="20"/>
              </w:rPr>
              <w:t>1</w:t>
            </w:r>
            <w:r>
              <w:rPr>
                <w:rFonts w:ascii="宋体" w:hAnsi="宋体" w:cs="宋体"/>
                <w:kern w:val="0"/>
                <w:sz w:val="20"/>
              </w:rPr>
              <w:t>5</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center"/>
          </w:tcPr>
          <w:p>
            <w:pPr>
              <w:jc w:val="center"/>
              <w:rPr>
                <w:rFonts w:ascii="宋体" w:hAnsi="宋体" w:cs="宋体"/>
                <w:kern w:val="0"/>
                <w:sz w:val="20"/>
              </w:rPr>
            </w:pPr>
            <w:r>
              <w:rPr>
                <w:rFonts w:hint="eastAsia" w:ascii="宋体" w:hAnsi="宋体" w:cs="宋体"/>
                <w:kern w:val="0"/>
                <w:sz w:val="20"/>
              </w:rPr>
              <w:t>25</w:t>
            </w:r>
          </w:p>
        </w:tc>
        <w:tc>
          <w:tcPr>
            <w:tcW w:w="1482" w:type="dxa"/>
            <w:vMerge w:val="restart"/>
            <w:vAlign w:val="center"/>
          </w:tcPr>
          <w:p>
            <w:pPr>
              <w:jc w:val="left"/>
              <w:rPr>
                <w:rFonts w:ascii="宋体" w:hAnsi="宋体" w:cs="宋体"/>
                <w:kern w:val="0"/>
                <w:sz w:val="20"/>
              </w:rPr>
            </w:pPr>
            <w:r>
              <w:rPr>
                <w:rFonts w:hint="eastAsia" w:ascii="宋体" w:hAnsi="宋体" w:cs="宋体"/>
                <w:kern w:val="0"/>
                <w:sz w:val="20"/>
              </w:rPr>
              <w:t xml:space="preserve">人工智能在线监测平台      </w:t>
            </w:r>
          </w:p>
        </w:tc>
        <w:tc>
          <w:tcPr>
            <w:tcW w:w="2176" w:type="dxa"/>
            <w:noWrap/>
            <w:vAlign w:val="center"/>
          </w:tcPr>
          <w:p>
            <w:pPr>
              <w:jc w:val="left"/>
              <w:rPr>
                <w:rFonts w:ascii="宋体" w:hAnsi="宋体" w:cs="宋体"/>
                <w:kern w:val="0"/>
                <w:sz w:val="20"/>
              </w:rPr>
            </w:pPr>
            <w:r>
              <w:rPr>
                <w:rFonts w:hint="eastAsia" w:ascii="宋体" w:hAnsi="宋体" w:cs="宋体"/>
                <w:kern w:val="0"/>
                <w:sz w:val="20"/>
              </w:rPr>
              <w:t>环保人工智能监测系统</w:t>
            </w:r>
          </w:p>
        </w:tc>
        <w:tc>
          <w:tcPr>
            <w:tcW w:w="4011" w:type="dxa"/>
            <w:noWrap/>
            <w:vAlign w:val="center"/>
          </w:tcPr>
          <w:p>
            <w:pPr>
              <w:jc w:val="left"/>
              <w:rPr>
                <w:rFonts w:ascii="宋体" w:hAnsi="宋体" w:cs="宋体"/>
                <w:kern w:val="0"/>
                <w:sz w:val="20"/>
              </w:rPr>
            </w:pPr>
            <w:r>
              <w:rPr>
                <w:rFonts w:hint="eastAsia" w:ascii="宋体" w:hAnsi="宋体" w:cs="宋体"/>
                <w:kern w:val="0"/>
                <w:sz w:val="20"/>
              </w:rPr>
              <w:t>应用软件系统，可实现数据采集、运行状况判定、设备参数分析、异常报警、数据查询、运行统计、远程控制、基础设置、视频回放等功能。</w:t>
            </w:r>
          </w:p>
        </w:tc>
        <w:tc>
          <w:tcPr>
            <w:tcW w:w="595" w:type="dxa"/>
            <w:noWrap/>
            <w:vAlign w:val="center"/>
          </w:tcPr>
          <w:p>
            <w:pPr>
              <w:jc w:val="center"/>
              <w:rPr>
                <w:rFonts w:ascii="宋体" w:hAnsi="宋体" w:cs="宋体"/>
                <w:kern w:val="0"/>
                <w:sz w:val="20"/>
              </w:rPr>
            </w:pPr>
            <w:r>
              <w:rPr>
                <w:rFonts w:hint="eastAsia" w:ascii="宋体" w:hAnsi="宋体" w:cs="宋体"/>
                <w:kern w:val="0"/>
                <w:sz w:val="20"/>
              </w:rPr>
              <w:t>套</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center"/>
          </w:tcPr>
          <w:p>
            <w:pPr>
              <w:jc w:val="center"/>
              <w:rPr>
                <w:rFonts w:ascii="宋体" w:hAnsi="宋体" w:cs="宋体"/>
                <w:kern w:val="0"/>
                <w:sz w:val="20"/>
              </w:rPr>
            </w:pPr>
            <w:r>
              <w:rPr>
                <w:rFonts w:hint="eastAsia" w:ascii="宋体" w:hAnsi="宋体" w:cs="宋体"/>
                <w:kern w:val="0"/>
                <w:sz w:val="20"/>
              </w:rPr>
              <w:t>26</w:t>
            </w:r>
          </w:p>
        </w:tc>
        <w:tc>
          <w:tcPr>
            <w:tcW w:w="1482" w:type="dxa"/>
            <w:vMerge w:val="continue"/>
            <w:vAlign w:val="center"/>
          </w:tcPr>
          <w:p>
            <w:pPr>
              <w:jc w:val="left"/>
              <w:rPr>
                <w:rFonts w:ascii="宋体" w:hAnsi="宋体" w:cs="宋体"/>
                <w:kern w:val="0"/>
                <w:sz w:val="20"/>
              </w:rPr>
            </w:pPr>
          </w:p>
        </w:tc>
        <w:tc>
          <w:tcPr>
            <w:tcW w:w="2176" w:type="dxa"/>
            <w:noWrap/>
            <w:vAlign w:val="center"/>
          </w:tcPr>
          <w:p>
            <w:pPr>
              <w:jc w:val="left"/>
              <w:rPr>
                <w:rFonts w:ascii="宋体" w:hAnsi="宋体" w:cs="宋体"/>
                <w:kern w:val="0"/>
                <w:sz w:val="20"/>
              </w:rPr>
            </w:pPr>
            <w:r>
              <w:rPr>
                <w:rFonts w:hint="eastAsia" w:ascii="宋体" w:hAnsi="宋体" w:cs="宋体"/>
                <w:kern w:val="0"/>
                <w:sz w:val="20"/>
              </w:rPr>
              <w:t>园区安全人工智能监测系统</w:t>
            </w:r>
          </w:p>
        </w:tc>
        <w:tc>
          <w:tcPr>
            <w:tcW w:w="4011" w:type="dxa"/>
            <w:noWrap/>
            <w:vAlign w:val="center"/>
          </w:tcPr>
          <w:p>
            <w:pPr>
              <w:jc w:val="left"/>
              <w:rPr>
                <w:rFonts w:ascii="宋体" w:hAnsi="宋体" w:cs="宋体"/>
                <w:kern w:val="0"/>
                <w:sz w:val="20"/>
                <w:szCs w:val="22"/>
              </w:rPr>
            </w:pPr>
            <w:r>
              <w:rPr>
                <w:rFonts w:hint="eastAsia" w:ascii="宋体" w:hAnsi="宋体" w:cs="宋体"/>
                <w:kern w:val="0"/>
                <w:sz w:val="20"/>
                <w:szCs w:val="22"/>
              </w:rPr>
              <w:t>通过对人和物体的特征检测、提取、描述和分析，以及对场景环境的分析，理解识别人和物体的行为，在实时监控的基础上，对突发事件进行实时预警。</w:t>
            </w:r>
          </w:p>
        </w:tc>
        <w:tc>
          <w:tcPr>
            <w:tcW w:w="595" w:type="dxa"/>
            <w:noWrap/>
            <w:vAlign w:val="center"/>
          </w:tcPr>
          <w:p>
            <w:pPr>
              <w:jc w:val="center"/>
              <w:rPr>
                <w:rFonts w:ascii="宋体" w:hAnsi="宋体" w:cs="宋体"/>
                <w:kern w:val="0"/>
                <w:sz w:val="20"/>
              </w:rPr>
            </w:pPr>
            <w:r>
              <w:rPr>
                <w:rFonts w:hint="eastAsia" w:ascii="宋体" w:hAnsi="宋体" w:cs="宋体"/>
                <w:kern w:val="0"/>
                <w:sz w:val="20"/>
              </w:rPr>
              <w:t>套</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center"/>
          </w:tcPr>
          <w:p>
            <w:pPr>
              <w:jc w:val="center"/>
              <w:rPr>
                <w:rFonts w:ascii="宋体" w:hAnsi="宋体" w:cs="宋体"/>
                <w:kern w:val="0"/>
                <w:sz w:val="20"/>
              </w:rPr>
            </w:pPr>
            <w:r>
              <w:rPr>
                <w:rFonts w:hint="eastAsia" w:ascii="宋体" w:hAnsi="宋体" w:cs="宋体"/>
                <w:kern w:val="0"/>
                <w:sz w:val="20"/>
              </w:rPr>
              <w:t>27</w:t>
            </w:r>
          </w:p>
        </w:tc>
        <w:tc>
          <w:tcPr>
            <w:tcW w:w="1482" w:type="dxa"/>
            <w:vMerge w:val="continue"/>
            <w:vAlign w:val="center"/>
          </w:tcPr>
          <w:p>
            <w:pPr>
              <w:jc w:val="left"/>
              <w:rPr>
                <w:rFonts w:ascii="宋体" w:hAnsi="宋体" w:cs="宋体"/>
                <w:kern w:val="0"/>
                <w:sz w:val="20"/>
              </w:rPr>
            </w:pPr>
          </w:p>
        </w:tc>
        <w:tc>
          <w:tcPr>
            <w:tcW w:w="2176" w:type="dxa"/>
            <w:noWrap/>
            <w:vAlign w:val="center"/>
          </w:tcPr>
          <w:p>
            <w:pPr>
              <w:jc w:val="left"/>
              <w:rPr>
                <w:rFonts w:ascii="宋体" w:hAnsi="宋体" w:cs="宋体"/>
                <w:kern w:val="0"/>
                <w:sz w:val="20"/>
              </w:rPr>
            </w:pPr>
            <w:r>
              <w:rPr>
                <w:rFonts w:hint="eastAsia" w:ascii="宋体" w:hAnsi="宋体" w:cs="宋体"/>
                <w:kern w:val="0"/>
                <w:sz w:val="20"/>
              </w:rPr>
              <w:t>AI视频分析模型</w:t>
            </w:r>
          </w:p>
        </w:tc>
        <w:tc>
          <w:tcPr>
            <w:tcW w:w="4011" w:type="dxa"/>
            <w:noWrap/>
            <w:vAlign w:val="center"/>
          </w:tcPr>
          <w:p>
            <w:pPr>
              <w:jc w:val="left"/>
              <w:rPr>
                <w:rFonts w:ascii="宋体" w:hAnsi="宋体" w:cs="宋体"/>
                <w:kern w:val="0"/>
                <w:sz w:val="20"/>
                <w:szCs w:val="22"/>
              </w:rPr>
            </w:pPr>
            <w:r>
              <w:rPr>
                <w:rFonts w:hint="eastAsia" w:ascii="宋体" w:hAnsi="宋体" w:cs="宋体"/>
                <w:kern w:val="0"/>
                <w:sz w:val="20"/>
                <w:szCs w:val="22"/>
              </w:rPr>
              <w:t>包括人脸识别模型、姿态识别模型、烟火检测模型、人员入侵模型、绊线检测模型等内容。</w:t>
            </w:r>
          </w:p>
        </w:tc>
        <w:tc>
          <w:tcPr>
            <w:tcW w:w="595" w:type="dxa"/>
            <w:noWrap/>
            <w:vAlign w:val="center"/>
          </w:tcPr>
          <w:p>
            <w:pPr>
              <w:jc w:val="center"/>
              <w:rPr>
                <w:rFonts w:ascii="宋体" w:hAnsi="宋体" w:cs="宋体"/>
                <w:kern w:val="0"/>
                <w:sz w:val="20"/>
              </w:rPr>
            </w:pPr>
            <w:r>
              <w:rPr>
                <w:rFonts w:hint="eastAsia" w:ascii="宋体" w:hAnsi="宋体" w:cs="宋体"/>
                <w:kern w:val="0"/>
                <w:sz w:val="20"/>
              </w:rPr>
              <w:t>套</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center"/>
          </w:tcPr>
          <w:p>
            <w:pPr>
              <w:jc w:val="center"/>
              <w:rPr>
                <w:rFonts w:ascii="宋体" w:hAnsi="宋体" w:cs="宋体"/>
                <w:kern w:val="0"/>
                <w:sz w:val="20"/>
              </w:rPr>
            </w:pPr>
            <w:r>
              <w:rPr>
                <w:rFonts w:hint="eastAsia" w:ascii="宋体" w:hAnsi="宋体" w:cs="宋体"/>
                <w:kern w:val="0"/>
                <w:sz w:val="20"/>
              </w:rPr>
              <w:t>28</w:t>
            </w:r>
          </w:p>
        </w:tc>
        <w:tc>
          <w:tcPr>
            <w:tcW w:w="1482" w:type="dxa"/>
            <w:vMerge w:val="continue"/>
            <w:vAlign w:val="center"/>
          </w:tcPr>
          <w:p>
            <w:pPr>
              <w:jc w:val="left"/>
              <w:rPr>
                <w:rFonts w:ascii="宋体" w:hAnsi="宋体" w:cs="宋体"/>
                <w:kern w:val="0"/>
                <w:sz w:val="20"/>
              </w:rPr>
            </w:pPr>
          </w:p>
        </w:tc>
        <w:tc>
          <w:tcPr>
            <w:tcW w:w="2176" w:type="dxa"/>
            <w:noWrap/>
            <w:vAlign w:val="center"/>
          </w:tcPr>
          <w:p>
            <w:pPr>
              <w:jc w:val="left"/>
              <w:rPr>
                <w:rFonts w:ascii="宋体" w:hAnsi="宋体" w:cs="宋体"/>
                <w:kern w:val="0"/>
                <w:sz w:val="20"/>
              </w:rPr>
            </w:pPr>
            <w:r>
              <w:rPr>
                <w:rFonts w:hint="eastAsia" w:ascii="宋体" w:hAnsi="宋体" w:cs="宋体"/>
                <w:kern w:val="0"/>
                <w:sz w:val="20"/>
              </w:rPr>
              <w:t>人工智能服务集成平台</w:t>
            </w:r>
          </w:p>
        </w:tc>
        <w:tc>
          <w:tcPr>
            <w:tcW w:w="4011" w:type="dxa"/>
            <w:noWrap/>
            <w:vAlign w:val="center"/>
          </w:tcPr>
          <w:p>
            <w:pPr>
              <w:jc w:val="left"/>
              <w:rPr>
                <w:rFonts w:ascii="宋体" w:hAnsi="宋体" w:cs="宋体"/>
                <w:kern w:val="0"/>
                <w:sz w:val="20"/>
                <w:szCs w:val="22"/>
              </w:rPr>
            </w:pPr>
            <w:r>
              <w:rPr>
                <w:rFonts w:hint="eastAsia" w:ascii="宋体" w:hAnsi="宋体" w:cs="宋体"/>
                <w:kern w:val="0"/>
                <w:sz w:val="20"/>
                <w:szCs w:val="22"/>
              </w:rPr>
              <w:t>包括视频前端接入控制和管理子模块、视频流编解码子模块、视频流服务子模块、数据存储服务子模块、GPU调度子模块、样本采集和处理子模块、资源监控子模块等内容。</w:t>
            </w:r>
          </w:p>
        </w:tc>
        <w:tc>
          <w:tcPr>
            <w:tcW w:w="595" w:type="dxa"/>
            <w:noWrap/>
            <w:vAlign w:val="center"/>
          </w:tcPr>
          <w:p>
            <w:pPr>
              <w:jc w:val="center"/>
              <w:rPr>
                <w:rFonts w:ascii="宋体" w:hAnsi="宋体" w:cs="宋体"/>
                <w:kern w:val="0"/>
                <w:sz w:val="20"/>
              </w:rPr>
            </w:pPr>
            <w:r>
              <w:rPr>
                <w:rFonts w:hint="eastAsia" w:ascii="宋体" w:hAnsi="宋体" w:cs="宋体"/>
                <w:kern w:val="0"/>
                <w:sz w:val="20"/>
              </w:rPr>
              <w:t>套</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center"/>
          </w:tcPr>
          <w:p>
            <w:pPr>
              <w:jc w:val="center"/>
              <w:rPr>
                <w:rFonts w:ascii="宋体" w:hAnsi="宋体" w:cs="宋体"/>
                <w:kern w:val="0"/>
                <w:sz w:val="20"/>
              </w:rPr>
            </w:pPr>
            <w:r>
              <w:rPr>
                <w:rFonts w:hint="eastAsia" w:ascii="宋体" w:hAnsi="宋体" w:cs="宋体"/>
                <w:kern w:val="0"/>
                <w:sz w:val="20"/>
              </w:rPr>
              <w:t>29</w:t>
            </w:r>
          </w:p>
        </w:tc>
        <w:tc>
          <w:tcPr>
            <w:tcW w:w="1482" w:type="dxa"/>
            <w:vMerge w:val="restart"/>
            <w:vAlign w:val="center"/>
          </w:tcPr>
          <w:p>
            <w:pPr>
              <w:jc w:val="left"/>
              <w:rPr>
                <w:rFonts w:ascii="宋体" w:hAnsi="宋体" w:cs="宋体"/>
                <w:kern w:val="0"/>
                <w:sz w:val="20"/>
              </w:rPr>
            </w:pPr>
            <w:r>
              <w:rPr>
                <w:rFonts w:hint="eastAsia" w:ascii="宋体" w:hAnsi="宋体" w:eastAsia="宋体" w:cs="宋体"/>
                <w:color w:val="FF0000"/>
                <w:kern w:val="0"/>
                <w:sz w:val="20"/>
              </w:rPr>
              <w:t>Δ</w:t>
            </w:r>
            <w:r>
              <w:rPr>
                <w:rFonts w:hint="eastAsia" w:ascii="宋体" w:hAnsi="宋体" w:cs="宋体"/>
                <w:color w:val="FF0000"/>
                <w:kern w:val="0"/>
                <w:sz w:val="20"/>
              </w:rPr>
              <w:t>人工智能监测系统硬件配置</w:t>
            </w:r>
          </w:p>
        </w:tc>
        <w:tc>
          <w:tcPr>
            <w:tcW w:w="2176" w:type="dxa"/>
            <w:noWrap/>
            <w:vAlign w:val="center"/>
          </w:tcPr>
          <w:p>
            <w:pPr>
              <w:jc w:val="left"/>
              <w:rPr>
                <w:rFonts w:ascii="宋体" w:hAnsi="宋体" w:cs="宋体"/>
                <w:kern w:val="0"/>
                <w:sz w:val="20"/>
              </w:rPr>
            </w:pPr>
            <w:r>
              <w:rPr>
                <w:rFonts w:hint="eastAsia" w:ascii="宋体" w:hAnsi="宋体" w:cs="宋体"/>
                <w:kern w:val="0"/>
                <w:sz w:val="20"/>
              </w:rPr>
              <w:t>视频接入和解码/数据接入行为分析/WEB平台服务器</w:t>
            </w:r>
          </w:p>
        </w:tc>
        <w:tc>
          <w:tcPr>
            <w:tcW w:w="4011" w:type="dxa"/>
            <w:noWrap/>
            <w:vAlign w:val="center"/>
          </w:tcPr>
          <w:p>
            <w:pPr>
              <w:jc w:val="left"/>
              <w:rPr>
                <w:rFonts w:ascii="宋体" w:hAnsi="宋体" w:cs="宋体"/>
                <w:kern w:val="0"/>
                <w:sz w:val="20"/>
                <w:szCs w:val="22"/>
              </w:rPr>
            </w:pPr>
            <w:r>
              <w:rPr>
                <w:rFonts w:hint="eastAsia" w:ascii="宋体" w:hAnsi="宋体" w:cs="宋体"/>
                <w:kern w:val="0"/>
                <w:sz w:val="20"/>
                <w:szCs w:val="22"/>
              </w:rPr>
              <w:t>2U机架式；</w:t>
            </w:r>
          </w:p>
          <w:p>
            <w:pPr>
              <w:jc w:val="left"/>
              <w:rPr>
                <w:rFonts w:ascii="宋体" w:hAnsi="宋体" w:cs="宋体"/>
                <w:kern w:val="0"/>
                <w:sz w:val="20"/>
                <w:szCs w:val="22"/>
              </w:rPr>
            </w:pPr>
            <w:r>
              <w:rPr>
                <w:rFonts w:hint="eastAsia" w:ascii="宋体" w:hAnsi="宋体" w:cs="宋体"/>
                <w:kern w:val="0"/>
                <w:sz w:val="20"/>
                <w:szCs w:val="22"/>
              </w:rPr>
              <w:t>配置2颗Intel Xeon E5-2620六核处理器（2.0GHz）；</w:t>
            </w:r>
          </w:p>
          <w:p>
            <w:pPr>
              <w:jc w:val="left"/>
              <w:rPr>
                <w:rFonts w:ascii="宋体" w:hAnsi="宋体" w:cs="宋体"/>
                <w:kern w:val="0"/>
                <w:sz w:val="20"/>
                <w:szCs w:val="22"/>
              </w:rPr>
            </w:pPr>
            <w:r>
              <w:rPr>
                <w:rFonts w:hint="eastAsia" w:ascii="宋体" w:hAnsi="宋体" w:cs="宋体"/>
                <w:kern w:val="0"/>
                <w:sz w:val="20"/>
                <w:szCs w:val="22"/>
              </w:rPr>
              <w:t>当前配置不低于16GB（8*2G） DDR3内存，最大支持8块3.5英寸硬盘/16块2.5英寸硬盘；</w:t>
            </w:r>
          </w:p>
          <w:p>
            <w:pPr>
              <w:jc w:val="left"/>
              <w:rPr>
                <w:rFonts w:ascii="宋体" w:hAnsi="宋体" w:cs="宋体"/>
                <w:kern w:val="0"/>
                <w:sz w:val="20"/>
                <w:szCs w:val="22"/>
              </w:rPr>
            </w:pPr>
            <w:r>
              <w:rPr>
                <w:rFonts w:hint="eastAsia" w:ascii="宋体" w:hAnsi="宋体" w:cs="宋体"/>
                <w:kern w:val="0"/>
                <w:sz w:val="20"/>
                <w:szCs w:val="22"/>
              </w:rPr>
              <w:t>Intel四端口千兆网卡/双端口万兆网卡；</w:t>
            </w:r>
          </w:p>
          <w:p>
            <w:pPr>
              <w:jc w:val="left"/>
              <w:rPr>
                <w:rFonts w:ascii="宋体" w:hAnsi="宋体" w:cs="宋体"/>
                <w:kern w:val="0"/>
                <w:sz w:val="20"/>
                <w:szCs w:val="22"/>
              </w:rPr>
            </w:pPr>
            <w:r>
              <w:rPr>
                <w:rFonts w:hint="eastAsia" w:ascii="宋体" w:hAnsi="宋体" w:cs="宋体"/>
                <w:kern w:val="0"/>
                <w:sz w:val="20"/>
                <w:szCs w:val="22"/>
              </w:rPr>
              <w:t>当前配置≥16个内存插槽，最大可扩展至64个内存插槽，最大支持≥3TB内存。</w:t>
            </w:r>
          </w:p>
        </w:tc>
        <w:tc>
          <w:tcPr>
            <w:tcW w:w="595" w:type="dxa"/>
            <w:noWrap/>
            <w:vAlign w:val="center"/>
          </w:tcPr>
          <w:p>
            <w:pPr>
              <w:jc w:val="center"/>
              <w:rPr>
                <w:rFonts w:ascii="宋体" w:hAnsi="宋体" w:cs="宋体"/>
                <w:kern w:val="0"/>
                <w:sz w:val="20"/>
              </w:rPr>
            </w:pPr>
            <w:r>
              <w:rPr>
                <w:rFonts w:hint="eastAsia" w:ascii="宋体" w:hAnsi="宋体" w:cs="宋体"/>
                <w:kern w:val="0"/>
                <w:sz w:val="20"/>
              </w:rPr>
              <w:t>套</w:t>
            </w:r>
          </w:p>
        </w:tc>
        <w:tc>
          <w:tcPr>
            <w:tcW w:w="606" w:type="dxa"/>
            <w:vAlign w:val="center"/>
          </w:tcPr>
          <w:p>
            <w:pPr>
              <w:jc w:val="center"/>
              <w:rPr>
                <w:rFonts w:ascii="宋体" w:hAnsi="宋体" w:cs="宋体"/>
                <w:kern w:val="0"/>
                <w:sz w:val="20"/>
              </w:rPr>
            </w:pPr>
            <w:r>
              <w:rPr>
                <w:rFonts w:hint="eastAsia" w:ascii="宋体" w:hAnsi="宋体" w:cs="宋体"/>
                <w:kern w:val="0"/>
                <w:sz w:val="20"/>
              </w:rPr>
              <w:t>2</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center"/>
          </w:tcPr>
          <w:p>
            <w:pPr>
              <w:jc w:val="center"/>
              <w:rPr>
                <w:rFonts w:ascii="宋体" w:hAnsi="宋体" w:cs="宋体"/>
                <w:kern w:val="0"/>
                <w:sz w:val="20"/>
              </w:rPr>
            </w:pPr>
            <w:r>
              <w:rPr>
                <w:rFonts w:hint="eastAsia" w:ascii="宋体" w:hAnsi="宋体" w:cs="宋体"/>
                <w:kern w:val="0"/>
                <w:sz w:val="20"/>
              </w:rPr>
              <w:t>30</w:t>
            </w:r>
          </w:p>
        </w:tc>
        <w:tc>
          <w:tcPr>
            <w:tcW w:w="1482" w:type="dxa"/>
            <w:vMerge w:val="continue"/>
            <w:vAlign w:val="center"/>
          </w:tcPr>
          <w:p>
            <w:pPr>
              <w:jc w:val="left"/>
              <w:rPr>
                <w:rFonts w:ascii="宋体" w:hAnsi="宋体" w:cs="宋体"/>
                <w:kern w:val="0"/>
                <w:sz w:val="20"/>
              </w:rPr>
            </w:pPr>
          </w:p>
        </w:tc>
        <w:tc>
          <w:tcPr>
            <w:tcW w:w="2176" w:type="dxa"/>
            <w:noWrap/>
            <w:vAlign w:val="center"/>
          </w:tcPr>
          <w:p>
            <w:pPr>
              <w:jc w:val="left"/>
              <w:rPr>
                <w:rFonts w:ascii="宋体" w:hAnsi="宋体" w:cs="宋体"/>
                <w:kern w:val="0"/>
                <w:sz w:val="20"/>
              </w:rPr>
            </w:pPr>
            <w:r>
              <w:rPr>
                <w:rFonts w:hint="eastAsia" w:ascii="宋体" w:hAnsi="宋体" w:cs="宋体"/>
                <w:kern w:val="0"/>
                <w:sz w:val="20"/>
              </w:rPr>
              <w:t>服务器操作系统</w:t>
            </w:r>
          </w:p>
        </w:tc>
        <w:tc>
          <w:tcPr>
            <w:tcW w:w="4011" w:type="dxa"/>
            <w:noWrap/>
            <w:vAlign w:val="center"/>
          </w:tcPr>
          <w:p>
            <w:pPr>
              <w:jc w:val="left"/>
              <w:rPr>
                <w:rFonts w:ascii="宋体" w:hAnsi="宋体" w:cs="宋体"/>
                <w:kern w:val="0"/>
                <w:sz w:val="20"/>
                <w:szCs w:val="22"/>
              </w:rPr>
            </w:pPr>
            <w:r>
              <w:rPr>
                <w:rFonts w:hint="eastAsia" w:ascii="宋体" w:hAnsi="宋体" w:cs="宋体"/>
                <w:kern w:val="0"/>
                <w:sz w:val="20"/>
                <w:szCs w:val="22"/>
              </w:rPr>
              <w:t>CentOS 7.6。</w:t>
            </w:r>
          </w:p>
        </w:tc>
        <w:tc>
          <w:tcPr>
            <w:tcW w:w="595" w:type="dxa"/>
            <w:noWrap/>
            <w:vAlign w:val="center"/>
          </w:tcPr>
          <w:p>
            <w:pPr>
              <w:jc w:val="center"/>
              <w:rPr>
                <w:rFonts w:ascii="宋体" w:hAnsi="宋体" w:cs="宋体"/>
                <w:kern w:val="0"/>
                <w:sz w:val="20"/>
              </w:rPr>
            </w:pPr>
            <w:r>
              <w:rPr>
                <w:rFonts w:hint="eastAsia" w:ascii="宋体" w:hAnsi="宋体" w:cs="宋体"/>
                <w:kern w:val="0"/>
                <w:sz w:val="20"/>
              </w:rPr>
              <w:t>套</w:t>
            </w:r>
          </w:p>
        </w:tc>
        <w:tc>
          <w:tcPr>
            <w:tcW w:w="606" w:type="dxa"/>
            <w:vAlign w:val="center"/>
          </w:tcPr>
          <w:p>
            <w:pPr>
              <w:jc w:val="center"/>
              <w:rPr>
                <w:rFonts w:ascii="宋体" w:hAnsi="宋体" w:cs="宋体"/>
                <w:kern w:val="0"/>
                <w:sz w:val="20"/>
              </w:rPr>
            </w:pPr>
            <w:r>
              <w:rPr>
                <w:rFonts w:hint="eastAsia" w:ascii="宋体" w:hAnsi="宋体" w:cs="宋体"/>
                <w:kern w:val="0"/>
                <w:sz w:val="20"/>
              </w:rPr>
              <w:t>2</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center"/>
          </w:tcPr>
          <w:p>
            <w:pPr>
              <w:jc w:val="center"/>
              <w:rPr>
                <w:rFonts w:ascii="宋体" w:hAnsi="宋体" w:cs="宋体"/>
                <w:kern w:val="0"/>
                <w:sz w:val="20"/>
              </w:rPr>
            </w:pPr>
            <w:r>
              <w:rPr>
                <w:rFonts w:hint="eastAsia" w:ascii="宋体" w:hAnsi="宋体" w:cs="宋体"/>
                <w:kern w:val="0"/>
                <w:sz w:val="20"/>
              </w:rPr>
              <w:t>31</w:t>
            </w:r>
          </w:p>
        </w:tc>
        <w:tc>
          <w:tcPr>
            <w:tcW w:w="1482" w:type="dxa"/>
            <w:vMerge w:val="continue"/>
            <w:vAlign w:val="center"/>
          </w:tcPr>
          <w:p>
            <w:pPr>
              <w:jc w:val="left"/>
              <w:rPr>
                <w:rFonts w:ascii="宋体" w:hAnsi="宋体" w:cs="宋体"/>
                <w:kern w:val="0"/>
                <w:sz w:val="20"/>
              </w:rPr>
            </w:pPr>
          </w:p>
        </w:tc>
        <w:tc>
          <w:tcPr>
            <w:tcW w:w="2176" w:type="dxa"/>
            <w:noWrap/>
            <w:vAlign w:val="center"/>
          </w:tcPr>
          <w:p>
            <w:pPr>
              <w:jc w:val="left"/>
              <w:rPr>
                <w:rFonts w:ascii="宋体" w:hAnsi="宋体" w:cs="宋体"/>
                <w:kern w:val="0"/>
                <w:sz w:val="20"/>
              </w:rPr>
            </w:pPr>
            <w:r>
              <w:rPr>
                <w:rFonts w:hint="eastAsia" w:ascii="宋体" w:hAnsi="宋体" w:cs="宋体"/>
                <w:kern w:val="0"/>
                <w:sz w:val="20"/>
              </w:rPr>
              <w:t>数据库软件</w:t>
            </w:r>
          </w:p>
        </w:tc>
        <w:tc>
          <w:tcPr>
            <w:tcW w:w="4011" w:type="dxa"/>
            <w:noWrap/>
            <w:vAlign w:val="center"/>
          </w:tcPr>
          <w:p>
            <w:pPr>
              <w:jc w:val="left"/>
              <w:rPr>
                <w:rFonts w:ascii="宋体" w:hAnsi="宋体" w:cs="宋体"/>
                <w:kern w:val="0"/>
                <w:sz w:val="20"/>
                <w:szCs w:val="22"/>
              </w:rPr>
            </w:pPr>
            <w:r>
              <w:rPr>
                <w:rFonts w:hint="eastAsia" w:ascii="宋体" w:hAnsi="宋体" w:cs="宋体"/>
                <w:kern w:val="0"/>
                <w:sz w:val="20"/>
                <w:szCs w:val="22"/>
              </w:rPr>
              <w:t>Redis。</w:t>
            </w:r>
          </w:p>
        </w:tc>
        <w:tc>
          <w:tcPr>
            <w:tcW w:w="595" w:type="dxa"/>
            <w:noWrap/>
            <w:vAlign w:val="center"/>
          </w:tcPr>
          <w:p>
            <w:pPr>
              <w:jc w:val="center"/>
              <w:rPr>
                <w:rFonts w:ascii="宋体" w:hAnsi="宋体" w:cs="宋体"/>
                <w:kern w:val="0"/>
                <w:sz w:val="20"/>
              </w:rPr>
            </w:pPr>
            <w:r>
              <w:rPr>
                <w:rFonts w:hint="eastAsia" w:ascii="宋体" w:hAnsi="宋体" w:cs="宋体"/>
                <w:kern w:val="0"/>
                <w:sz w:val="20"/>
              </w:rPr>
              <w:t>套</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center"/>
          </w:tcPr>
          <w:p>
            <w:pPr>
              <w:jc w:val="center"/>
              <w:rPr>
                <w:rFonts w:ascii="宋体" w:hAnsi="宋体" w:cs="宋体"/>
                <w:kern w:val="0"/>
                <w:sz w:val="20"/>
              </w:rPr>
            </w:pPr>
            <w:r>
              <w:rPr>
                <w:rFonts w:hint="eastAsia" w:ascii="宋体" w:hAnsi="宋体" w:cs="宋体"/>
                <w:kern w:val="0"/>
                <w:sz w:val="20"/>
              </w:rPr>
              <w:t>32</w:t>
            </w:r>
          </w:p>
        </w:tc>
        <w:tc>
          <w:tcPr>
            <w:tcW w:w="1482" w:type="dxa"/>
            <w:vMerge w:val="continue"/>
            <w:vAlign w:val="center"/>
          </w:tcPr>
          <w:p>
            <w:pPr>
              <w:jc w:val="left"/>
              <w:rPr>
                <w:rFonts w:ascii="宋体" w:hAnsi="宋体" w:cs="宋体"/>
                <w:kern w:val="0"/>
                <w:sz w:val="20"/>
              </w:rPr>
            </w:pPr>
          </w:p>
        </w:tc>
        <w:tc>
          <w:tcPr>
            <w:tcW w:w="2176" w:type="dxa"/>
            <w:noWrap/>
            <w:vAlign w:val="center"/>
          </w:tcPr>
          <w:p>
            <w:pPr>
              <w:jc w:val="left"/>
              <w:rPr>
                <w:rFonts w:ascii="宋体" w:hAnsi="宋体" w:cs="宋体"/>
                <w:kern w:val="0"/>
                <w:sz w:val="20"/>
              </w:rPr>
            </w:pPr>
            <w:r>
              <w:rPr>
                <w:rFonts w:hint="eastAsia" w:ascii="宋体" w:hAnsi="宋体" w:cs="宋体"/>
                <w:kern w:val="0"/>
                <w:sz w:val="20"/>
              </w:rPr>
              <w:t>交换机</w:t>
            </w:r>
          </w:p>
        </w:tc>
        <w:tc>
          <w:tcPr>
            <w:tcW w:w="4011" w:type="dxa"/>
            <w:noWrap/>
            <w:vAlign w:val="center"/>
          </w:tcPr>
          <w:p>
            <w:pPr>
              <w:jc w:val="left"/>
              <w:rPr>
                <w:rFonts w:ascii="宋体" w:hAnsi="宋体" w:cs="宋体"/>
                <w:kern w:val="0"/>
                <w:sz w:val="20"/>
                <w:szCs w:val="22"/>
              </w:rPr>
            </w:pPr>
            <w:r>
              <w:rPr>
                <w:rFonts w:hint="eastAsia" w:ascii="宋体" w:hAnsi="宋体" w:cs="宋体"/>
                <w:kern w:val="0"/>
                <w:sz w:val="20"/>
                <w:szCs w:val="22"/>
              </w:rPr>
              <w:t>千兆以太网交换机；</w:t>
            </w:r>
          </w:p>
          <w:p>
            <w:pPr>
              <w:jc w:val="left"/>
              <w:rPr>
                <w:rFonts w:ascii="宋体" w:hAnsi="宋体" w:cs="宋体"/>
                <w:kern w:val="0"/>
                <w:sz w:val="20"/>
                <w:szCs w:val="22"/>
              </w:rPr>
            </w:pPr>
            <w:r>
              <w:rPr>
                <w:rFonts w:hint="eastAsia" w:ascii="宋体" w:hAnsi="宋体" w:cs="宋体"/>
                <w:kern w:val="0"/>
                <w:sz w:val="20"/>
                <w:szCs w:val="22"/>
              </w:rPr>
              <w:t>传输速率 10/100/1000Mbps ；</w:t>
            </w:r>
          </w:p>
          <w:p>
            <w:pPr>
              <w:jc w:val="left"/>
              <w:rPr>
                <w:rFonts w:ascii="宋体" w:hAnsi="宋体" w:cs="宋体"/>
                <w:kern w:val="0"/>
                <w:sz w:val="20"/>
                <w:szCs w:val="22"/>
              </w:rPr>
            </w:pPr>
            <w:r>
              <w:rPr>
                <w:rFonts w:hint="eastAsia" w:ascii="宋体" w:hAnsi="宋体" w:cs="宋体"/>
                <w:kern w:val="0"/>
                <w:sz w:val="20"/>
                <w:szCs w:val="22"/>
              </w:rPr>
              <w:t>背板带宽 256Gbps 。</w:t>
            </w:r>
          </w:p>
        </w:tc>
        <w:tc>
          <w:tcPr>
            <w:tcW w:w="595" w:type="dxa"/>
            <w:noWrap/>
            <w:vAlign w:val="center"/>
          </w:tcPr>
          <w:p>
            <w:pPr>
              <w:jc w:val="center"/>
              <w:rPr>
                <w:rFonts w:ascii="宋体" w:hAnsi="宋体" w:cs="宋体"/>
                <w:kern w:val="0"/>
                <w:sz w:val="20"/>
              </w:rPr>
            </w:pPr>
            <w:r>
              <w:rPr>
                <w:rFonts w:hint="eastAsia" w:ascii="宋体" w:hAnsi="宋体" w:cs="宋体"/>
                <w:kern w:val="0"/>
                <w:sz w:val="20"/>
              </w:rPr>
              <w:t>套</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center"/>
          </w:tcPr>
          <w:p>
            <w:pPr>
              <w:jc w:val="center"/>
              <w:rPr>
                <w:rFonts w:ascii="宋体" w:hAnsi="宋体" w:cs="宋体"/>
                <w:kern w:val="0"/>
                <w:sz w:val="20"/>
              </w:rPr>
            </w:pPr>
            <w:r>
              <w:rPr>
                <w:rFonts w:hint="eastAsia" w:ascii="宋体" w:hAnsi="宋体" w:cs="宋体"/>
                <w:kern w:val="0"/>
                <w:sz w:val="20"/>
              </w:rPr>
              <w:t>33</w:t>
            </w:r>
          </w:p>
        </w:tc>
        <w:tc>
          <w:tcPr>
            <w:tcW w:w="1482" w:type="dxa"/>
            <w:vMerge w:val="continue"/>
            <w:vAlign w:val="center"/>
          </w:tcPr>
          <w:p>
            <w:pPr>
              <w:jc w:val="left"/>
              <w:rPr>
                <w:rFonts w:ascii="宋体" w:hAnsi="宋体" w:cs="宋体"/>
                <w:kern w:val="0"/>
                <w:sz w:val="20"/>
              </w:rPr>
            </w:pPr>
          </w:p>
        </w:tc>
        <w:tc>
          <w:tcPr>
            <w:tcW w:w="2176" w:type="dxa"/>
            <w:noWrap/>
            <w:vAlign w:val="center"/>
          </w:tcPr>
          <w:p>
            <w:pPr>
              <w:jc w:val="left"/>
              <w:rPr>
                <w:rFonts w:ascii="宋体" w:hAnsi="宋体" w:cs="宋体"/>
                <w:kern w:val="0"/>
                <w:sz w:val="20"/>
              </w:rPr>
            </w:pPr>
            <w:r>
              <w:rPr>
                <w:rFonts w:hint="eastAsia" w:ascii="宋体" w:hAnsi="宋体" w:cs="宋体"/>
                <w:kern w:val="0"/>
                <w:sz w:val="20"/>
              </w:rPr>
              <w:t>KVM切换器</w:t>
            </w:r>
          </w:p>
        </w:tc>
        <w:tc>
          <w:tcPr>
            <w:tcW w:w="4011" w:type="dxa"/>
            <w:noWrap/>
            <w:vAlign w:val="center"/>
          </w:tcPr>
          <w:p>
            <w:pPr>
              <w:jc w:val="left"/>
              <w:rPr>
                <w:rFonts w:ascii="宋体" w:hAnsi="宋体" w:cs="宋体"/>
                <w:kern w:val="0"/>
                <w:sz w:val="20"/>
                <w:szCs w:val="22"/>
              </w:rPr>
            </w:pPr>
            <w:r>
              <w:rPr>
                <w:rFonts w:hint="eastAsia" w:ascii="宋体" w:hAnsi="宋体" w:cs="宋体"/>
                <w:kern w:val="0"/>
                <w:sz w:val="20"/>
                <w:szCs w:val="22"/>
              </w:rPr>
              <w:t>17"LCD KVM切换器；</w:t>
            </w:r>
          </w:p>
          <w:p>
            <w:pPr>
              <w:jc w:val="left"/>
              <w:rPr>
                <w:rFonts w:ascii="宋体" w:hAnsi="宋体" w:cs="宋体"/>
                <w:kern w:val="0"/>
                <w:sz w:val="20"/>
                <w:szCs w:val="22"/>
              </w:rPr>
            </w:pPr>
            <w:r>
              <w:rPr>
                <w:rFonts w:hint="eastAsia" w:ascii="宋体" w:hAnsi="宋体" w:cs="宋体"/>
                <w:kern w:val="0"/>
                <w:sz w:val="20"/>
                <w:szCs w:val="22"/>
              </w:rPr>
              <w:t>接口数：8口；</w:t>
            </w:r>
          </w:p>
          <w:p>
            <w:pPr>
              <w:jc w:val="left"/>
              <w:rPr>
                <w:rFonts w:ascii="宋体" w:hAnsi="宋体" w:cs="宋体"/>
                <w:kern w:val="0"/>
                <w:sz w:val="20"/>
                <w:szCs w:val="22"/>
              </w:rPr>
            </w:pPr>
            <w:r>
              <w:rPr>
                <w:rFonts w:hint="eastAsia" w:ascii="宋体" w:hAnsi="宋体" w:cs="宋体"/>
                <w:kern w:val="0"/>
                <w:sz w:val="20"/>
                <w:szCs w:val="22"/>
              </w:rPr>
              <w:t>输出接口：HDB15。</w:t>
            </w:r>
          </w:p>
        </w:tc>
        <w:tc>
          <w:tcPr>
            <w:tcW w:w="595" w:type="dxa"/>
            <w:noWrap/>
            <w:vAlign w:val="center"/>
          </w:tcPr>
          <w:p>
            <w:pPr>
              <w:jc w:val="center"/>
              <w:rPr>
                <w:rFonts w:ascii="宋体" w:hAnsi="宋体" w:cs="宋体"/>
                <w:kern w:val="0"/>
                <w:sz w:val="20"/>
              </w:rPr>
            </w:pPr>
            <w:r>
              <w:rPr>
                <w:rFonts w:hint="eastAsia" w:ascii="宋体" w:hAnsi="宋体" w:cs="宋体"/>
                <w:kern w:val="0"/>
                <w:sz w:val="20"/>
              </w:rPr>
              <w:t>套</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center"/>
          </w:tcPr>
          <w:p>
            <w:pPr>
              <w:jc w:val="center"/>
              <w:rPr>
                <w:rFonts w:ascii="宋体" w:hAnsi="宋体" w:cs="宋体"/>
                <w:kern w:val="0"/>
                <w:sz w:val="20"/>
              </w:rPr>
            </w:pPr>
            <w:r>
              <w:rPr>
                <w:rFonts w:hint="eastAsia" w:ascii="宋体" w:hAnsi="宋体" w:cs="宋体"/>
                <w:kern w:val="0"/>
                <w:sz w:val="20"/>
              </w:rPr>
              <w:t>34</w:t>
            </w:r>
          </w:p>
        </w:tc>
        <w:tc>
          <w:tcPr>
            <w:tcW w:w="1482" w:type="dxa"/>
            <w:vMerge w:val="continue"/>
            <w:vAlign w:val="center"/>
          </w:tcPr>
          <w:p>
            <w:pPr>
              <w:jc w:val="left"/>
              <w:rPr>
                <w:rFonts w:ascii="宋体" w:hAnsi="宋体" w:cs="宋体"/>
                <w:kern w:val="0"/>
                <w:sz w:val="20"/>
              </w:rPr>
            </w:pPr>
          </w:p>
        </w:tc>
        <w:tc>
          <w:tcPr>
            <w:tcW w:w="2176" w:type="dxa"/>
            <w:noWrap/>
            <w:vAlign w:val="center"/>
          </w:tcPr>
          <w:p>
            <w:pPr>
              <w:jc w:val="left"/>
              <w:rPr>
                <w:rFonts w:ascii="宋体" w:hAnsi="宋体" w:cs="宋体"/>
                <w:kern w:val="0"/>
                <w:sz w:val="20"/>
              </w:rPr>
            </w:pPr>
            <w:r>
              <w:rPr>
                <w:rFonts w:hint="eastAsia" w:ascii="宋体" w:hAnsi="宋体" w:cs="宋体"/>
                <w:kern w:val="0"/>
                <w:sz w:val="20"/>
              </w:rPr>
              <w:t>网闸</w:t>
            </w:r>
          </w:p>
        </w:tc>
        <w:tc>
          <w:tcPr>
            <w:tcW w:w="4011" w:type="dxa"/>
            <w:noWrap/>
            <w:vAlign w:val="center"/>
          </w:tcPr>
          <w:p>
            <w:pPr>
              <w:jc w:val="left"/>
              <w:rPr>
                <w:rFonts w:ascii="宋体" w:hAnsi="宋体" w:cs="宋体"/>
                <w:kern w:val="0"/>
                <w:sz w:val="20"/>
                <w:szCs w:val="22"/>
              </w:rPr>
            </w:pPr>
            <w:r>
              <w:rPr>
                <w:rFonts w:hint="eastAsia" w:ascii="宋体" w:hAnsi="宋体" w:cs="宋体"/>
                <w:kern w:val="0"/>
                <w:sz w:val="20"/>
                <w:szCs w:val="22"/>
              </w:rPr>
              <w:t>内外网数据交换安全隔离网闸（含全部功能模块），2U机架式，6个10/100/1000M自适应电口，内外网具有独立的管理口、HA口（热备口）。</w:t>
            </w:r>
          </w:p>
        </w:tc>
        <w:tc>
          <w:tcPr>
            <w:tcW w:w="595" w:type="dxa"/>
            <w:noWrap/>
            <w:vAlign w:val="center"/>
          </w:tcPr>
          <w:p>
            <w:pPr>
              <w:jc w:val="center"/>
              <w:rPr>
                <w:rFonts w:ascii="宋体" w:hAnsi="宋体" w:cs="宋体"/>
                <w:kern w:val="0"/>
                <w:sz w:val="20"/>
              </w:rPr>
            </w:pPr>
            <w:r>
              <w:rPr>
                <w:rFonts w:hint="eastAsia" w:ascii="宋体" w:hAnsi="宋体" w:cs="宋体"/>
                <w:kern w:val="0"/>
                <w:sz w:val="20"/>
              </w:rPr>
              <w:t>套</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center"/>
          </w:tcPr>
          <w:p>
            <w:pPr>
              <w:jc w:val="center"/>
              <w:rPr>
                <w:rFonts w:ascii="宋体" w:hAnsi="宋体" w:cs="宋体"/>
                <w:kern w:val="0"/>
                <w:sz w:val="20"/>
              </w:rPr>
            </w:pPr>
            <w:r>
              <w:rPr>
                <w:rFonts w:hint="eastAsia" w:ascii="宋体" w:hAnsi="宋体" w:cs="宋体"/>
                <w:kern w:val="0"/>
                <w:sz w:val="20"/>
              </w:rPr>
              <w:t>35</w:t>
            </w:r>
          </w:p>
        </w:tc>
        <w:tc>
          <w:tcPr>
            <w:tcW w:w="1482" w:type="dxa"/>
            <w:vMerge w:val="continue"/>
            <w:vAlign w:val="center"/>
          </w:tcPr>
          <w:p>
            <w:pPr>
              <w:jc w:val="left"/>
              <w:rPr>
                <w:rFonts w:ascii="宋体" w:hAnsi="宋体" w:cs="宋体"/>
                <w:kern w:val="0"/>
                <w:sz w:val="20"/>
              </w:rPr>
            </w:pPr>
          </w:p>
        </w:tc>
        <w:tc>
          <w:tcPr>
            <w:tcW w:w="2176" w:type="dxa"/>
            <w:noWrap/>
            <w:vAlign w:val="center"/>
          </w:tcPr>
          <w:p>
            <w:pPr>
              <w:jc w:val="left"/>
              <w:rPr>
                <w:rFonts w:ascii="宋体" w:hAnsi="宋体" w:cs="宋体"/>
                <w:kern w:val="0"/>
                <w:sz w:val="20"/>
              </w:rPr>
            </w:pPr>
            <w:r>
              <w:rPr>
                <w:rFonts w:hint="eastAsia" w:ascii="宋体" w:hAnsi="宋体" w:cs="宋体"/>
                <w:kern w:val="0"/>
                <w:sz w:val="20"/>
              </w:rPr>
              <w:t>视频AI、GPU服务器</w:t>
            </w:r>
          </w:p>
        </w:tc>
        <w:tc>
          <w:tcPr>
            <w:tcW w:w="4011" w:type="dxa"/>
            <w:noWrap/>
            <w:vAlign w:val="center"/>
          </w:tcPr>
          <w:p>
            <w:pPr>
              <w:jc w:val="left"/>
              <w:rPr>
                <w:rFonts w:ascii="宋体" w:hAnsi="宋体" w:cs="宋体"/>
                <w:kern w:val="0"/>
                <w:sz w:val="20"/>
                <w:szCs w:val="22"/>
              </w:rPr>
            </w:pPr>
            <w:r>
              <w:rPr>
                <w:rFonts w:hint="eastAsia" w:ascii="宋体" w:hAnsi="宋体" w:cs="宋体"/>
                <w:kern w:val="0"/>
                <w:sz w:val="20"/>
                <w:szCs w:val="22"/>
              </w:rPr>
              <w:t>CPU： Intel i7 7800x及以上；</w:t>
            </w:r>
          </w:p>
          <w:p>
            <w:pPr>
              <w:jc w:val="left"/>
              <w:rPr>
                <w:rFonts w:ascii="宋体" w:hAnsi="宋体" w:cs="宋体"/>
                <w:kern w:val="0"/>
                <w:sz w:val="20"/>
                <w:szCs w:val="22"/>
              </w:rPr>
            </w:pPr>
            <w:r>
              <w:rPr>
                <w:rFonts w:hint="eastAsia" w:ascii="宋体" w:hAnsi="宋体" w:cs="宋体"/>
                <w:kern w:val="0"/>
                <w:sz w:val="20"/>
                <w:szCs w:val="22"/>
              </w:rPr>
              <w:t>GPU： GTX1070*2及以上；</w:t>
            </w:r>
          </w:p>
          <w:p>
            <w:pPr>
              <w:jc w:val="left"/>
              <w:rPr>
                <w:rFonts w:ascii="宋体" w:hAnsi="宋体" w:cs="宋体"/>
                <w:kern w:val="0"/>
                <w:sz w:val="20"/>
                <w:szCs w:val="22"/>
              </w:rPr>
            </w:pPr>
            <w:r>
              <w:rPr>
                <w:rFonts w:hint="eastAsia" w:ascii="宋体" w:hAnsi="宋体" w:cs="宋体"/>
                <w:kern w:val="0"/>
                <w:sz w:val="20"/>
                <w:szCs w:val="22"/>
              </w:rPr>
              <w:t>硬盘：不小于500GBSSD+2TB*2 SAS；</w:t>
            </w:r>
          </w:p>
          <w:p>
            <w:pPr>
              <w:jc w:val="left"/>
              <w:rPr>
                <w:rFonts w:ascii="宋体" w:hAnsi="宋体" w:cs="宋体"/>
                <w:kern w:val="0"/>
                <w:sz w:val="20"/>
                <w:szCs w:val="22"/>
              </w:rPr>
            </w:pPr>
            <w:r>
              <w:rPr>
                <w:rFonts w:hint="eastAsia" w:ascii="宋体" w:hAnsi="宋体" w:cs="宋体"/>
                <w:kern w:val="0"/>
                <w:sz w:val="20"/>
                <w:szCs w:val="22"/>
              </w:rPr>
              <w:t>专用机箱；</w:t>
            </w:r>
          </w:p>
          <w:p>
            <w:pPr>
              <w:jc w:val="left"/>
              <w:rPr>
                <w:rFonts w:ascii="宋体" w:hAnsi="宋体" w:cs="宋体"/>
                <w:kern w:val="0"/>
                <w:sz w:val="20"/>
                <w:szCs w:val="22"/>
              </w:rPr>
            </w:pPr>
            <w:r>
              <w:rPr>
                <w:rFonts w:hint="eastAsia" w:ascii="宋体" w:hAnsi="宋体" w:cs="宋体"/>
                <w:kern w:val="0"/>
                <w:sz w:val="20"/>
                <w:szCs w:val="22"/>
              </w:rPr>
              <w:t>专用散热器；</w:t>
            </w:r>
          </w:p>
          <w:p>
            <w:pPr>
              <w:jc w:val="left"/>
              <w:rPr>
                <w:rFonts w:ascii="宋体" w:hAnsi="宋体" w:cs="宋体"/>
                <w:kern w:val="0"/>
                <w:sz w:val="20"/>
                <w:szCs w:val="22"/>
              </w:rPr>
            </w:pPr>
            <w:r>
              <w:rPr>
                <w:rFonts w:hint="eastAsia" w:ascii="宋体" w:hAnsi="宋体" w:cs="宋体"/>
                <w:kern w:val="0"/>
                <w:sz w:val="20"/>
                <w:szCs w:val="22"/>
              </w:rPr>
              <w:t>1610W电源。</w:t>
            </w:r>
          </w:p>
        </w:tc>
        <w:tc>
          <w:tcPr>
            <w:tcW w:w="595" w:type="dxa"/>
            <w:noWrap/>
            <w:vAlign w:val="center"/>
          </w:tcPr>
          <w:p>
            <w:pPr>
              <w:jc w:val="center"/>
              <w:rPr>
                <w:rFonts w:ascii="宋体" w:hAnsi="宋体" w:cs="宋体"/>
                <w:kern w:val="0"/>
                <w:sz w:val="20"/>
              </w:rPr>
            </w:pPr>
            <w:r>
              <w:rPr>
                <w:rFonts w:hint="eastAsia" w:ascii="宋体" w:hAnsi="宋体" w:cs="宋体"/>
                <w:kern w:val="0"/>
                <w:sz w:val="20"/>
              </w:rPr>
              <w:t>套</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center"/>
          </w:tcPr>
          <w:p>
            <w:pPr>
              <w:jc w:val="center"/>
              <w:rPr>
                <w:rFonts w:ascii="宋体" w:hAnsi="宋体" w:cs="宋体"/>
                <w:kern w:val="0"/>
                <w:sz w:val="20"/>
              </w:rPr>
            </w:pPr>
            <w:r>
              <w:rPr>
                <w:rFonts w:hint="eastAsia" w:ascii="宋体" w:hAnsi="宋体" w:cs="宋体"/>
                <w:kern w:val="0"/>
                <w:sz w:val="20"/>
              </w:rPr>
              <w:t>36</w:t>
            </w:r>
          </w:p>
        </w:tc>
        <w:tc>
          <w:tcPr>
            <w:tcW w:w="1482" w:type="dxa"/>
            <w:vMerge w:val="continue"/>
            <w:vAlign w:val="center"/>
          </w:tcPr>
          <w:p>
            <w:pPr>
              <w:jc w:val="left"/>
              <w:rPr>
                <w:rFonts w:ascii="宋体" w:hAnsi="宋体" w:cs="宋体"/>
                <w:kern w:val="0"/>
                <w:sz w:val="20"/>
              </w:rPr>
            </w:pPr>
          </w:p>
        </w:tc>
        <w:tc>
          <w:tcPr>
            <w:tcW w:w="2176" w:type="dxa"/>
            <w:noWrap/>
            <w:vAlign w:val="center"/>
          </w:tcPr>
          <w:p>
            <w:pPr>
              <w:jc w:val="left"/>
              <w:rPr>
                <w:rFonts w:ascii="宋体" w:hAnsi="宋体" w:cs="宋体"/>
                <w:kern w:val="0"/>
                <w:sz w:val="20"/>
              </w:rPr>
            </w:pPr>
            <w:r>
              <w:rPr>
                <w:rFonts w:hint="eastAsia" w:ascii="宋体" w:hAnsi="宋体" w:cs="宋体"/>
                <w:kern w:val="0"/>
                <w:sz w:val="20"/>
              </w:rPr>
              <w:t>200万红外高清半球型网络摄像机</w:t>
            </w:r>
          </w:p>
        </w:tc>
        <w:tc>
          <w:tcPr>
            <w:tcW w:w="4011" w:type="dxa"/>
            <w:noWrap/>
            <w:vAlign w:val="center"/>
          </w:tcPr>
          <w:p>
            <w:pPr>
              <w:jc w:val="left"/>
              <w:rPr>
                <w:rFonts w:ascii="宋体" w:hAnsi="宋体" w:cs="宋体"/>
                <w:kern w:val="0"/>
                <w:sz w:val="20"/>
                <w:szCs w:val="22"/>
              </w:rPr>
            </w:pPr>
            <w:r>
              <w:rPr>
                <w:rFonts w:hint="eastAsia" w:ascii="宋体" w:hAnsi="宋体" w:cs="宋体"/>
                <w:kern w:val="0"/>
                <w:sz w:val="20"/>
                <w:szCs w:val="22"/>
              </w:rPr>
              <w:t>采用</w:t>
            </w:r>
            <w:r>
              <w:rPr>
                <w:rFonts w:hint="eastAsia" w:ascii="宋体" w:hAnsi="宋体" w:cs="宋体"/>
                <w:kern w:val="0"/>
                <w:sz w:val="20"/>
                <w:szCs w:val="22"/>
                <w:lang w:val="en-US" w:eastAsia="zh-CN"/>
              </w:rPr>
              <w:t>不低于200万像素</w:t>
            </w:r>
            <w:r>
              <w:rPr>
                <w:rFonts w:hint="eastAsia" w:ascii="宋体" w:hAnsi="宋体" w:cs="宋体"/>
                <w:kern w:val="0"/>
                <w:sz w:val="20"/>
                <w:szCs w:val="22"/>
              </w:rPr>
              <w:t>CMOS传感器；</w:t>
            </w:r>
          </w:p>
          <w:p>
            <w:pPr>
              <w:jc w:val="left"/>
              <w:rPr>
                <w:rFonts w:ascii="宋体" w:hAnsi="宋体" w:cs="宋体"/>
                <w:kern w:val="0"/>
                <w:sz w:val="20"/>
                <w:szCs w:val="22"/>
              </w:rPr>
            </w:pPr>
            <w:r>
              <w:rPr>
                <w:rFonts w:hint="eastAsia" w:ascii="宋体" w:hAnsi="宋体" w:cs="宋体"/>
                <w:kern w:val="0"/>
                <w:sz w:val="20"/>
                <w:szCs w:val="22"/>
              </w:rPr>
              <w:t>支持</w:t>
            </w:r>
            <w:r>
              <w:rPr>
                <w:rFonts w:hint="eastAsia" w:ascii="宋体" w:hAnsi="宋体" w:cs="宋体"/>
                <w:kern w:val="0"/>
                <w:sz w:val="20"/>
                <w:szCs w:val="22"/>
                <w:lang w:val="en-US" w:eastAsia="zh-CN"/>
              </w:rPr>
              <w:t>不低于</w:t>
            </w:r>
            <w:r>
              <w:rPr>
                <w:rFonts w:hint="eastAsia" w:ascii="宋体" w:hAnsi="宋体" w:cs="宋体"/>
                <w:kern w:val="0"/>
                <w:sz w:val="20"/>
                <w:szCs w:val="22"/>
              </w:rPr>
              <w:t>2.8-12mm电动变焦镜头；</w:t>
            </w:r>
          </w:p>
          <w:p>
            <w:pPr>
              <w:jc w:val="left"/>
              <w:rPr>
                <w:rFonts w:ascii="宋体" w:hAnsi="宋体" w:cs="宋体"/>
                <w:kern w:val="0"/>
                <w:sz w:val="20"/>
                <w:szCs w:val="22"/>
              </w:rPr>
            </w:pPr>
            <w:r>
              <w:rPr>
                <w:rFonts w:hint="eastAsia" w:ascii="宋体" w:hAnsi="宋体" w:cs="宋体"/>
                <w:kern w:val="0"/>
                <w:sz w:val="20"/>
                <w:szCs w:val="22"/>
              </w:rPr>
              <w:t>支持H.265/H.264视频编码算法；</w:t>
            </w:r>
          </w:p>
          <w:p>
            <w:pPr>
              <w:jc w:val="left"/>
              <w:rPr>
                <w:rFonts w:ascii="宋体" w:hAnsi="宋体" w:cs="宋体"/>
                <w:kern w:val="0"/>
                <w:sz w:val="20"/>
                <w:szCs w:val="22"/>
              </w:rPr>
            </w:pPr>
            <w:r>
              <w:rPr>
                <w:rFonts w:hint="eastAsia" w:ascii="宋体" w:hAnsi="宋体" w:cs="宋体"/>
                <w:kern w:val="0"/>
                <w:sz w:val="20"/>
                <w:szCs w:val="22"/>
              </w:rPr>
              <w:t>最大输出分辨率</w:t>
            </w:r>
            <w:r>
              <w:rPr>
                <w:rFonts w:hint="eastAsia" w:ascii="宋体" w:hAnsi="宋体" w:cs="宋体"/>
                <w:kern w:val="0"/>
                <w:sz w:val="20"/>
                <w:szCs w:val="22"/>
                <w:lang w:val="en-US" w:eastAsia="zh-CN"/>
              </w:rPr>
              <w:t>不低于</w:t>
            </w:r>
            <w:r>
              <w:rPr>
                <w:rFonts w:hint="eastAsia" w:ascii="宋体" w:hAnsi="宋体" w:cs="宋体"/>
                <w:kern w:val="0"/>
                <w:sz w:val="20"/>
                <w:szCs w:val="22"/>
              </w:rPr>
              <w:t>1920*1080@25fps</w:t>
            </w:r>
            <w:r>
              <w:rPr>
                <w:rFonts w:hint="eastAsia" w:ascii="宋体" w:hAnsi="宋体" w:cs="宋体"/>
                <w:kern w:val="0"/>
                <w:sz w:val="20"/>
                <w:szCs w:val="22"/>
                <w:lang w:val="en-US" w:eastAsia="zh-CN"/>
              </w:rPr>
              <w:t xml:space="preserve"> </w:t>
            </w:r>
            <w:r>
              <w:rPr>
                <w:rFonts w:hint="eastAsia" w:ascii="宋体" w:hAnsi="宋体" w:cs="宋体"/>
                <w:kern w:val="0"/>
                <w:sz w:val="20"/>
                <w:szCs w:val="22"/>
              </w:rPr>
              <w:t>30fps，支持三码流传输；</w:t>
            </w:r>
          </w:p>
          <w:p>
            <w:pPr>
              <w:jc w:val="left"/>
              <w:rPr>
                <w:rFonts w:ascii="宋体" w:hAnsi="宋体" w:cs="宋体"/>
                <w:kern w:val="0"/>
                <w:sz w:val="20"/>
                <w:szCs w:val="22"/>
              </w:rPr>
            </w:pPr>
            <w:r>
              <w:rPr>
                <w:rFonts w:hint="eastAsia" w:ascii="宋体" w:hAnsi="宋体" w:cs="宋体"/>
                <w:kern w:val="0"/>
                <w:sz w:val="20"/>
                <w:szCs w:val="22"/>
              </w:rPr>
              <w:t>支持真实宽动态，动态范围120dB，适合逆光环境；</w:t>
            </w:r>
          </w:p>
          <w:p>
            <w:pPr>
              <w:jc w:val="left"/>
              <w:rPr>
                <w:rFonts w:ascii="宋体" w:hAnsi="宋体" w:cs="宋体"/>
                <w:kern w:val="0"/>
                <w:sz w:val="20"/>
                <w:szCs w:val="22"/>
              </w:rPr>
            </w:pPr>
            <w:r>
              <w:rPr>
                <w:rFonts w:hint="eastAsia" w:ascii="宋体" w:hAnsi="宋体" w:cs="宋体"/>
                <w:kern w:val="0"/>
                <w:sz w:val="20"/>
                <w:szCs w:val="22"/>
              </w:rPr>
              <w:t>支持数字水印加密，防止数据被篡改；</w:t>
            </w:r>
          </w:p>
          <w:p>
            <w:pPr>
              <w:jc w:val="left"/>
              <w:rPr>
                <w:rFonts w:hint="eastAsia" w:ascii="宋体" w:hAnsi="宋体" w:eastAsia="宋体" w:cs="宋体"/>
                <w:kern w:val="0"/>
                <w:sz w:val="20"/>
                <w:szCs w:val="22"/>
                <w:lang w:eastAsia="zh-CN"/>
              </w:rPr>
            </w:pPr>
            <w:r>
              <w:rPr>
                <w:rFonts w:hint="eastAsia" w:ascii="宋体" w:hAnsi="宋体" w:cs="宋体"/>
                <w:kern w:val="0"/>
                <w:sz w:val="20"/>
                <w:szCs w:val="22"/>
              </w:rPr>
              <w:t>支持IR_CUT（红外滤片式自动切换）</w:t>
            </w:r>
            <w:r>
              <w:rPr>
                <w:rFonts w:hint="eastAsia" w:ascii="宋体" w:hAnsi="宋体" w:cs="宋体"/>
                <w:kern w:val="0"/>
                <w:sz w:val="20"/>
                <w:szCs w:val="22"/>
                <w:lang w:eastAsia="zh-CN"/>
              </w:rPr>
              <w:t>。</w:t>
            </w:r>
          </w:p>
        </w:tc>
        <w:tc>
          <w:tcPr>
            <w:tcW w:w="595" w:type="dxa"/>
            <w:noWrap/>
            <w:vAlign w:val="center"/>
          </w:tcPr>
          <w:p>
            <w:pPr>
              <w:jc w:val="center"/>
              <w:rPr>
                <w:rFonts w:ascii="宋体" w:hAnsi="宋体" w:cs="宋体"/>
                <w:kern w:val="0"/>
                <w:sz w:val="20"/>
              </w:rPr>
            </w:pPr>
            <w:r>
              <w:rPr>
                <w:rFonts w:hint="eastAsia" w:ascii="宋体" w:hAnsi="宋体" w:cs="宋体"/>
                <w:kern w:val="0"/>
                <w:sz w:val="20"/>
              </w:rPr>
              <w:t>套</w:t>
            </w:r>
          </w:p>
        </w:tc>
        <w:tc>
          <w:tcPr>
            <w:tcW w:w="606" w:type="dxa"/>
            <w:vAlign w:val="center"/>
          </w:tcPr>
          <w:p>
            <w:pPr>
              <w:jc w:val="center"/>
              <w:rPr>
                <w:rFonts w:ascii="宋体" w:hAnsi="宋体" w:cs="宋体"/>
                <w:kern w:val="0"/>
                <w:sz w:val="20"/>
              </w:rPr>
            </w:pPr>
            <w:r>
              <w:rPr>
                <w:rFonts w:hint="eastAsia" w:ascii="宋体" w:hAnsi="宋体" w:cs="宋体"/>
                <w:kern w:val="0"/>
                <w:sz w:val="20"/>
              </w:rPr>
              <w:t>4</w:t>
            </w:r>
          </w:p>
        </w:tc>
        <w:tc>
          <w:tcPr>
            <w:tcW w:w="308" w:type="dxa"/>
          </w:tcPr>
          <w:p>
            <w:pPr>
              <w:jc w:val="center"/>
              <w:rPr>
                <w:rFonts w:ascii="宋体" w:hAnsi="宋体" w:cs="宋体"/>
                <w:kern w:val="0"/>
                <w:sz w:val="20"/>
              </w:rPr>
            </w:pPr>
          </w:p>
        </w:tc>
      </w:tr>
    </w:tbl>
    <w:p>
      <w:pPr>
        <w:numPr>
          <w:ilvl w:val="0"/>
          <w:numId w:val="2"/>
        </w:numPr>
        <w:ind w:left="0" w:leftChars="0" w:firstLine="0" w:firstLineChars="0"/>
        <w:rPr>
          <w:rFonts w:hint="eastAsia"/>
          <w:sz w:val="32"/>
          <w:szCs w:val="32"/>
          <w:lang w:eastAsia="zh-CN"/>
        </w:rPr>
      </w:pPr>
      <w:r>
        <w:rPr>
          <w:rFonts w:hint="eastAsia"/>
          <w:sz w:val="32"/>
          <w:szCs w:val="32"/>
          <w:lang w:eastAsia="zh-CN"/>
        </w:rPr>
        <w:t>原文件</w:t>
      </w:r>
    </w:p>
    <w:tbl>
      <w:tblPr>
        <w:tblStyle w:val="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3658"/>
        <w:gridCol w:w="4011"/>
        <w:gridCol w:w="595"/>
        <w:gridCol w:w="606"/>
        <w:gridCol w:w="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714" w:type="dxa"/>
            <w:gridSpan w:val="4"/>
            <w:noWrap/>
            <w:vAlign w:val="center"/>
          </w:tcPr>
          <w:p>
            <w:pPr>
              <w:jc w:val="left"/>
              <w:rPr>
                <w:rFonts w:ascii="宋体" w:hAnsi="宋体" w:cs="宋体"/>
                <w:kern w:val="0"/>
                <w:sz w:val="20"/>
              </w:rPr>
            </w:pPr>
            <w:r>
              <w:rPr>
                <w:rFonts w:hint="eastAsia" w:ascii="宋体" w:hAnsi="宋体" w:cs="宋体"/>
                <w:b/>
                <w:bCs/>
                <w:kern w:val="0"/>
                <w:sz w:val="20"/>
              </w:rPr>
              <w:t>八、运维及链路费用</w:t>
            </w:r>
          </w:p>
        </w:tc>
        <w:tc>
          <w:tcPr>
            <w:tcW w:w="606" w:type="dxa"/>
          </w:tcPr>
          <w:p>
            <w:pPr>
              <w:jc w:val="left"/>
              <w:rPr>
                <w:rFonts w:ascii="宋体" w:hAnsi="宋体" w:cs="宋体"/>
                <w:b/>
                <w:bCs/>
                <w:kern w:val="0"/>
                <w:sz w:val="20"/>
              </w:rPr>
            </w:pPr>
          </w:p>
        </w:tc>
        <w:tc>
          <w:tcPr>
            <w:tcW w:w="308" w:type="dxa"/>
          </w:tcPr>
          <w:p>
            <w:pPr>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714" w:type="dxa"/>
            <w:gridSpan w:val="4"/>
            <w:noWrap/>
            <w:vAlign w:val="center"/>
          </w:tcPr>
          <w:p>
            <w:pPr>
              <w:jc w:val="left"/>
              <w:rPr>
                <w:rFonts w:ascii="宋体" w:hAnsi="宋体" w:cs="宋体"/>
                <w:kern w:val="0"/>
                <w:sz w:val="20"/>
              </w:rPr>
            </w:pPr>
            <w:r>
              <w:rPr>
                <w:rFonts w:hint="eastAsia" w:ascii="宋体" w:hAnsi="宋体" w:cs="宋体"/>
                <w:b/>
                <w:bCs/>
                <w:kern w:val="0"/>
                <w:sz w:val="20"/>
              </w:rPr>
              <w:t>1</w:t>
            </w:r>
            <w:r>
              <w:rPr>
                <w:rFonts w:ascii="宋体" w:hAnsi="宋体" w:cs="宋体"/>
                <w:b/>
                <w:bCs/>
                <w:kern w:val="0"/>
                <w:sz w:val="20"/>
              </w:rPr>
              <w:t>.</w:t>
            </w:r>
            <w:r>
              <w:rPr>
                <w:rFonts w:hint="eastAsia" w:ascii="宋体" w:hAnsi="宋体" w:cs="宋体"/>
                <w:b/>
                <w:bCs/>
                <w:kern w:val="0"/>
                <w:sz w:val="20"/>
              </w:rPr>
              <w:t>人员费用</w:t>
            </w:r>
          </w:p>
        </w:tc>
        <w:tc>
          <w:tcPr>
            <w:tcW w:w="606" w:type="dxa"/>
          </w:tcPr>
          <w:p>
            <w:pPr>
              <w:jc w:val="left"/>
              <w:rPr>
                <w:rFonts w:ascii="宋体" w:hAnsi="宋体" w:cs="宋体"/>
                <w:b/>
                <w:bCs/>
                <w:kern w:val="0"/>
                <w:sz w:val="20"/>
              </w:rPr>
            </w:pPr>
          </w:p>
        </w:tc>
        <w:tc>
          <w:tcPr>
            <w:tcW w:w="308" w:type="dxa"/>
          </w:tcPr>
          <w:p>
            <w:pPr>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center"/>
          </w:tcPr>
          <w:p>
            <w:pPr>
              <w:jc w:val="center"/>
              <w:rPr>
                <w:rFonts w:ascii="宋体" w:hAnsi="宋体" w:cs="宋体"/>
                <w:kern w:val="0"/>
                <w:sz w:val="20"/>
              </w:rPr>
            </w:pPr>
            <w:r>
              <w:rPr>
                <w:rFonts w:hint="eastAsia" w:ascii="宋体" w:hAnsi="宋体" w:cs="宋体"/>
                <w:kern w:val="0"/>
                <w:sz w:val="20"/>
              </w:rPr>
              <w:t>1</w:t>
            </w:r>
          </w:p>
        </w:tc>
        <w:tc>
          <w:tcPr>
            <w:tcW w:w="3658" w:type="dxa"/>
            <w:vAlign w:val="center"/>
          </w:tcPr>
          <w:p>
            <w:pPr>
              <w:jc w:val="left"/>
              <w:rPr>
                <w:rFonts w:eastAsiaTheme="majorEastAsia"/>
                <w:kern w:val="0"/>
                <w:sz w:val="20"/>
              </w:rPr>
            </w:pPr>
            <w:r>
              <w:rPr>
                <w:rFonts w:eastAsiaTheme="majorEastAsia"/>
                <w:kern w:val="0"/>
                <w:sz w:val="20"/>
              </w:rPr>
              <w:t>人工费</w:t>
            </w:r>
            <w:r>
              <w:rPr>
                <w:rFonts w:hint="eastAsia" w:eastAsiaTheme="majorEastAsia"/>
                <w:kern w:val="0"/>
                <w:sz w:val="20"/>
              </w:rPr>
              <w:t>（含人员工资、车辆等费用）</w:t>
            </w:r>
          </w:p>
        </w:tc>
        <w:tc>
          <w:tcPr>
            <w:tcW w:w="4011" w:type="dxa"/>
            <w:noWrap/>
            <w:vAlign w:val="center"/>
          </w:tcPr>
          <w:p>
            <w:pPr>
              <w:jc w:val="left"/>
              <w:rPr>
                <w:rFonts w:eastAsiaTheme="majorEastAsia"/>
                <w:kern w:val="0"/>
                <w:sz w:val="20"/>
              </w:rPr>
            </w:pPr>
            <w:r>
              <w:rPr>
                <w:rFonts w:hint="eastAsia" w:eastAsiaTheme="majorEastAsia"/>
                <w:color w:val="auto"/>
                <w:kern w:val="0"/>
                <w:sz w:val="20"/>
                <w:lang w:val="en-US" w:eastAsia="zh-CN"/>
              </w:rPr>
              <w:t>4</w:t>
            </w:r>
            <w:r>
              <w:rPr>
                <w:rFonts w:eastAsiaTheme="majorEastAsia"/>
                <w:color w:val="auto"/>
                <w:kern w:val="0"/>
                <w:sz w:val="20"/>
              </w:rPr>
              <w:t>名</w:t>
            </w:r>
            <w:r>
              <w:rPr>
                <w:rFonts w:eastAsiaTheme="majorEastAsia"/>
                <w:kern w:val="0"/>
                <w:sz w:val="20"/>
              </w:rPr>
              <w:t>专业技术支持工程师驻点服务</w:t>
            </w:r>
            <w:r>
              <w:rPr>
                <w:rFonts w:hint="eastAsia" w:eastAsiaTheme="majorEastAsia"/>
                <w:kern w:val="0"/>
                <w:sz w:val="20"/>
              </w:rPr>
              <w:t>。</w:t>
            </w:r>
          </w:p>
        </w:tc>
        <w:tc>
          <w:tcPr>
            <w:tcW w:w="595" w:type="dxa"/>
            <w:noWrap/>
            <w:vAlign w:val="center"/>
          </w:tcPr>
          <w:p>
            <w:pPr>
              <w:jc w:val="center"/>
              <w:rPr>
                <w:rFonts w:eastAsiaTheme="majorEastAsia"/>
                <w:kern w:val="0"/>
                <w:sz w:val="20"/>
              </w:rPr>
            </w:pPr>
            <w:r>
              <w:rPr>
                <w:rFonts w:eastAsiaTheme="majorEastAsia"/>
                <w:kern w:val="0"/>
                <w:sz w:val="20"/>
              </w:rPr>
              <w:t>年</w:t>
            </w:r>
          </w:p>
        </w:tc>
        <w:tc>
          <w:tcPr>
            <w:tcW w:w="606" w:type="dxa"/>
            <w:vAlign w:val="center"/>
          </w:tcPr>
          <w:p>
            <w:pPr>
              <w:jc w:val="center"/>
              <w:rPr>
                <w:rFonts w:eastAsiaTheme="majorEastAsia"/>
                <w:kern w:val="0"/>
                <w:sz w:val="20"/>
              </w:rPr>
            </w:pPr>
            <w:r>
              <w:rPr>
                <w:rFonts w:hint="eastAsia" w:eastAsiaTheme="majorEastAsia"/>
                <w:kern w:val="0"/>
                <w:sz w:val="20"/>
              </w:rPr>
              <w:t>1</w:t>
            </w:r>
          </w:p>
        </w:tc>
        <w:tc>
          <w:tcPr>
            <w:tcW w:w="308" w:type="dxa"/>
          </w:tcPr>
          <w:p>
            <w:pPr>
              <w:jc w:val="center"/>
              <w:rPr>
                <w:rFonts w:eastAsiaTheme="majorEastAsia"/>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714" w:type="dxa"/>
            <w:gridSpan w:val="4"/>
            <w:noWrap/>
            <w:vAlign w:val="center"/>
          </w:tcPr>
          <w:p>
            <w:pPr>
              <w:jc w:val="left"/>
              <w:rPr>
                <w:rFonts w:ascii="宋体" w:hAnsi="宋体" w:cs="宋体"/>
                <w:kern w:val="0"/>
                <w:sz w:val="20"/>
              </w:rPr>
            </w:pPr>
            <w:r>
              <w:rPr>
                <w:rFonts w:ascii="宋体" w:hAnsi="宋体" w:cs="宋体"/>
                <w:b/>
                <w:bCs/>
                <w:kern w:val="0"/>
                <w:sz w:val="20"/>
              </w:rPr>
              <w:t>2.</w:t>
            </w:r>
            <w:r>
              <w:rPr>
                <w:rFonts w:hint="eastAsia" w:ascii="宋体" w:hAnsi="宋体" w:cs="宋体"/>
                <w:b/>
                <w:bCs/>
                <w:kern w:val="0"/>
                <w:sz w:val="20"/>
              </w:rPr>
              <w:t>数据传输通讯费</w:t>
            </w:r>
          </w:p>
        </w:tc>
        <w:tc>
          <w:tcPr>
            <w:tcW w:w="606" w:type="dxa"/>
          </w:tcPr>
          <w:p>
            <w:pPr>
              <w:jc w:val="left"/>
              <w:rPr>
                <w:rFonts w:ascii="宋体" w:hAnsi="宋体" w:cs="宋体"/>
                <w:b/>
                <w:bCs/>
                <w:kern w:val="0"/>
                <w:sz w:val="20"/>
              </w:rPr>
            </w:pPr>
          </w:p>
        </w:tc>
        <w:tc>
          <w:tcPr>
            <w:tcW w:w="308" w:type="dxa"/>
          </w:tcPr>
          <w:p>
            <w:pPr>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center"/>
          </w:tcPr>
          <w:p>
            <w:pPr>
              <w:jc w:val="center"/>
              <w:rPr>
                <w:rFonts w:ascii="宋体" w:hAnsi="宋体" w:cs="宋体"/>
                <w:kern w:val="0"/>
                <w:sz w:val="20"/>
              </w:rPr>
            </w:pPr>
            <w:r>
              <w:rPr>
                <w:rFonts w:hint="eastAsia" w:ascii="宋体" w:hAnsi="宋体" w:cs="宋体"/>
                <w:kern w:val="0"/>
                <w:sz w:val="20"/>
              </w:rPr>
              <w:t>1</w:t>
            </w:r>
          </w:p>
        </w:tc>
        <w:tc>
          <w:tcPr>
            <w:tcW w:w="3658" w:type="dxa"/>
            <w:vAlign w:val="center"/>
          </w:tcPr>
          <w:p>
            <w:pPr>
              <w:jc w:val="left"/>
              <w:rPr>
                <w:rFonts w:ascii="宋体" w:hAnsi="宋体" w:cs="宋体"/>
                <w:kern w:val="0"/>
                <w:sz w:val="20"/>
              </w:rPr>
            </w:pPr>
            <w:r>
              <w:rPr>
                <w:rFonts w:ascii="宋体" w:hAnsi="宋体" w:cs="宋体"/>
                <w:kern w:val="0"/>
                <w:sz w:val="20"/>
              </w:rPr>
              <w:t>企业至园区数据采集链路</w:t>
            </w:r>
            <w:r>
              <w:rPr>
                <w:rFonts w:hint="eastAsia" w:ascii="宋体" w:hAnsi="宋体" w:cs="宋体"/>
                <w:kern w:val="0"/>
                <w:sz w:val="20"/>
              </w:rPr>
              <w:t>（每年）</w:t>
            </w:r>
          </w:p>
        </w:tc>
        <w:tc>
          <w:tcPr>
            <w:tcW w:w="4011" w:type="dxa"/>
            <w:noWrap/>
            <w:vAlign w:val="bottom"/>
          </w:tcPr>
          <w:p>
            <w:pPr>
              <w:jc w:val="left"/>
              <w:rPr>
                <w:rFonts w:ascii="宋体" w:hAnsi="宋体" w:cs="宋体" w:eastAsiaTheme="majorEastAsia"/>
                <w:kern w:val="0"/>
                <w:sz w:val="20"/>
              </w:rPr>
            </w:pPr>
            <w:r>
              <w:rPr>
                <w:rFonts w:eastAsiaTheme="majorEastAsia"/>
                <w:kern w:val="0"/>
                <w:sz w:val="20"/>
              </w:rPr>
              <w:t>原有网络扩容（10M，供园区新增环保、安监、能源等数据传输）</w:t>
            </w:r>
            <w:r>
              <w:rPr>
                <w:rFonts w:hint="eastAsia" w:eastAsiaTheme="majorEastAsia"/>
                <w:kern w:val="0"/>
                <w:sz w:val="20"/>
              </w:rPr>
              <w:t>。</w:t>
            </w:r>
          </w:p>
        </w:tc>
        <w:tc>
          <w:tcPr>
            <w:tcW w:w="595" w:type="dxa"/>
            <w:noWrap/>
            <w:vAlign w:val="center"/>
          </w:tcPr>
          <w:p>
            <w:pPr>
              <w:jc w:val="center"/>
              <w:rPr>
                <w:rFonts w:ascii="宋体" w:hAnsi="宋体" w:cs="宋体"/>
                <w:kern w:val="0"/>
                <w:sz w:val="20"/>
              </w:rPr>
            </w:pPr>
            <w:r>
              <w:rPr>
                <w:rFonts w:hint="eastAsia" w:ascii="宋体" w:hAnsi="宋体" w:cs="宋体"/>
                <w:kern w:val="0"/>
                <w:sz w:val="20"/>
              </w:rPr>
              <w:t>家</w:t>
            </w:r>
          </w:p>
        </w:tc>
        <w:tc>
          <w:tcPr>
            <w:tcW w:w="606" w:type="dxa"/>
            <w:vAlign w:val="center"/>
          </w:tcPr>
          <w:p>
            <w:pPr>
              <w:jc w:val="center"/>
              <w:rPr>
                <w:rFonts w:ascii="宋体" w:hAnsi="宋体" w:cs="宋体"/>
                <w:kern w:val="0"/>
                <w:sz w:val="20"/>
              </w:rPr>
            </w:pPr>
            <w:r>
              <w:rPr>
                <w:rFonts w:hint="eastAsia" w:ascii="宋体" w:hAnsi="宋体" w:cs="宋体"/>
                <w:kern w:val="0"/>
                <w:sz w:val="20"/>
              </w:rPr>
              <w:t>8</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center"/>
          </w:tcPr>
          <w:p>
            <w:pPr>
              <w:jc w:val="center"/>
              <w:rPr>
                <w:rFonts w:ascii="宋体" w:hAnsi="宋体" w:cs="宋体"/>
                <w:kern w:val="0"/>
                <w:sz w:val="20"/>
              </w:rPr>
            </w:pPr>
            <w:r>
              <w:rPr>
                <w:rFonts w:hint="eastAsia" w:ascii="宋体" w:hAnsi="宋体" w:cs="宋体"/>
                <w:kern w:val="0"/>
                <w:sz w:val="20"/>
              </w:rPr>
              <w:t>2</w:t>
            </w:r>
          </w:p>
        </w:tc>
        <w:tc>
          <w:tcPr>
            <w:tcW w:w="3658" w:type="dxa"/>
            <w:vAlign w:val="center"/>
          </w:tcPr>
          <w:p>
            <w:pPr>
              <w:jc w:val="left"/>
              <w:rPr>
                <w:rFonts w:ascii="宋体" w:hAnsi="宋体" w:cs="宋体"/>
                <w:kern w:val="0"/>
                <w:sz w:val="20"/>
              </w:rPr>
            </w:pPr>
            <w:r>
              <w:rPr>
                <w:rFonts w:eastAsiaTheme="majorEastAsia"/>
                <w:kern w:val="0"/>
                <w:sz w:val="20"/>
              </w:rPr>
              <w:t>厂界预警在线监测系统链路</w:t>
            </w:r>
            <w:r>
              <w:rPr>
                <w:rFonts w:hint="eastAsia" w:eastAsiaTheme="majorEastAsia"/>
                <w:kern w:val="0"/>
                <w:sz w:val="20"/>
              </w:rPr>
              <w:t>（每年）</w:t>
            </w:r>
          </w:p>
        </w:tc>
        <w:tc>
          <w:tcPr>
            <w:tcW w:w="4011" w:type="dxa"/>
            <w:noWrap/>
            <w:vAlign w:val="bottom"/>
          </w:tcPr>
          <w:p>
            <w:pPr>
              <w:jc w:val="left"/>
              <w:rPr>
                <w:rFonts w:ascii="宋体" w:hAnsi="宋体" w:cs="宋体"/>
                <w:kern w:val="0"/>
                <w:sz w:val="20"/>
              </w:rPr>
            </w:pPr>
            <w:r>
              <w:rPr>
                <w:rFonts w:ascii="宋体" w:hAnsi="宋体" w:cs="宋体"/>
                <w:kern w:val="0"/>
                <w:sz w:val="20"/>
              </w:rPr>
              <w:t>2G/3G/4G运营商无线传输</w:t>
            </w:r>
            <w:r>
              <w:rPr>
                <w:rFonts w:hint="eastAsia" w:ascii="宋体" w:hAnsi="宋体" w:cs="宋体"/>
                <w:kern w:val="0"/>
                <w:sz w:val="20"/>
              </w:rPr>
              <w:t>。</w:t>
            </w:r>
          </w:p>
        </w:tc>
        <w:tc>
          <w:tcPr>
            <w:tcW w:w="595" w:type="dxa"/>
            <w:noWrap/>
            <w:vAlign w:val="center"/>
          </w:tcPr>
          <w:p>
            <w:pPr>
              <w:jc w:val="center"/>
              <w:rPr>
                <w:rFonts w:ascii="宋体" w:hAnsi="宋体" w:cs="宋体"/>
                <w:kern w:val="0"/>
                <w:sz w:val="20"/>
              </w:rPr>
            </w:pPr>
            <w:r>
              <w:rPr>
                <w:rFonts w:hint="eastAsia" w:ascii="宋体" w:hAnsi="宋体" w:cs="宋体"/>
                <w:kern w:val="0"/>
                <w:sz w:val="20"/>
              </w:rPr>
              <w:t>项</w:t>
            </w:r>
          </w:p>
        </w:tc>
        <w:tc>
          <w:tcPr>
            <w:tcW w:w="606" w:type="dxa"/>
            <w:vAlign w:val="center"/>
          </w:tcPr>
          <w:p>
            <w:pPr>
              <w:jc w:val="center"/>
              <w:rPr>
                <w:rFonts w:ascii="宋体" w:hAnsi="宋体" w:cs="宋体"/>
                <w:kern w:val="0"/>
                <w:sz w:val="20"/>
              </w:rPr>
            </w:pPr>
            <w:r>
              <w:rPr>
                <w:rFonts w:hint="eastAsia" w:ascii="宋体" w:hAnsi="宋体" w:cs="宋体"/>
                <w:kern w:val="0"/>
                <w:sz w:val="20"/>
              </w:rPr>
              <w:t>2</w:t>
            </w:r>
            <w:r>
              <w:rPr>
                <w:rFonts w:ascii="宋体" w:hAnsi="宋体" w:cs="宋体"/>
                <w:kern w:val="0"/>
                <w:sz w:val="20"/>
              </w:rPr>
              <w:t>6</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center"/>
          </w:tcPr>
          <w:p>
            <w:pPr>
              <w:jc w:val="center"/>
              <w:rPr>
                <w:rFonts w:ascii="宋体" w:hAnsi="宋体" w:cs="宋体"/>
                <w:kern w:val="0"/>
                <w:sz w:val="20"/>
              </w:rPr>
            </w:pPr>
            <w:r>
              <w:rPr>
                <w:rFonts w:hint="eastAsia" w:ascii="宋体" w:hAnsi="宋体" w:cs="宋体"/>
                <w:kern w:val="0"/>
                <w:sz w:val="20"/>
              </w:rPr>
              <w:t>3</w:t>
            </w:r>
          </w:p>
        </w:tc>
        <w:tc>
          <w:tcPr>
            <w:tcW w:w="3658" w:type="dxa"/>
            <w:vAlign w:val="center"/>
          </w:tcPr>
          <w:p>
            <w:pPr>
              <w:jc w:val="left"/>
              <w:rPr>
                <w:rFonts w:ascii="宋体" w:hAnsi="宋体" w:cs="宋体"/>
                <w:kern w:val="0"/>
                <w:sz w:val="20"/>
              </w:rPr>
            </w:pPr>
            <w:r>
              <w:rPr>
                <w:rFonts w:eastAsiaTheme="majorEastAsia"/>
                <w:kern w:val="0"/>
                <w:sz w:val="20"/>
              </w:rPr>
              <w:t>敏感区空气质量监控超级站链路</w:t>
            </w:r>
            <w:r>
              <w:rPr>
                <w:rFonts w:hint="eastAsia" w:eastAsiaTheme="majorEastAsia"/>
                <w:kern w:val="0"/>
                <w:sz w:val="20"/>
              </w:rPr>
              <w:t>（每年）</w:t>
            </w:r>
          </w:p>
        </w:tc>
        <w:tc>
          <w:tcPr>
            <w:tcW w:w="4011" w:type="dxa"/>
            <w:noWrap/>
            <w:vAlign w:val="bottom"/>
          </w:tcPr>
          <w:p>
            <w:pPr>
              <w:jc w:val="left"/>
              <w:rPr>
                <w:rFonts w:ascii="宋体" w:hAnsi="宋体" w:cs="宋体"/>
                <w:kern w:val="0"/>
                <w:sz w:val="20"/>
              </w:rPr>
            </w:pPr>
            <w:r>
              <w:rPr>
                <w:rFonts w:hint="eastAsia" w:ascii="宋体" w:hAnsi="宋体" w:cs="宋体"/>
                <w:kern w:val="0"/>
                <w:sz w:val="20"/>
              </w:rPr>
              <w:t>1</w:t>
            </w:r>
            <w:r>
              <w:rPr>
                <w:rFonts w:ascii="宋体" w:hAnsi="宋体" w:cs="宋体"/>
                <w:kern w:val="0"/>
                <w:sz w:val="20"/>
              </w:rPr>
              <w:t>0M光纤接入</w:t>
            </w:r>
            <w:r>
              <w:rPr>
                <w:rFonts w:hint="eastAsia" w:ascii="宋体" w:hAnsi="宋体" w:cs="宋体"/>
                <w:kern w:val="0"/>
                <w:sz w:val="20"/>
              </w:rPr>
              <w:t>。</w:t>
            </w:r>
          </w:p>
        </w:tc>
        <w:tc>
          <w:tcPr>
            <w:tcW w:w="595" w:type="dxa"/>
            <w:noWrap/>
            <w:vAlign w:val="center"/>
          </w:tcPr>
          <w:p>
            <w:pPr>
              <w:jc w:val="center"/>
              <w:rPr>
                <w:rFonts w:ascii="宋体" w:hAnsi="宋体" w:cs="宋体"/>
                <w:kern w:val="0"/>
                <w:sz w:val="20"/>
              </w:rPr>
            </w:pPr>
            <w:r>
              <w:rPr>
                <w:rFonts w:hint="eastAsia" w:ascii="宋体" w:hAnsi="宋体" w:cs="宋体"/>
                <w:kern w:val="0"/>
                <w:sz w:val="20"/>
              </w:rPr>
              <w:t>项</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center"/>
          </w:tcPr>
          <w:p>
            <w:pPr>
              <w:jc w:val="center"/>
              <w:rPr>
                <w:rFonts w:ascii="宋体" w:hAnsi="宋体" w:cs="宋体"/>
                <w:kern w:val="0"/>
                <w:sz w:val="20"/>
              </w:rPr>
            </w:pPr>
            <w:r>
              <w:rPr>
                <w:rFonts w:hint="eastAsia" w:ascii="宋体" w:hAnsi="宋体" w:cs="宋体"/>
                <w:kern w:val="0"/>
                <w:sz w:val="20"/>
              </w:rPr>
              <w:t>4</w:t>
            </w:r>
          </w:p>
        </w:tc>
        <w:tc>
          <w:tcPr>
            <w:tcW w:w="3658" w:type="dxa"/>
            <w:vAlign w:val="center"/>
          </w:tcPr>
          <w:p>
            <w:pPr>
              <w:jc w:val="left"/>
              <w:rPr>
                <w:rFonts w:ascii="宋体" w:hAnsi="宋体" w:cs="宋体"/>
                <w:kern w:val="0"/>
                <w:sz w:val="20"/>
              </w:rPr>
            </w:pPr>
            <w:r>
              <w:rPr>
                <w:rFonts w:eastAsiaTheme="majorEastAsia"/>
                <w:kern w:val="0"/>
                <w:sz w:val="20"/>
              </w:rPr>
              <w:t>高空瞭望链路</w:t>
            </w:r>
            <w:r>
              <w:rPr>
                <w:rFonts w:hint="eastAsia" w:eastAsiaTheme="majorEastAsia"/>
                <w:kern w:val="0"/>
                <w:sz w:val="20"/>
              </w:rPr>
              <w:t>（每年）</w:t>
            </w:r>
          </w:p>
        </w:tc>
        <w:tc>
          <w:tcPr>
            <w:tcW w:w="4011" w:type="dxa"/>
            <w:noWrap/>
            <w:vAlign w:val="bottom"/>
          </w:tcPr>
          <w:p>
            <w:pPr>
              <w:jc w:val="left"/>
              <w:rPr>
                <w:rFonts w:ascii="宋体" w:hAnsi="宋体" w:cs="宋体"/>
                <w:kern w:val="0"/>
                <w:sz w:val="20"/>
              </w:rPr>
            </w:pPr>
            <w:r>
              <w:rPr>
                <w:rFonts w:ascii="宋体" w:hAnsi="宋体" w:cs="宋体"/>
                <w:kern w:val="0"/>
                <w:sz w:val="20"/>
              </w:rPr>
              <w:t>10M光纤接入</w:t>
            </w:r>
            <w:r>
              <w:rPr>
                <w:rFonts w:hint="eastAsia" w:ascii="宋体" w:hAnsi="宋体" w:cs="宋体"/>
                <w:kern w:val="0"/>
                <w:sz w:val="20"/>
              </w:rPr>
              <w:t>。</w:t>
            </w:r>
          </w:p>
        </w:tc>
        <w:tc>
          <w:tcPr>
            <w:tcW w:w="595" w:type="dxa"/>
            <w:noWrap/>
            <w:vAlign w:val="center"/>
          </w:tcPr>
          <w:p>
            <w:pPr>
              <w:jc w:val="center"/>
              <w:rPr>
                <w:rFonts w:ascii="宋体" w:hAnsi="宋体" w:cs="宋体"/>
                <w:kern w:val="0"/>
                <w:sz w:val="20"/>
              </w:rPr>
            </w:pPr>
            <w:r>
              <w:rPr>
                <w:rFonts w:hint="eastAsia" w:ascii="宋体" w:hAnsi="宋体" w:cs="宋体"/>
                <w:kern w:val="0"/>
                <w:sz w:val="20"/>
              </w:rPr>
              <w:t>项</w:t>
            </w:r>
          </w:p>
        </w:tc>
        <w:tc>
          <w:tcPr>
            <w:tcW w:w="606" w:type="dxa"/>
            <w:vAlign w:val="center"/>
          </w:tcPr>
          <w:p>
            <w:pPr>
              <w:jc w:val="center"/>
              <w:rPr>
                <w:rFonts w:ascii="宋体" w:hAnsi="宋体" w:cs="宋体"/>
                <w:kern w:val="0"/>
                <w:sz w:val="20"/>
              </w:rPr>
            </w:pPr>
            <w:r>
              <w:rPr>
                <w:rFonts w:ascii="宋体" w:hAnsi="宋体" w:cs="宋体"/>
                <w:kern w:val="0"/>
                <w:sz w:val="20"/>
              </w:rPr>
              <w:t>2</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center"/>
          </w:tcPr>
          <w:p>
            <w:pPr>
              <w:jc w:val="center"/>
              <w:rPr>
                <w:rFonts w:ascii="宋体" w:hAnsi="宋体" w:cs="宋体"/>
                <w:kern w:val="0"/>
                <w:sz w:val="20"/>
              </w:rPr>
            </w:pPr>
            <w:r>
              <w:rPr>
                <w:rFonts w:hint="eastAsia" w:ascii="宋体" w:hAnsi="宋体" w:cs="宋体"/>
                <w:kern w:val="0"/>
                <w:sz w:val="20"/>
              </w:rPr>
              <w:t>5</w:t>
            </w:r>
          </w:p>
        </w:tc>
        <w:tc>
          <w:tcPr>
            <w:tcW w:w="3658" w:type="dxa"/>
            <w:vAlign w:val="center"/>
          </w:tcPr>
          <w:p>
            <w:pPr>
              <w:jc w:val="left"/>
              <w:rPr>
                <w:rFonts w:ascii="宋体" w:hAnsi="宋体" w:cs="宋体"/>
                <w:kern w:val="0"/>
                <w:sz w:val="20"/>
              </w:rPr>
            </w:pPr>
            <w:r>
              <w:rPr>
                <w:rFonts w:eastAsiaTheme="majorEastAsia"/>
                <w:kern w:val="0"/>
                <w:sz w:val="20"/>
              </w:rPr>
              <w:t>中心端链路</w:t>
            </w:r>
            <w:r>
              <w:rPr>
                <w:rFonts w:hint="eastAsia" w:eastAsiaTheme="majorEastAsia"/>
                <w:kern w:val="0"/>
                <w:sz w:val="20"/>
              </w:rPr>
              <w:t>（每年）</w:t>
            </w:r>
          </w:p>
        </w:tc>
        <w:tc>
          <w:tcPr>
            <w:tcW w:w="4011" w:type="dxa"/>
            <w:noWrap/>
            <w:vAlign w:val="bottom"/>
          </w:tcPr>
          <w:p>
            <w:pPr>
              <w:jc w:val="left"/>
              <w:rPr>
                <w:rFonts w:ascii="宋体" w:hAnsi="宋体" w:cs="宋体"/>
                <w:kern w:val="0"/>
                <w:sz w:val="20"/>
              </w:rPr>
            </w:pPr>
            <w:r>
              <w:rPr>
                <w:rFonts w:ascii="宋体" w:hAnsi="宋体" w:cs="宋体"/>
                <w:kern w:val="0"/>
                <w:sz w:val="20"/>
              </w:rPr>
              <w:t>100M光纤接入</w:t>
            </w:r>
            <w:r>
              <w:rPr>
                <w:rFonts w:hint="eastAsia" w:ascii="宋体" w:hAnsi="宋体" w:cs="宋体"/>
                <w:kern w:val="0"/>
                <w:sz w:val="20"/>
              </w:rPr>
              <w:t>。</w:t>
            </w:r>
          </w:p>
        </w:tc>
        <w:tc>
          <w:tcPr>
            <w:tcW w:w="595" w:type="dxa"/>
            <w:noWrap/>
            <w:vAlign w:val="center"/>
          </w:tcPr>
          <w:p>
            <w:pPr>
              <w:jc w:val="center"/>
              <w:rPr>
                <w:rFonts w:ascii="宋体" w:hAnsi="宋体" w:cs="宋体"/>
                <w:kern w:val="0"/>
                <w:sz w:val="20"/>
              </w:rPr>
            </w:pPr>
            <w:r>
              <w:rPr>
                <w:rFonts w:hint="eastAsia" w:ascii="宋体" w:hAnsi="宋体" w:cs="宋体"/>
                <w:kern w:val="0"/>
                <w:sz w:val="20"/>
              </w:rPr>
              <w:t>项</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714" w:type="dxa"/>
            <w:gridSpan w:val="4"/>
            <w:noWrap/>
            <w:vAlign w:val="center"/>
          </w:tcPr>
          <w:p>
            <w:pPr>
              <w:jc w:val="left"/>
              <w:rPr>
                <w:rFonts w:ascii="宋体" w:hAnsi="宋体" w:cs="宋体"/>
                <w:kern w:val="0"/>
                <w:sz w:val="20"/>
              </w:rPr>
            </w:pPr>
            <w:r>
              <w:rPr>
                <w:rFonts w:hint="eastAsia" w:ascii="宋体" w:hAnsi="宋体" w:cs="宋体"/>
                <w:kern w:val="0"/>
                <w:sz w:val="20"/>
              </w:rPr>
              <w:t>注：甲烷/非甲烷总烃在线分析仪，VOCs在线质谱分析仪(GC-FID/MS)，内网网闸，内网防火墙为核心设备。</w:t>
            </w:r>
          </w:p>
        </w:tc>
        <w:tc>
          <w:tcPr>
            <w:tcW w:w="606" w:type="dxa"/>
          </w:tcPr>
          <w:p>
            <w:pPr>
              <w:jc w:val="left"/>
              <w:rPr>
                <w:rFonts w:ascii="宋体" w:hAnsi="宋体" w:cs="宋体"/>
                <w:kern w:val="0"/>
                <w:sz w:val="20"/>
              </w:rPr>
            </w:pPr>
          </w:p>
        </w:tc>
        <w:tc>
          <w:tcPr>
            <w:tcW w:w="308" w:type="dxa"/>
          </w:tcPr>
          <w:p>
            <w:pPr>
              <w:jc w:val="left"/>
              <w:rPr>
                <w:rFonts w:ascii="宋体" w:hAnsi="宋体" w:cs="宋体"/>
                <w:kern w:val="0"/>
                <w:sz w:val="20"/>
              </w:rPr>
            </w:pPr>
          </w:p>
        </w:tc>
      </w:tr>
    </w:tbl>
    <w:p>
      <w:pPr>
        <w:numPr>
          <w:ilvl w:val="0"/>
          <w:numId w:val="0"/>
        </w:numPr>
        <w:ind w:leftChars="0"/>
        <w:rPr>
          <w:rFonts w:hint="eastAsia"/>
          <w:sz w:val="32"/>
          <w:szCs w:val="32"/>
          <w:lang w:eastAsia="zh-CN"/>
        </w:rPr>
      </w:pPr>
      <w:r>
        <w:rPr>
          <w:rFonts w:hint="eastAsia"/>
          <w:sz w:val="32"/>
          <w:szCs w:val="32"/>
          <w:lang w:eastAsia="zh-CN"/>
        </w:rPr>
        <w:t>修改后：</w:t>
      </w:r>
    </w:p>
    <w:tbl>
      <w:tblPr>
        <w:tblStyle w:val="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3658"/>
        <w:gridCol w:w="4011"/>
        <w:gridCol w:w="595"/>
        <w:gridCol w:w="606"/>
        <w:gridCol w:w="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714" w:type="dxa"/>
            <w:gridSpan w:val="4"/>
            <w:noWrap/>
            <w:vAlign w:val="center"/>
          </w:tcPr>
          <w:p>
            <w:pPr>
              <w:jc w:val="left"/>
              <w:rPr>
                <w:rFonts w:ascii="宋体" w:hAnsi="宋体" w:cs="宋体"/>
                <w:kern w:val="0"/>
                <w:sz w:val="20"/>
              </w:rPr>
            </w:pPr>
            <w:r>
              <w:rPr>
                <w:rFonts w:hint="eastAsia" w:ascii="宋体" w:hAnsi="宋体" w:cs="宋体"/>
                <w:b/>
                <w:bCs/>
                <w:kern w:val="0"/>
                <w:sz w:val="20"/>
              </w:rPr>
              <w:t>八、运维及链路费用</w:t>
            </w:r>
          </w:p>
        </w:tc>
        <w:tc>
          <w:tcPr>
            <w:tcW w:w="606" w:type="dxa"/>
          </w:tcPr>
          <w:p>
            <w:pPr>
              <w:jc w:val="left"/>
              <w:rPr>
                <w:rFonts w:ascii="宋体" w:hAnsi="宋体" w:cs="宋体"/>
                <w:b/>
                <w:bCs/>
                <w:kern w:val="0"/>
                <w:sz w:val="20"/>
              </w:rPr>
            </w:pPr>
          </w:p>
        </w:tc>
        <w:tc>
          <w:tcPr>
            <w:tcW w:w="308" w:type="dxa"/>
          </w:tcPr>
          <w:p>
            <w:pPr>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714" w:type="dxa"/>
            <w:gridSpan w:val="4"/>
            <w:noWrap/>
            <w:vAlign w:val="center"/>
          </w:tcPr>
          <w:p>
            <w:pPr>
              <w:jc w:val="left"/>
              <w:rPr>
                <w:rFonts w:ascii="宋体" w:hAnsi="宋体" w:cs="宋体"/>
                <w:kern w:val="0"/>
                <w:sz w:val="20"/>
              </w:rPr>
            </w:pPr>
            <w:r>
              <w:rPr>
                <w:rFonts w:hint="eastAsia" w:ascii="宋体" w:hAnsi="宋体" w:cs="宋体"/>
                <w:b/>
                <w:bCs/>
                <w:kern w:val="0"/>
                <w:sz w:val="20"/>
              </w:rPr>
              <w:t>1</w:t>
            </w:r>
            <w:r>
              <w:rPr>
                <w:rFonts w:ascii="宋体" w:hAnsi="宋体" w:cs="宋体"/>
                <w:b/>
                <w:bCs/>
                <w:kern w:val="0"/>
                <w:sz w:val="20"/>
              </w:rPr>
              <w:t>.</w:t>
            </w:r>
            <w:r>
              <w:rPr>
                <w:rFonts w:hint="eastAsia" w:ascii="宋体" w:hAnsi="宋体" w:cs="宋体"/>
                <w:b/>
                <w:bCs/>
                <w:kern w:val="0"/>
                <w:sz w:val="20"/>
              </w:rPr>
              <w:t>人员费用</w:t>
            </w:r>
          </w:p>
        </w:tc>
        <w:tc>
          <w:tcPr>
            <w:tcW w:w="606" w:type="dxa"/>
          </w:tcPr>
          <w:p>
            <w:pPr>
              <w:jc w:val="left"/>
              <w:rPr>
                <w:rFonts w:ascii="宋体" w:hAnsi="宋体" w:cs="宋体"/>
                <w:b/>
                <w:bCs/>
                <w:kern w:val="0"/>
                <w:sz w:val="20"/>
              </w:rPr>
            </w:pPr>
          </w:p>
        </w:tc>
        <w:tc>
          <w:tcPr>
            <w:tcW w:w="308" w:type="dxa"/>
          </w:tcPr>
          <w:p>
            <w:pPr>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center"/>
          </w:tcPr>
          <w:p>
            <w:pPr>
              <w:jc w:val="center"/>
              <w:rPr>
                <w:rFonts w:ascii="宋体" w:hAnsi="宋体" w:cs="宋体"/>
                <w:kern w:val="0"/>
                <w:sz w:val="20"/>
              </w:rPr>
            </w:pPr>
            <w:r>
              <w:rPr>
                <w:rFonts w:hint="eastAsia" w:ascii="宋体" w:hAnsi="宋体" w:cs="宋体"/>
                <w:kern w:val="0"/>
                <w:sz w:val="20"/>
              </w:rPr>
              <w:t>1</w:t>
            </w:r>
          </w:p>
        </w:tc>
        <w:tc>
          <w:tcPr>
            <w:tcW w:w="3658" w:type="dxa"/>
            <w:vAlign w:val="center"/>
          </w:tcPr>
          <w:p>
            <w:pPr>
              <w:jc w:val="left"/>
              <w:rPr>
                <w:rFonts w:eastAsiaTheme="majorEastAsia"/>
                <w:kern w:val="0"/>
                <w:sz w:val="20"/>
              </w:rPr>
            </w:pPr>
            <w:r>
              <w:rPr>
                <w:rFonts w:eastAsiaTheme="majorEastAsia"/>
                <w:kern w:val="0"/>
                <w:sz w:val="20"/>
              </w:rPr>
              <w:t>人工费</w:t>
            </w:r>
            <w:r>
              <w:rPr>
                <w:rFonts w:hint="eastAsia" w:eastAsiaTheme="majorEastAsia"/>
                <w:kern w:val="0"/>
                <w:sz w:val="20"/>
              </w:rPr>
              <w:t>（含人员工资、车辆等费用）</w:t>
            </w:r>
          </w:p>
        </w:tc>
        <w:tc>
          <w:tcPr>
            <w:tcW w:w="4011" w:type="dxa"/>
            <w:noWrap/>
            <w:vAlign w:val="center"/>
          </w:tcPr>
          <w:p>
            <w:pPr>
              <w:jc w:val="left"/>
              <w:rPr>
                <w:rFonts w:eastAsiaTheme="majorEastAsia"/>
                <w:kern w:val="0"/>
                <w:sz w:val="20"/>
              </w:rPr>
            </w:pPr>
            <w:r>
              <w:rPr>
                <w:rFonts w:hint="eastAsia" w:eastAsiaTheme="majorEastAsia"/>
                <w:color w:val="auto"/>
                <w:kern w:val="0"/>
                <w:sz w:val="20"/>
                <w:lang w:val="en-US" w:eastAsia="zh-CN"/>
              </w:rPr>
              <w:t>4</w:t>
            </w:r>
            <w:r>
              <w:rPr>
                <w:rFonts w:eastAsiaTheme="majorEastAsia"/>
                <w:color w:val="auto"/>
                <w:kern w:val="0"/>
                <w:sz w:val="20"/>
              </w:rPr>
              <w:t>名</w:t>
            </w:r>
            <w:r>
              <w:rPr>
                <w:rFonts w:eastAsiaTheme="majorEastAsia"/>
                <w:kern w:val="0"/>
                <w:sz w:val="20"/>
              </w:rPr>
              <w:t>专业技术支持工程师驻点服务</w:t>
            </w:r>
            <w:r>
              <w:rPr>
                <w:rFonts w:hint="eastAsia" w:eastAsiaTheme="majorEastAsia"/>
                <w:kern w:val="0"/>
                <w:sz w:val="20"/>
              </w:rPr>
              <w:t>。</w:t>
            </w:r>
          </w:p>
        </w:tc>
        <w:tc>
          <w:tcPr>
            <w:tcW w:w="595" w:type="dxa"/>
            <w:noWrap/>
            <w:vAlign w:val="center"/>
          </w:tcPr>
          <w:p>
            <w:pPr>
              <w:jc w:val="center"/>
              <w:rPr>
                <w:rFonts w:eastAsiaTheme="majorEastAsia"/>
                <w:kern w:val="0"/>
                <w:sz w:val="20"/>
              </w:rPr>
            </w:pPr>
            <w:r>
              <w:rPr>
                <w:rFonts w:eastAsiaTheme="majorEastAsia"/>
                <w:kern w:val="0"/>
                <w:sz w:val="20"/>
              </w:rPr>
              <w:t>年</w:t>
            </w:r>
          </w:p>
        </w:tc>
        <w:tc>
          <w:tcPr>
            <w:tcW w:w="606" w:type="dxa"/>
            <w:vAlign w:val="center"/>
          </w:tcPr>
          <w:p>
            <w:pPr>
              <w:jc w:val="center"/>
              <w:rPr>
                <w:rFonts w:eastAsiaTheme="majorEastAsia"/>
                <w:kern w:val="0"/>
                <w:sz w:val="20"/>
              </w:rPr>
            </w:pPr>
            <w:r>
              <w:rPr>
                <w:rFonts w:hint="eastAsia" w:eastAsiaTheme="majorEastAsia"/>
                <w:kern w:val="0"/>
                <w:sz w:val="20"/>
              </w:rPr>
              <w:t>1</w:t>
            </w:r>
          </w:p>
        </w:tc>
        <w:tc>
          <w:tcPr>
            <w:tcW w:w="308" w:type="dxa"/>
          </w:tcPr>
          <w:p>
            <w:pPr>
              <w:jc w:val="center"/>
              <w:rPr>
                <w:rFonts w:eastAsiaTheme="majorEastAsia"/>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714" w:type="dxa"/>
            <w:gridSpan w:val="4"/>
            <w:noWrap/>
            <w:vAlign w:val="center"/>
          </w:tcPr>
          <w:p>
            <w:pPr>
              <w:jc w:val="left"/>
              <w:rPr>
                <w:rFonts w:ascii="宋体" w:hAnsi="宋体" w:cs="宋体"/>
                <w:kern w:val="0"/>
                <w:sz w:val="20"/>
              </w:rPr>
            </w:pPr>
            <w:r>
              <w:rPr>
                <w:rFonts w:ascii="宋体" w:hAnsi="宋体" w:cs="宋体"/>
                <w:b/>
                <w:bCs/>
                <w:kern w:val="0"/>
                <w:sz w:val="20"/>
              </w:rPr>
              <w:t>2.</w:t>
            </w:r>
            <w:r>
              <w:rPr>
                <w:rFonts w:hint="eastAsia" w:ascii="宋体" w:hAnsi="宋体" w:cs="宋体"/>
                <w:b/>
                <w:bCs/>
                <w:kern w:val="0"/>
                <w:sz w:val="20"/>
              </w:rPr>
              <w:t>数据传输通讯费</w:t>
            </w:r>
          </w:p>
        </w:tc>
        <w:tc>
          <w:tcPr>
            <w:tcW w:w="606" w:type="dxa"/>
          </w:tcPr>
          <w:p>
            <w:pPr>
              <w:jc w:val="left"/>
              <w:rPr>
                <w:rFonts w:ascii="宋体" w:hAnsi="宋体" w:cs="宋体"/>
                <w:b/>
                <w:bCs/>
                <w:kern w:val="0"/>
                <w:sz w:val="20"/>
              </w:rPr>
            </w:pPr>
          </w:p>
        </w:tc>
        <w:tc>
          <w:tcPr>
            <w:tcW w:w="308" w:type="dxa"/>
          </w:tcPr>
          <w:p>
            <w:pPr>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center"/>
          </w:tcPr>
          <w:p>
            <w:pPr>
              <w:jc w:val="center"/>
              <w:rPr>
                <w:rFonts w:ascii="宋体" w:hAnsi="宋体" w:cs="宋体"/>
                <w:kern w:val="0"/>
                <w:sz w:val="20"/>
              </w:rPr>
            </w:pPr>
            <w:r>
              <w:rPr>
                <w:rFonts w:hint="eastAsia" w:ascii="宋体" w:hAnsi="宋体" w:cs="宋体"/>
                <w:kern w:val="0"/>
                <w:sz w:val="20"/>
              </w:rPr>
              <w:t>1</w:t>
            </w:r>
          </w:p>
        </w:tc>
        <w:tc>
          <w:tcPr>
            <w:tcW w:w="3658" w:type="dxa"/>
            <w:vAlign w:val="center"/>
          </w:tcPr>
          <w:p>
            <w:pPr>
              <w:jc w:val="left"/>
              <w:rPr>
                <w:rFonts w:ascii="宋体" w:hAnsi="宋体" w:cs="宋体"/>
                <w:kern w:val="0"/>
                <w:sz w:val="20"/>
              </w:rPr>
            </w:pPr>
            <w:r>
              <w:rPr>
                <w:rFonts w:ascii="宋体" w:hAnsi="宋体" w:cs="宋体"/>
                <w:kern w:val="0"/>
                <w:sz w:val="20"/>
              </w:rPr>
              <w:t>企业至园区数据采集链路</w:t>
            </w:r>
            <w:r>
              <w:rPr>
                <w:rFonts w:hint="eastAsia" w:ascii="宋体" w:hAnsi="宋体" w:cs="宋体"/>
                <w:kern w:val="0"/>
                <w:sz w:val="20"/>
              </w:rPr>
              <w:t>（每年）</w:t>
            </w:r>
          </w:p>
        </w:tc>
        <w:tc>
          <w:tcPr>
            <w:tcW w:w="4011" w:type="dxa"/>
            <w:noWrap/>
            <w:vAlign w:val="bottom"/>
          </w:tcPr>
          <w:p>
            <w:pPr>
              <w:jc w:val="left"/>
              <w:rPr>
                <w:rFonts w:ascii="宋体" w:hAnsi="宋体" w:cs="宋体" w:eastAsiaTheme="majorEastAsia"/>
                <w:kern w:val="0"/>
                <w:sz w:val="20"/>
              </w:rPr>
            </w:pPr>
            <w:r>
              <w:rPr>
                <w:rFonts w:eastAsiaTheme="majorEastAsia"/>
                <w:kern w:val="0"/>
                <w:sz w:val="20"/>
              </w:rPr>
              <w:t>原有网络扩容（10M，供园区新增环保、安监、能源等数据传输）</w:t>
            </w:r>
            <w:r>
              <w:rPr>
                <w:rFonts w:hint="eastAsia" w:eastAsiaTheme="majorEastAsia"/>
                <w:kern w:val="0"/>
                <w:sz w:val="20"/>
              </w:rPr>
              <w:t>。</w:t>
            </w:r>
          </w:p>
        </w:tc>
        <w:tc>
          <w:tcPr>
            <w:tcW w:w="595" w:type="dxa"/>
            <w:noWrap/>
            <w:vAlign w:val="center"/>
          </w:tcPr>
          <w:p>
            <w:pPr>
              <w:jc w:val="center"/>
              <w:rPr>
                <w:rFonts w:ascii="宋体" w:hAnsi="宋体" w:cs="宋体"/>
                <w:kern w:val="0"/>
                <w:sz w:val="20"/>
              </w:rPr>
            </w:pPr>
            <w:r>
              <w:rPr>
                <w:rFonts w:hint="eastAsia" w:ascii="宋体" w:hAnsi="宋体" w:cs="宋体"/>
                <w:kern w:val="0"/>
                <w:sz w:val="20"/>
              </w:rPr>
              <w:t>家</w:t>
            </w:r>
          </w:p>
        </w:tc>
        <w:tc>
          <w:tcPr>
            <w:tcW w:w="606" w:type="dxa"/>
            <w:vAlign w:val="center"/>
          </w:tcPr>
          <w:p>
            <w:pPr>
              <w:jc w:val="center"/>
              <w:rPr>
                <w:rFonts w:ascii="宋体" w:hAnsi="宋体" w:cs="宋体"/>
                <w:kern w:val="0"/>
                <w:sz w:val="20"/>
              </w:rPr>
            </w:pPr>
            <w:r>
              <w:rPr>
                <w:rFonts w:hint="eastAsia" w:ascii="宋体" w:hAnsi="宋体" w:cs="宋体"/>
                <w:kern w:val="0"/>
                <w:sz w:val="20"/>
              </w:rPr>
              <w:t>8</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center"/>
          </w:tcPr>
          <w:p>
            <w:pPr>
              <w:jc w:val="center"/>
              <w:rPr>
                <w:rFonts w:ascii="宋体" w:hAnsi="宋体" w:cs="宋体"/>
                <w:kern w:val="0"/>
                <w:sz w:val="20"/>
              </w:rPr>
            </w:pPr>
            <w:r>
              <w:rPr>
                <w:rFonts w:hint="eastAsia" w:ascii="宋体" w:hAnsi="宋体" w:cs="宋体"/>
                <w:kern w:val="0"/>
                <w:sz w:val="20"/>
              </w:rPr>
              <w:t>2</w:t>
            </w:r>
          </w:p>
        </w:tc>
        <w:tc>
          <w:tcPr>
            <w:tcW w:w="3658" w:type="dxa"/>
            <w:vAlign w:val="center"/>
          </w:tcPr>
          <w:p>
            <w:pPr>
              <w:jc w:val="left"/>
              <w:rPr>
                <w:rFonts w:ascii="宋体" w:hAnsi="宋体" w:cs="宋体"/>
                <w:kern w:val="0"/>
                <w:sz w:val="20"/>
              </w:rPr>
            </w:pPr>
            <w:r>
              <w:rPr>
                <w:rFonts w:eastAsiaTheme="majorEastAsia"/>
                <w:kern w:val="0"/>
                <w:sz w:val="20"/>
              </w:rPr>
              <w:t>厂界预警在线监测系统链路</w:t>
            </w:r>
            <w:r>
              <w:rPr>
                <w:rFonts w:hint="eastAsia" w:eastAsiaTheme="majorEastAsia"/>
                <w:kern w:val="0"/>
                <w:sz w:val="20"/>
              </w:rPr>
              <w:t>（每年）</w:t>
            </w:r>
          </w:p>
        </w:tc>
        <w:tc>
          <w:tcPr>
            <w:tcW w:w="4011" w:type="dxa"/>
            <w:noWrap/>
            <w:vAlign w:val="bottom"/>
          </w:tcPr>
          <w:p>
            <w:pPr>
              <w:jc w:val="left"/>
              <w:rPr>
                <w:rFonts w:ascii="宋体" w:hAnsi="宋体" w:cs="宋体"/>
                <w:kern w:val="0"/>
                <w:sz w:val="20"/>
              </w:rPr>
            </w:pPr>
            <w:r>
              <w:rPr>
                <w:rFonts w:ascii="宋体" w:hAnsi="宋体" w:cs="宋体"/>
                <w:kern w:val="0"/>
                <w:sz w:val="20"/>
              </w:rPr>
              <w:t>2G/3G/4G运营商无线传输</w:t>
            </w:r>
            <w:r>
              <w:rPr>
                <w:rFonts w:hint="eastAsia" w:ascii="宋体" w:hAnsi="宋体" w:cs="宋体"/>
                <w:kern w:val="0"/>
                <w:sz w:val="20"/>
              </w:rPr>
              <w:t>。</w:t>
            </w:r>
          </w:p>
        </w:tc>
        <w:tc>
          <w:tcPr>
            <w:tcW w:w="595" w:type="dxa"/>
            <w:noWrap/>
            <w:vAlign w:val="center"/>
          </w:tcPr>
          <w:p>
            <w:pPr>
              <w:jc w:val="center"/>
              <w:rPr>
                <w:rFonts w:ascii="宋体" w:hAnsi="宋体" w:cs="宋体"/>
                <w:kern w:val="0"/>
                <w:sz w:val="20"/>
              </w:rPr>
            </w:pPr>
            <w:r>
              <w:rPr>
                <w:rFonts w:hint="eastAsia" w:ascii="宋体" w:hAnsi="宋体" w:cs="宋体"/>
                <w:kern w:val="0"/>
                <w:sz w:val="20"/>
              </w:rPr>
              <w:t>项</w:t>
            </w:r>
          </w:p>
        </w:tc>
        <w:tc>
          <w:tcPr>
            <w:tcW w:w="606" w:type="dxa"/>
            <w:vAlign w:val="center"/>
          </w:tcPr>
          <w:p>
            <w:pPr>
              <w:jc w:val="center"/>
              <w:rPr>
                <w:rFonts w:ascii="宋体" w:hAnsi="宋体" w:cs="宋体"/>
                <w:kern w:val="0"/>
                <w:sz w:val="20"/>
              </w:rPr>
            </w:pPr>
            <w:r>
              <w:rPr>
                <w:rFonts w:hint="eastAsia" w:ascii="宋体" w:hAnsi="宋体" w:cs="宋体"/>
                <w:kern w:val="0"/>
                <w:sz w:val="20"/>
              </w:rPr>
              <w:t>2</w:t>
            </w:r>
            <w:r>
              <w:rPr>
                <w:rFonts w:ascii="宋体" w:hAnsi="宋体" w:cs="宋体"/>
                <w:kern w:val="0"/>
                <w:sz w:val="20"/>
              </w:rPr>
              <w:t>6</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center"/>
          </w:tcPr>
          <w:p>
            <w:pPr>
              <w:jc w:val="center"/>
              <w:rPr>
                <w:rFonts w:ascii="宋体" w:hAnsi="宋体" w:cs="宋体"/>
                <w:kern w:val="0"/>
                <w:sz w:val="20"/>
              </w:rPr>
            </w:pPr>
            <w:r>
              <w:rPr>
                <w:rFonts w:hint="eastAsia" w:ascii="宋体" w:hAnsi="宋体" w:cs="宋体"/>
                <w:kern w:val="0"/>
                <w:sz w:val="20"/>
              </w:rPr>
              <w:t>3</w:t>
            </w:r>
          </w:p>
        </w:tc>
        <w:tc>
          <w:tcPr>
            <w:tcW w:w="3658" w:type="dxa"/>
            <w:vAlign w:val="center"/>
          </w:tcPr>
          <w:p>
            <w:pPr>
              <w:jc w:val="left"/>
              <w:rPr>
                <w:rFonts w:ascii="宋体" w:hAnsi="宋体" w:cs="宋体"/>
                <w:kern w:val="0"/>
                <w:sz w:val="20"/>
              </w:rPr>
            </w:pPr>
            <w:r>
              <w:rPr>
                <w:rFonts w:eastAsiaTheme="majorEastAsia"/>
                <w:kern w:val="0"/>
                <w:sz w:val="20"/>
              </w:rPr>
              <w:t>敏感区空气质量监控超级站链路</w:t>
            </w:r>
            <w:r>
              <w:rPr>
                <w:rFonts w:hint="eastAsia" w:eastAsiaTheme="majorEastAsia"/>
                <w:kern w:val="0"/>
                <w:sz w:val="20"/>
              </w:rPr>
              <w:t>（每年）</w:t>
            </w:r>
          </w:p>
        </w:tc>
        <w:tc>
          <w:tcPr>
            <w:tcW w:w="4011" w:type="dxa"/>
            <w:noWrap/>
            <w:vAlign w:val="bottom"/>
          </w:tcPr>
          <w:p>
            <w:pPr>
              <w:jc w:val="left"/>
              <w:rPr>
                <w:rFonts w:ascii="宋体" w:hAnsi="宋体" w:cs="宋体"/>
                <w:kern w:val="0"/>
                <w:sz w:val="20"/>
              </w:rPr>
            </w:pPr>
            <w:r>
              <w:rPr>
                <w:rFonts w:hint="eastAsia" w:ascii="宋体" w:hAnsi="宋体" w:cs="宋体"/>
                <w:kern w:val="0"/>
                <w:sz w:val="20"/>
              </w:rPr>
              <w:t>1</w:t>
            </w:r>
            <w:r>
              <w:rPr>
                <w:rFonts w:ascii="宋体" w:hAnsi="宋体" w:cs="宋体"/>
                <w:kern w:val="0"/>
                <w:sz w:val="20"/>
              </w:rPr>
              <w:t>0M光纤接入</w:t>
            </w:r>
            <w:r>
              <w:rPr>
                <w:rFonts w:hint="eastAsia" w:ascii="宋体" w:hAnsi="宋体" w:cs="宋体"/>
                <w:kern w:val="0"/>
                <w:sz w:val="20"/>
              </w:rPr>
              <w:t>。</w:t>
            </w:r>
          </w:p>
        </w:tc>
        <w:tc>
          <w:tcPr>
            <w:tcW w:w="595" w:type="dxa"/>
            <w:noWrap/>
            <w:vAlign w:val="center"/>
          </w:tcPr>
          <w:p>
            <w:pPr>
              <w:jc w:val="center"/>
              <w:rPr>
                <w:rFonts w:ascii="宋体" w:hAnsi="宋体" w:cs="宋体"/>
                <w:kern w:val="0"/>
                <w:sz w:val="20"/>
              </w:rPr>
            </w:pPr>
            <w:r>
              <w:rPr>
                <w:rFonts w:hint="eastAsia" w:ascii="宋体" w:hAnsi="宋体" w:cs="宋体"/>
                <w:kern w:val="0"/>
                <w:sz w:val="20"/>
              </w:rPr>
              <w:t>项</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center"/>
          </w:tcPr>
          <w:p>
            <w:pPr>
              <w:jc w:val="center"/>
              <w:rPr>
                <w:rFonts w:ascii="宋体" w:hAnsi="宋体" w:cs="宋体"/>
                <w:kern w:val="0"/>
                <w:sz w:val="20"/>
              </w:rPr>
            </w:pPr>
            <w:r>
              <w:rPr>
                <w:rFonts w:hint="eastAsia" w:ascii="宋体" w:hAnsi="宋体" w:cs="宋体"/>
                <w:kern w:val="0"/>
                <w:sz w:val="20"/>
              </w:rPr>
              <w:t>4</w:t>
            </w:r>
          </w:p>
        </w:tc>
        <w:tc>
          <w:tcPr>
            <w:tcW w:w="3658" w:type="dxa"/>
            <w:vAlign w:val="center"/>
          </w:tcPr>
          <w:p>
            <w:pPr>
              <w:jc w:val="left"/>
              <w:rPr>
                <w:rFonts w:ascii="宋体" w:hAnsi="宋体" w:cs="宋体"/>
                <w:kern w:val="0"/>
                <w:sz w:val="20"/>
              </w:rPr>
            </w:pPr>
            <w:r>
              <w:rPr>
                <w:rFonts w:eastAsiaTheme="majorEastAsia"/>
                <w:kern w:val="0"/>
                <w:sz w:val="20"/>
              </w:rPr>
              <w:t>高空瞭望链路</w:t>
            </w:r>
            <w:r>
              <w:rPr>
                <w:rFonts w:hint="eastAsia" w:eastAsiaTheme="majorEastAsia"/>
                <w:kern w:val="0"/>
                <w:sz w:val="20"/>
              </w:rPr>
              <w:t>（每年）</w:t>
            </w:r>
          </w:p>
        </w:tc>
        <w:tc>
          <w:tcPr>
            <w:tcW w:w="4011" w:type="dxa"/>
            <w:noWrap/>
            <w:vAlign w:val="bottom"/>
          </w:tcPr>
          <w:p>
            <w:pPr>
              <w:jc w:val="left"/>
              <w:rPr>
                <w:rFonts w:ascii="宋体" w:hAnsi="宋体" w:cs="宋体"/>
                <w:kern w:val="0"/>
                <w:sz w:val="20"/>
              </w:rPr>
            </w:pPr>
            <w:r>
              <w:rPr>
                <w:rFonts w:ascii="宋体" w:hAnsi="宋体" w:cs="宋体"/>
                <w:kern w:val="0"/>
                <w:sz w:val="20"/>
              </w:rPr>
              <w:t>10M光纤接入</w:t>
            </w:r>
            <w:r>
              <w:rPr>
                <w:rFonts w:hint="eastAsia" w:ascii="宋体" w:hAnsi="宋体" w:cs="宋体"/>
                <w:kern w:val="0"/>
                <w:sz w:val="20"/>
              </w:rPr>
              <w:t>。</w:t>
            </w:r>
          </w:p>
        </w:tc>
        <w:tc>
          <w:tcPr>
            <w:tcW w:w="595" w:type="dxa"/>
            <w:noWrap/>
            <w:vAlign w:val="center"/>
          </w:tcPr>
          <w:p>
            <w:pPr>
              <w:jc w:val="center"/>
              <w:rPr>
                <w:rFonts w:ascii="宋体" w:hAnsi="宋体" w:cs="宋体"/>
                <w:kern w:val="0"/>
                <w:sz w:val="20"/>
              </w:rPr>
            </w:pPr>
            <w:r>
              <w:rPr>
                <w:rFonts w:hint="eastAsia" w:ascii="宋体" w:hAnsi="宋体" w:cs="宋体"/>
                <w:kern w:val="0"/>
                <w:sz w:val="20"/>
              </w:rPr>
              <w:t>项</w:t>
            </w:r>
          </w:p>
        </w:tc>
        <w:tc>
          <w:tcPr>
            <w:tcW w:w="606" w:type="dxa"/>
            <w:vAlign w:val="center"/>
          </w:tcPr>
          <w:p>
            <w:pPr>
              <w:jc w:val="center"/>
              <w:rPr>
                <w:rFonts w:ascii="宋体" w:hAnsi="宋体" w:cs="宋体"/>
                <w:kern w:val="0"/>
                <w:sz w:val="20"/>
              </w:rPr>
            </w:pPr>
            <w:r>
              <w:rPr>
                <w:rFonts w:ascii="宋体" w:hAnsi="宋体" w:cs="宋体"/>
                <w:kern w:val="0"/>
                <w:sz w:val="20"/>
              </w:rPr>
              <w:t>2</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50" w:type="dxa"/>
            <w:noWrap/>
            <w:vAlign w:val="center"/>
          </w:tcPr>
          <w:p>
            <w:pPr>
              <w:jc w:val="center"/>
              <w:rPr>
                <w:rFonts w:ascii="宋体" w:hAnsi="宋体" w:cs="宋体"/>
                <w:kern w:val="0"/>
                <w:sz w:val="20"/>
              </w:rPr>
            </w:pPr>
            <w:r>
              <w:rPr>
                <w:rFonts w:hint="eastAsia" w:ascii="宋体" w:hAnsi="宋体" w:cs="宋体"/>
                <w:kern w:val="0"/>
                <w:sz w:val="20"/>
              </w:rPr>
              <w:t>5</w:t>
            </w:r>
          </w:p>
        </w:tc>
        <w:tc>
          <w:tcPr>
            <w:tcW w:w="3658" w:type="dxa"/>
            <w:vAlign w:val="center"/>
          </w:tcPr>
          <w:p>
            <w:pPr>
              <w:jc w:val="left"/>
              <w:rPr>
                <w:rFonts w:ascii="宋体" w:hAnsi="宋体" w:cs="宋体"/>
                <w:kern w:val="0"/>
                <w:sz w:val="20"/>
              </w:rPr>
            </w:pPr>
            <w:r>
              <w:rPr>
                <w:rFonts w:eastAsiaTheme="majorEastAsia"/>
                <w:kern w:val="0"/>
                <w:sz w:val="20"/>
              </w:rPr>
              <w:t>中心端链路</w:t>
            </w:r>
            <w:r>
              <w:rPr>
                <w:rFonts w:hint="eastAsia" w:eastAsiaTheme="majorEastAsia"/>
                <w:kern w:val="0"/>
                <w:sz w:val="20"/>
              </w:rPr>
              <w:t>（每年）</w:t>
            </w:r>
          </w:p>
        </w:tc>
        <w:tc>
          <w:tcPr>
            <w:tcW w:w="4011" w:type="dxa"/>
            <w:noWrap/>
            <w:vAlign w:val="bottom"/>
          </w:tcPr>
          <w:p>
            <w:pPr>
              <w:jc w:val="left"/>
              <w:rPr>
                <w:rFonts w:ascii="宋体" w:hAnsi="宋体" w:cs="宋体"/>
                <w:kern w:val="0"/>
                <w:sz w:val="20"/>
              </w:rPr>
            </w:pPr>
            <w:r>
              <w:rPr>
                <w:rFonts w:ascii="宋体" w:hAnsi="宋体" w:cs="宋体"/>
                <w:kern w:val="0"/>
                <w:sz w:val="20"/>
              </w:rPr>
              <w:t>100M光纤接入</w:t>
            </w:r>
            <w:r>
              <w:rPr>
                <w:rFonts w:hint="eastAsia" w:ascii="宋体" w:hAnsi="宋体" w:cs="宋体"/>
                <w:kern w:val="0"/>
                <w:sz w:val="20"/>
              </w:rPr>
              <w:t>。</w:t>
            </w:r>
          </w:p>
        </w:tc>
        <w:tc>
          <w:tcPr>
            <w:tcW w:w="595" w:type="dxa"/>
            <w:noWrap/>
            <w:vAlign w:val="center"/>
          </w:tcPr>
          <w:p>
            <w:pPr>
              <w:jc w:val="center"/>
              <w:rPr>
                <w:rFonts w:ascii="宋体" w:hAnsi="宋体" w:cs="宋体"/>
                <w:kern w:val="0"/>
                <w:sz w:val="20"/>
              </w:rPr>
            </w:pPr>
            <w:r>
              <w:rPr>
                <w:rFonts w:hint="eastAsia" w:ascii="宋体" w:hAnsi="宋体" w:cs="宋体"/>
                <w:kern w:val="0"/>
                <w:sz w:val="20"/>
              </w:rPr>
              <w:t>项</w:t>
            </w:r>
          </w:p>
        </w:tc>
        <w:tc>
          <w:tcPr>
            <w:tcW w:w="606" w:type="dxa"/>
            <w:vAlign w:val="center"/>
          </w:tcPr>
          <w:p>
            <w:pPr>
              <w:jc w:val="center"/>
              <w:rPr>
                <w:rFonts w:ascii="宋体" w:hAnsi="宋体" w:cs="宋体"/>
                <w:kern w:val="0"/>
                <w:sz w:val="20"/>
              </w:rPr>
            </w:pPr>
            <w:r>
              <w:rPr>
                <w:rFonts w:hint="eastAsia" w:ascii="宋体" w:hAnsi="宋体" w:cs="宋体"/>
                <w:kern w:val="0"/>
                <w:sz w:val="20"/>
              </w:rPr>
              <w:t>1</w:t>
            </w:r>
          </w:p>
        </w:tc>
        <w:tc>
          <w:tcPr>
            <w:tcW w:w="308" w:type="dxa"/>
          </w:tcPr>
          <w:p>
            <w:pPr>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714" w:type="dxa"/>
            <w:gridSpan w:val="4"/>
            <w:noWrap/>
            <w:vAlign w:val="center"/>
          </w:tcPr>
          <w:p>
            <w:pPr>
              <w:jc w:val="left"/>
              <w:rPr>
                <w:rFonts w:ascii="宋体" w:hAnsi="宋体" w:cs="宋体"/>
                <w:kern w:val="0"/>
                <w:sz w:val="20"/>
              </w:rPr>
            </w:pPr>
            <w:r>
              <w:rPr>
                <w:rFonts w:hint="eastAsia" w:ascii="宋体" w:hAnsi="宋体" w:cs="宋体"/>
                <w:color w:val="FF0000"/>
                <w:kern w:val="0"/>
                <w:sz w:val="20"/>
              </w:rPr>
              <w:t>注：</w:t>
            </w:r>
            <w:r>
              <w:rPr>
                <w:rFonts w:hint="eastAsia" w:ascii="宋体" w:hAnsi="宋体" w:cs="宋体"/>
                <w:color w:val="FF0000"/>
                <w:kern w:val="0"/>
                <w:sz w:val="20"/>
                <w:lang w:eastAsia="zh-CN"/>
              </w:rPr>
              <w:t>标“</w:t>
            </w:r>
            <w:r>
              <w:rPr>
                <w:rFonts w:hint="eastAsia" w:ascii="宋体" w:hAnsi="宋体" w:eastAsia="宋体" w:cs="宋体"/>
                <w:color w:val="FF0000"/>
                <w:kern w:val="0"/>
                <w:sz w:val="20"/>
                <w:lang w:eastAsia="zh-CN"/>
              </w:rPr>
              <w:t>Δ</w:t>
            </w:r>
            <w:r>
              <w:rPr>
                <w:rFonts w:hint="eastAsia" w:ascii="宋体" w:hAnsi="宋体" w:cs="宋体"/>
                <w:color w:val="FF0000"/>
                <w:kern w:val="0"/>
                <w:sz w:val="20"/>
                <w:lang w:eastAsia="zh-CN"/>
              </w:rPr>
              <w:t>”表示此设备或系统为核心产品。</w:t>
            </w:r>
          </w:p>
        </w:tc>
        <w:tc>
          <w:tcPr>
            <w:tcW w:w="606" w:type="dxa"/>
          </w:tcPr>
          <w:p>
            <w:pPr>
              <w:jc w:val="left"/>
              <w:rPr>
                <w:rFonts w:ascii="宋体" w:hAnsi="宋体" w:cs="宋体"/>
                <w:kern w:val="0"/>
                <w:sz w:val="20"/>
              </w:rPr>
            </w:pPr>
          </w:p>
        </w:tc>
        <w:tc>
          <w:tcPr>
            <w:tcW w:w="308" w:type="dxa"/>
          </w:tcPr>
          <w:p>
            <w:pPr>
              <w:jc w:val="left"/>
              <w:rPr>
                <w:rFonts w:ascii="宋体" w:hAnsi="宋体" w:cs="宋体"/>
                <w:kern w:val="0"/>
                <w:sz w:val="20"/>
              </w:rPr>
            </w:pPr>
          </w:p>
        </w:tc>
      </w:tr>
    </w:tbl>
    <w:p>
      <w:pPr>
        <w:numPr>
          <w:ilvl w:val="0"/>
          <w:numId w:val="2"/>
        </w:numPr>
        <w:ind w:left="0" w:leftChars="0" w:firstLine="0" w:firstLineChars="0"/>
        <w:rPr>
          <w:rFonts w:hint="eastAsia"/>
          <w:sz w:val="32"/>
          <w:szCs w:val="32"/>
          <w:lang w:eastAsia="zh-CN"/>
        </w:rPr>
      </w:pPr>
      <w:r>
        <w:rPr>
          <w:rFonts w:hint="eastAsia"/>
          <w:sz w:val="32"/>
          <w:szCs w:val="32"/>
          <w:lang w:eastAsia="zh-CN"/>
        </w:rPr>
        <w:t>原文件</w:t>
      </w:r>
    </w:p>
    <w:p>
      <w:pPr>
        <w:numPr>
          <w:ilvl w:val="0"/>
          <w:numId w:val="3"/>
        </w:numPr>
        <w:spacing w:line="360" w:lineRule="auto"/>
        <w:ind w:right="57"/>
        <w:rPr>
          <w:rFonts w:ascii="宋体" w:hAnsi="宋体" w:cs="宋体"/>
          <w:sz w:val="24"/>
          <w:szCs w:val="24"/>
        </w:rPr>
      </w:pPr>
      <w:r>
        <w:rPr>
          <w:rFonts w:hint="eastAsia" w:ascii="宋体" w:hAnsi="宋体" w:cs="宋体"/>
          <w:sz w:val="24"/>
          <w:szCs w:val="24"/>
        </w:rPr>
        <w:t>技术要求如下：</w:t>
      </w:r>
    </w:p>
    <w:p>
      <w:pPr>
        <w:pStyle w:val="2"/>
      </w:pPr>
      <w:r>
        <w:rPr>
          <w:rFonts w:hint="eastAsia"/>
        </w:rPr>
        <w:t>环保监管</w:t>
      </w:r>
    </w:p>
    <w:p>
      <w:pPr>
        <w:pStyle w:val="3"/>
      </w:pPr>
      <w:r>
        <w:rPr>
          <w:rFonts w:hint="eastAsia"/>
        </w:rPr>
        <w:t>园区环境污染监控网</w:t>
      </w:r>
    </w:p>
    <w:p>
      <w:pPr>
        <w:pStyle w:val="4"/>
      </w:pPr>
      <w:r>
        <w:rPr>
          <w:rFonts w:hint="eastAsia"/>
        </w:rPr>
        <w:t>厂界有毒有害气体监测预警系统</w:t>
      </w:r>
    </w:p>
    <w:p>
      <w:pPr>
        <w:pStyle w:val="5"/>
      </w:pPr>
      <w:r>
        <w:rPr>
          <w:rFonts w:hint="eastAsia"/>
        </w:rPr>
        <w:t>有毒有害多气体监测仪</w:t>
      </w:r>
    </w:p>
    <w:p>
      <w:pPr>
        <w:pStyle w:val="6"/>
      </w:pPr>
      <w:r>
        <w:rPr>
          <w:rFonts w:hint="eastAsia"/>
        </w:rPr>
        <w:t>有毒有害多气体监测仪主机</w:t>
      </w:r>
    </w:p>
    <w:p>
      <w:pPr>
        <w:pStyle w:val="11"/>
        <w:numPr>
          <w:ilvl w:val="0"/>
          <w:numId w:val="4"/>
        </w:numPr>
        <w:ind w:firstLineChars="0"/>
        <w:rPr>
          <w:rFonts w:ascii="宋体" w:hAnsi="宋体"/>
          <w:b/>
          <w:bCs/>
          <w:sz w:val="24"/>
          <w:szCs w:val="18"/>
        </w:rPr>
      </w:pPr>
      <w:r>
        <w:rPr>
          <w:rFonts w:hint="eastAsia" w:ascii="宋体" w:hAnsi="宋体"/>
          <w:b/>
          <w:bCs/>
        </w:rPr>
        <w:t>性能要求</w:t>
      </w:r>
      <w:r>
        <w:rPr>
          <w:rFonts w:ascii="宋体" w:hAnsi="宋体"/>
          <w:b/>
          <w:bCs/>
          <w:sz w:val="24"/>
          <w:szCs w:val="18"/>
        </w:rPr>
        <w:t xml:space="preserve"> </w:t>
      </w:r>
    </w:p>
    <w:tbl>
      <w:tblPr>
        <w:tblStyle w:val="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512"/>
        <w:gridCol w:w="7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1"/>
                <w:szCs w:val="21"/>
              </w:rPr>
            </w:pPr>
            <w:bookmarkStart w:id="0" w:name="_Toc483696102"/>
            <w:r>
              <w:rPr>
                <w:rFonts w:hint="eastAsia" w:ascii="宋体" w:hAnsi="宋体"/>
                <w:b/>
                <w:bCs/>
                <w:sz w:val="21"/>
                <w:szCs w:val="21"/>
              </w:rPr>
              <w:t>序号</w:t>
            </w:r>
            <w:bookmarkEnd w:id="0"/>
          </w:p>
        </w:tc>
        <w:tc>
          <w:tcPr>
            <w:tcW w:w="1512" w:type="dxa"/>
            <w:tcBorders>
              <w:top w:val="single" w:color="auto" w:sz="4" w:space="0"/>
              <w:left w:val="nil"/>
              <w:bottom w:val="single" w:color="auto" w:sz="4" w:space="0"/>
              <w:right w:val="single" w:color="auto" w:sz="4" w:space="0"/>
            </w:tcBorders>
            <w:vAlign w:val="center"/>
          </w:tcPr>
          <w:p>
            <w:pPr>
              <w:jc w:val="center"/>
              <w:rPr>
                <w:rFonts w:ascii="宋体" w:hAnsi="宋体"/>
                <w:b/>
                <w:bCs/>
                <w:sz w:val="21"/>
                <w:szCs w:val="21"/>
              </w:rPr>
            </w:pPr>
            <w:r>
              <w:rPr>
                <w:rFonts w:hint="eastAsia" w:ascii="宋体" w:hAnsi="宋体"/>
                <w:b/>
                <w:bCs/>
                <w:sz w:val="21"/>
                <w:szCs w:val="21"/>
              </w:rPr>
              <w:t>气体探测器</w:t>
            </w:r>
          </w:p>
        </w:tc>
        <w:tc>
          <w:tcPr>
            <w:tcW w:w="7323" w:type="dxa"/>
            <w:tcBorders>
              <w:top w:val="single" w:color="auto" w:sz="4" w:space="0"/>
              <w:left w:val="nil"/>
              <w:bottom w:val="single" w:color="auto" w:sz="4" w:space="0"/>
              <w:right w:val="single" w:color="auto" w:sz="4" w:space="0"/>
            </w:tcBorders>
            <w:vAlign w:val="center"/>
          </w:tcPr>
          <w:p>
            <w:pPr>
              <w:jc w:val="center"/>
              <w:rPr>
                <w:rFonts w:ascii="宋体" w:hAnsi="宋体"/>
                <w:b/>
                <w:bCs/>
                <w:sz w:val="21"/>
                <w:szCs w:val="21"/>
              </w:rPr>
            </w:pPr>
            <w:r>
              <w:rPr>
                <w:rFonts w:hint="eastAsia" w:ascii="宋体" w:hAnsi="宋体"/>
                <w:b/>
                <w:bCs/>
                <w:sz w:val="21"/>
                <w:szCs w:val="21"/>
              </w:rPr>
              <w:t>性能要求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1</w:t>
            </w:r>
          </w:p>
        </w:tc>
        <w:tc>
          <w:tcPr>
            <w:tcW w:w="1512" w:type="dxa"/>
            <w:tcBorders>
              <w:top w:val="single" w:color="auto" w:sz="4" w:space="0"/>
              <w:left w:val="nil"/>
              <w:bottom w:val="single" w:color="auto" w:sz="4" w:space="0"/>
              <w:right w:val="single" w:color="auto" w:sz="4" w:space="0"/>
            </w:tcBorders>
            <w:vAlign w:val="center"/>
          </w:tcPr>
          <w:p>
            <w:pPr>
              <w:jc w:val="left"/>
              <w:rPr>
                <w:rFonts w:ascii="宋体" w:hAnsi="宋体"/>
                <w:sz w:val="21"/>
                <w:szCs w:val="21"/>
              </w:rPr>
            </w:pPr>
            <w:r>
              <w:rPr>
                <w:rFonts w:hint="eastAsia" w:ascii="宋体" w:hAnsi="宋体"/>
                <w:sz w:val="21"/>
                <w:szCs w:val="21"/>
              </w:rPr>
              <w:t>类别</w:t>
            </w:r>
          </w:p>
        </w:tc>
        <w:tc>
          <w:tcPr>
            <w:tcW w:w="7323" w:type="dxa"/>
            <w:tcBorders>
              <w:top w:val="single" w:color="auto" w:sz="4" w:space="0"/>
              <w:left w:val="nil"/>
              <w:bottom w:val="single" w:color="auto" w:sz="4" w:space="0"/>
              <w:right w:val="single" w:color="auto" w:sz="4" w:space="0"/>
            </w:tcBorders>
            <w:vAlign w:val="center"/>
          </w:tcPr>
          <w:p>
            <w:pPr>
              <w:jc w:val="left"/>
              <w:rPr>
                <w:rFonts w:ascii="宋体" w:hAnsi="宋体"/>
                <w:sz w:val="21"/>
                <w:szCs w:val="21"/>
              </w:rPr>
            </w:pPr>
            <w:r>
              <w:rPr>
                <w:rFonts w:hint="eastAsia" w:ascii="宋体" w:hAnsi="宋体"/>
                <w:sz w:val="21"/>
                <w:szCs w:val="21"/>
              </w:rPr>
              <w:t>采用数字式气体探测器，具有对气体探测器自动识别的能力，可灵活变更检测因子，同时传感器支持热插拔，维护简便快捷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2</w:t>
            </w:r>
          </w:p>
        </w:tc>
        <w:tc>
          <w:tcPr>
            <w:tcW w:w="1512" w:type="dxa"/>
            <w:tcBorders>
              <w:top w:val="single" w:color="auto" w:sz="4" w:space="0"/>
              <w:left w:val="nil"/>
              <w:bottom w:val="single" w:color="auto" w:sz="4" w:space="0"/>
              <w:right w:val="single" w:color="auto" w:sz="4" w:space="0"/>
            </w:tcBorders>
            <w:vAlign w:val="center"/>
          </w:tcPr>
          <w:p>
            <w:pPr>
              <w:jc w:val="left"/>
              <w:rPr>
                <w:rFonts w:ascii="宋体" w:hAnsi="宋体"/>
                <w:sz w:val="21"/>
                <w:szCs w:val="21"/>
              </w:rPr>
            </w:pPr>
            <w:r>
              <w:rPr>
                <w:rFonts w:hint="eastAsia" w:ascii="宋体" w:hAnsi="宋体"/>
                <w:sz w:val="21"/>
                <w:szCs w:val="21"/>
              </w:rPr>
              <w:t>检测原理</w:t>
            </w:r>
          </w:p>
        </w:tc>
        <w:tc>
          <w:tcPr>
            <w:tcW w:w="7323" w:type="dxa"/>
            <w:tcBorders>
              <w:top w:val="single" w:color="auto" w:sz="4" w:space="0"/>
              <w:left w:val="nil"/>
              <w:bottom w:val="single" w:color="auto" w:sz="4" w:space="0"/>
              <w:right w:val="single" w:color="auto" w:sz="4" w:space="0"/>
            </w:tcBorders>
            <w:vAlign w:val="center"/>
          </w:tcPr>
          <w:p>
            <w:pPr>
              <w:jc w:val="left"/>
              <w:rPr>
                <w:rFonts w:ascii="宋体" w:hAnsi="宋体"/>
                <w:sz w:val="21"/>
                <w:szCs w:val="21"/>
              </w:rPr>
            </w:pPr>
            <w:r>
              <w:rPr>
                <w:rFonts w:hint="eastAsia" w:ascii="宋体" w:hAnsi="宋体"/>
                <w:sz w:val="21"/>
                <w:szCs w:val="21"/>
              </w:rPr>
              <w:t>支持多种检测原理（ECD、PID等），适用于有毒有害(HCL、NH3、H2S、HF)及VOC的无组织排放源的在线监测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3</w:t>
            </w:r>
          </w:p>
        </w:tc>
        <w:tc>
          <w:tcPr>
            <w:tcW w:w="1512" w:type="dxa"/>
            <w:tcBorders>
              <w:top w:val="single" w:color="auto" w:sz="4" w:space="0"/>
              <w:left w:val="nil"/>
              <w:bottom w:val="single" w:color="auto" w:sz="4" w:space="0"/>
              <w:right w:val="single" w:color="auto" w:sz="4" w:space="0"/>
            </w:tcBorders>
            <w:vAlign w:val="center"/>
          </w:tcPr>
          <w:p>
            <w:pPr>
              <w:jc w:val="left"/>
              <w:rPr>
                <w:rFonts w:ascii="宋体" w:hAnsi="宋体"/>
                <w:sz w:val="21"/>
                <w:szCs w:val="21"/>
              </w:rPr>
            </w:pPr>
            <w:r>
              <w:rPr>
                <w:rFonts w:hint="eastAsia" w:ascii="宋体" w:hAnsi="宋体"/>
                <w:sz w:val="21"/>
                <w:szCs w:val="21"/>
              </w:rPr>
              <w:t>微型隔膜泵</w:t>
            </w:r>
          </w:p>
        </w:tc>
        <w:tc>
          <w:tcPr>
            <w:tcW w:w="7323" w:type="dxa"/>
            <w:tcBorders>
              <w:top w:val="single" w:color="auto" w:sz="4" w:space="0"/>
              <w:left w:val="nil"/>
              <w:bottom w:val="single" w:color="auto" w:sz="4" w:space="0"/>
              <w:right w:val="single" w:color="auto" w:sz="4" w:space="0"/>
            </w:tcBorders>
            <w:vAlign w:val="center"/>
          </w:tcPr>
          <w:p>
            <w:pPr>
              <w:jc w:val="left"/>
              <w:rPr>
                <w:rFonts w:ascii="宋体" w:hAnsi="宋体"/>
                <w:sz w:val="21"/>
                <w:szCs w:val="21"/>
              </w:rPr>
            </w:pPr>
            <w:r>
              <w:rPr>
                <w:rFonts w:hint="eastAsia" w:ascii="宋体" w:hAnsi="宋体"/>
                <w:sz w:val="21"/>
                <w:szCs w:val="21"/>
              </w:rPr>
              <w:t>磁力式，供电电压24VDC，真空度450mbar， EPDM膜片，工作寿命不小于2万小时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4</w:t>
            </w:r>
          </w:p>
        </w:tc>
        <w:tc>
          <w:tcPr>
            <w:tcW w:w="1512" w:type="dxa"/>
            <w:tcBorders>
              <w:top w:val="single" w:color="auto" w:sz="4" w:space="0"/>
              <w:left w:val="nil"/>
              <w:bottom w:val="single" w:color="auto" w:sz="4" w:space="0"/>
              <w:right w:val="single" w:color="auto" w:sz="4" w:space="0"/>
            </w:tcBorders>
            <w:vAlign w:val="center"/>
          </w:tcPr>
          <w:p>
            <w:pPr>
              <w:jc w:val="left"/>
              <w:rPr>
                <w:rFonts w:ascii="宋体" w:hAnsi="宋体"/>
                <w:sz w:val="21"/>
                <w:szCs w:val="21"/>
              </w:rPr>
            </w:pPr>
            <w:r>
              <w:rPr>
                <w:rFonts w:hint="eastAsia" w:ascii="宋体" w:hAnsi="宋体"/>
                <w:sz w:val="21"/>
                <w:szCs w:val="21"/>
              </w:rPr>
              <w:t>传感器</w:t>
            </w:r>
          </w:p>
        </w:tc>
        <w:tc>
          <w:tcPr>
            <w:tcW w:w="7323" w:type="dxa"/>
            <w:tcBorders>
              <w:top w:val="single" w:color="auto" w:sz="4" w:space="0"/>
              <w:left w:val="nil"/>
              <w:bottom w:val="single" w:color="auto" w:sz="4" w:space="0"/>
              <w:right w:val="single" w:color="auto" w:sz="4" w:space="0"/>
            </w:tcBorders>
            <w:vAlign w:val="center"/>
          </w:tcPr>
          <w:p>
            <w:pPr>
              <w:jc w:val="left"/>
              <w:rPr>
                <w:rFonts w:ascii="宋体" w:hAnsi="宋体"/>
                <w:sz w:val="21"/>
                <w:szCs w:val="21"/>
              </w:rPr>
            </w:pPr>
            <w:r>
              <w:rPr>
                <w:rFonts w:hint="eastAsia" w:ascii="宋体" w:hAnsi="宋体"/>
                <w:sz w:val="21"/>
                <w:szCs w:val="21"/>
              </w:rPr>
              <w:t>采用精细过滤、恒流采样及自动清洗等预处理技术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5</w:t>
            </w:r>
          </w:p>
        </w:tc>
        <w:tc>
          <w:tcPr>
            <w:tcW w:w="1512" w:type="dxa"/>
            <w:tcBorders>
              <w:top w:val="single" w:color="auto" w:sz="4" w:space="0"/>
              <w:left w:val="nil"/>
              <w:bottom w:val="single" w:color="auto" w:sz="4" w:space="0"/>
              <w:right w:val="single" w:color="auto" w:sz="4" w:space="0"/>
            </w:tcBorders>
            <w:vAlign w:val="center"/>
          </w:tcPr>
          <w:p>
            <w:pPr>
              <w:jc w:val="left"/>
              <w:rPr>
                <w:rFonts w:ascii="宋体" w:hAnsi="宋体"/>
                <w:sz w:val="21"/>
                <w:szCs w:val="21"/>
              </w:rPr>
            </w:pPr>
            <w:r>
              <w:rPr>
                <w:rFonts w:hint="eastAsia" w:ascii="宋体" w:hAnsi="宋体"/>
                <w:sz w:val="21"/>
                <w:szCs w:val="21"/>
              </w:rPr>
              <w:t>温度</w:t>
            </w:r>
          </w:p>
        </w:tc>
        <w:tc>
          <w:tcPr>
            <w:tcW w:w="7323" w:type="dxa"/>
            <w:tcBorders>
              <w:top w:val="single" w:color="auto" w:sz="4" w:space="0"/>
              <w:left w:val="nil"/>
              <w:bottom w:val="single" w:color="auto" w:sz="4" w:space="0"/>
              <w:right w:val="single" w:color="auto" w:sz="4" w:space="0"/>
            </w:tcBorders>
            <w:vAlign w:val="center"/>
          </w:tcPr>
          <w:p>
            <w:pPr>
              <w:jc w:val="left"/>
              <w:rPr>
                <w:rFonts w:ascii="宋体" w:hAnsi="宋体"/>
                <w:sz w:val="21"/>
                <w:szCs w:val="21"/>
              </w:rPr>
            </w:pPr>
            <w:r>
              <w:rPr>
                <w:rFonts w:hint="eastAsia" w:ascii="宋体" w:hAnsi="宋体"/>
                <w:sz w:val="21"/>
                <w:szCs w:val="21"/>
              </w:rPr>
              <w:t>整机具备温度自动调节功能，低温自动开启箱体防爆电伴热模块，高温自动启动风扇进行降温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6</w:t>
            </w:r>
          </w:p>
        </w:tc>
        <w:tc>
          <w:tcPr>
            <w:tcW w:w="1512" w:type="dxa"/>
            <w:tcBorders>
              <w:top w:val="single" w:color="auto" w:sz="4" w:space="0"/>
              <w:left w:val="nil"/>
              <w:bottom w:val="single" w:color="auto" w:sz="4" w:space="0"/>
              <w:right w:val="single" w:color="auto" w:sz="4" w:space="0"/>
            </w:tcBorders>
            <w:vAlign w:val="center"/>
          </w:tcPr>
          <w:p>
            <w:pPr>
              <w:jc w:val="left"/>
              <w:rPr>
                <w:rFonts w:ascii="宋体" w:hAnsi="宋体"/>
                <w:sz w:val="21"/>
                <w:szCs w:val="21"/>
              </w:rPr>
            </w:pPr>
            <w:r>
              <w:rPr>
                <w:rFonts w:hint="eastAsia" w:ascii="宋体" w:hAnsi="宋体"/>
                <w:sz w:val="21"/>
                <w:szCs w:val="21"/>
              </w:rPr>
              <w:t>气口</w:t>
            </w:r>
          </w:p>
        </w:tc>
        <w:tc>
          <w:tcPr>
            <w:tcW w:w="7323" w:type="dxa"/>
            <w:tcBorders>
              <w:top w:val="single" w:color="auto" w:sz="4" w:space="0"/>
              <w:left w:val="nil"/>
              <w:bottom w:val="single" w:color="auto" w:sz="4" w:space="0"/>
              <w:right w:val="single" w:color="auto" w:sz="4" w:space="0"/>
            </w:tcBorders>
            <w:vAlign w:val="center"/>
          </w:tcPr>
          <w:p>
            <w:pPr>
              <w:jc w:val="left"/>
              <w:rPr>
                <w:rFonts w:ascii="宋体" w:hAnsi="宋体"/>
                <w:sz w:val="21"/>
                <w:szCs w:val="21"/>
              </w:rPr>
            </w:pPr>
            <w:r>
              <w:rPr>
                <w:rFonts w:hint="eastAsia" w:ascii="宋体" w:hAnsi="宋体"/>
                <w:sz w:val="21"/>
                <w:szCs w:val="21"/>
              </w:rPr>
              <w:t>设备检测气体管路分为常规样气和高湿样气两路进气口，可根据样气的湿度情况自动切换检测气路，保障传感器的有效运行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7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7</w:t>
            </w:r>
          </w:p>
        </w:tc>
        <w:tc>
          <w:tcPr>
            <w:tcW w:w="1512" w:type="dxa"/>
            <w:tcBorders>
              <w:top w:val="single" w:color="auto" w:sz="4" w:space="0"/>
              <w:left w:val="nil"/>
              <w:bottom w:val="single" w:color="auto" w:sz="4" w:space="0"/>
              <w:right w:val="single" w:color="auto" w:sz="4" w:space="0"/>
            </w:tcBorders>
            <w:vAlign w:val="center"/>
          </w:tcPr>
          <w:p>
            <w:pPr>
              <w:jc w:val="left"/>
              <w:rPr>
                <w:rFonts w:ascii="宋体" w:hAnsi="宋体"/>
                <w:sz w:val="21"/>
                <w:szCs w:val="21"/>
              </w:rPr>
            </w:pPr>
            <w:r>
              <w:rPr>
                <w:rFonts w:hint="eastAsia" w:ascii="宋体" w:hAnsi="宋体"/>
                <w:sz w:val="21"/>
                <w:szCs w:val="21"/>
              </w:rPr>
              <w:t>防水防雷</w:t>
            </w:r>
          </w:p>
        </w:tc>
        <w:tc>
          <w:tcPr>
            <w:tcW w:w="7323" w:type="dxa"/>
            <w:tcBorders>
              <w:top w:val="single" w:color="auto" w:sz="4" w:space="0"/>
              <w:left w:val="nil"/>
              <w:bottom w:val="single" w:color="auto" w:sz="4" w:space="0"/>
              <w:right w:val="single" w:color="auto" w:sz="4" w:space="0"/>
            </w:tcBorders>
            <w:vAlign w:val="center"/>
          </w:tcPr>
          <w:p>
            <w:pPr>
              <w:jc w:val="left"/>
              <w:rPr>
                <w:rFonts w:ascii="宋体" w:hAnsi="宋体"/>
                <w:sz w:val="21"/>
                <w:szCs w:val="21"/>
              </w:rPr>
            </w:pPr>
            <w:r>
              <w:rPr>
                <w:rFonts w:hint="eastAsia" w:ascii="宋体" w:hAnsi="宋体"/>
                <w:sz w:val="21"/>
                <w:szCs w:val="21"/>
              </w:rPr>
              <w:t>监测仪采用防水、防雷设计技术，电路检测单元采用隔爆箱体设计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8</w:t>
            </w:r>
          </w:p>
        </w:tc>
        <w:tc>
          <w:tcPr>
            <w:tcW w:w="1512" w:type="dxa"/>
            <w:tcBorders>
              <w:top w:val="single" w:color="auto" w:sz="4" w:space="0"/>
              <w:left w:val="nil"/>
              <w:bottom w:val="single" w:color="auto" w:sz="4" w:space="0"/>
              <w:right w:val="single" w:color="auto" w:sz="4" w:space="0"/>
            </w:tcBorders>
            <w:vAlign w:val="center"/>
          </w:tcPr>
          <w:p>
            <w:pPr>
              <w:jc w:val="left"/>
              <w:rPr>
                <w:rFonts w:ascii="宋体" w:hAnsi="宋体"/>
                <w:sz w:val="21"/>
                <w:szCs w:val="21"/>
              </w:rPr>
            </w:pPr>
            <w:r>
              <w:rPr>
                <w:rFonts w:hint="eastAsia" w:hAnsi="宋体"/>
              </w:rPr>
              <w:t>△</w:t>
            </w:r>
            <w:r>
              <w:rPr>
                <w:rFonts w:hint="eastAsia" w:ascii="宋体" w:hAnsi="宋体"/>
                <w:sz w:val="21"/>
                <w:szCs w:val="21"/>
              </w:rPr>
              <w:t>响应时间</w:t>
            </w:r>
          </w:p>
        </w:tc>
        <w:tc>
          <w:tcPr>
            <w:tcW w:w="7323" w:type="dxa"/>
            <w:tcBorders>
              <w:top w:val="single" w:color="auto" w:sz="4" w:space="0"/>
              <w:left w:val="nil"/>
              <w:bottom w:val="single" w:color="auto" w:sz="4" w:space="0"/>
              <w:right w:val="single" w:color="auto" w:sz="4" w:space="0"/>
            </w:tcBorders>
            <w:vAlign w:val="center"/>
          </w:tcPr>
          <w:p>
            <w:pPr>
              <w:jc w:val="left"/>
              <w:rPr>
                <w:rFonts w:ascii="宋体" w:hAnsi="宋体"/>
                <w:sz w:val="21"/>
                <w:szCs w:val="21"/>
              </w:rPr>
            </w:pPr>
            <w:r>
              <w:rPr>
                <w:rFonts w:hint="eastAsia" w:ascii="宋体" w:hAnsi="宋体"/>
                <w:sz w:val="21"/>
                <w:szCs w:val="21"/>
              </w:rPr>
              <w:t>要求VOCs气体的响应时间不得大于20s，H2S气体的响应时间不得大于30s。（提供市级及市级以上质量技术监督检测机构出具的检测报告）</w:t>
            </w:r>
          </w:p>
        </w:tc>
      </w:tr>
    </w:tbl>
    <w:p>
      <w:pPr>
        <w:numPr>
          <w:ilvl w:val="0"/>
          <w:numId w:val="0"/>
        </w:numPr>
        <w:ind w:leftChars="0"/>
        <w:rPr>
          <w:rFonts w:hint="eastAsia"/>
          <w:sz w:val="32"/>
          <w:szCs w:val="32"/>
          <w:lang w:eastAsia="zh-CN"/>
        </w:rPr>
      </w:pPr>
      <w:r>
        <w:rPr>
          <w:rFonts w:hint="eastAsia"/>
          <w:sz w:val="32"/>
          <w:szCs w:val="32"/>
          <w:lang w:eastAsia="zh-CN"/>
        </w:rPr>
        <w:t>修改后</w:t>
      </w:r>
    </w:p>
    <w:p>
      <w:pPr>
        <w:numPr>
          <w:ilvl w:val="0"/>
          <w:numId w:val="3"/>
        </w:numPr>
        <w:spacing w:line="360" w:lineRule="auto"/>
        <w:ind w:right="57"/>
        <w:rPr>
          <w:rFonts w:ascii="宋体" w:hAnsi="宋体" w:cs="宋体"/>
          <w:color w:val="FF0000"/>
          <w:sz w:val="24"/>
          <w:szCs w:val="24"/>
        </w:rPr>
      </w:pPr>
      <w:r>
        <w:rPr>
          <w:rFonts w:hint="eastAsia" w:ascii="宋体" w:hAnsi="宋体" w:cs="宋体"/>
          <w:sz w:val="24"/>
          <w:szCs w:val="24"/>
        </w:rPr>
        <w:t>技术要求如下：</w:t>
      </w:r>
      <w:r>
        <w:rPr>
          <w:rFonts w:hint="eastAsia" w:ascii="宋体" w:hAnsi="宋体" w:cs="宋体"/>
          <w:color w:val="FF0000"/>
          <w:sz w:val="24"/>
          <w:szCs w:val="24"/>
          <w:lang w:eastAsia="zh-CN"/>
        </w:rPr>
        <w:t>（注：标“</w:t>
      </w:r>
      <w:r>
        <w:rPr>
          <w:rFonts w:hint="eastAsia" w:ascii="宋体" w:hAnsi="宋体" w:eastAsia="宋体" w:cs="宋体"/>
          <w:color w:val="FF0000"/>
          <w:sz w:val="21"/>
          <w:szCs w:val="21"/>
          <w:lang w:eastAsia="zh-CN"/>
        </w:rPr>
        <w:t>*</w:t>
      </w:r>
      <w:r>
        <w:rPr>
          <w:rFonts w:hint="eastAsia" w:ascii="宋体" w:hAnsi="宋体" w:cs="宋体"/>
          <w:color w:val="FF0000"/>
          <w:sz w:val="24"/>
          <w:szCs w:val="24"/>
          <w:lang w:eastAsia="zh-CN"/>
        </w:rPr>
        <w:t>”表示此参数为主要技术参数。）</w:t>
      </w:r>
    </w:p>
    <w:p>
      <w:pPr>
        <w:pStyle w:val="2"/>
      </w:pPr>
      <w:r>
        <w:rPr>
          <w:rFonts w:hint="eastAsia"/>
        </w:rPr>
        <w:t>环保监管</w:t>
      </w:r>
    </w:p>
    <w:p>
      <w:pPr>
        <w:pStyle w:val="3"/>
      </w:pPr>
      <w:r>
        <w:rPr>
          <w:rFonts w:hint="eastAsia"/>
        </w:rPr>
        <w:t>园区环境污染监控网</w:t>
      </w:r>
    </w:p>
    <w:p>
      <w:pPr>
        <w:pStyle w:val="4"/>
      </w:pPr>
      <w:r>
        <w:rPr>
          <w:rFonts w:hint="eastAsia"/>
        </w:rPr>
        <w:t>厂界有毒有害气体监测预警系统</w:t>
      </w:r>
    </w:p>
    <w:p>
      <w:pPr>
        <w:pStyle w:val="5"/>
      </w:pPr>
      <w:r>
        <w:rPr>
          <w:rFonts w:hint="eastAsia"/>
        </w:rPr>
        <w:t>有毒有害多气体监测仪</w:t>
      </w:r>
    </w:p>
    <w:p>
      <w:pPr>
        <w:pStyle w:val="6"/>
      </w:pPr>
      <w:r>
        <w:rPr>
          <w:rFonts w:hint="eastAsia"/>
        </w:rPr>
        <w:t>有毒有害多气体监测仪主机</w:t>
      </w:r>
    </w:p>
    <w:p>
      <w:pPr>
        <w:pStyle w:val="11"/>
        <w:numPr>
          <w:ilvl w:val="0"/>
          <w:numId w:val="4"/>
        </w:numPr>
        <w:ind w:firstLineChars="0"/>
        <w:rPr>
          <w:rFonts w:ascii="宋体" w:hAnsi="宋体"/>
          <w:b/>
          <w:bCs/>
          <w:sz w:val="24"/>
          <w:szCs w:val="18"/>
        </w:rPr>
      </w:pPr>
      <w:r>
        <w:rPr>
          <w:rFonts w:hint="eastAsia" w:ascii="宋体" w:hAnsi="宋体"/>
          <w:b/>
          <w:bCs/>
        </w:rPr>
        <w:t>性能要求</w:t>
      </w:r>
      <w:r>
        <w:rPr>
          <w:rFonts w:ascii="宋体" w:hAnsi="宋体"/>
          <w:b/>
          <w:bCs/>
          <w:sz w:val="24"/>
          <w:szCs w:val="18"/>
        </w:rPr>
        <w:t xml:space="preserve"> </w:t>
      </w:r>
    </w:p>
    <w:tbl>
      <w:tblPr>
        <w:tblStyle w:val="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512"/>
        <w:gridCol w:w="7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1"/>
                <w:szCs w:val="21"/>
              </w:rPr>
            </w:pPr>
            <w:r>
              <w:rPr>
                <w:rFonts w:hint="eastAsia" w:ascii="宋体" w:hAnsi="宋体"/>
                <w:b/>
                <w:bCs/>
                <w:sz w:val="21"/>
                <w:szCs w:val="21"/>
              </w:rPr>
              <w:t>序号</w:t>
            </w:r>
          </w:p>
        </w:tc>
        <w:tc>
          <w:tcPr>
            <w:tcW w:w="1512" w:type="dxa"/>
            <w:tcBorders>
              <w:top w:val="single" w:color="auto" w:sz="4" w:space="0"/>
              <w:left w:val="nil"/>
              <w:bottom w:val="single" w:color="auto" w:sz="4" w:space="0"/>
              <w:right w:val="single" w:color="auto" w:sz="4" w:space="0"/>
            </w:tcBorders>
            <w:vAlign w:val="center"/>
          </w:tcPr>
          <w:p>
            <w:pPr>
              <w:jc w:val="center"/>
              <w:rPr>
                <w:rFonts w:ascii="宋体" w:hAnsi="宋体"/>
                <w:b/>
                <w:bCs/>
                <w:sz w:val="21"/>
                <w:szCs w:val="21"/>
              </w:rPr>
            </w:pPr>
            <w:r>
              <w:rPr>
                <w:rFonts w:hint="eastAsia" w:ascii="宋体" w:hAnsi="宋体"/>
                <w:b/>
                <w:bCs/>
                <w:sz w:val="21"/>
                <w:szCs w:val="21"/>
              </w:rPr>
              <w:t>气体探测器</w:t>
            </w:r>
          </w:p>
        </w:tc>
        <w:tc>
          <w:tcPr>
            <w:tcW w:w="7323" w:type="dxa"/>
            <w:tcBorders>
              <w:top w:val="single" w:color="auto" w:sz="4" w:space="0"/>
              <w:left w:val="nil"/>
              <w:bottom w:val="single" w:color="auto" w:sz="4" w:space="0"/>
              <w:right w:val="single" w:color="auto" w:sz="4" w:space="0"/>
            </w:tcBorders>
            <w:vAlign w:val="center"/>
          </w:tcPr>
          <w:p>
            <w:pPr>
              <w:jc w:val="center"/>
              <w:rPr>
                <w:rFonts w:ascii="宋体" w:hAnsi="宋体"/>
                <w:b/>
                <w:bCs/>
                <w:sz w:val="21"/>
                <w:szCs w:val="21"/>
              </w:rPr>
            </w:pPr>
            <w:r>
              <w:rPr>
                <w:rFonts w:hint="eastAsia" w:ascii="宋体" w:hAnsi="宋体"/>
                <w:b/>
                <w:bCs/>
                <w:sz w:val="21"/>
                <w:szCs w:val="21"/>
              </w:rPr>
              <w:t>性能要求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1</w:t>
            </w:r>
          </w:p>
        </w:tc>
        <w:tc>
          <w:tcPr>
            <w:tcW w:w="1512" w:type="dxa"/>
            <w:tcBorders>
              <w:top w:val="single" w:color="auto" w:sz="4" w:space="0"/>
              <w:left w:val="nil"/>
              <w:bottom w:val="single" w:color="auto" w:sz="4" w:space="0"/>
              <w:right w:val="single" w:color="auto" w:sz="4" w:space="0"/>
            </w:tcBorders>
            <w:vAlign w:val="center"/>
          </w:tcPr>
          <w:p>
            <w:pPr>
              <w:jc w:val="left"/>
              <w:rPr>
                <w:rFonts w:ascii="宋体" w:hAnsi="宋体"/>
                <w:sz w:val="21"/>
                <w:szCs w:val="21"/>
              </w:rPr>
            </w:pPr>
            <w:r>
              <w:rPr>
                <w:rFonts w:hint="eastAsia" w:ascii="宋体" w:hAnsi="宋体"/>
                <w:sz w:val="21"/>
                <w:szCs w:val="21"/>
              </w:rPr>
              <w:t>类别</w:t>
            </w:r>
          </w:p>
        </w:tc>
        <w:tc>
          <w:tcPr>
            <w:tcW w:w="7323" w:type="dxa"/>
            <w:tcBorders>
              <w:top w:val="single" w:color="auto" w:sz="4" w:space="0"/>
              <w:left w:val="nil"/>
              <w:bottom w:val="single" w:color="auto" w:sz="4" w:space="0"/>
              <w:right w:val="single" w:color="auto" w:sz="4" w:space="0"/>
            </w:tcBorders>
            <w:vAlign w:val="center"/>
          </w:tcPr>
          <w:p>
            <w:pPr>
              <w:jc w:val="left"/>
              <w:rPr>
                <w:rFonts w:ascii="宋体" w:hAnsi="宋体"/>
                <w:sz w:val="21"/>
                <w:szCs w:val="21"/>
              </w:rPr>
            </w:pPr>
            <w:r>
              <w:rPr>
                <w:rFonts w:hint="eastAsia" w:ascii="宋体" w:hAnsi="宋体"/>
                <w:sz w:val="21"/>
                <w:szCs w:val="21"/>
              </w:rPr>
              <w:t>采用数字式气体探测器，具有对气体探测器自动识别的能力，可灵活变更检测因子，同时传感器支持热插拔，维护简便快捷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2</w:t>
            </w:r>
          </w:p>
        </w:tc>
        <w:tc>
          <w:tcPr>
            <w:tcW w:w="1512" w:type="dxa"/>
            <w:tcBorders>
              <w:top w:val="single" w:color="auto" w:sz="4" w:space="0"/>
              <w:left w:val="nil"/>
              <w:bottom w:val="single" w:color="auto" w:sz="4" w:space="0"/>
              <w:right w:val="single" w:color="auto" w:sz="4" w:space="0"/>
            </w:tcBorders>
            <w:vAlign w:val="center"/>
          </w:tcPr>
          <w:p>
            <w:pPr>
              <w:jc w:val="left"/>
              <w:rPr>
                <w:rFonts w:ascii="宋体" w:hAnsi="宋体"/>
                <w:sz w:val="21"/>
                <w:szCs w:val="21"/>
              </w:rPr>
            </w:pPr>
            <w:r>
              <w:rPr>
                <w:rFonts w:hint="eastAsia" w:ascii="宋体" w:hAnsi="宋体"/>
                <w:sz w:val="21"/>
                <w:szCs w:val="21"/>
              </w:rPr>
              <w:t>检测原理</w:t>
            </w:r>
          </w:p>
        </w:tc>
        <w:tc>
          <w:tcPr>
            <w:tcW w:w="7323" w:type="dxa"/>
            <w:tcBorders>
              <w:top w:val="single" w:color="auto" w:sz="4" w:space="0"/>
              <w:left w:val="nil"/>
              <w:bottom w:val="single" w:color="auto" w:sz="4" w:space="0"/>
              <w:right w:val="single" w:color="auto" w:sz="4" w:space="0"/>
            </w:tcBorders>
            <w:vAlign w:val="center"/>
          </w:tcPr>
          <w:p>
            <w:pPr>
              <w:jc w:val="left"/>
              <w:rPr>
                <w:rFonts w:ascii="宋体" w:hAnsi="宋体"/>
                <w:sz w:val="21"/>
                <w:szCs w:val="21"/>
              </w:rPr>
            </w:pPr>
            <w:r>
              <w:rPr>
                <w:rFonts w:hint="eastAsia" w:ascii="宋体" w:hAnsi="宋体"/>
                <w:sz w:val="21"/>
                <w:szCs w:val="21"/>
              </w:rPr>
              <w:t>支持多种检测原理（ECD、PID等），适用于有毒有害(HCL、NH3、H2S、HF)及VOC的无组织排放源的在线监测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3</w:t>
            </w:r>
          </w:p>
        </w:tc>
        <w:tc>
          <w:tcPr>
            <w:tcW w:w="1512" w:type="dxa"/>
            <w:tcBorders>
              <w:top w:val="single" w:color="auto" w:sz="4" w:space="0"/>
              <w:left w:val="nil"/>
              <w:bottom w:val="single" w:color="auto" w:sz="4" w:space="0"/>
              <w:right w:val="single" w:color="auto" w:sz="4" w:space="0"/>
            </w:tcBorders>
            <w:vAlign w:val="center"/>
          </w:tcPr>
          <w:p>
            <w:pPr>
              <w:jc w:val="left"/>
              <w:rPr>
                <w:rFonts w:ascii="宋体" w:hAnsi="宋体"/>
                <w:sz w:val="21"/>
                <w:szCs w:val="21"/>
              </w:rPr>
            </w:pPr>
            <w:r>
              <w:rPr>
                <w:rFonts w:hint="eastAsia" w:ascii="宋体" w:hAnsi="宋体"/>
                <w:sz w:val="21"/>
                <w:szCs w:val="21"/>
              </w:rPr>
              <w:t>微型隔膜泵</w:t>
            </w:r>
          </w:p>
        </w:tc>
        <w:tc>
          <w:tcPr>
            <w:tcW w:w="7323" w:type="dxa"/>
            <w:tcBorders>
              <w:top w:val="single" w:color="auto" w:sz="4" w:space="0"/>
              <w:left w:val="nil"/>
              <w:bottom w:val="single" w:color="auto" w:sz="4" w:space="0"/>
              <w:right w:val="single" w:color="auto" w:sz="4" w:space="0"/>
            </w:tcBorders>
            <w:vAlign w:val="center"/>
          </w:tcPr>
          <w:p>
            <w:pPr>
              <w:jc w:val="left"/>
              <w:rPr>
                <w:rFonts w:ascii="宋体" w:hAnsi="宋体"/>
                <w:sz w:val="21"/>
                <w:szCs w:val="21"/>
              </w:rPr>
            </w:pPr>
            <w:r>
              <w:rPr>
                <w:rFonts w:hint="eastAsia" w:ascii="宋体" w:hAnsi="宋体"/>
                <w:sz w:val="21"/>
                <w:szCs w:val="21"/>
              </w:rPr>
              <w:t>磁力式，供电电压24VDC，真空度450mbar， EPDM膜片，工作寿命不小于2万小时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4</w:t>
            </w:r>
          </w:p>
        </w:tc>
        <w:tc>
          <w:tcPr>
            <w:tcW w:w="1512" w:type="dxa"/>
            <w:tcBorders>
              <w:top w:val="single" w:color="auto" w:sz="4" w:space="0"/>
              <w:left w:val="nil"/>
              <w:bottom w:val="single" w:color="auto" w:sz="4" w:space="0"/>
              <w:right w:val="single" w:color="auto" w:sz="4" w:space="0"/>
            </w:tcBorders>
            <w:vAlign w:val="center"/>
          </w:tcPr>
          <w:p>
            <w:pPr>
              <w:jc w:val="left"/>
              <w:rPr>
                <w:rFonts w:ascii="宋体" w:hAnsi="宋体"/>
                <w:sz w:val="21"/>
                <w:szCs w:val="21"/>
              </w:rPr>
            </w:pPr>
            <w:r>
              <w:rPr>
                <w:rFonts w:hint="eastAsia" w:ascii="宋体" w:hAnsi="宋体"/>
                <w:sz w:val="21"/>
                <w:szCs w:val="21"/>
              </w:rPr>
              <w:t>传感器</w:t>
            </w:r>
          </w:p>
        </w:tc>
        <w:tc>
          <w:tcPr>
            <w:tcW w:w="7323" w:type="dxa"/>
            <w:tcBorders>
              <w:top w:val="single" w:color="auto" w:sz="4" w:space="0"/>
              <w:left w:val="nil"/>
              <w:bottom w:val="single" w:color="auto" w:sz="4" w:space="0"/>
              <w:right w:val="single" w:color="auto" w:sz="4" w:space="0"/>
            </w:tcBorders>
            <w:vAlign w:val="center"/>
          </w:tcPr>
          <w:p>
            <w:pPr>
              <w:jc w:val="left"/>
              <w:rPr>
                <w:rFonts w:ascii="宋体" w:hAnsi="宋体"/>
                <w:sz w:val="21"/>
                <w:szCs w:val="21"/>
              </w:rPr>
            </w:pPr>
            <w:r>
              <w:rPr>
                <w:rFonts w:hint="eastAsia" w:ascii="宋体" w:hAnsi="宋体"/>
                <w:sz w:val="21"/>
                <w:szCs w:val="21"/>
              </w:rPr>
              <w:t>采用精细过滤、恒流采样及自动清洗等预处理技术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5</w:t>
            </w:r>
          </w:p>
        </w:tc>
        <w:tc>
          <w:tcPr>
            <w:tcW w:w="1512" w:type="dxa"/>
            <w:tcBorders>
              <w:top w:val="single" w:color="auto" w:sz="4" w:space="0"/>
              <w:left w:val="nil"/>
              <w:bottom w:val="single" w:color="auto" w:sz="4" w:space="0"/>
              <w:right w:val="single" w:color="auto" w:sz="4" w:space="0"/>
            </w:tcBorders>
            <w:vAlign w:val="center"/>
          </w:tcPr>
          <w:p>
            <w:pPr>
              <w:jc w:val="left"/>
              <w:rPr>
                <w:rFonts w:ascii="宋体" w:hAnsi="宋体"/>
                <w:sz w:val="21"/>
                <w:szCs w:val="21"/>
              </w:rPr>
            </w:pPr>
            <w:r>
              <w:rPr>
                <w:rFonts w:hint="eastAsia" w:ascii="宋体" w:hAnsi="宋体"/>
                <w:sz w:val="21"/>
                <w:szCs w:val="21"/>
              </w:rPr>
              <w:t>温度</w:t>
            </w:r>
          </w:p>
        </w:tc>
        <w:tc>
          <w:tcPr>
            <w:tcW w:w="7323" w:type="dxa"/>
            <w:tcBorders>
              <w:top w:val="single" w:color="auto" w:sz="4" w:space="0"/>
              <w:left w:val="nil"/>
              <w:bottom w:val="single" w:color="auto" w:sz="4" w:space="0"/>
              <w:right w:val="single" w:color="auto" w:sz="4" w:space="0"/>
            </w:tcBorders>
            <w:vAlign w:val="center"/>
          </w:tcPr>
          <w:p>
            <w:pPr>
              <w:jc w:val="left"/>
              <w:rPr>
                <w:rFonts w:ascii="宋体" w:hAnsi="宋体"/>
                <w:sz w:val="21"/>
                <w:szCs w:val="21"/>
              </w:rPr>
            </w:pPr>
            <w:r>
              <w:rPr>
                <w:rFonts w:hint="eastAsia" w:ascii="宋体" w:hAnsi="宋体"/>
                <w:sz w:val="21"/>
                <w:szCs w:val="21"/>
              </w:rPr>
              <w:t>整机具备温度自动调节功能，低温自动开启箱体防爆电伴热模块，高温自动启动风扇进行降温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6</w:t>
            </w:r>
          </w:p>
        </w:tc>
        <w:tc>
          <w:tcPr>
            <w:tcW w:w="1512" w:type="dxa"/>
            <w:tcBorders>
              <w:top w:val="single" w:color="auto" w:sz="4" w:space="0"/>
              <w:left w:val="nil"/>
              <w:bottom w:val="single" w:color="auto" w:sz="4" w:space="0"/>
              <w:right w:val="single" w:color="auto" w:sz="4" w:space="0"/>
            </w:tcBorders>
            <w:vAlign w:val="center"/>
          </w:tcPr>
          <w:p>
            <w:pPr>
              <w:jc w:val="left"/>
              <w:rPr>
                <w:rFonts w:ascii="宋体" w:hAnsi="宋体"/>
                <w:sz w:val="21"/>
                <w:szCs w:val="21"/>
              </w:rPr>
            </w:pPr>
            <w:r>
              <w:rPr>
                <w:rFonts w:hint="eastAsia" w:ascii="宋体" w:hAnsi="宋体"/>
                <w:sz w:val="21"/>
                <w:szCs w:val="21"/>
              </w:rPr>
              <w:t>气口</w:t>
            </w:r>
          </w:p>
        </w:tc>
        <w:tc>
          <w:tcPr>
            <w:tcW w:w="7323" w:type="dxa"/>
            <w:tcBorders>
              <w:top w:val="single" w:color="auto" w:sz="4" w:space="0"/>
              <w:left w:val="nil"/>
              <w:bottom w:val="single" w:color="auto" w:sz="4" w:space="0"/>
              <w:right w:val="single" w:color="auto" w:sz="4" w:space="0"/>
            </w:tcBorders>
            <w:vAlign w:val="center"/>
          </w:tcPr>
          <w:p>
            <w:pPr>
              <w:jc w:val="left"/>
              <w:rPr>
                <w:rFonts w:ascii="宋体" w:hAnsi="宋体"/>
                <w:sz w:val="21"/>
                <w:szCs w:val="21"/>
              </w:rPr>
            </w:pPr>
            <w:r>
              <w:rPr>
                <w:rFonts w:hint="eastAsia" w:ascii="宋体" w:hAnsi="宋体"/>
                <w:sz w:val="21"/>
                <w:szCs w:val="21"/>
              </w:rPr>
              <w:t>设备检测气体管路分为常规样气和高湿样气两路进气口，可根据样气的湿度情况自动切换检测气路，保障传感器的有效运行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7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7</w:t>
            </w:r>
          </w:p>
        </w:tc>
        <w:tc>
          <w:tcPr>
            <w:tcW w:w="1512" w:type="dxa"/>
            <w:tcBorders>
              <w:top w:val="single" w:color="auto" w:sz="4" w:space="0"/>
              <w:left w:val="nil"/>
              <w:bottom w:val="single" w:color="auto" w:sz="4" w:space="0"/>
              <w:right w:val="single" w:color="auto" w:sz="4" w:space="0"/>
            </w:tcBorders>
            <w:vAlign w:val="center"/>
          </w:tcPr>
          <w:p>
            <w:pPr>
              <w:jc w:val="left"/>
              <w:rPr>
                <w:rFonts w:ascii="宋体" w:hAnsi="宋体"/>
                <w:sz w:val="21"/>
                <w:szCs w:val="21"/>
              </w:rPr>
            </w:pPr>
            <w:r>
              <w:rPr>
                <w:rFonts w:hint="eastAsia" w:ascii="宋体" w:hAnsi="宋体"/>
                <w:sz w:val="21"/>
                <w:szCs w:val="21"/>
              </w:rPr>
              <w:t>防水防雷</w:t>
            </w:r>
          </w:p>
        </w:tc>
        <w:tc>
          <w:tcPr>
            <w:tcW w:w="7323" w:type="dxa"/>
            <w:tcBorders>
              <w:top w:val="single" w:color="auto" w:sz="4" w:space="0"/>
              <w:left w:val="nil"/>
              <w:bottom w:val="single" w:color="auto" w:sz="4" w:space="0"/>
              <w:right w:val="single" w:color="auto" w:sz="4" w:space="0"/>
            </w:tcBorders>
            <w:vAlign w:val="center"/>
          </w:tcPr>
          <w:p>
            <w:pPr>
              <w:jc w:val="left"/>
              <w:rPr>
                <w:rFonts w:ascii="宋体" w:hAnsi="宋体"/>
                <w:sz w:val="21"/>
                <w:szCs w:val="21"/>
              </w:rPr>
            </w:pPr>
            <w:r>
              <w:rPr>
                <w:rFonts w:hint="eastAsia" w:ascii="宋体" w:hAnsi="宋体"/>
                <w:sz w:val="21"/>
                <w:szCs w:val="21"/>
              </w:rPr>
              <w:t>监测仪采用防水、防雷设计技术，电路检测单元采用隔爆箱体设计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FF0000"/>
                <w:sz w:val="21"/>
                <w:szCs w:val="21"/>
              </w:rPr>
            </w:pPr>
            <w:r>
              <w:rPr>
                <w:rFonts w:hint="eastAsia" w:ascii="宋体" w:hAnsi="宋体" w:eastAsia="宋体" w:cs="宋体"/>
                <w:color w:val="FF0000"/>
                <w:sz w:val="21"/>
                <w:szCs w:val="21"/>
              </w:rPr>
              <w:t>*</w:t>
            </w:r>
            <w:r>
              <w:rPr>
                <w:rFonts w:hint="eastAsia" w:ascii="宋体" w:hAnsi="宋体"/>
                <w:color w:val="FF0000"/>
                <w:sz w:val="21"/>
                <w:szCs w:val="21"/>
              </w:rPr>
              <w:t>8</w:t>
            </w:r>
          </w:p>
        </w:tc>
        <w:tc>
          <w:tcPr>
            <w:tcW w:w="1512" w:type="dxa"/>
            <w:tcBorders>
              <w:top w:val="single" w:color="auto" w:sz="4" w:space="0"/>
              <w:left w:val="nil"/>
              <w:bottom w:val="single" w:color="auto" w:sz="4" w:space="0"/>
              <w:right w:val="single" w:color="auto" w:sz="4" w:space="0"/>
            </w:tcBorders>
            <w:vAlign w:val="center"/>
          </w:tcPr>
          <w:p>
            <w:pPr>
              <w:jc w:val="left"/>
              <w:rPr>
                <w:rFonts w:ascii="宋体" w:hAnsi="宋体"/>
                <w:color w:val="FF0000"/>
                <w:sz w:val="21"/>
                <w:szCs w:val="21"/>
              </w:rPr>
            </w:pPr>
            <w:r>
              <w:rPr>
                <w:rFonts w:hint="eastAsia" w:ascii="宋体" w:hAnsi="宋体"/>
                <w:color w:val="FF0000"/>
                <w:sz w:val="21"/>
                <w:szCs w:val="21"/>
              </w:rPr>
              <w:t>响应时间</w:t>
            </w:r>
          </w:p>
        </w:tc>
        <w:tc>
          <w:tcPr>
            <w:tcW w:w="7323" w:type="dxa"/>
            <w:tcBorders>
              <w:top w:val="single" w:color="auto" w:sz="4" w:space="0"/>
              <w:left w:val="nil"/>
              <w:bottom w:val="single" w:color="auto" w:sz="4" w:space="0"/>
              <w:right w:val="single" w:color="auto" w:sz="4" w:space="0"/>
            </w:tcBorders>
            <w:vAlign w:val="center"/>
          </w:tcPr>
          <w:p>
            <w:pPr>
              <w:jc w:val="left"/>
              <w:rPr>
                <w:rFonts w:ascii="宋体" w:hAnsi="宋体"/>
                <w:sz w:val="21"/>
                <w:szCs w:val="21"/>
              </w:rPr>
            </w:pPr>
            <w:r>
              <w:rPr>
                <w:rFonts w:hint="eastAsia" w:ascii="宋体" w:hAnsi="宋体"/>
                <w:sz w:val="21"/>
                <w:szCs w:val="21"/>
              </w:rPr>
              <w:t>要求VOCs气体的响应时间不得大于20s，H2S气体的响应时间不得大于30s。（提供市级及市级以上质量技术监督检测机构出具的检测报告）</w:t>
            </w:r>
          </w:p>
        </w:tc>
      </w:tr>
    </w:tbl>
    <w:p>
      <w:pPr>
        <w:numPr>
          <w:ilvl w:val="0"/>
          <w:numId w:val="2"/>
        </w:numPr>
        <w:ind w:left="0" w:leftChars="0" w:firstLine="0" w:firstLineChars="0"/>
        <w:rPr>
          <w:rFonts w:hint="eastAsia"/>
          <w:sz w:val="32"/>
          <w:szCs w:val="32"/>
          <w:lang w:eastAsia="zh-CN"/>
        </w:rPr>
      </w:pPr>
      <w:r>
        <w:rPr>
          <w:rFonts w:hint="eastAsia"/>
          <w:sz w:val="32"/>
          <w:szCs w:val="32"/>
          <w:lang w:eastAsia="zh-CN"/>
        </w:rPr>
        <w:t>原文件</w:t>
      </w:r>
    </w:p>
    <w:p>
      <w:pPr>
        <w:pStyle w:val="5"/>
        <w:rPr>
          <w:szCs w:val="24"/>
        </w:rPr>
      </w:pPr>
      <w:r>
        <w:rPr>
          <w:rFonts w:hint="eastAsia"/>
        </w:rPr>
        <w:t>甲烷</w:t>
      </w:r>
      <w:r>
        <w:rPr>
          <w:rFonts w:hint="eastAsia"/>
          <w:lang w:eastAsia="zh-CN"/>
        </w:rPr>
        <w:t>/</w:t>
      </w:r>
      <w:r>
        <w:rPr>
          <w:rFonts w:hint="eastAsia"/>
        </w:rPr>
        <w:t>非甲烷总烃</w:t>
      </w:r>
      <w:r>
        <w:rPr>
          <w:rFonts w:hint="eastAsia"/>
          <w:lang w:eastAsia="zh-CN"/>
        </w:rPr>
        <w:t>在线</w:t>
      </w:r>
      <w:r>
        <w:rPr>
          <w:rFonts w:hint="eastAsia"/>
        </w:rPr>
        <w:t>分析仪</w:t>
      </w:r>
    </w:p>
    <w:p>
      <w:pPr>
        <w:ind w:firstLine="482"/>
        <w:rPr>
          <w:rFonts w:ascii="宋体" w:hAnsi="宋体"/>
          <w:b/>
          <w:bCs/>
        </w:rPr>
      </w:pPr>
      <w:r>
        <w:rPr>
          <w:rFonts w:hint="eastAsia" w:ascii="宋体" w:hAnsi="宋体"/>
          <w:b/>
          <w:bCs/>
        </w:rPr>
        <w:t>1、基本要求</w:t>
      </w:r>
    </w:p>
    <w:tbl>
      <w:tblPr>
        <w:tblStyle w:val="8"/>
        <w:tblW w:w="9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34"/>
        <w:gridCol w:w="7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1"/>
                <w:szCs w:val="21"/>
              </w:rPr>
            </w:pPr>
            <w:r>
              <w:rPr>
                <w:rFonts w:hint="eastAsia" w:ascii="宋体" w:hAnsi="宋体"/>
                <w:b/>
                <w:bCs/>
                <w:kern w:val="0"/>
                <w:sz w:val="21"/>
                <w:szCs w:val="21"/>
              </w:rPr>
              <w:t>序号</w:t>
            </w:r>
          </w:p>
        </w:tc>
        <w:tc>
          <w:tcPr>
            <w:tcW w:w="1134" w:type="dxa"/>
            <w:tcBorders>
              <w:top w:val="single" w:color="auto" w:sz="4" w:space="0"/>
              <w:left w:val="nil"/>
              <w:bottom w:val="single" w:color="auto" w:sz="4" w:space="0"/>
              <w:right w:val="single" w:color="auto" w:sz="4" w:space="0"/>
            </w:tcBorders>
          </w:tcPr>
          <w:p>
            <w:pPr>
              <w:jc w:val="center"/>
              <w:rPr>
                <w:rFonts w:ascii="宋体" w:hAnsi="宋体"/>
                <w:b/>
                <w:bCs/>
                <w:sz w:val="21"/>
                <w:szCs w:val="21"/>
              </w:rPr>
            </w:pPr>
            <w:r>
              <w:rPr>
                <w:rFonts w:hint="eastAsia" w:ascii="宋体" w:hAnsi="宋体"/>
                <w:b/>
                <w:bCs/>
                <w:sz w:val="21"/>
                <w:szCs w:val="21"/>
              </w:rPr>
              <w:t>指标</w:t>
            </w:r>
          </w:p>
        </w:tc>
        <w:tc>
          <w:tcPr>
            <w:tcW w:w="7422" w:type="dxa"/>
            <w:tcBorders>
              <w:top w:val="single" w:color="auto" w:sz="4" w:space="0"/>
              <w:left w:val="nil"/>
              <w:bottom w:val="single" w:color="auto" w:sz="4" w:space="0"/>
              <w:right w:val="single" w:color="auto" w:sz="4" w:space="0"/>
            </w:tcBorders>
          </w:tcPr>
          <w:p>
            <w:pPr>
              <w:jc w:val="center"/>
              <w:rPr>
                <w:rFonts w:ascii="宋体" w:hAnsi="宋体"/>
                <w:b/>
                <w:bCs/>
                <w:sz w:val="21"/>
                <w:szCs w:val="21"/>
              </w:rPr>
            </w:pPr>
            <w:r>
              <w:rPr>
                <w:rFonts w:hint="eastAsia" w:ascii="宋体" w:hAnsi="宋体"/>
                <w:b/>
                <w:bCs/>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kern w:val="0"/>
                <w:sz w:val="21"/>
                <w:szCs w:val="21"/>
              </w:rPr>
              <w:t>1</w:t>
            </w:r>
          </w:p>
        </w:tc>
        <w:tc>
          <w:tcPr>
            <w:tcW w:w="1134" w:type="dxa"/>
            <w:tcBorders>
              <w:top w:val="single" w:color="auto" w:sz="4" w:space="0"/>
              <w:left w:val="nil"/>
              <w:bottom w:val="single" w:color="auto" w:sz="4" w:space="0"/>
              <w:right w:val="single" w:color="auto" w:sz="4" w:space="0"/>
            </w:tcBorders>
          </w:tcPr>
          <w:p>
            <w:pPr>
              <w:rPr>
                <w:rFonts w:ascii="宋体" w:hAnsi="宋体"/>
                <w:sz w:val="21"/>
                <w:szCs w:val="21"/>
              </w:rPr>
            </w:pPr>
            <w:r>
              <w:rPr>
                <w:rFonts w:hint="eastAsia" w:ascii="宋体" w:hAnsi="宋体"/>
                <w:sz w:val="21"/>
                <w:szCs w:val="21"/>
              </w:rPr>
              <w:t>监测项目</w:t>
            </w:r>
          </w:p>
        </w:tc>
        <w:tc>
          <w:tcPr>
            <w:tcW w:w="7422" w:type="dxa"/>
            <w:tcBorders>
              <w:top w:val="single" w:color="auto" w:sz="4" w:space="0"/>
              <w:left w:val="nil"/>
              <w:bottom w:val="single" w:color="auto" w:sz="4" w:space="0"/>
              <w:right w:val="single" w:color="auto" w:sz="4" w:space="0"/>
            </w:tcBorders>
          </w:tcPr>
          <w:p>
            <w:pPr>
              <w:rPr>
                <w:rFonts w:ascii="宋体" w:hAnsi="宋体"/>
                <w:sz w:val="21"/>
                <w:szCs w:val="21"/>
              </w:rPr>
            </w:pPr>
            <w:r>
              <w:rPr>
                <w:rFonts w:hint="eastAsia" w:ascii="宋体" w:hAnsi="宋体"/>
                <w:sz w:val="21"/>
                <w:szCs w:val="21"/>
              </w:rPr>
              <w:t>空气VOCs（甲烷，总烃，非甲烷总烃）在线监测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kern w:val="0"/>
                <w:sz w:val="21"/>
                <w:szCs w:val="21"/>
              </w:rPr>
              <w:t>2</w:t>
            </w:r>
          </w:p>
        </w:tc>
        <w:tc>
          <w:tcPr>
            <w:tcW w:w="1134" w:type="dxa"/>
            <w:tcBorders>
              <w:top w:val="single" w:color="auto" w:sz="4" w:space="0"/>
              <w:left w:val="nil"/>
              <w:bottom w:val="single" w:color="auto" w:sz="4" w:space="0"/>
              <w:right w:val="single" w:color="auto" w:sz="4" w:space="0"/>
            </w:tcBorders>
            <w:vAlign w:val="center"/>
          </w:tcPr>
          <w:p>
            <w:pPr>
              <w:rPr>
                <w:rFonts w:ascii="宋体" w:hAnsi="宋体"/>
                <w:sz w:val="21"/>
                <w:szCs w:val="21"/>
              </w:rPr>
            </w:pPr>
            <w:r>
              <w:rPr>
                <w:rFonts w:hint="eastAsia"/>
                <w:sz w:val="21"/>
                <w:szCs w:val="21"/>
              </w:rPr>
              <w:t>△</w:t>
            </w:r>
            <w:r>
              <w:rPr>
                <w:rFonts w:hint="eastAsia" w:ascii="宋体" w:hAnsi="宋体"/>
                <w:sz w:val="21"/>
                <w:szCs w:val="21"/>
              </w:rPr>
              <w:t>检测报告</w:t>
            </w:r>
          </w:p>
        </w:tc>
        <w:tc>
          <w:tcPr>
            <w:tcW w:w="7422" w:type="dxa"/>
            <w:tcBorders>
              <w:top w:val="single" w:color="auto" w:sz="4" w:space="0"/>
              <w:left w:val="nil"/>
              <w:bottom w:val="single" w:color="auto" w:sz="4" w:space="0"/>
              <w:right w:val="single" w:color="auto" w:sz="4" w:space="0"/>
            </w:tcBorders>
          </w:tcPr>
          <w:p>
            <w:pPr>
              <w:rPr>
                <w:rFonts w:ascii="宋体" w:hAnsi="宋体"/>
                <w:sz w:val="21"/>
                <w:szCs w:val="21"/>
              </w:rPr>
            </w:pPr>
            <w:r>
              <w:rPr>
                <w:rFonts w:hint="eastAsia" w:ascii="宋体" w:hAnsi="宋体"/>
                <w:sz w:val="21"/>
                <w:szCs w:val="21"/>
              </w:rPr>
              <w:t>分析仪应具有中华人民共和国计量器具型式批准证书，产品类型应为在线式气相色谱仪，检测器应为氢火焰离子化检测器（FID）(提供型式批准证书复印件)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kern w:val="0"/>
                <w:sz w:val="21"/>
                <w:szCs w:val="21"/>
              </w:rPr>
              <w:t>3</w:t>
            </w:r>
          </w:p>
        </w:tc>
        <w:tc>
          <w:tcPr>
            <w:tcW w:w="1134" w:type="dxa"/>
            <w:tcBorders>
              <w:top w:val="single" w:color="auto" w:sz="4" w:space="0"/>
              <w:left w:val="nil"/>
              <w:bottom w:val="single" w:color="auto" w:sz="4" w:space="0"/>
              <w:right w:val="single" w:color="auto" w:sz="4" w:space="0"/>
            </w:tcBorders>
          </w:tcPr>
          <w:p>
            <w:pPr>
              <w:rPr>
                <w:rFonts w:ascii="宋体" w:hAnsi="宋体"/>
                <w:sz w:val="21"/>
                <w:szCs w:val="21"/>
              </w:rPr>
            </w:pPr>
            <w:r>
              <w:rPr>
                <w:rFonts w:hint="eastAsia" w:ascii="宋体" w:hAnsi="宋体"/>
                <w:sz w:val="21"/>
                <w:szCs w:val="21"/>
              </w:rPr>
              <w:t>分析方法</w:t>
            </w:r>
          </w:p>
        </w:tc>
        <w:tc>
          <w:tcPr>
            <w:tcW w:w="7422" w:type="dxa"/>
            <w:tcBorders>
              <w:top w:val="single" w:color="auto" w:sz="4" w:space="0"/>
              <w:left w:val="nil"/>
              <w:bottom w:val="single" w:color="auto" w:sz="4" w:space="0"/>
              <w:right w:val="single" w:color="auto" w:sz="4" w:space="0"/>
            </w:tcBorders>
          </w:tcPr>
          <w:p>
            <w:pPr>
              <w:rPr>
                <w:rFonts w:ascii="宋体" w:hAnsi="宋体"/>
                <w:sz w:val="21"/>
                <w:szCs w:val="21"/>
              </w:rPr>
            </w:pPr>
            <w:r>
              <w:rPr>
                <w:rFonts w:hint="eastAsia" w:ascii="宋体" w:hAnsi="宋体"/>
                <w:sz w:val="21"/>
                <w:szCs w:val="21"/>
              </w:rPr>
              <w:t>气相色谱法</w:t>
            </w:r>
          </w:p>
        </w:tc>
      </w:tr>
    </w:tbl>
    <w:p>
      <w:pPr>
        <w:ind w:firstLine="482"/>
        <w:rPr>
          <w:rFonts w:ascii="宋体" w:hAnsi="宋体"/>
          <w:b/>
          <w:bCs/>
          <w:szCs w:val="28"/>
        </w:rPr>
      </w:pPr>
      <w:r>
        <w:rPr>
          <w:rFonts w:hint="eastAsia" w:ascii="宋体" w:hAnsi="宋体"/>
          <w:b/>
          <w:bCs/>
        </w:rPr>
        <w:t>2、技术要求</w:t>
      </w:r>
    </w:p>
    <w:tbl>
      <w:tblPr>
        <w:tblStyle w:val="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1681"/>
        <w:gridCol w:w="7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1"/>
                <w:szCs w:val="21"/>
              </w:rPr>
            </w:pPr>
            <w:r>
              <w:rPr>
                <w:rFonts w:hint="eastAsia" w:ascii="宋体" w:hAnsi="宋体"/>
                <w:b/>
                <w:bCs/>
                <w:kern w:val="0"/>
                <w:sz w:val="21"/>
                <w:szCs w:val="21"/>
              </w:rPr>
              <w:t>序号</w:t>
            </w:r>
          </w:p>
        </w:tc>
        <w:tc>
          <w:tcPr>
            <w:tcW w:w="1681" w:type="dxa"/>
            <w:tcBorders>
              <w:top w:val="single" w:color="auto" w:sz="4" w:space="0"/>
              <w:left w:val="nil"/>
              <w:bottom w:val="single" w:color="auto" w:sz="4" w:space="0"/>
              <w:right w:val="single" w:color="auto" w:sz="4" w:space="0"/>
            </w:tcBorders>
          </w:tcPr>
          <w:p>
            <w:pPr>
              <w:jc w:val="center"/>
              <w:rPr>
                <w:rFonts w:ascii="宋体" w:hAnsi="宋体"/>
                <w:b/>
                <w:bCs/>
                <w:sz w:val="21"/>
                <w:szCs w:val="21"/>
              </w:rPr>
            </w:pPr>
            <w:r>
              <w:rPr>
                <w:rFonts w:hint="eastAsia" w:ascii="宋体" w:hAnsi="宋体"/>
                <w:b/>
                <w:bCs/>
                <w:sz w:val="21"/>
                <w:szCs w:val="21"/>
              </w:rPr>
              <w:t>指标</w:t>
            </w:r>
          </w:p>
        </w:tc>
        <w:tc>
          <w:tcPr>
            <w:tcW w:w="7040" w:type="dxa"/>
            <w:tcBorders>
              <w:top w:val="single" w:color="auto" w:sz="4" w:space="0"/>
              <w:left w:val="nil"/>
              <w:bottom w:val="single" w:color="auto" w:sz="4" w:space="0"/>
              <w:right w:val="single" w:color="auto" w:sz="4" w:space="0"/>
            </w:tcBorders>
          </w:tcPr>
          <w:p>
            <w:pPr>
              <w:jc w:val="center"/>
              <w:rPr>
                <w:rFonts w:ascii="宋体" w:hAnsi="宋体"/>
                <w:b/>
                <w:bCs/>
                <w:sz w:val="21"/>
                <w:szCs w:val="21"/>
              </w:rPr>
            </w:pPr>
            <w:r>
              <w:rPr>
                <w:rFonts w:hint="eastAsia" w:ascii="宋体" w:hAnsi="宋体"/>
                <w:b/>
                <w:bCs/>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kern w:val="0"/>
                <w:sz w:val="21"/>
                <w:szCs w:val="21"/>
              </w:rPr>
              <w:t>1</w:t>
            </w:r>
          </w:p>
        </w:tc>
        <w:tc>
          <w:tcPr>
            <w:tcW w:w="1681" w:type="dxa"/>
            <w:tcBorders>
              <w:top w:val="single" w:color="auto" w:sz="4" w:space="0"/>
              <w:left w:val="nil"/>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温控系统</w:t>
            </w:r>
          </w:p>
        </w:tc>
        <w:tc>
          <w:tcPr>
            <w:tcW w:w="7040" w:type="dxa"/>
            <w:tcBorders>
              <w:top w:val="single" w:color="auto" w:sz="4" w:space="0"/>
              <w:left w:val="nil"/>
              <w:bottom w:val="single" w:color="auto" w:sz="4" w:space="0"/>
              <w:right w:val="single" w:color="auto" w:sz="4" w:space="0"/>
            </w:tcBorders>
          </w:tcPr>
          <w:p>
            <w:pPr>
              <w:rPr>
                <w:rFonts w:ascii="宋体" w:hAnsi="宋体"/>
                <w:sz w:val="21"/>
                <w:szCs w:val="21"/>
              </w:rPr>
            </w:pPr>
            <w:r>
              <w:rPr>
                <w:rFonts w:hint="eastAsia" w:ascii="宋体" w:hAnsi="宋体"/>
                <w:sz w:val="21"/>
                <w:szCs w:val="21"/>
              </w:rPr>
              <w:t>阀箱和柱箱独立控制，柱箱最高温度≥175℃；阀箱最高可控温度≥175℃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kern w:val="0"/>
                <w:sz w:val="21"/>
                <w:szCs w:val="21"/>
              </w:rPr>
              <w:t>2</w:t>
            </w:r>
          </w:p>
        </w:tc>
        <w:tc>
          <w:tcPr>
            <w:tcW w:w="1681" w:type="dxa"/>
            <w:tcBorders>
              <w:top w:val="single" w:color="auto" w:sz="4" w:space="0"/>
              <w:left w:val="nil"/>
              <w:bottom w:val="single" w:color="auto" w:sz="4" w:space="0"/>
              <w:right w:val="single" w:color="auto" w:sz="4" w:space="0"/>
            </w:tcBorders>
            <w:vAlign w:val="center"/>
          </w:tcPr>
          <w:p>
            <w:pPr>
              <w:rPr>
                <w:rFonts w:ascii="宋体" w:hAnsi="宋体"/>
                <w:sz w:val="21"/>
                <w:szCs w:val="21"/>
              </w:rPr>
            </w:pPr>
            <w:r>
              <w:rPr>
                <w:rFonts w:hint="eastAsia"/>
                <w:sz w:val="21"/>
                <w:szCs w:val="21"/>
              </w:rPr>
              <w:t>△</w:t>
            </w:r>
            <w:r>
              <w:rPr>
                <w:rFonts w:hint="eastAsia" w:ascii="宋体" w:hAnsi="宋体"/>
                <w:sz w:val="21"/>
                <w:szCs w:val="21"/>
              </w:rPr>
              <w:t>压力/流量控制</w:t>
            </w:r>
          </w:p>
        </w:tc>
        <w:tc>
          <w:tcPr>
            <w:tcW w:w="7040" w:type="dxa"/>
            <w:tcBorders>
              <w:top w:val="single" w:color="auto" w:sz="4" w:space="0"/>
              <w:left w:val="nil"/>
              <w:bottom w:val="single" w:color="auto" w:sz="4" w:space="0"/>
              <w:right w:val="single" w:color="auto" w:sz="4" w:space="0"/>
            </w:tcBorders>
          </w:tcPr>
          <w:p>
            <w:pPr>
              <w:rPr>
                <w:rFonts w:ascii="宋体" w:hAnsi="宋体"/>
                <w:sz w:val="21"/>
                <w:szCs w:val="21"/>
              </w:rPr>
            </w:pPr>
            <w:r>
              <w:rPr>
                <w:rFonts w:hint="eastAsia" w:ascii="宋体" w:hAnsi="宋体"/>
                <w:sz w:val="21"/>
                <w:szCs w:val="21"/>
              </w:rPr>
              <w:t xml:space="preserve">满足全自动在线监测的需求，仪器采用全电子压力/流量控制（载气，氢气，空气），具有保留时间锁定和自动校准功能.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kern w:val="0"/>
                <w:sz w:val="21"/>
                <w:szCs w:val="21"/>
              </w:rPr>
              <w:t>3</w:t>
            </w:r>
          </w:p>
        </w:tc>
        <w:tc>
          <w:tcPr>
            <w:tcW w:w="1681" w:type="dxa"/>
            <w:tcBorders>
              <w:top w:val="single" w:color="auto" w:sz="4" w:space="0"/>
              <w:left w:val="nil"/>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色谱柱</w:t>
            </w:r>
          </w:p>
        </w:tc>
        <w:tc>
          <w:tcPr>
            <w:tcW w:w="7040" w:type="dxa"/>
            <w:tcBorders>
              <w:top w:val="single" w:color="auto" w:sz="4" w:space="0"/>
              <w:left w:val="nil"/>
              <w:bottom w:val="single" w:color="auto" w:sz="4" w:space="0"/>
              <w:right w:val="single" w:color="auto" w:sz="4" w:space="0"/>
            </w:tcBorders>
          </w:tcPr>
          <w:p>
            <w:pPr>
              <w:rPr>
                <w:rFonts w:ascii="宋体" w:hAnsi="宋体"/>
                <w:sz w:val="21"/>
                <w:szCs w:val="21"/>
              </w:rPr>
            </w:pPr>
            <w:r>
              <w:rPr>
                <w:rFonts w:hint="eastAsia" w:ascii="宋体" w:hAnsi="宋体"/>
                <w:sz w:val="21"/>
                <w:szCs w:val="21"/>
              </w:rPr>
              <w:t>非甲烷总烃采用填充柱带反吹功能；总烃采用空柱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kern w:val="0"/>
                <w:sz w:val="21"/>
                <w:szCs w:val="21"/>
              </w:rPr>
              <w:t>4</w:t>
            </w:r>
          </w:p>
        </w:tc>
        <w:tc>
          <w:tcPr>
            <w:tcW w:w="1681" w:type="dxa"/>
            <w:tcBorders>
              <w:top w:val="single" w:color="auto" w:sz="4" w:space="0"/>
              <w:left w:val="nil"/>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方法检出限</w:t>
            </w:r>
          </w:p>
        </w:tc>
        <w:tc>
          <w:tcPr>
            <w:tcW w:w="7040" w:type="dxa"/>
            <w:tcBorders>
              <w:top w:val="single" w:color="auto" w:sz="4" w:space="0"/>
              <w:left w:val="nil"/>
              <w:bottom w:val="single" w:color="auto" w:sz="4" w:space="0"/>
              <w:right w:val="single" w:color="auto" w:sz="4" w:space="0"/>
            </w:tcBorders>
          </w:tcPr>
          <w:p>
            <w:pPr>
              <w:rPr>
                <w:rFonts w:ascii="宋体" w:hAnsi="宋体"/>
                <w:sz w:val="21"/>
                <w:szCs w:val="21"/>
              </w:rPr>
            </w:pPr>
            <w:r>
              <w:rPr>
                <w:rFonts w:hint="eastAsia" w:ascii="宋体" w:hAnsi="宋体"/>
                <w:sz w:val="21"/>
                <w:szCs w:val="21"/>
              </w:rPr>
              <w:t>非甲烷总烃（以甲烷计）≤0.05ppm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kern w:val="0"/>
                <w:sz w:val="21"/>
                <w:szCs w:val="21"/>
              </w:rPr>
              <w:t>5</w:t>
            </w:r>
          </w:p>
        </w:tc>
        <w:tc>
          <w:tcPr>
            <w:tcW w:w="1681" w:type="dxa"/>
            <w:tcBorders>
              <w:top w:val="single" w:color="auto" w:sz="4" w:space="0"/>
              <w:left w:val="nil"/>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测量重复性</w:t>
            </w:r>
          </w:p>
        </w:tc>
        <w:tc>
          <w:tcPr>
            <w:tcW w:w="7040" w:type="dxa"/>
            <w:tcBorders>
              <w:top w:val="single" w:color="auto" w:sz="4" w:space="0"/>
              <w:left w:val="nil"/>
              <w:bottom w:val="single" w:color="auto" w:sz="4" w:space="0"/>
              <w:right w:val="single" w:color="auto" w:sz="4" w:space="0"/>
            </w:tcBorders>
          </w:tcPr>
          <w:p>
            <w:pPr>
              <w:rPr>
                <w:rFonts w:ascii="宋体" w:hAnsi="宋体"/>
                <w:sz w:val="21"/>
                <w:szCs w:val="21"/>
              </w:rPr>
            </w:pPr>
            <w:r>
              <w:rPr>
                <w:rFonts w:hint="eastAsia" w:ascii="宋体" w:hAnsi="宋体"/>
                <w:sz w:val="21"/>
                <w:szCs w:val="21"/>
              </w:rPr>
              <w:t>RSD≤2%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kern w:val="0"/>
                <w:sz w:val="21"/>
                <w:szCs w:val="21"/>
              </w:rPr>
              <w:t>6</w:t>
            </w:r>
          </w:p>
        </w:tc>
        <w:tc>
          <w:tcPr>
            <w:tcW w:w="1681" w:type="dxa"/>
            <w:tcBorders>
              <w:top w:val="single" w:color="auto" w:sz="4" w:space="0"/>
              <w:left w:val="nil"/>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断电复位功能</w:t>
            </w:r>
          </w:p>
        </w:tc>
        <w:tc>
          <w:tcPr>
            <w:tcW w:w="7040" w:type="dxa"/>
            <w:tcBorders>
              <w:top w:val="single" w:color="auto" w:sz="4" w:space="0"/>
              <w:left w:val="nil"/>
              <w:bottom w:val="single" w:color="auto" w:sz="4" w:space="0"/>
              <w:right w:val="single" w:color="auto" w:sz="4" w:space="0"/>
            </w:tcBorders>
          </w:tcPr>
          <w:p>
            <w:pPr>
              <w:rPr>
                <w:rFonts w:ascii="宋体" w:hAnsi="宋体"/>
                <w:sz w:val="21"/>
                <w:szCs w:val="21"/>
              </w:rPr>
            </w:pPr>
            <w:r>
              <w:rPr>
                <w:rFonts w:hint="eastAsia" w:ascii="宋体" w:hAnsi="宋体"/>
                <w:sz w:val="21"/>
                <w:szCs w:val="21"/>
              </w:rPr>
              <w:t>具备断电复位功能，停电复位后，分析仪能自动回复原来的工作状态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kern w:val="0"/>
                <w:sz w:val="21"/>
                <w:szCs w:val="21"/>
              </w:rPr>
              <w:t>7</w:t>
            </w:r>
          </w:p>
        </w:tc>
        <w:tc>
          <w:tcPr>
            <w:tcW w:w="1681" w:type="dxa"/>
            <w:tcBorders>
              <w:top w:val="single" w:color="auto" w:sz="4" w:space="0"/>
              <w:left w:val="nil"/>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线性</w:t>
            </w:r>
          </w:p>
        </w:tc>
        <w:tc>
          <w:tcPr>
            <w:tcW w:w="7040" w:type="dxa"/>
            <w:tcBorders>
              <w:top w:val="single" w:color="auto" w:sz="4" w:space="0"/>
              <w:left w:val="nil"/>
              <w:bottom w:val="single" w:color="auto" w:sz="4" w:space="0"/>
              <w:right w:val="single" w:color="auto" w:sz="4" w:space="0"/>
            </w:tcBorders>
          </w:tcPr>
          <w:p>
            <w:pPr>
              <w:rPr>
                <w:rFonts w:ascii="宋体" w:hAnsi="宋体"/>
                <w:sz w:val="21"/>
                <w:szCs w:val="21"/>
              </w:rPr>
            </w:pPr>
            <w:r>
              <w:rPr>
                <w:rFonts w:hint="eastAsia" w:ascii="宋体" w:hAnsi="宋体"/>
                <w:sz w:val="21"/>
                <w:szCs w:val="21"/>
              </w:rPr>
              <w:t>≥0.999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kern w:val="0"/>
                <w:sz w:val="21"/>
                <w:szCs w:val="21"/>
              </w:rPr>
              <w:t>8</w:t>
            </w:r>
          </w:p>
        </w:tc>
        <w:tc>
          <w:tcPr>
            <w:tcW w:w="1681" w:type="dxa"/>
            <w:tcBorders>
              <w:top w:val="single" w:color="auto" w:sz="4" w:space="0"/>
              <w:left w:val="nil"/>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检测器要求</w:t>
            </w:r>
          </w:p>
        </w:tc>
        <w:tc>
          <w:tcPr>
            <w:tcW w:w="7040" w:type="dxa"/>
            <w:tcBorders>
              <w:top w:val="single" w:color="auto" w:sz="4" w:space="0"/>
              <w:left w:val="nil"/>
              <w:bottom w:val="single" w:color="auto" w:sz="4" w:space="0"/>
              <w:right w:val="single" w:color="auto" w:sz="4" w:space="0"/>
            </w:tcBorders>
          </w:tcPr>
          <w:p>
            <w:pPr>
              <w:rPr>
                <w:rFonts w:ascii="宋体" w:hAnsi="宋体"/>
                <w:sz w:val="21"/>
                <w:szCs w:val="21"/>
              </w:rPr>
            </w:pPr>
            <w:r>
              <w:rPr>
                <w:rFonts w:hint="eastAsia" w:ascii="宋体" w:hAnsi="宋体"/>
                <w:sz w:val="21"/>
                <w:szCs w:val="21"/>
              </w:rPr>
              <w:t>配置FID检测器；FID能自动点火，具有火焰温度判断和熄火保护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kern w:val="0"/>
                <w:sz w:val="21"/>
                <w:szCs w:val="21"/>
              </w:rPr>
              <w:t>9</w:t>
            </w:r>
          </w:p>
        </w:tc>
        <w:tc>
          <w:tcPr>
            <w:tcW w:w="1681" w:type="dxa"/>
            <w:tcBorders>
              <w:top w:val="single" w:color="auto" w:sz="4" w:space="0"/>
              <w:left w:val="nil"/>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人机交互要求</w:t>
            </w:r>
          </w:p>
        </w:tc>
        <w:tc>
          <w:tcPr>
            <w:tcW w:w="7040" w:type="dxa"/>
            <w:tcBorders>
              <w:top w:val="single" w:color="auto" w:sz="4" w:space="0"/>
              <w:left w:val="nil"/>
              <w:bottom w:val="single" w:color="auto" w:sz="4" w:space="0"/>
              <w:right w:val="single" w:color="auto" w:sz="4" w:space="0"/>
            </w:tcBorders>
          </w:tcPr>
          <w:p>
            <w:pPr>
              <w:rPr>
                <w:rFonts w:ascii="宋体" w:hAnsi="宋体"/>
                <w:sz w:val="21"/>
                <w:szCs w:val="21"/>
              </w:rPr>
            </w:pPr>
            <w:r>
              <w:rPr>
                <w:rFonts w:hint="eastAsia" w:ascii="宋体" w:hAnsi="宋体"/>
                <w:sz w:val="21"/>
                <w:szCs w:val="21"/>
              </w:rPr>
              <w:t>分析仪表具有内置工业PC机和触摸操作显示屏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kern w:val="0"/>
                <w:sz w:val="21"/>
                <w:szCs w:val="21"/>
              </w:rPr>
              <w:t>10</w:t>
            </w:r>
          </w:p>
        </w:tc>
        <w:tc>
          <w:tcPr>
            <w:tcW w:w="1681" w:type="dxa"/>
            <w:tcBorders>
              <w:top w:val="single" w:color="auto" w:sz="4" w:space="0"/>
              <w:left w:val="nil"/>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操作系统</w:t>
            </w:r>
          </w:p>
        </w:tc>
        <w:tc>
          <w:tcPr>
            <w:tcW w:w="7040" w:type="dxa"/>
            <w:tcBorders>
              <w:top w:val="single" w:color="auto" w:sz="4" w:space="0"/>
              <w:left w:val="nil"/>
              <w:bottom w:val="single" w:color="auto" w:sz="4" w:space="0"/>
              <w:right w:val="single" w:color="auto" w:sz="4" w:space="0"/>
            </w:tcBorders>
          </w:tcPr>
          <w:p>
            <w:pPr>
              <w:rPr>
                <w:rFonts w:ascii="宋体" w:hAnsi="宋体"/>
                <w:sz w:val="21"/>
                <w:szCs w:val="21"/>
              </w:rPr>
            </w:pPr>
            <w:r>
              <w:rPr>
                <w:rFonts w:hint="eastAsia" w:ascii="宋体" w:hAnsi="宋体"/>
                <w:sz w:val="21"/>
                <w:szCs w:val="21"/>
              </w:rPr>
              <w:t>软件采用全中文操作，能进行所有维护诊断功能操作，设置自动控制仪器的运行参数，自动进行数据处理，实现对外通讯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kern w:val="0"/>
                <w:sz w:val="21"/>
                <w:szCs w:val="21"/>
              </w:rPr>
              <w:t>11</w:t>
            </w:r>
          </w:p>
        </w:tc>
        <w:tc>
          <w:tcPr>
            <w:tcW w:w="1681" w:type="dxa"/>
            <w:tcBorders>
              <w:top w:val="single" w:color="auto" w:sz="4" w:space="0"/>
              <w:left w:val="nil"/>
              <w:bottom w:val="single" w:color="auto" w:sz="4" w:space="0"/>
              <w:right w:val="single" w:color="auto" w:sz="4" w:space="0"/>
            </w:tcBorders>
            <w:vAlign w:val="center"/>
          </w:tcPr>
          <w:p>
            <w:pPr>
              <w:rPr>
                <w:rFonts w:ascii="宋体" w:hAnsi="宋体"/>
                <w:sz w:val="21"/>
                <w:szCs w:val="21"/>
              </w:rPr>
            </w:pPr>
            <w:r>
              <w:rPr>
                <w:rFonts w:hint="eastAsia"/>
                <w:sz w:val="21"/>
                <w:szCs w:val="21"/>
              </w:rPr>
              <w:t>△</w:t>
            </w:r>
            <w:r>
              <w:rPr>
                <w:rFonts w:hint="eastAsia" w:ascii="宋体" w:hAnsi="宋体"/>
                <w:sz w:val="21"/>
                <w:szCs w:val="21"/>
              </w:rPr>
              <w:t>检测报告</w:t>
            </w:r>
          </w:p>
        </w:tc>
        <w:tc>
          <w:tcPr>
            <w:tcW w:w="7040" w:type="dxa"/>
            <w:tcBorders>
              <w:top w:val="single" w:color="auto" w:sz="4" w:space="0"/>
              <w:left w:val="nil"/>
              <w:bottom w:val="single" w:color="auto" w:sz="4" w:space="0"/>
              <w:right w:val="single" w:color="auto" w:sz="4" w:space="0"/>
            </w:tcBorders>
          </w:tcPr>
          <w:p>
            <w:pPr>
              <w:rPr>
                <w:rFonts w:ascii="宋体" w:hAnsi="宋体"/>
                <w:sz w:val="21"/>
                <w:szCs w:val="21"/>
              </w:rPr>
            </w:pPr>
            <w:r>
              <w:rPr>
                <w:rFonts w:hint="eastAsia" w:ascii="宋体" w:hAnsi="宋体"/>
                <w:sz w:val="21"/>
                <w:szCs w:val="21"/>
              </w:rPr>
              <w:t>仪器控制软件应具有软件著作权（需提供软件著作权证书复印件并盖公章）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kern w:val="0"/>
                <w:sz w:val="21"/>
                <w:szCs w:val="21"/>
              </w:rPr>
              <w:t>12</w:t>
            </w:r>
          </w:p>
        </w:tc>
        <w:tc>
          <w:tcPr>
            <w:tcW w:w="1681" w:type="dxa"/>
            <w:tcBorders>
              <w:top w:val="single" w:color="auto" w:sz="4" w:space="0"/>
              <w:left w:val="nil"/>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安装尺寸</w:t>
            </w:r>
          </w:p>
        </w:tc>
        <w:tc>
          <w:tcPr>
            <w:tcW w:w="7040" w:type="dxa"/>
            <w:tcBorders>
              <w:top w:val="single" w:color="auto" w:sz="4" w:space="0"/>
              <w:left w:val="nil"/>
              <w:bottom w:val="single" w:color="auto" w:sz="4" w:space="0"/>
              <w:right w:val="single" w:color="auto" w:sz="4" w:space="0"/>
            </w:tcBorders>
          </w:tcPr>
          <w:p>
            <w:pPr>
              <w:rPr>
                <w:rFonts w:ascii="宋体" w:hAnsi="宋体"/>
                <w:sz w:val="21"/>
                <w:szCs w:val="21"/>
              </w:rPr>
            </w:pPr>
            <w:r>
              <w:rPr>
                <w:rFonts w:hint="eastAsia" w:ascii="宋体" w:hAnsi="宋体"/>
                <w:sz w:val="21"/>
                <w:szCs w:val="21"/>
              </w:rPr>
              <w:t>19"标准机箱，可集成安装于立式机柜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kern w:val="0"/>
                <w:sz w:val="21"/>
                <w:szCs w:val="21"/>
              </w:rPr>
              <w:t>13</w:t>
            </w:r>
          </w:p>
        </w:tc>
        <w:tc>
          <w:tcPr>
            <w:tcW w:w="1681" w:type="dxa"/>
            <w:tcBorders>
              <w:top w:val="single" w:color="auto" w:sz="4" w:space="0"/>
              <w:left w:val="nil"/>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其他</w:t>
            </w:r>
          </w:p>
        </w:tc>
        <w:tc>
          <w:tcPr>
            <w:tcW w:w="7040" w:type="dxa"/>
            <w:tcBorders>
              <w:top w:val="single" w:color="auto" w:sz="4" w:space="0"/>
              <w:left w:val="nil"/>
              <w:bottom w:val="single" w:color="auto" w:sz="4" w:space="0"/>
              <w:right w:val="single" w:color="auto" w:sz="4" w:space="0"/>
            </w:tcBorders>
          </w:tcPr>
          <w:p>
            <w:pPr>
              <w:rPr>
                <w:rFonts w:ascii="宋体" w:hAnsi="宋体"/>
                <w:sz w:val="21"/>
                <w:szCs w:val="21"/>
              </w:rPr>
            </w:pPr>
            <w:r>
              <w:rPr>
                <w:rFonts w:hint="eastAsia" w:ascii="宋体" w:hAnsi="宋体"/>
                <w:sz w:val="21"/>
                <w:szCs w:val="21"/>
              </w:rPr>
              <w:t>提供校准气体1瓶及配套减压阀</w:t>
            </w:r>
          </w:p>
        </w:tc>
      </w:tr>
    </w:tbl>
    <w:p>
      <w:pPr>
        <w:numPr>
          <w:ilvl w:val="0"/>
          <w:numId w:val="0"/>
        </w:numPr>
        <w:ind w:leftChars="0"/>
        <w:rPr>
          <w:rFonts w:hint="eastAsia"/>
          <w:sz w:val="32"/>
          <w:szCs w:val="32"/>
          <w:lang w:eastAsia="zh-CN"/>
        </w:rPr>
      </w:pPr>
      <w:r>
        <w:rPr>
          <w:rFonts w:hint="eastAsia"/>
          <w:sz w:val="32"/>
          <w:szCs w:val="32"/>
          <w:lang w:eastAsia="zh-CN"/>
        </w:rPr>
        <w:t>修改后</w:t>
      </w:r>
    </w:p>
    <w:p>
      <w:pPr>
        <w:pStyle w:val="5"/>
        <w:rPr>
          <w:szCs w:val="24"/>
        </w:rPr>
      </w:pPr>
      <w:r>
        <w:rPr>
          <w:rFonts w:hint="eastAsia"/>
        </w:rPr>
        <w:t>甲烷</w:t>
      </w:r>
      <w:r>
        <w:rPr>
          <w:rFonts w:hint="eastAsia"/>
          <w:lang w:eastAsia="zh-CN"/>
        </w:rPr>
        <w:t>/</w:t>
      </w:r>
      <w:r>
        <w:rPr>
          <w:rFonts w:hint="eastAsia"/>
        </w:rPr>
        <w:t>非甲烷总烃</w:t>
      </w:r>
      <w:r>
        <w:rPr>
          <w:rFonts w:hint="eastAsia"/>
          <w:lang w:eastAsia="zh-CN"/>
        </w:rPr>
        <w:t>在线</w:t>
      </w:r>
      <w:r>
        <w:rPr>
          <w:rFonts w:hint="eastAsia"/>
        </w:rPr>
        <w:t>分析仪</w:t>
      </w:r>
    </w:p>
    <w:p>
      <w:pPr>
        <w:ind w:firstLine="482"/>
        <w:rPr>
          <w:rFonts w:ascii="宋体" w:hAnsi="宋体"/>
          <w:b/>
          <w:bCs/>
        </w:rPr>
      </w:pPr>
      <w:r>
        <w:rPr>
          <w:rFonts w:hint="eastAsia" w:ascii="宋体" w:hAnsi="宋体"/>
          <w:b/>
          <w:bCs/>
        </w:rPr>
        <w:t>1、基本要求</w:t>
      </w:r>
    </w:p>
    <w:tbl>
      <w:tblPr>
        <w:tblStyle w:val="8"/>
        <w:tblW w:w="9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34"/>
        <w:gridCol w:w="7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1"/>
                <w:szCs w:val="21"/>
              </w:rPr>
            </w:pPr>
            <w:r>
              <w:rPr>
                <w:rFonts w:hint="eastAsia" w:ascii="宋体" w:hAnsi="宋体"/>
                <w:b/>
                <w:bCs/>
                <w:kern w:val="0"/>
                <w:sz w:val="21"/>
                <w:szCs w:val="21"/>
              </w:rPr>
              <w:t>序号</w:t>
            </w:r>
          </w:p>
        </w:tc>
        <w:tc>
          <w:tcPr>
            <w:tcW w:w="1134" w:type="dxa"/>
            <w:tcBorders>
              <w:top w:val="single" w:color="auto" w:sz="4" w:space="0"/>
              <w:left w:val="nil"/>
              <w:bottom w:val="single" w:color="auto" w:sz="4" w:space="0"/>
              <w:right w:val="single" w:color="auto" w:sz="4" w:space="0"/>
            </w:tcBorders>
          </w:tcPr>
          <w:p>
            <w:pPr>
              <w:jc w:val="center"/>
              <w:rPr>
                <w:rFonts w:ascii="宋体" w:hAnsi="宋体"/>
                <w:b/>
                <w:bCs/>
                <w:sz w:val="21"/>
                <w:szCs w:val="21"/>
              </w:rPr>
            </w:pPr>
            <w:r>
              <w:rPr>
                <w:rFonts w:hint="eastAsia" w:ascii="宋体" w:hAnsi="宋体"/>
                <w:b/>
                <w:bCs/>
                <w:sz w:val="21"/>
                <w:szCs w:val="21"/>
              </w:rPr>
              <w:t>指标</w:t>
            </w:r>
          </w:p>
        </w:tc>
        <w:tc>
          <w:tcPr>
            <w:tcW w:w="7422" w:type="dxa"/>
            <w:tcBorders>
              <w:top w:val="single" w:color="auto" w:sz="4" w:space="0"/>
              <w:left w:val="nil"/>
              <w:bottom w:val="single" w:color="auto" w:sz="4" w:space="0"/>
              <w:right w:val="single" w:color="auto" w:sz="4" w:space="0"/>
            </w:tcBorders>
          </w:tcPr>
          <w:p>
            <w:pPr>
              <w:jc w:val="center"/>
              <w:rPr>
                <w:rFonts w:ascii="宋体" w:hAnsi="宋体"/>
                <w:b/>
                <w:bCs/>
                <w:sz w:val="21"/>
                <w:szCs w:val="21"/>
              </w:rPr>
            </w:pPr>
            <w:r>
              <w:rPr>
                <w:rFonts w:hint="eastAsia" w:ascii="宋体" w:hAnsi="宋体"/>
                <w:b/>
                <w:bCs/>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kern w:val="0"/>
                <w:sz w:val="21"/>
                <w:szCs w:val="21"/>
              </w:rPr>
              <w:t>1</w:t>
            </w:r>
          </w:p>
        </w:tc>
        <w:tc>
          <w:tcPr>
            <w:tcW w:w="1134" w:type="dxa"/>
            <w:tcBorders>
              <w:top w:val="single" w:color="auto" w:sz="4" w:space="0"/>
              <w:left w:val="nil"/>
              <w:bottom w:val="single" w:color="auto" w:sz="4" w:space="0"/>
              <w:right w:val="single" w:color="auto" w:sz="4" w:space="0"/>
            </w:tcBorders>
          </w:tcPr>
          <w:p>
            <w:pPr>
              <w:rPr>
                <w:rFonts w:ascii="宋体" w:hAnsi="宋体"/>
                <w:sz w:val="21"/>
                <w:szCs w:val="21"/>
              </w:rPr>
            </w:pPr>
            <w:r>
              <w:rPr>
                <w:rFonts w:hint="eastAsia" w:ascii="宋体" w:hAnsi="宋体"/>
                <w:sz w:val="21"/>
                <w:szCs w:val="21"/>
              </w:rPr>
              <w:t>监测项目</w:t>
            </w:r>
          </w:p>
        </w:tc>
        <w:tc>
          <w:tcPr>
            <w:tcW w:w="7422" w:type="dxa"/>
            <w:tcBorders>
              <w:top w:val="single" w:color="auto" w:sz="4" w:space="0"/>
              <w:left w:val="nil"/>
              <w:bottom w:val="single" w:color="auto" w:sz="4" w:space="0"/>
              <w:right w:val="single" w:color="auto" w:sz="4" w:space="0"/>
            </w:tcBorders>
          </w:tcPr>
          <w:p>
            <w:pPr>
              <w:rPr>
                <w:rFonts w:ascii="宋体" w:hAnsi="宋体"/>
                <w:sz w:val="21"/>
                <w:szCs w:val="21"/>
              </w:rPr>
            </w:pPr>
            <w:r>
              <w:rPr>
                <w:rFonts w:hint="eastAsia" w:ascii="宋体" w:hAnsi="宋体"/>
                <w:sz w:val="21"/>
                <w:szCs w:val="21"/>
              </w:rPr>
              <w:t>空气VOCs（甲烷，总烃，非甲烷总烃）在线监测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FF0000"/>
                <w:sz w:val="21"/>
                <w:szCs w:val="21"/>
              </w:rPr>
            </w:pPr>
            <w:r>
              <w:rPr>
                <w:rFonts w:hint="eastAsia" w:ascii="宋体" w:hAnsi="宋体" w:eastAsia="宋体" w:cs="宋体"/>
                <w:color w:val="FF0000"/>
                <w:sz w:val="21"/>
                <w:szCs w:val="21"/>
                <w:lang w:eastAsia="zh-CN"/>
              </w:rPr>
              <w:t>*</w:t>
            </w:r>
            <w:r>
              <w:rPr>
                <w:rFonts w:hint="eastAsia" w:ascii="宋体" w:hAnsi="宋体"/>
                <w:color w:val="FF0000"/>
                <w:kern w:val="0"/>
                <w:sz w:val="21"/>
                <w:szCs w:val="21"/>
              </w:rPr>
              <w:t>2</w:t>
            </w:r>
          </w:p>
        </w:tc>
        <w:tc>
          <w:tcPr>
            <w:tcW w:w="1134" w:type="dxa"/>
            <w:tcBorders>
              <w:top w:val="single" w:color="auto" w:sz="4" w:space="0"/>
              <w:left w:val="nil"/>
              <w:bottom w:val="single" w:color="auto" w:sz="4" w:space="0"/>
              <w:right w:val="single" w:color="auto" w:sz="4" w:space="0"/>
            </w:tcBorders>
            <w:vAlign w:val="center"/>
          </w:tcPr>
          <w:p>
            <w:pPr>
              <w:rPr>
                <w:rFonts w:ascii="宋体" w:hAnsi="宋体"/>
                <w:color w:val="FF0000"/>
                <w:sz w:val="21"/>
                <w:szCs w:val="21"/>
              </w:rPr>
            </w:pPr>
            <w:r>
              <w:rPr>
                <w:rFonts w:hint="eastAsia" w:ascii="宋体" w:hAnsi="宋体"/>
                <w:color w:val="FF0000"/>
                <w:sz w:val="21"/>
                <w:szCs w:val="21"/>
              </w:rPr>
              <w:t>检测报告</w:t>
            </w:r>
          </w:p>
        </w:tc>
        <w:tc>
          <w:tcPr>
            <w:tcW w:w="7422" w:type="dxa"/>
            <w:tcBorders>
              <w:top w:val="single" w:color="auto" w:sz="4" w:space="0"/>
              <w:left w:val="nil"/>
              <w:bottom w:val="single" w:color="auto" w:sz="4" w:space="0"/>
              <w:right w:val="single" w:color="auto" w:sz="4" w:space="0"/>
            </w:tcBorders>
          </w:tcPr>
          <w:p>
            <w:pPr>
              <w:rPr>
                <w:rFonts w:ascii="宋体" w:hAnsi="宋体"/>
                <w:sz w:val="21"/>
                <w:szCs w:val="21"/>
              </w:rPr>
            </w:pPr>
            <w:r>
              <w:rPr>
                <w:rFonts w:hint="eastAsia" w:ascii="宋体" w:hAnsi="宋体"/>
                <w:sz w:val="21"/>
                <w:szCs w:val="21"/>
              </w:rPr>
              <w:t>分析仪应具有中华人民共和国计量器具型式批准证书，产品类型应为在线式气相色谱仪，检测器应为氢火焰离子化检测器（FID）(提供型式批准证书复印件)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kern w:val="0"/>
                <w:sz w:val="21"/>
                <w:szCs w:val="21"/>
              </w:rPr>
              <w:t>3</w:t>
            </w:r>
          </w:p>
        </w:tc>
        <w:tc>
          <w:tcPr>
            <w:tcW w:w="1134" w:type="dxa"/>
            <w:tcBorders>
              <w:top w:val="single" w:color="auto" w:sz="4" w:space="0"/>
              <w:left w:val="nil"/>
              <w:bottom w:val="single" w:color="auto" w:sz="4" w:space="0"/>
              <w:right w:val="single" w:color="auto" w:sz="4" w:space="0"/>
            </w:tcBorders>
          </w:tcPr>
          <w:p>
            <w:pPr>
              <w:rPr>
                <w:rFonts w:ascii="宋体" w:hAnsi="宋体"/>
                <w:sz w:val="21"/>
                <w:szCs w:val="21"/>
              </w:rPr>
            </w:pPr>
            <w:r>
              <w:rPr>
                <w:rFonts w:hint="eastAsia" w:ascii="宋体" w:hAnsi="宋体"/>
                <w:sz w:val="21"/>
                <w:szCs w:val="21"/>
              </w:rPr>
              <w:t>分析方法</w:t>
            </w:r>
          </w:p>
        </w:tc>
        <w:tc>
          <w:tcPr>
            <w:tcW w:w="7422" w:type="dxa"/>
            <w:tcBorders>
              <w:top w:val="single" w:color="auto" w:sz="4" w:space="0"/>
              <w:left w:val="nil"/>
              <w:bottom w:val="single" w:color="auto" w:sz="4" w:space="0"/>
              <w:right w:val="single" w:color="auto" w:sz="4" w:space="0"/>
            </w:tcBorders>
          </w:tcPr>
          <w:p>
            <w:pPr>
              <w:rPr>
                <w:rFonts w:ascii="宋体" w:hAnsi="宋体"/>
                <w:sz w:val="21"/>
                <w:szCs w:val="21"/>
              </w:rPr>
            </w:pPr>
            <w:r>
              <w:rPr>
                <w:rFonts w:hint="eastAsia" w:ascii="宋体" w:hAnsi="宋体"/>
                <w:sz w:val="21"/>
                <w:szCs w:val="21"/>
              </w:rPr>
              <w:t>气相色谱法</w:t>
            </w:r>
          </w:p>
        </w:tc>
      </w:tr>
    </w:tbl>
    <w:p>
      <w:pPr>
        <w:ind w:firstLine="482"/>
        <w:rPr>
          <w:rFonts w:ascii="宋体" w:hAnsi="宋体"/>
          <w:b/>
          <w:bCs/>
          <w:szCs w:val="28"/>
        </w:rPr>
      </w:pPr>
      <w:r>
        <w:rPr>
          <w:rFonts w:hint="eastAsia" w:ascii="宋体" w:hAnsi="宋体"/>
          <w:b/>
          <w:bCs/>
        </w:rPr>
        <w:t>2、技术要求</w:t>
      </w:r>
    </w:p>
    <w:tbl>
      <w:tblPr>
        <w:tblStyle w:val="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1681"/>
        <w:gridCol w:w="7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1"/>
                <w:szCs w:val="21"/>
              </w:rPr>
            </w:pPr>
            <w:r>
              <w:rPr>
                <w:rFonts w:hint="eastAsia" w:ascii="宋体" w:hAnsi="宋体"/>
                <w:b/>
                <w:bCs/>
                <w:kern w:val="0"/>
                <w:sz w:val="21"/>
                <w:szCs w:val="21"/>
              </w:rPr>
              <w:t>序号</w:t>
            </w:r>
          </w:p>
        </w:tc>
        <w:tc>
          <w:tcPr>
            <w:tcW w:w="1681" w:type="dxa"/>
            <w:tcBorders>
              <w:top w:val="single" w:color="auto" w:sz="4" w:space="0"/>
              <w:left w:val="nil"/>
              <w:bottom w:val="single" w:color="auto" w:sz="4" w:space="0"/>
              <w:right w:val="single" w:color="auto" w:sz="4" w:space="0"/>
            </w:tcBorders>
          </w:tcPr>
          <w:p>
            <w:pPr>
              <w:jc w:val="center"/>
              <w:rPr>
                <w:rFonts w:ascii="宋体" w:hAnsi="宋体"/>
                <w:b/>
                <w:bCs/>
                <w:sz w:val="21"/>
                <w:szCs w:val="21"/>
              </w:rPr>
            </w:pPr>
            <w:r>
              <w:rPr>
                <w:rFonts w:hint="eastAsia" w:ascii="宋体" w:hAnsi="宋体"/>
                <w:b/>
                <w:bCs/>
                <w:sz w:val="21"/>
                <w:szCs w:val="21"/>
              </w:rPr>
              <w:t>指标</w:t>
            </w:r>
          </w:p>
        </w:tc>
        <w:tc>
          <w:tcPr>
            <w:tcW w:w="7040" w:type="dxa"/>
            <w:tcBorders>
              <w:top w:val="single" w:color="auto" w:sz="4" w:space="0"/>
              <w:left w:val="nil"/>
              <w:bottom w:val="single" w:color="auto" w:sz="4" w:space="0"/>
              <w:right w:val="single" w:color="auto" w:sz="4" w:space="0"/>
            </w:tcBorders>
          </w:tcPr>
          <w:p>
            <w:pPr>
              <w:jc w:val="center"/>
              <w:rPr>
                <w:rFonts w:ascii="宋体" w:hAnsi="宋体"/>
                <w:b/>
                <w:bCs/>
                <w:sz w:val="21"/>
                <w:szCs w:val="21"/>
              </w:rPr>
            </w:pPr>
            <w:r>
              <w:rPr>
                <w:rFonts w:hint="eastAsia" w:ascii="宋体" w:hAnsi="宋体"/>
                <w:b/>
                <w:bCs/>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kern w:val="0"/>
                <w:sz w:val="21"/>
                <w:szCs w:val="21"/>
              </w:rPr>
              <w:t>1</w:t>
            </w:r>
          </w:p>
        </w:tc>
        <w:tc>
          <w:tcPr>
            <w:tcW w:w="1681" w:type="dxa"/>
            <w:tcBorders>
              <w:top w:val="single" w:color="auto" w:sz="4" w:space="0"/>
              <w:left w:val="nil"/>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温控系统</w:t>
            </w:r>
          </w:p>
        </w:tc>
        <w:tc>
          <w:tcPr>
            <w:tcW w:w="7040" w:type="dxa"/>
            <w:tcBorders>
              <w:top w:val="single" w:color="auto" w:sz="4" w:space="0"/>
              <w:left w:val="nil"/>
              <w:bottom w:val="single" w:color="auto" w:sz="4" w:space="0"/>
              <w:right w:val="single" w:color="auto" w:sz="4" w:space="0"/>
            </w:tcBorders>
          </w:tcPr>
          <w:p>
            <w:pPr>
              <w:rPr>
                <w:rFonts w:ascii="宋体" w:hAnsi="宋体"/>
                <w:sz w:val="21"/>
                <w:szCs w:val="21"/>
              </w:rPr>
            </w:pPr>
            <w:r>
              <w:rPr>
                <w:rFonts w:hint="eastAsia" w:ascii="宋体" w:hAnsi="宋体"/>
                <w:sz w:val="21"/>
                <w:szCs w:val="21"/>
              </w:rPr>
              <w:t>阀箱和柱箱独立控制，柱箱最高温度≥175℃；阀箱最高可控温度≥175℃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FF0000"/>
                <w:sz w:val="21"/>
                <w:szCs w:val="21"/>
              </w:rPr>
            </w:pPr>
            <w:r>
              <w:rPr>
                <w:rFonts w:hint="eastAsia" w:ascii="宋体" w:hAnsi="宋体" w:eastAsia="宋体" w:cs="宋体"/>
                <w:color w:val="FF0000"/>
                <w:sz w:val="21"/>
                <w:szCs w:val="21"/>
                <w:lang w:eastAsia="zh-CN"/>
              </w:rPr>
              <w:t>*</w:t>
            </w:r>
            <w:r>
              <w:rPr>
                <w:rFonts w:hint="eastAsia" w:ascii="宋体" w:hAnsi="宋体"/>
                <w:color w:val="FF0000"/>
                <w:kern w:val="0"/>
                <w:sz w:val="21"/>
                <w:szCs w:val="21"/>
              </w:rPr>
              <w:t>2</w:t>
            </w:r>
          </w:p>
        </w:tc>
        <w:tc>
          <w:tcPr>
            <w:tcW w:w="1681" w:type="dxa"/>
            <w:tcBorders>
              <w:top w:val="single" w:color="auto" w:sz="4" w:space="0"/>
              <w:left w:val="nil"/>
              <w:bottom w:val="single" w:color="auto" w:sz="4" w:space="0"/>
              <w:right w:val="single" w:color="auto" w:sz="4" w:space="0"/>
            </w:tcBorders>
            <w:vAlign w:val="center"/>
          </w:tcPr>
          <w:p>
            <w:pPr>
              <w:rPr>
                <w:rFonts w:ascii="宋体" w:hAnsi="宋体"/>
                <w:color w:val="FF0000"/>
                <w:sz w:val="21"/>
                <w:szCs w:val="21"/>
              </w:rPr>
            </w:pPr>
            <w:r>
              <w:rPr>
                <w:rFonts w:hint="eastAsia" w:ascii="宋体" w:hAnsi="宋体"/>
                <w:color w:val="FF0000"/>
                <w:sz w:val="21"/>
                <w:szCs w:val="21"/>
              </w:rPr>
              <w:t>压力/流量控制</w:t>
            </w:r>
          </w:p>
        </w:tc>
        <w:tc>
          <w:tcPr>
            <w:tcW w:w="7040" w:type="dxa"/>
            <w:tcBorders>
              <w:top w:val="single" w:color="auto" w:sz="4" w:space="0"/>
              <w:left w:val="nil"/>
              <w:bottom w:val="single" w:color="auto" w:sz="4" w:space="0"/>
              <w:right w:val="single" w:color="auto" w:sz="4" w:space="0"/>
            </w:tcBorders>
          </w:tcPr>
          <w:p>
            <w:pPr>
              <w:rPr>
                <w:rFonts w:ascii="宋体" w:hAnsi="宋体"/>
                <w:sz w:val="21"/>
                <w:szCs w:val="21"/>
              </w:rPr>
            </w:pPr>
            <w:r>
              <w:rPr>
                <w:rFonts w:hint="eastAsia" w:ascii="宋体" w:hAnsi="宋体"/>
                <w:sz w:val="21"/>
                <w:szCs w:val="21"/>
              </w:rPr>
              <w:t xml:space="preserve">满足全自动在线监测的需求，仪器采用全电子压力/流量控制（载气，氢气，空气），具有保留时间锁定和自动校准功能.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kern w:val="0"/>
                <w:sz w:val="21"/>
                <w:szCs w:val="21"/>
              </w:rPr>
              <w:t>3</w:t>
            </w:r>
          </w:p>
        </w:tc>
        <w:tc>
          <w:tcPr>
            <w:tcW w:w="1681" w:type="dxa"/>
            <w:tcBorders>
              <w:top w:val="single" w:color="auto" w:sz="4" w:space="0"/>
              <w:left w:val="nil"/>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色谱柱</w:t>
            </w:r>
          </w:p>
        </w:tc>
        <w:tc>
          <w:tcPr>
            <w:tcW w:w="7040" w:type="dxa"/>
            <w:tcBorders>
              <w:top w:val="single" w:color="auto" w:sz="4" w:space="0"/>
              <w:left w:val="nil"/>
              <w:bottom w:val="single" w:color="auto" w:sz="4" w:space="0"/>
              <w:right w:val="single" w:color="auto" w:sz="4" w:space="0"/>
            </w:tcBorders>
          </w:tcPr>
          <w:p>
            <w:pPr>
              <w:rPr>
                <w:rFonts w:ascii="宋体" w:hAnsi="宋体"/>
                <w:sz w:val="21"/>
                <w:szCs w:val="21"/>
              </w:rPr>
            </w:pPr>
            <w:r>
              <w:rPr>
                <w:rFonts w:hint="eastAsia" w:ascii="宋体" w:hAnsi="宋体"/>
                <w:sz w:val="21"/>
                <w:szCs w:val="21"/>
              </w:rPr>
              <w:t>非甲烷总烃采用填充柱带反吹功能；总烃采用空柱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kern w:val="0"/>
                <w:sz w:val="21"/>
                <w:szCs w:val="21"/>
              </w:rPr>
              <w:t>4</w:t>
            </w:r>
          </w:p>
        </w:tc>
        <w:tc>
          <w:tcPr>
            <w:tcW w:w="1681" w:type="dxa"/>
            <w:tcBorders>
              <w:top w:val="single" w:color="auto" w:sz="4" w:space="0"/>
              <w:left w:val="nil"/>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方法检出限</w:t>
            </w:r>
          </w:p>
        </w:tc>
        <w:tc>
          <w:tcPr>
            <w:tcW w:w="7040" w:type="dxa"/>
            <w:tcBorders>
              <w:top w:val="single" w:color="auto" w:sz="4" w:space="0"/>
              <w:left w:val="nil"/>
              <w:bottom w:val="single" w:color="auto" w:sz="4" w:space="0"/>
              <w:right w:val="single" w:color="auto" w:sz="4" w:space="0"/>
            </w:tcBorders>
          </w:tcPr>
          <w:p>
            <w:pPr>
              <w:rPr>
                <w:rFonts w:ascii="宋体" w:hAnsi="宋体"/>
                <w:sz w:val="21"/>
                <w:szCs w:val="21"/>
              </w:rPr>
            </w:pPr>
            <w:r>
              <w:rPr>
                <w:rFonts w:hint="eastAsia" w:ascii="宋体" w:hAnsi="宋体"/>
                <w:sz w:val="21"/>
                <w:szCs w:val="21"/>
              </w:rPr>
              <w:t>非甲烷总烃（以甲烷计）≤0.05ppm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kern w:val="0"/>
                <w:sz w:val="21"/>
                <w:szCs w:val="21"/>
              </w:rPr>
              <w:t>5</w:t>
            </w:r>
          </w:p>
        </w:tc>
        <w:tc>
          <w:tcPr>
            <w:tcW w:w="1681" w:type="dxa"/>
            <w:tcBorders>
              <w:top w:val="single" w:color="auto" w:sz="4" w:space="0"/>
              <w:left w:val="nil"/>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测量重复性</w:t>
            </w:r>
          </w:p>
        </w:tc>
        <w:tc>
          <w:tcPr>
            <w:tcW w:w="7040" w:type="dxa"/>
            <w:tcBorders>
              <w:top w:val="single" w:color="auto" w:sz="4" w:space="0"/>
              <w:left w:val="nil"/>
              <w:bottom w:val="single" w:color="auto" w:sz="4" w:space="0"/>
              <w:right w:val="single" w:color="auto" w:sz="4" w:space="0"/>
            </w:tcBorders>
          </w:tcPr>
          <w:p>
            <w:pPr>
              <w:rPr>
                <w:rFonts w:ascii="宋体" w:hAnsi="宋体"/>
                <w:sz w:val="21"/>
                <w:szCs w:val="21"/>
              </w:rPr>
            </w:pPr>
            <w:r>
              <w:rPr>
                <w:rFonts w:hint="eastAsia" w:ascii="宋体" w:hAnsi="宋体"/>
                <w:sz w:val="21"/>
                <w:szCs w:val="21"/>
              </w:rPr>
              <w:t>RSD≤2%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kern w:val="0"/>
                <w:sz w:val="21"/>
                <w:szCs w:val="21"/>
              </w:rPr>
              <w:t>6</w:t>
            </w:r>
          </w:p>
        </w:tc>
        <w:tc>
          <w:tcPr>
            <w:tcW w:w="1681" w:type="dxa"/>
            <w:tcBorders>
              <w:top w:val="single" w:color="auto" w:sz="4" w:space="0"/>
              <w:left w:val="nil"/>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断电复位功能</w:t>
            </w:r>
          </w:p>
        </w:tc>
        <w:tc>
          <w:tcPr>
            <w:tcW w:w="7040" w:type="dxa"/>
            <w:tcBorders>
              <w:top w:val="single" w:color="auto" w:sz="4" w:space="0"/>
              <w:left w:val="nil"/>
              <w:bottom w:val="single" w:color="auto" w:sz="4" w:space="0"/>
              <w:right w:val="single" w:color="auto" w:sz="4" w:space="0"/>
            </w:tcBorders>
          </w:tcPr>
          <w:p>
            <w:pPr>
              <w:rPr>
                <w:rFonts w:ascii="宋体" w:hAnsi="宋体"/>
                <w:sz w:val="21"/>
                <w:szCs w:val="21"/>
              </w:rPr>
            </w:pPr>
            <w:r>
              <w:rPr>
                <w:rFonts w:hint="eastAsia" w:ascii="宋体" w:hAnsi="宋体"/>
                <w:sz w:val="21"/>
                <w:szCs w:val="21"/>
              </w:rPr>
              <w:t>具备断电复位功能，停电复位后，分析仪能自动回复原来的工作状态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kern w:val="0"/>
                <w:sz w:val="21"/>
                <w:szCs w:val="21"/>
              </w:rPr>
              <w:t>7</w:t>
            </w:r>
          </w:p>
        </w:tc>
        <w:tc>
          <w:tcPr>
            <w:tcW w:w="1681" w:type="dxa"/>
            <w:tcBorders>
              <w:top w:val="single" w:color="auto" w:sz="4" w:space="0"/>
              <w:left w:val="nil"/>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线性</w:t>
            </w:r>
          </w:p>
        </w:tc>
        <w:tc>
          <w:tcPr>
            <w:tcW w:w="7040" w:type="dxa"/>
            <w:tcBorders>
              <w:top w:val="single" w:color="auto" w:sz="4" w:space="0"/>
              <w:left w:val="nil"/>
              <w:bottom w:val="single" w:color="auto" w:sz="4" w:space="0"/>
              <w:right w:val="single" w:color="auto" w:sz="4" w:space="0"/>
            </w:tcBorders>
          </w:tcPr>
          <w:p>
            <w:pPr>
              <w:rPr>
                <w:rFonts w:ascii="宋体" w:hAnsi="宋体"/>
                <w:sz w:val="21"/>
                <w:szCs w:val="21"/>
              </w:rPr>
            </w:pPr>
            <w:r>
              <w:rPr>
                <w:rFonts w:hint="eastAsia" w:ascii="宋体" w:hAnsi="宋体"/>
                <w:sz w:val="21"/>
                <w:szCs w:val="21"/>
              </w:rPr>
              <w:t>≥0.999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kern w:val="0"/>
                <w:sz w:val="21"/>
                <w:szCs w:val="21"/>
              </w:rPr>
              <w:t>8</w:t>
            </w:r>
          </w:p>
        </w:tc>
        <w:tc>
          <w:tcPr>
            <w:tcW w:w="1681" w:type="dxa"/>
            <w:tcBorders>
              <w:top w:val="single" w:color="auto" w:sz="4" w:space="0"/>
              <w:left w:val="nil"/>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检测器要求</w:t>
            </w:r>
          </w:p>
        </w:tc>
        <w:tc>
          <w:tcPr>
            <w:tcW w:w="7040" w:type="dxa"/>
            <w:tcBorders>
              <w:top w:val="single" w:color="auto" w:sz="4" w:space="0"/>
              <w:left w:val="nil"/>
              <w:bottom w:val="single" w:color="auto" w:sz="4" w:space="0"/>
              <w:right w:val="single" w:color="auto" w:sz="4" w:space="0"/>
            </w:tcBorders>
          </w:tcPr>
          <w:p>
            <w:pPr>
              <w:rPr>
                <w:rFonts w:ascii="宋体" w:hAnsi="宋体"/>
                <w:sz w:val="21"/>
                <w:szCs w:val="21"/>
              </w:rPr>
            </w:pPr>
            <w:r>
              <w:rPr>
                <w:rFonts w:hint="eastAsia" w:ascii="宋体" w:hAnsi="宋体"/>
                <w:sz w:val="21"/>
                <w:szCs w:val="21"/>
              </w:rPr>
              <w:t>配置FID检测器；FID能自动点火，具有火焰温度判断和熄火保护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kern w:val="0"/>
                <w:sz w:val="21"/>
                <w:szCs w:val="21"/>
              </w:rPr>
              <w:t>9</w:t>
            </w:r>
          </w:p>
        </w:tc>
        <w:tc>
          <w:tcPr>
            <w:tcW w:w="1681" w:type="dxa"/>
            <w:tcBorders>
              <w:top w:val="single" w:color="auto" w:sz="4" w:space="0"/>
              <w:left w:val="nil"/>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人机交互要求</w:t>
            </w:r>
          </w:p>
        </w:tc>
        <w:tc>
          <w:tcPr>
            <w:tcW w:w="7040" w:type="dxa"/>
            <w:tcBorders>
              <w:top w:val="single" w:color="auto" w:sz="4" w:space="0"/>
              <w:left w:val="nil"/>
              <w:bottom w:val="single" w:color="auto" w:sz="4" w:space="0"/>
              <w:right w:val="single" w:color="auto" w:sz="4" w:space="0"/>
            </w:tcBorders>
          </w:tcPr>
          <w:p>
            <w:pPr>
              <w:rPr>
                <w:rFonts w:ascii="宋体" w:hAnsi="宋体"/>
                <w:sz w:val="21"/>
                <w:szCs w:val="21"/>
              </w:rPr>
            </w:pPr>
            <w:r>
              <w:rPr>
                <w:rFonts w:hint="eastAsia" w:ascii="宋体" w:hAnsi="宋体"/>
                <w:sz w:val="21"/>
                <w:szCs w:val="21"/>
              </w:rPr>
              <w:t>分析仪表具有内置工业PC机和触摸操作显示屏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kern w:val="0"/>
                <w:sz w:val="21"/>
                <w:szCs w:val="21"/>
              </w:rPr>
              <w:t>10</w:t>
            </w:r>
          </w:p>
        </w:tc>
        <w:tc>
          <w:tcPr>
            <w:tcW w:w="1681" w:type="dxa"/>
            <w:tcBorders>
              <w:top w:val="single" w:color="auto" w:sz="4" w:space="0"/>
              <w:left w:val="nil"/>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操作系统</w:t>
            </w:r>
          </w:p>
        </w:tc>
        <w:tc>
          <w:tcPr>
            <w:tcW w:w="7040" w:type="dxa"/>
            <w:tcBorders>
              <w:top w:val="single" w:color="auto" w:sz="4" w:space="0"/>
              <w:left w:val="nil"/>
              <w:bottom w:val="single" w:color="auto" w:sz="4" w:space="0"/>
              <w:right w:val="single" w:color="auto" w:sz="4" w:space="0"/>
            </w:tcBorders>
          </w:tcPr>
          <w:p>
            <w:pPr>
              <w:rPr>
                <w:rFonts w:ascii="宋体" w:hAnsi="宋体"/>
                <w:sz w:val="21"/>
                <w:szCs w:val="21"/>
              </w:rPr>
            </w:pPr>
            <w:r>
              <w:rPr>
                <w:rFonts w:hint="eastAsia" w:ascii="宋体" w:hAnsi="宋体"/>
                <w:sz w:val="21"/>
                <w:szCs w:val="21"/>
              </w:rPr>
              <w:t>软件采用全中文操作，能进行所有维护诊断功能操作，设置自动控制仪器的运行参数，自动进行数据处理，实现对外通讯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FF0000"/>
                <w:sz w:val="21"/>
                <w:szCs w:val="21"/>
              </w:rPr>
            </w:pPr>
            <w:r>
              <w:rPr>
                <w:rFonts w:hint="eastAsia" w:ascii="宋体" w:hAnsi="宋体" w:eastAsia="宋体" w:cs="宋体"/>
                <w:color w:val="FF0000"/>
                <w:sz w:val="21"/>
                <w:szCs w:val="21"/>
                <w:lang w:eastAsia="zh-CN"/>
              </w:rPr>
              <w:t>*</w:t>
            </w:r>
            <w:r>
              <w:rPr>
                <w:rFonts w:hint="eastAsia" w:ascii="宋体" w:hAnsi="宋体"/>
                <w:color w:val="FF0000"/>
                <w:kern w:val="0"/>
                <w:sz w:val="21"/>
                <w:szCs w:val="21"/>
              </w:rPr>
              <w:t>11</w:t>
            </w:r>
          </w:p>
        </w:tc>
        <w:tc>
          <w:tcPr>
            <w:tcW w:w="1681" w:type="dxa"/>
            <w:tcBorders>
              <w:top w:val="single" w:color="auto" w:sz="4" w:space="0"/>
              <w:left w:val="nil"/>
              <w:bottom w:val="single" w:color="auto" w:sz="4" w:space="0"/>
              <w:right w:val="single" w:color="auto" w:sz="4" w:space="0"/>
            </w:tcBorders>
            <w:vAlign w:val="center"/>
          </w:tcPr>
          <w:p>
            <w:pPr>
              <w:rPr>
                <w:rFonts w:ascii="宋体" w:hAnsi="宋体"/>
                <w:color w:val="FF0000"/>
                <w:sz w:val="21"/>
                <w:szCs w:val="21"/>
              </w:rPr>
            </w:pPr>
            <w:r>
              <w:rPr>
                <w:rFonts w:hint="eastAsia" w:ascii="宋体" w:hAnsi="宋体"/>
                <w:color w:val="FF0000"/>
                <w:sz w:val="21"/>
                <w:szCs w:val="21"/>
              </w:rPr>
              <w:t>检测报告</w:t>
            </w:r>
          </w:p>
        </w:tc>
        <w:tc>
          <w:tcPr>
            <w:tcW w:w="7040" w:type="dxa"/>
            <w:tcBorders>
              <w:top w:val="single" w:color="auto" w:sz="4" w:space="0"/>
              <w:left w:val="nil"/>
              <w:bottom w:val="single" w:color="auto" w:sz="4" w:space="0"/>
              <w:right w:val="single" w:color="auto" w:sz="4" w:space="0"/>
            </w:tcBorders>
          </w:tcPr>
          <w:p>
            <w:pPr>
              <w:rPr>
                <w:rFonts w:ascii="宋体" w:hAnsi="宋体"/>
                <w:sz w:val="21"/>
                <w:szCs w:val="21"/>
              </w:rPr>
            </w:pPr>
            <w:r>
              <w:rPr>
                <w:rFonts w:hint="eastAsia" w:ascii="宋体" w:hAnsi="宋体"/>
                <w:sz w:val="21"/>
                <w:szCs w:val="21"/>
              </w:rPr>
              <w:t>仪器控制软件应具有软件著作权（需提供软件著作权证书复印件并盖公章）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kern w:val="0"/>
                <w:sz w:val="21"/>
                <w:szCs w:val="21"/>
              </w:rPr>
              <w:t>12</w:t>
            </w:r>
          </w:p>
        </w:tc>
        <w:tc>
          <w:tcPr>
            <w:tcW w:w="1681" w:type="dxa"/>
            <w:tcBorders>
              <w:top w:val="single" w:color="auto" w:sz="4" w:space="0"/>
              <w:left w:val="nil"/>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安装尺寸</w:t>
            </w:r>
          </w:p>
        </w:tc>
        <w:tc>
          <w:tcPr>
            <w:tcW w:w="7040" w:type="dxa"/>
            <w:tcBorders>
              <w:top w:val="single" w:color="auto" w:sz="4" w:space="0"/>
              <w:left w:val="nil"/>
              <w:bottom w:val="single" w:color="auto" w:sz="4" w:space="0"/>
              <w:right w:val="single" w:color="auto" w:sz="4" w:space="0"/>
            </w:tcBorders>
          </w:tcPr>
          <w:p>
            <w:pPr>
              <w:rPr>
                <w:rFonts w:ascii="宋体" w:hAnsi="宋体"/>
                <w:sz w:val="21"/>
                <w:szCs w:val="21"/>
              </w:rPr>
            </w:pPr>
            <w:r>
              <w:rPr>
                <w:rFonts w:hint="eastAsia" w:ascii="宋体" w:hAnsi="宋体"/>
                <w:sz w:val="21"/>
                <w:szCs w:val="21"/>
              </w:rPr>
              <w:t>19"标准机箱，可集成安装于立式机柜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kern w:val="0"/>
                <w:sz w:val="21"/>
                <w:szCs w:val="21"/>
              </w:rPr>
              <w:t>13</w:t>
            </w:r>
          </w:p>
        </w:tc>
        <w:tc>
          <w:tcPr>
            <w:tcW w:w="1681" w:type="dxa"/>
            <w:tcBorders>
              <w:top w:val="single" w:color="auto" w:sz="4" w:space="0"/>
              <w:left w:val="nil"/>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其他</w:t>
            </w:r>
          </w:p>
        </w:tc>
        <w:tc>
          <w:tcPr>
            <w:tcW w:w="7040" w:type="dxa"/>
            <w:tcBorders>
              <w:top w:val="single" w:color="auto" w:sz="4" w:space="0"/>
              <w:left w:val="nil"/>
              <w:bottom w:val="single" w:color="auto" w:sz="4" w:space="0"/>
              <w:right w:val="single" w:color="auto" w:sz="4" w:space="0"/>
            </w:tcBorders>
          </w:tcPr>
          <w:p>
            <w:pPr>
              <w:rPr>
                <w:rFonts w:ascii="宋体" w:hAnsi="宋体"/>
                <w:sz w:val="21"/>
                <w:szCs w:val="21"/>
              </w:rPr>
            </w:pPr>
            <w:r>
              <w:rPr>
                <w:rFonts w:hint="eastAsia" w:ascii="宋体" w:hAnsi="宋体"/>
                <w:sz w:val="21"/>
                <w:szCs w:val="21"/>
              </w:rPr>
              <w:t>提供校准气体1瓶及配套减压阀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8"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firstLine="480"/>
              <w:rPr>
                <w:rFonts w:ascii="宋体" w:hAnsi="宋体"/>
                <w:color w:val="FF0000"/>
                <w:sz w:val="24"/>
                <w:szCs w:val="24"/>
              </w:rPr>
            </w:pPr>
            <w:r>
              <w:rPr>
                <w:rFonts w:hint="eastAsia" w:ascii="宋体" w:hAnsi="宋体" w:eastAsia="宋体" w:cs="宋体"/>
                <w:color w:val="FF0000"/>
                <w:sz w:val="21"/>
                <w:szCs w:val="21"/>
                <w:lang w:eastAsia="zh-CN"/>
              </w:rPr>
              <w:t>*</w:t>
            </w:r>
            <w:r>
              <w:rPr>
                <w:rFonts w:hint="eastAsia" w:ascii="宋体" w:hAnsi="宋体"/>
                <w:color w:val="FF0000"/>
                <w:sz w:val="24"/>
                <w:szCs w:val="24"/>
                <w:lang w:val="en-US" w:eastAsia="zh-CN"/>
              </w:rPr>
              <w:t>1.</w:t>
            </w:r>
            <w:r>
              <w:rPr>
                <w:rFonts w:hint="eastAsia" w:ascii="宋体" w:hAnsi="宋体"/>
                <w:color w:val="FF0000"/>
                <w:sz w:val="24"/>
                <w:szCs w:val="24"/>
              </w:rPr>
              <w:t>所投产品具有计量器具形式批准证书（CPA）。</w:t>
            </w:r>
          </w:p>
          <w:p>
            <w:pPr>
              <w:rPr>
                <w:rFonts w:hint="eastAsia" w:ascii="宋体" w:hAnsi="宋体" w:eastAsiaTheme="minorEastAsia"/>
                <w:sz w:val="21"/>
                <w:szCs w:val="21"/>
                <w:lang w:val="en-US" w:eastAsia="zh-CN"/>
              </w:rPr>
            </w:pPr>
            <w:r>
              <w:rPr>
                <w:rFonts w:hint="eastAsia" w:ascii="宋体" w:hAnsi="宋体"/>
                <w:sz w:val="21"/>
                <w:szCs w:val="21"/>
                <w:lang w:val="en-US" w:eastAsia="zh-CN"/>
              </w:rPr>
              <w:t xml:space="preserve">    </w:t>
            </w:r>
            <w:r>
              <w:rPr>
                <w:rFonts w:hint="eastAsia" w:ascii="宋体" w:hAnsi="宋体" w:eastAsia="宋体" w:cs="宋体"/>
                <w:color w:val="FF0000"/>
                <w:sz w:val="21"/>
                <w:szCs w:val="21"/>
                <w:lang w:eastAsia="zh-CN"/>
              </w:rPr>
              <w:t>*</w:t>
            </w:r>
            <w:r>
              <w:rPr>
                <w:rFonts w:hint="eastAsia" w:ascii="宋体" w:hAnsi="宋体"/>
                <w:color w:val="FF0000"/>
                <w:sz w:val="24"/>
                <w:szCs w:val="24"/>
                <w:lang w:val="en-US" w:eastAsia="zh-CN"/>
              </w:rPr>
              <w:t>2.要求所投产品取得中国环境保护产品认证证书并有省级以上环境类质量监督检测机构出具的检测报告</w:t>
            </w:r>
          </w:p>
        </w:tc>
      </w:tr>
    </w:tbl>
    <w:p>
      <w:pPr>
        <w:numPr>
          <w:ilvl w:val="0"/>
          <w:numId w:val="2"/>
        </w:numPr>
        <w:ind w:left="0" w:leftChars="0" w:firstLine="0" w:firstLineChars="0"/>
        <w:rPr>
          <w:rFonts w:hint="eastAsia"/>
          <w:sz w:val="32"/>
          <w:szCs w:val="32"/>
          <w:lang w:eastAsia="zh-CN"/>
        </w:rPr>
      </w:pPr>
      <w:r>
        <w:rPr>
          <w:rFonts w:hint="eastAsia"/>
          <w:sz w:val="32"/>
          <w:szCs w:val="32"/>
          <w:lang w:eastAsia="zh-CN"/>
        </w:rPr>
        <w:t>原文件</w:t>
      </w:r>
    </w:p>
    <w:p>
      <w:pPr>
        <w:spacing w:line="360" w:lineRule="auto"/>
        <w:ind w:firstLine="480"/>
        <w:rPr>
          <w:rFonts w:ascii="宋体" w:hAnsi="宋体"/>
          <w:sz w:val="24"/>
          <w:szCs w:val="24"/>
        </w:rPr>
      </w:pPr>
      <w:r>
        <w:rPr>
          <w:rFonts w:hint="eastAsia" w:ascii="宋体" w:hAnsi="宋体"/>
          <w:sz w:val="24"/>
          <w:szCs w:val="24"/>
        </w:rPr>
        <w:t>（4）质谱检测器</w:t>
      </w:r>
    </w:p>
    <w:tbl>
      <w:tblPr>
        <w:tblStyle w:val="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2176"/>
        <w:gridCol w:w="6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1"/>
                <w:szCs w:val="21"/>
              </w:rPr>
            </w:pPr>
            <w:r>
              <w:rPr>
                <w:rFonts w:hint="eastAsia" w:ascii="宋体" w:hAnsi="宋体"/>
                <w:b/>
                <w:bCs/>
                <w:kern w:val="0"/>
                <w:sz w:val="21"/>
                <w:szCs w:val="21"/>
              </w:rPr>
              <w:t>序号</w:t>
            </w:r>
          </w:p>
        </w:tc>
        <w:tc>
          <w:tcPr>
            <w:tcW w:w="2176" w:type="dxa"/>
            <w:tcBorders>
              <w:top w:val="single" w:color="auto" w:sz="4" w:space="0"/>
              <w:left w:val="nil"/>
              <w:bottom w:val="single" w:color="auto" w:sz="4" w:space="0"/>
              <w:right w:val="single" w:color="auto" w:sz="4" w:space="0"/>
            </w:tcBorders>
          </w:tcPr>
          <w:p>
            <w:pPr>
              <w:jc w:val="center"/>
              <w:rPr>
                <w:rFonts w:ascii="宋体" w:hAnsi="宋体"/>
                <w:b/>
                <w:bCs/>
                <w:sz w:val="21"/>
                <w:szCs w:val="21"/>
              </w:rPr>
            </w:pPr>
            <w:r>
              <w:rPr>
                <w:rFonts w:hint="eastAsia" w:ascii="宋体" w:hAnsi="宋体"/>
                <w:b/>
                <w:bCs/>
                <w:sz w:val="21"/>
                <w:szCs w:val="21"/>
              </w:rPr>
              <w:t>指标</w:t>
            </w:r>
          </w:p>
        </w:tc>
        <w:tc>
          <w:tcPr>
            <w:tcW w:w="6589" w:type="dxa"/>
            <w:tcBorders>
              <w:top w:val="single" w:color="auto" w:sz="4" w:space="0"/>
              <w:left w:val="nil"/>
              <w:bottom w:val="single" w:color="auto" w:sz="4" w:space="0"/>
              <w:right w:val="single" w:color="auto" w:sz="4" w:space="0"/>
            </w:tcBorders>
          </w:tcPr>
          <w:p>
            <w:pPr>
              <w:jc w:val="center"/>
              <w:rPr>
                <w:rFonts w:ascii="宋体" w:hAnsi="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kern w:val="0"/>
                <w:sz w:val="21"/>
                <w:szCs w:val="21"/>
              </w:rPr>
              <w:t>1</w:t>
            </w:r>
          </w:p>
        </w:tc>
        <w:tc>
          <w:tcPr>
            <w:tcW w:w="2176" w:type="dxa"/>
            <w:tcBorders>
              <w:top w:val="single" w:color="auto" w:sz="4" w:space="0"/>
              <w:left w:val="nil"/>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离子化方式</w:t>
            </w:r>
          </w:p>
        </w:tc>
        <w:tc>
          <w:tcPr>
            <w:tcW w:w="6589" w:type="dxa"/>
            <w:tcBorders>
              <w:top w:val="single" w:color="auto" w:sz="4" w:space="0"/>
              <w:left w:val="nil"/>
              <w:bottom w:val="single" w:color="auto" w:sz="4" w:space="0"/>
              <w:right w:val="single" w:color="auto" w:sz="4" w:space="0"/>
            </w:tcBorders>
          </w:tcPr>
          <w:p>
            <w:pPr>
              <w:rPr>
                <w:rFonts w:ascii="宋体" w:hAnsi="宋体"/>
                <w:sz w:val="21"/>
                <w:szCs w:val="21"/>
              </w:rPr>
            </w:pPr>
            <w:r>
              <w:rPr>
                <w:rFonts w:hint="eastAsia" w:ascii="宋体" w:hAnsi="宋体"/>
                <w:sz w:val="21"/>
                <w:szCs w:val="21"/>
              </w:rPr>
              <w:t>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kern w:val="0"/>
                <w:sz w:val="21"/>
                <w:szCs w:val="21"/>
              </w:rPr>
              <w:t>2</w:t>
            </w:r>
          </w:p>
        </w:tc>
        <w:tc>
          <w:tcPr>
            <w:tcW w:w="2176" w:type="dxa"/>
            <w:tcBorders>
              <w:top w:val="single" w:color="auto" w:sz="4" w:space="0"/>
              <w:left w:val="nil"/>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质量分析器</w:t>
            </w:r>
          </w:p>
        </w:tc>
        <w:tc>
          <w:tcPr>
            <w:tcW w:w="6589" w:type="dxa"/>
            <w:tcBorders>
              <w:top w:val="single" w:color="auto" w:sz="4" w:space="0"/>
              <w:left w:val="nil"/>
              <w:bottom w:val="single" w:color="auto" w:sz="4" w:space="0"/>
              <w:right w:val="single" w:color="auto" w:sz="4" w:space="0"/>
            </w:tcBorders>
          </w:tcPr>
          <w:p>
            <w:pPr>
              <w:rPr>
                <w:rFonts w:ascii="宋体" w:hAnsi="宋体"/>
                <w:sz w:val="21"/>
                <w:szCs w:val="21"/>
              </w:rPr>
            </w:pPr>
            <w:r>
              <w:rPr>
                <w:rFonts w:hint="eastAsia" w:ascii="宋体" w:hAnsi="宋体"/>
                <w:sz w:val="21"/>
                <w:szCs w:val="21"/>
              </w:rPr>
              <w:t>四极质谱检测器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8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kern w:val="0"/>
                <w:sz w:val="21"/>
                <w:szCs w:val="21"/>
              </w:rPr>
              <w:t>3</w:t>
            </w:r>
          </w:p>
        </w:tc>
        <w:tc>
          <w:tcPr>
            <w:tcW w:w="2176" w:type="dxa"/>
            <w:tcBorders>
              <w:top w:val="single" w:color="auto" w:sz="4" w:space="0"/>
              <w:left w:val="nil"/>
              <w:bottom w:val="single" w:color="auto" w:sz="4" w:space="0"/>
              <w:right w:val="single" w:color="auto" w:sz="4" w:space="0"/>
            </w:tcBorders>
            <w:vAlign w:val="center"/>
          </w:tcPr>
          <w:p>
            <w:pPr>
              <w:rPr>
                <w:rFonts w:ascii="宋体" w:hAnsi="宋体"/>
                <w:sz w:val="21"/>
                <w:szCs w:val="21"/>
              </w:rPr>
            </w:pPr>
            <w:r>
              <w:rPr>
                <w:rFonts w:hint="eastAsia"/>
                <w:sz w:val="21"/>
                <w:szCs w:val="21"/>
              </w:rPr>
              <w:t>△</w:t>
            </w:r>
            <w:r>
              <w:rPr>
                <w:rFonts w:hint="eastAsia" w:ascii="宋体" w:hAnsi="宋体"/>
                <w:sz w:val="21"/>
                <w:szCs w:val="21"/>
              </w:rPr>
              <w:t>最高温度</w:t>
            </w:r>
          </w:p>
        </w:tc>
        <w:tc>
          <w:tcPr>
            <w:tcW w:w="6589" w:type="dxa"/>
            <w:tcBorders>
              <w:top w:val="single" w:color="auto" w:sz="4" w:space="0"/>
              <w:left w:val="nil"/>
              <w:bottom w:val="single" w:color="auto" w:sz="4" w:space="0"/>
              <w:right w:val="single" w:color="auto" w:sz="4" w:space="0"/>
            </w:tcBorders>
          </w:tcPr>
          <w:p>
            <w:pPr>
              <w:rPr>
                <w:rFonts w:ascii="宋体" w:hAnsi="宋体"/>
                <w:sz w:val="21"/>
                <w:szCs w:val="21"/>
              </w:rPr>
            </w:pPr>
            <w:r>
              <w:rPr>
                <w:rFonts w:hint="eastAsia" w:ascii="宋体" w:hAnsi="宋体"/>
                <w:sz w:val="21"/>
                <w:szCs w:val="21"/>
              </w:rPr>
              <w:t xml:space="preserve">为确保测试间隔无残留，质量分析器可高温烘烤；最高温度可加热至200度。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kern w:val="0"/>
                <w:sz w:val="21"/>
                <w:szCs w:val="21"/>
              </w:rPr>
              <w:t>4</w:t>
            </w:r>
          </w:p>
        </w:tc>
        <w:tc>
          <w:tcPr>
            <w:tcW w:w="2176" w:type="dxa"/>
            <w:tcBorders>
              <w:top w:val="single" w:color="auto" w:sz="4" w:space="0"/>
              <w:left w:val="nil"/>
              <w:bottom w:val="single" w:color="auto" w:sz="4" w:space="0"/>
              <w:right w:val="single" w:color="auto" w:sz="4" w:space="0"/>
            </w:tcBorders>
            <w:vAlign w:val="center"/>
          </w:tcPr>
          <w:p>
            <w:pPr>
              <w:rPr>
                <w:rFonts w:ascii="宋体" w:hAnsi="宋体"/>
                <w:sz w:val="21"/>
                <w:szCs w:val="21"/>
              </w:rPr>
            </w:pPr>
            <w:r>
              <w:rPr>
                <w:rFonts w:hint="eastAsia"/>
                <w:sz w:val="21"/>
                <w:szCs w:val="21"/>
              </w:rPr>
              <w:t>△</w:t>
            </w:r>
            <w:r>
              <w:rPr>
                <w:rFonts w:hint="eastAsia" w:ascii="宋体" w:hAnsi="宋体"/>
                <w:sz w:val="21"/>
                <w:szCs w:val="21"/>
              </w:rPr>
              <w:t>质量稳定度</w:t>
            </w:r>
          </w:p>
        </w:tc>
        <w:tc>
          <w:tcPr>
            <w:tcW w:w="6589" w:type="dxa"/>
            <w:tcBorders>
              <w:top w:val="single" w:color="auto" w:sz="4" w:space="0"/>
              <w:left w:val="nil"/>
              <w:bottom w:val="single" w:color="auto" w:sz="4" w:space="0"/>
              <w:right w:val="single" w:color="auto" w:sz="4" w:space="0"/>
            </w:tcBorders>
          </w:tcPr>
          <w:p>
            <w:pPr>
              <w:rPr>
                <w:rFonts w:ascii="宋体" w:hAnsi="宋体"/>
                <w:sz w:val="21"/>
                <w:szCs w:val="21"/>
              </w:rPr>
            </w:pPr>
            <w:r>
              <w:rPr>
                <w:rFonts w:hint="eastAsia" w:ascii="宋体" w:hAnsi="宋体"/>
                <w:sz w:val="21"/>
                <w:szCs w:val="21"/>
              </w:rPr>
              <w:t xml:space="preserve">≤0.1amu/12 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kern w:val="0"/>
                <w:sz w:val="21"/>
                <w:szCs w:val="21"/>
              </w:rPr>
              <w:t>5</w:t>
            </w:r>
          </w:p>
        </w:tc>
        <w:tc>
          <w:tcPr>
            <w:tcW w:w="2176" w:type="dxa"/>
            <w:tcBorders>
              <w:top w:val="single" w:color="auto" w:sz="4" w:space="0"/>
              <w:left w:val="nil"/>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质谱最大扫描速度</w:t>
            </w:r>
          </w:p>
        </w:tc>
        <w:tc>
          <w:tcPr>
            <w:tcW w:w="6589" w:type="dxa"/>
            <w:tcBorders>
              <w:top w:val="single" w:color="auto" w:sz="4" w:space="0"/>
              <w:left w:val="nil"/>
              <w:bottom w:val="single" w:color="auto" w:sz="4" w:space="0"/>
              <w:right w:val="single" w:color="auto" w:sz="4" w:space="0"/>
            </w:tcBorders>
          </w:tcPr>
          <w:p>
            <w:pPr>
              <w:rPr>
                <w:rFonts w:ascii="宋体" w:hAnsi="宋体"/>
                <w:sz w:val="21"/>
                <w:szCs w:val="21"/>
              </w:rPr>
            </w:pPr>
            <w:r>
              <w:rPr>
                <w:rFonts w:hint="eastAsia" w:ascii="宋体" w:hAnsi="宋体"/>
                <w:sz w:val="21"/>
                <w:szCs w:val="21"/>
              </w:rPr>
              <w:t>不低于：10000amu/s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kern w:val="0"/>
                <w:sz w:val="21"/>
                <w:szCs w:val="21"/>
              </w:rPr>
              <w:t>6</w:t>
            </w:r>
          </w:p>
        </w:tc>
        <w:tc>
          <w:tcPr>
            <w:tcW w:w="2176" w:type="dxa"/>
            <w:tcBorders>
              <w:top w:val="single" w:color="auto" w:sz="4" w:space="0"/>
              <w:left w:val="nil"/>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质量准确度</w:t>
            </w:r>
          </w:p>
        </w:tc>
        <w:tc>
          <w:tcPr>
            <w:tcW w:w="6589" w:type="dxa"/>
            <w:tcBorders>
              <w:top w:val="single" w:color="auto" w:sz="4" w:space="0"/>
              <w:left w:val="nil"/>
              <w:bottom w:val="single" w:color="auto" w:sz="4" w:space="0"/>
              <w:right w:val="single" w:color="auto" w:sz="4" w:space="0"/>
            </w:tcBorders>
          </w:tcPr>
          <w:p>
            <w:pPr>
              <w:rPr>
                <w:rFonts w:ascii="宋体" w:hAnsi="宋体"/>
                <w:sz w:val="21"/>
                <w:szCs w:val="21"/>
              </w:rPr>
            </w:pPr>
            <w:r>
              <w:rPr>
                <w:rFonts w:hint="eastAsia" w:ascii="宋体" w:hAnsi="宋体"/>
                <w:sz w:val="21"/>
                <w:szCs w:val="21"/>
              </w:rPr>
              <w:t>≤0.1amu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kern w:val="0"/>
                <w:sz w:val="21"/>
                <w:szCs w:val="21"/>
              </w:rPr>
              <w:t>7</w:t>
            </w:r>
          </w:p>
        </w:tc>
        <w:tc>
          <w:tcPr>
            <w:tcW w:w="2176" w:type="dxa"/>
            <w:tcBorders>
              <w:top w:val="single" w:color="auto" w:sz="4" w:space="0"/>
              <w:left w:val="nil"/>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质量范围</w:t>
            </w:r>
          </w:p>
        </w:tc>
        <w:tc>
          <w:tcPr>
            <w:tcW w:w="6589" w:type="dxa"/>
            <w:tcBorders>
              <w:top w:val="single" w:color="auto" w:sz="4" w:space="0"/>
              <w:left w:val="nil"/>
              <w:bottom w:val="single" w:color="auto" w:sz="4" w:space="0"/>
              <w:right w:val="single" w:color="auto" w:sz="4" w:space="0"/>
            </w:tcBorders>
          </w:tcPr>
          <w:p>
            <w:pPr>
              <w:rPr>
                <w:rFonts w:ascii="宋体" w:hAnsi="宋体"/>
                <w:sz w:val="21"/>
                <w:szCs w:val="21"/>
              </w:rPr>
            </w:pPr>
            <w:r>
              <w:rPr>
                <w:rFonts w:hint="eastAsia" w:ascii="宋体" w:hAnsi="宋体"/>
                <w:sz w:val="21"/>
                <w:szCs w:val="21"/>
              </w:rPr>
              <w:t>10-500amu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kern w:val="0"/>
                <w:sz w:val="21"/>
                <w:szCs w:val="21"/>
              </w:rPr>
              <w:t>8</w:t>
            </w:r>
          </w:p>
        </w:tc>
        <w:tc>
          <w:tcPr>
            <w:tcW w:w="2176" w:type="dxa"/>
            <w:tcBorders>
              <w:top w:val="single" w:color="auto" w:sz="4" w:space="0"/>
              <w:left w:val="nil"/>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质量分辨率</w:t>
            </w:r>
          </w:p>
        </w:tc>
        <w:tc>
          <w:tcPr>
            <w:tcW w:w="6589" w:type="dxa"/>
            <w:tcBorders>
              <w:top w:val="single" w:color="auto" w:sz="4" w:space="0"/>
              <w:left w:val="nil"/>
              <w:bottom w:val="single" w:color="auto" w:sz="4" w:space="0"/>
              <w:right w:val="single" w:color="auto" w:sz="4" w:space="0"/>
            </w:tcBorders>
          </w:tcPr>
          <w:p>
            <w:pPr>
              <w:rPr>
                <w:rFonts w:ascii="宋体" w:hAnsi="宋体"/>
                <w:sz w:val="21"/>
                <w:szCs w:val="21"/>
              </w:rPr>
            </w:pPr>
            <w:r>
              <w:rPr>
                <w:rFonts w:hint="eastAsia" w:ascii="宋体" w:hAnsi="宋体"/>
                <w:sz w:val="21"/>
                <w:szCs w:val="21"/>
              </w:rPr>
              <w:t>优于单位质量分辨率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kern w:val="0"/>
                <w:sz w:val="21"/>
                <w:szCs w:val="21"/>
              </w:rPr>
              <w:t>9</w:t>
            </w:r>
          </w:p>
        </w:tc>
        <w:tc>
          <w:tcPr>
            <w:tcW w:w="2176" w:type="dxa"/>
            <w:tcBorders>
              <w:top w:val="single" w:color="auto" w:sz="4" w:space="0"/>
              <w:left w:val="nil"/>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真空系统</w:t>
            </w:r>
          </w:p>
        </w:tc>
        <w:tc>
          <w:tcPr>
            <w:tcW w:w="6589" w:type="dxa"/>
            <w:tcBorders>
              <w:top w:val="single" w:color="auto" w:sz="4" w:space="0"/>
              <w:left w:val="nil"/>
              <w:bottom w:val="single" w:color="auto" w:sz="4" w:space="0"/>
              <w:right w:val="single" w:color="auto" w:sz="4" w:space="0"/>
            </w:tcBorders>
          </w:tcPr>
          <w:p>
            <w:pPr>
              <w:rPr>
                <w:rFonts w:ascii="宋体" w:hAnsi="宋体"/>
                <w:sz w:val="21"/>
                <w:szCs w:val="21"/>
              </w:rPr>
            </w:pPr>
            <w:r>
              <w:rPr>
                <w:rFonts w:hint="eastAsia" w:ascii="宋体" w:hAnsi="宋体"/>
                <w:sz w:val="21"/>
                <w:szCs w:val="21"/>
              </w:rPr>
              <w:t>无油涡卷泵+分子泵组合，真空系统无油设计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kern w:val="0"/>
                <w:sz w:val="21"/>
                <w:szCs w:val="21"/>
              </w:rPr>
              <w:t>10</w:t>
            </w:r>
          </w:p>
        </w:tc>
        <w:tc>
          <w:tcPr>
            <w:tcW w:w="2176" w:type="dxa"/>
            <w:tcBorders>
              <w:top w:val="single" w:color="auto" w:sz="4" w:space="0"/>
              <w:left w:val="nil"/>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启动及恢复时间</w:t>
            </w:r>
          </w:p>
        </w:tc>
        <w:tc>
          <w:tcPr>
            <w:tcW w:w="6589" w:type="dxa"/>
            <w:tcBorders>
              <w:top w:val="single" w:color="auto" w:sz="4" w:space="0"/>
              <w:left w:val="nil"/>
              <w:bottom w:val="single" w:color="auto" w:sz="4" w:space="0"/>
              <w:right w:val="single" w:color="auto" w:sz="4" w:space="0"/>
            </w:tcBorders>
          </w:tcPr>
          <w:p>
            <w:pPr>
              <w:rPr>
                <w:rFonts w:ascii="宋体" w:hAnsi="宋体"/>
                <w:sz w:val="21"/>
                <w:szCs w:val="21"/>
              </w:rPr>
            </w:pPr>
            <w:r>
              <w:rPr>
                <w:rFonts w:hint="eastAsia" w:ascii="宋体" w:hAnsi="宋体"/>
                <w:sz w:val="21"/>
                <w:szCs w:val="21"/>
              </w:rPr>
              <w:t>开机抽真空到分析，时间不超过20分钟。意外断电后可以自行恢复测试，确保数据获取率达到国家要求</w:t>
            </w:r>
          </w:p>
        </w:tc>
      </w:tr>
    </w:tbl>
    <w:p>
      <w:pPr>
        <w:spacing w:line="360" w:lineRule="auto"/>
        <w:ind w:firstLine="480"/>
        <w:rPr>
          <w:rFonts w:ascii="宋体" w:hAnsi="宋体"/>
          <w:sz w:val="24"/>
          <w:szCs w:val="24"/>
        </w:rPr>
      </w:pPr>
      <w:r>
        <w:rPr>
          <w:rFonts w:hint="eastAsia" w:ascii="宋体" w:hAnsi="宋体"/>
          <w:sz w:val="24"/>
          <w:szCs w:val="24"/>
        </w:rPr>
        <w:t>（5）仪器可集成在19英寸机柜内。</w:t>
      </w:r>
    </w:p>
    <w:p>
      <w:pPr>
        <w:spacing w:line="360" w:lineRule="auto"/>
        <w:ind w:firstLine="480"/>
        <w:rPr>
          <w:rFonts w:ascii="宋体" w:hAnsi="宋体"/>
          <w:sz w:val="24"/>
          <w:szCs w:val="24"/>
        </w:rPr>
      </w:pPr>
      <w:r>
        <w:rPr>
          <w:rFonts w:hint="eastAsia" w:ascii="宋体" w:hAnsi="宋体"/>
          <w:sz w:val="24"/>
          <w:szCs w:val="24"/>
        </w:rPr>
        <w:t>2）仪器软件</w:t>
      </w:r>
    </w:p>
    <w:tbl>
      <w:tblPr>
        <w:tblStyle w:val="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8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21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仪器软件</w:t>
            </w:r>
          </w:p>
        </w:tc>
        <w:tc>
          <w:tcPr>
            <w:tcW w:w="8411" w:type="dxa"/>
            <w:tcBorders>
              <w:top w:val="single" w:color="auto" w:sz="4" w:space="0"/>
              <w:left w:val="nil"/>
              <w:bottom w:val="single" w:color="auto" w:sz="4" w:space="0"/>
              <w:right w:val="single" w:color="auto" w:sz="4" w:space="0"/>
            </w:tcBorders>
          </w:tcPr>
          <w:p>
            <w:pPr>
              <w:rPr>
                <w:rFonts w:ascii="宋体" w:hAnsi="宋体"/>
                <w:sz w:val="21"/>
                <w:szCs w:val="21"/>
              </w:rPr>
            </w:pPr>
            <w:r>
              <w:rPr>
                <w:rFonts w:hint="eastAsia" w:ascii="宋体" w:hAnsi="宋体"/>
                <w:sz w:val="21"/>
                <w:szCs w:val="21"/>
              </w:rPr>
              <w:t>软件全中文操作，具有图标式操作界面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2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8411" w:type="dxa"/>
            <w:tcBorders>
              <w:top w:val="single" w:color="auto" w:sz="4" w:space="0"/>
              <w:left w:val="nil"/>
              <w:bottom w:val="single" w:color="auto" w:sz="4" w:space="0"/>
              <w:right w:val="single" w:color="auto" w:sz="4" w:space="0"/>
            </w:tcBorders>
          </w:tcPr>
          <w:p>
            <w:pPr>
              <w:rPr>
                <w:rFonts w:ascii="宋体" w:hAnsi="宋体"/>
                <w:sz w:val="21"/>
                <w:szCs w:val="21"/>
              </w:rPr>
            </w:pPr>
            <w:r>
              <w:rPr>
                <w:rFonts w:hint="eastAsia" w:ascii="宋体" w:hAnsi="宋体"/>
                <w:sz w:val="21"/>
                <w:szCs w:val="21"/>
              </w:rPr>
              <w:t>软件在WIN7/WIN8/XP等操作环境下工作；主机对温度、压力、气体、流量、时间等参数进行控制；主机屏幕实时显示浓度数据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2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8411" w:type="dxa"/>
            <w:tcBorders>
              <w:top w:val="single" w:color="auto" w:sz="4" w:space="0"/>
              <w:left w:val="nil"/>
              <w:bottom w:val="single" w:color="auto" w:sz="4" w:space="0"/>
              <w:right w:val="single" w:color="auto" w:sz="4" w:space="0"/>
            </w:tcBorders>
          </w:tcPr>
          <w:p>
            <w:pPr>
              <w:rPr>
                <w:rFonts w:ascii="宋体" w:hAnsi="宋体"/>
                <w:sz w:val="21"/>
                <w:szCs w:val="21"/>
              </w:rPr>
            </w:pPr>
            <w:r>
              <w:rPr>
                <w:rFonts w:hint="eastAsia" w:ascii="宋体" w:hAnsi="宋体"/>
                <w:sz w:val="21"/>
                <w:szCs w:val="21"/>
              </w:rPr>
              <w:t>数据加密存储，所有谱图原始文件，均进行加密，不可修改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2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8411" w:type="dxa"/>
            <w:tcBorders>
              <w:top w:val="single" w:color="auto" w:sz="4" w:space="0"/>
              <w:left w:val="nil"/>
              <w:bottom w:val="single" w:color="auto" w:sz="4" w:space="0"/>
              <w:right w:val="single" w:color="auto" w:sz="4" w:space="0"/>
            </w:tcBorders>
          </w:tcPr>
          <w:p>
            <w:pPr>
              <w:rPr>
                <w:rFonts w:ascii="宋体" w:hAnsi="宋体"/>
                <w:sz w:val="21"/>
                <w:szCs w:val="21"/>
              </w:rPr>
            </w:pPr>
            <w:r>
              <w:rPr>
                <w:rFonts w:hint="eastAsia" w:ascii="宋体" w:hAnsi="宋体"/>
                <w:sz w:val="21"/>
                <w:szCs w:val="21"/>
              </w:rPr>
              <w:t>数据分析软件具有数据采集，数据处理、谱库检索、报告输出功能。输出报告中可对所有物质进行分类统计，并提供各物质在不同时间段的变化趋势图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2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8411" w:type="dxa"/>
            <w:tcBorders>
              <w:top w:val="single" w:color="auto" w:sz="4" w:space="0"/>
              <w:left w:val="nil"/>
              <w:bottom w:val="single" w:color="auto" w:sz="4" w:space="0"/>
              <w:right w:val="single" w:color="auto" w:sz="4" w:space="0"/>
            </w:tcBorders>
          </w:tcPr>
          <w:p>
            <w:pPr>
              <w:rPr>
                <w:rFonts w:ascii="宋体" w:hAnsi="宋体"/>
                <w:sz w:val="21"/>
                <w:szCs w:val="21"/>
              </w:rPr>
            </w:pPr>
            <w:r>
              <w:rPr>
                <w:rFonts w:hint="eastAsia" w:ascii="宋体" w:hAnsi="宋体"/>
                <w:sz w:val="21"/>
                <w:szCs w:val="21"/>
              </w:rPr>
              <w:t>内置基于质谱数据的AMDIS解卷积算法，可有效应对共流程出的干扰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2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8411" w:type="dxa"/>
            <w:tcBorders>
              <w:top w:val="single" w:color="auto" w:sz="4" w:space="0"/>
              <w:left w:val="nil"/>
              <w:bottom w:val="single" w:color="auto" w:sz="4" w:space="0"/>
              <w:right w:val="single" w:color="auto" w:sz="4" w:space="0"/>
            </w:tcBorders>
          </w:tcPr>
          <w:p>
            <w:pPr>
              <w:rPr>
                <w:rFonts w:ascii="宋体" w:hAnsi="宋体"/>
                <w:sz w:val="21"/>
                <w:szCs w:val="21"/>
              </w:rPr>
            </w:pPr>
            <w:r>
              <w:rPr>
                <w:rFonts w:hint="eastAsia" w:ascii="宋体" w:hAnsi="宋体"/>
                <w:sz w:val="21"/>
                <w:szCs w:val="21"/>
              </w:rPr>
              <w:t xml:space="preserve">配置NIST谱库和环境VOCs专用数据库，根据检索结果和其它的信息，对未知物进行定性分析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2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8411" w:type="dxa"/>
            <w:tcBorders>
              <w:top w:val="single" w:color="auto" w:sz="4" w:space="0"/>
              <w:left w:val="nil"/>
              <w:bottom w:val="single" w:color="auto" w:sz="4" w:space="0"/>
              <w:right w:val="single" w:color="auto" w:sz="4" w:space="0"/>
            </w:tcBorders>
          </w:tcPr>
          <w:p>
            <w:pPr>
              <w:rPr>
                <w:rFonts w:ascii="宋体" w:hAnsi="宋体"/>
                <w:sz w:val="21"/>
                <w:szCs w:val="21"/>
              </w:rPr>
            </w:pPr>
            <w:r>
              <w:rPr>
                <w:rFonts w:hint="eastAsia"/>
                <w:sz w:val="21"/>
                <w:szCs w:val="21"/>
              </w:rPr>
              <w:t>△</w:t>
            </w:r>
            <w:r>
              <w:rPr>
                <w:rFonts w:hint="eastAsia" w:ascii="宋体" w:hAnsi="宋体"/>
                <w:sz w:val="21"/>
                <w:szCs w:val="21"/>
              </w:rPr>
              <w:t xml:space="preserve">内置NIOSH化合物信息库，辅助用户进行信息决策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2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8411" w:type="dxa"/>
            <w:tcBorders>
              <w:top w:val="single" w:color="auto" w:sz="4" w:space="0"/>
              <w:left w:val="nil"/>
              <w:bottom w:val="single" w:color="auto" w:sz="4" w:space="0"/>
              <w:right w:val="single" w:color="auto" w:sz="4" w:space="0"/>
            </w:tcBorders>
          </w:tcPr>
          <w:p>
            <w:pPr>
              <w:rPr>
                <w:rFonts w:ascii="宋体" w:hAnsi="宋体"/>
                <w:sz w:val="21"/>
                <w:szCs w:val="21"/>
              </w:rPr>
            </w:pPr>
            <w:r>
              <w:rPr>
                <w:rFonts w:hint="eastAsia" w:ascii="宋体" w:hAnsi="宋体"/>
                <w:sz w:val="21"/>
                <w:szCs w:val="21"/>
              </w:rPr>
              <w:t xml:space="preserve">软件终生提供免费升级服务 </w:t>
            </w:r>
          </w:p>
        </w:tc>
      </w:tr>
    </w:tbl>
    <w:p>
      <w:pPr>
        <w:ind w:firstLine="482"/>
        <w:rPr>
          <w:rFonts w:ascii="宋体" w:hAnsi="宋体"/>
          <w:b/>
          <w:bCs/>
          <w:szCs w:val="28"/>
        </w:rPr>
      </w:pPr>
      <w:r>
        <w:rPr>
          <w:rFonts w:hint="eastAsia" w:ascii="宋体" w:hAnsi="宋体"/>
          <w:b/>
          <w:bCs/>
        </w:rPr>
        <w:t>4、仪器性能</w:t>
      </w:r>
    </w:p>
    <w:tbl>
      <w:tblPr>
        <w:tblStyle w:val="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2"/>
        <w:gridCol w:w="8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5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仪器性能</w:t>
            </w:r>
          </w:p>
        </w:tc>
        <w:tc>
          <w:tcPr>
            <w:tcW w:w="8276" w:type="dxa"/>
            <w:tcBorders>
              <w:top w:val="single" w:color="auto" w:sz="4" w:space="0"/>
              <w:left w:val="nil"/>
              <w:bottom w:val="single" w:color="auto" w:sz="4" w:space="0"/>
              <w:right w:val="single" w:color="auto" w:sz="4" w:space="0"/>
            </w:tcBorders>
          </w:tcPr>
          <w:p>
            <w:pPr>
              <w:jc w:val="left"/>
              <w:rPr>
                <w:rFonts w:ascii="宋体" w:hAnsi="宋体"/>
                <w:sz w:val="21"/>
                <w:szCs w:val="21"/>
              </w:rPr>
            </w:pPr>
            <w:r>
              <w:rPr>
                <w:rFonts w:hint="eastAsia" w:ascii="宋体" w:hAnsi="宋体"/>
                <w:sz w:val="21"/>
                <w:szCs w:val="21"/>
              </w:rPr>
              <w:t>可分析组分：大气中挥发性有机物，包括PAMS（57种），TO14（39种），TO15组分（65种），OVOC（12种）等有机物，卤代烃挥发性有机物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3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8276" w:type="dxa"/>
            <w:tcBorders>
              <w:top w:val="single" w:color="auto" w:sz="4" w:space="0"/>
              <w:left w:val="nil"/>
              <w:bottom w:val="single" w:color="auto" w:sz="4" w:space="0"/>
              <w:right w:val="single" w:color="auto" w:sz="4" w:space="0"/>
            </w:tcBorders>
          </w:tcPr>
          <w:p>
            <w:pPr>
              <w:jc w:val="left"/>
              <w:rPr>
                <w:rFonts w:ascii="宋体" w:hAnsi="宋体"/>
                <w:sz w:val="21"/>
                <w:szCs w:val="21"/>
              </w:rPr>
            </w:pPr>
            <w:r>
              <w:rPr>
                <w:rFonts w:hint="eastAsia"/>
                <w:sz w:val="21"/>
                <w:szCs w:val="21"/>
              </w:rPr>
              <w:t>△</w:t>
            </w:r>
            <w:r>
              <w:rPr>
                <w:rFonts w:hint="eastAsia" w:ascii="宋体" w:hAnsi="宋体"/>
                <w:sz w:val="21"/>
                <w:szCs w:val="21"/>
              </w:rPr>
              <w:t>最低检出限(信噪比方法)：C2-C4，采用FID检测器；MSD测量C5-C12范围的碳氢化合物、含氧/氮挥发性有机物及卤代烃，对所有的目标分析物均能很好的分析和检测，提供加盖公章的PAMS，TO15及OVOC色谱分离谱图）PAMS中90%组份（至少包含乙烷和乙烯）的方法检出限≤0.1nmol/m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3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8276" w:type="dxa"/>
            <w:tcBorders>
              <w:top w:val="single" w:color="auto" w:sz="4" w:space="0"/>
              <w:left w:val="nil"/>
              <w:bottom w:val="single" w:color="auto" w:sz="4" w:space="0"/>
              <w:right w:val="single" w:color="auto" w:sz="4" w:space="0"/>
            </w:tcBorders>
          </w:tcPr>
          <w:p>
            <w:pPr>
              <w:jc w:val="left"/>
              <w:rPr>
                <w:rFonts w:ascii="宋体" w:hAnsi="宋体"/>
                <w:sz w:val="21"/>
                <w:szCs w:val="21"/>
              </w:rPr>
            </w:pPr>
            <w:r>
              <w:rPr>
                <w:rFonts w:hint="eastAsia" w:ascii="宋体" w:hAnsi="宋体"/>
                <w:sz w:val="21"/>
                <w:szCs w:val="21"/>
              </w:rPr>
              <w:t>保留时间漂移：≤5%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3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8276" w:type="dxa"/>
            <w:tcBorders>
              <w:top w:val="single" w:color="auto" w:sz="4" w:space="0"/>
              <w:left w:val="nil"/>
              <w:bottom w:val="single" w:color="auto" w:sz="4" w:space="0"/>
              <w:right w:val="single" w:color="auto" w:sz="4" w:space="0"/>
            </w:tcBorders>
          </w:tcPr>
          <w:p>
            <w:pPr>
              <w:jc w:val="left"/>
              <w:rPr>
                <w:rFonts w:ascii="宋体" w:hAnsi="宋体"/>
                <w:sz w:val="21"/>
                <w:szCs w:val="21"/>
              </w:rPr>
            </w:pPr>
            <w:r>
              <w:rPr>
                <w:rFonts w:hint="eastAsia" w:ascii="宋体" w:hAnsi="宋体"/>
                <w:sz w:val="21"/>
                <w:szCs w:val="21"/>
              </w:rPr>
              <w:t>方法线性范围：全部目化合物的线性相关系统≥0.9</w:t>
            </w:r>
            <w:r>
              <w:rPr>
                <w:rFonts w:ascii="宋体" w:hAnsi="宋体"/>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3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8276" w:type="dxa"/>
            <w:tcBorders>
              <w:top w:val="single" w:color="auto" w:sz="4" w:space="0"/>
              <w:left w:val="nil"/>
              <w:bottom w:val="single" w:color="auto" w:sz="4" w:space="0"/>
              <w:right w:val="single" w:color="auto" w:sz="4" w:space="0"/>
            </w:tcBorders>
          </w:tcPr>
          <w:p>
            <w:pPr>
              <w:jc w:val="left"/>
              <w:rPr>
                <w:rFonts w:ascii="宋体" w:hAnsi="宋体"/>
                <w:sz w:val="21"/>
                <w:szCs w:val="21"/>
              </w:rPr>
            </w:pPr>
            <w:r>
              <w:rPr>
                <w:rFonts w:hint="eastAsia" w:ascii="宋体" w:hAnsi="宋体"/>
                <w:sz w:val="21"/>
                <w:szCs w:val="21"/>
              </w:rPr>
              <w:t>量程范围：0.05ppb～8ppm直接进样，自动分析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3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8276" w:type="dxa"/>
            <w:tcBorders>
              <w:top w:val="single" w:color="auto" w:sz="4" w:space="0"/>
              <w:left w:val="nil"/>
              <w:bottom w:val="single" w:color="auto" w:sz="4" w:space="0"/>
              <w:right w:val="single" w:color="auto" w:sz="4" w:space="0"/>
            </w:tcBorders>
          </w:tcPr>
          <w:p>
            <w:pPr>
              <w:jc w:val="left"/>
              <w:rPr>
                <w:rFonts w:ascii="宋体" w:hAnsi="宋体"/>
                <w:sz w:val="21"/>
                <w:szCs w:val="21"/>
              </w:rPr>
            </w:pPr>
            <w:r>
              <w:rPr>
                <w:rFonts w:hint="eastAsia" w:ascii="宋体" w:hAnsi="宋体"/>
                <w:sz w:val="21"/>
                <w:szCs w:val="21"/>
              </w:rPr>
              <w:t>重复性和稳定性：连续7次以上测定同一浓度目标化合物的标准气体，不少于90%的目标化合物RSD小于10%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3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8276" w:type="dxa"/>
            <w:tcBorders>
              <w:top w:val="single" w:color="auto" w:sz="4" w:space="0"/>
              <w:left w:val="nil"/>
              <w:bottom w:val="single" w:color="auto" w:sz="4" w:space="0"/>
              <w:right w:val="single" w:color="auto" w:sz="4" w:space="0"/>
            </w:tcBorders>
          </w:tcPr>
          <w:p>
            <w:pPr>
              <w:jc w:val="left"/>
              <w:rPr>
                <w:rFonts w:ascii="宋体" w:hAnsi="宋体"/>
                <w:sz w:val="21"/>
                <w:szCs w:val="21"/>
              </w:rPr>
            </w:pPr>
            <w:r>
              <w:rPr>
                <w:rFonts w:hint="eastAsia" w:ascii="宋体" w:hAnsi="宋体"/>
                <w:sz w:val="21"/>
                <w:szCs w:val="21"/>
              </w:rPr>
              <w:t>系统残留小于方法检出限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3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8276" w:type="dxa"/>
            <w:tcBorders>
              <w:top w:val="single" w:color="auto" w:sz="4" w:space="0"/>
              <w:left w:val="nil"/>
              <w:bottom w:val="single" w:color="auto" w:sz="4" w:space="0"/>
              <w:right w:val="single" w:color="auto" w:sz="4" w:space="0"/>
            </w:tcBorders>
          </w:tcPr>
          <w:p>
            <w:pPr>
              <w:jc w:val="left"/>
              <w:rPr>
                <w:rFonts w:ascii="宋体" w:hAnsi="宋体"/>
                <w:sz w:val="21"/>
                <w:szCs w:val="21"/>
              </w:rPr>
            </w:pPr>
            <w:r>
              <w:rPr>
                <w:rFonts w:hint="eastAsia" w:ascii="宋体" w:hAnsi="宋体"/>
                <w:sz w:val="21"/>
                <w:szCs w:val="21"/>
              </w:rPr>
              <w:t>供电及功率：220VAC±10%，50Hz ，≤1000瓦（含峰值）；（提供仪器原厂技术说明书或用户手册等证明文件）</w:t>
            </w:r>
          </w:p>
        </w:tc>
      </w:tr>
    </w:tbl>
    <w:p>
      <w:pPr>
        <w:numPr>
          <w:ilvl w:val="0"/>
          <w:numId w:val="0"/>
        </w:numPr>
        <w:ind w:leftChars="0"/>
        <w:rPr>
          <w:rFonts w:hint="eastAsia"/>
          <w:sz w:val="32"/>
          <w:szCs w:val="32"/>
          <w:lang w:eastAsia="zh-CN"/>
        </w:rPr>
      </w:pPr>
      <w:r>
        <w:rPr>
          <w:rFonts w:hint="eastAsia"/>
          <w:sz w:val="32"/>
          <w:szCs w:val="32"/>
          <w:lang w:eastAsia="zh-CN"/>
        </w:rPr>
        <w:t>修改后</w:t>
      </w:r>
    </w:p>
    <w:p>
      <w:pPr>
        <w:spacing w:line="360" w:lineRule="auto"/>
        <w:ind w:firstLine="480"/>
        <w:rPr>
          <w:rFonts w:ascii="宋体" w:hAnsi="宋体"/>
          <w:sz w:val="24"/>
          <w:szCs w:val="24"/>
        </w:rPr>
      </w:pPr>
      <w:r>
        <w:rPr>
          <w:rFonts w:hint="eastAsia" w:ascii="宋体" w:hAnsi="宋体"/>
          <w:sz w:val="24"/>
          <w:szCs w:val="24"/>
        </w:rPr>
        <w:t>（4）质谱检测器</w:t>
      </w:r>
    </w:p>
    <w:tbl>
      <w:tblPr>
        <w:tblStyle w:val="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2176"/>
        <w:gridCol w:w="6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1"/>
                <w:szCs w:val="21"/>
              </w:rPr>
            </w:pPr>
            <w:r>
              <w:rPr>
                <w:rFonts w:hint="eastAsia" w:ascii="宋体" w:hAnsi="宋体"/>
                <w:b/>
                <w:bCs/>
                <w:kern w:val="0"/>
                <w:sz w:val="21"/>
                <w:szCs w:val="21"/>
              </w:rPr>
              <w:t>序号</w:t>
            </w:r>
          </w:p>
        </w:tc>
        <w:tc>
          <w:tcPr>
            <w:tcW w:w="2176" w:type="dxa"/>
            <w:tcBorders>
              <w:top w:val="single" w:color="auto" w:sz="4" w:space="0"/>
              <w:left w:val="nil"/>
              <w:bottom w:val="single" w:color="auto" w:sz="4" w:space="0"/>
              <w:right w:val="single" w:color="auto" w:sz="4" w:space="0"/>
            </w:tcBorders>
          </w:tcPr>
          <w:p>
            <w:pPr>
              <w:jc w:val="center"/>
              <w:rPr>
                <w:rFonts w:ascii="宋体" w:hAnsi="宋体"/>
                <w:b/>
                <w:bCs/>
                <w:sz w:val="21"/>
                <w:szCs w:val="21"/>
              </w:rPr>
            </w:pPr>
            <w:r>
              <w:rPr>
                <w:rFonts w:hint="eastAsia" w:ascii="宋体" w:hAnsi="宋体"/>
                <w:b/>
                <w:bCs/>
                <w:sz w:val="21"/>
                <w:szCs w:val="21"/>
              </w:rPr>
              <w:t>指标</w:t>
            </w:r>
          </w:p>
        </w:tc>
        <w:tc>
          <w:tcPr>
            <w:tcW w:w="6589" w:type="dxa"/>
            <w:tcBorders>
              <w:top w:val="single" w:color="auto" w:sz="4" w:space="0"/>
              <w:left w:val="nil"/>
              <w:bottom w:val="single" w:color="auto" w:sz="4" w:space="0"/>
              <w:right w:val="single" w:color="auto" w:sz="4" w:space="0"/>
            </w:tcBorders>
          </w:tcPr>
          <w:p>
            <w:pPr>
              <w:jc w:val="center"/>
              <w:rPr>
                <w:rFonts w:ascii="宋体" w:hAnsi="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kern w:val="0"/>
                <w:sz w:val="21"/>
                <w:szCs w:val="21"/>
              </w:rPr>
              <w:t>1</w:t>
            </w:r>
          </w:p>
        </w:tc>
        <w:tc>
          <w:tcPr>
            <w:tcW w:w="2176" w:type="dxa"/>
            <w:tcBorders>
              <w:top w:val="single" w:color="auto" w:sz="4" w:space="0"/>
              <w:left w:val="nil"/>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离子化方式</w:t>
            </w:r>
          </w:p>
        </w:tc>
        <w:tc>
          <w:tcPr>
            <w:tcW w:w="6589" w:type="dxa"/>
            <w:tcBorders>
              <w:top w:val="single" w:color="auto" w:sz="4" w:space="0"/>
              <w:left w:val="nil"/>
              <w:bottom w:val="single" w:color="auto" w:sz="4" w:space="0"/>
              <w:right w:val="single" w:color="auto" w:sz="4" w:space="0"/>
            </w:tcBorders>
          </w:tcPr>
          <w:p>
            <w:pPr>
              <w:rPr>
                <w:rFonts w:ascii="宋体" w:hAnsi="宋体"/>
                <w:sz w:val="21"/>
                <w:szCs w:val="21"/>
              </w:rPr>
            </w:pPr>
            <w:r>
              <w:rPr>
                <w:rFonts w:hint="eastAsia" w:ascii="宋体" w:hAnsi="宋体"/>
                <w:sz w:val="21"/>
                <w:szCs w:val="21"/>
              </w:rPr>
              <w:t>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kern w:val="0"/>
                <w:sz w:val="21"/>
                <w:szCs w:val="21"/>
              </w:rPr>
              <w:t>2</w:t>
            </w:r>
          </w:p>
        </w:tc>
        <w:tc>
          <w:tcPr>
            <w:tcW w:w="2176" w:type="dxa"/>
            <w:tcBorders>
              <w:top w:val="single" w:color="auto" w:sz="4" w:space="0"/>
              <w:left w:val="nil"/>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质量分析器</w:t>
            </w:r>
          </w:p>
        </w:tc>
        <w:tc>
          <w:tcPr>
            <w:tcW w:w="6589" w:type="dxa"/>
            <w:tcBorders>
              <w:top w:val="single" w:color="auto" w:sz="4" w:space="0"/>
              <w:left w:val="nil"/>
              <w:bottom w:val="single" w:color="auto" w:sz="4" w:space="0"/>
              <w:right w:val="single" w:color="auto" w:sz="4" w:space="0"/>
            </w:tcBorders>
          </w:tcPr>
          <w:p>
            <w:pPr>
              <w:rPr>
                <w:rFonts w:ascii="宋体" w:hAnsi="宋体"/>
                <w:sz w:val="21"/>
                <w:szCs w:val="21"/>
              </w:rPr>
            </w:pPr>
            <w:r>
              <w:rPr>
                <w:rFonts w:hint="eastAsia" w:ascii="宋体" w:hAnsi="宋体"/>
                <w:sz w:val="21"/>
                <w:szCs w:val="21"/>
              </w:rPr>
              <w:t>四极质谱检测器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8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FF0000"/>
                <w:sz w:val="21"/>
                <w:szCs w:val="21"/>
              </w:rPr>
            </w:pPr>
            <w:r>
              <w:rPr>
                <w:rFonts w:hint="eastAsia" w:ascii="宋体" w:hAnsi="宋体" w:eastAsia="宋体" w:cs="宋体"/>
                <w:color w:val="FF0000"/>
                <w:sz w:val="21"/>
                <w:szCs w:val="21"/>
                <w:lang w:eastAsia="zh-CN"/>
              </w:rPr>
              <w:t>*</w:t>
            </w:r>
            <w:r>
              <w:rPr>
                <w:rFonts w:hint="eastAsia" w:ascii="宋体" w:hAnsi="宋体"/>
                <w:color w:val="FF0000"/>
                <w:kern w:val="0"/>
                <w:sz w:val="21"/>
                <w:szCs w:val="21"/>
              </w:rPr>
              <w:t>3</w:t>
            </w:r>
          </w:p>
        </w:tc>
        <w:tc>
          <w:tcPr>
            <w:tcW w:w="2176" w:type="dxa"/>
            <w:tcBorders>
              <w:top w:val="single" w:color="auto" w:sz="4" w:space="0"/>
              <w:left w:val="nil"/>
              <w:bottom w:val="single" w:color="auto" w:sz="4" w:space="0"/>
              <w:right w:val="single" w:color="auto" w:sz="4" w:space="0"/>
            </w:tcBorders>
            <w:vAlign w:val="center"/>
          </w:tcPr>
          <w:p>
            <w:pPr>
              <w:rPr>
                <w:rFonts w:ascii="宋体" w:hAnsi="宋体"/>
                <w:color w:val="FF0000"/>
                <w:sz w:val="21"/>
                <w:szCs w:val="21"/>
              </w:rPr>
            </w:pPr>
            <w:r>
              <w:rPr>
                <w:rFonts w:hint="eastAsia" w:ascii="宋体" w:hAnsi="宋体"/>
                <w:color w:val="FF0000"/>
                <w:sz w:val="21"/>
                <w:szCs w:val="21"/>
              </w:rPr>
              <w:t>最高温度</w:t>
            </w:r>
          </w:p>
        </w:tc>
        <w:tc>
          <w:tcPr>
            <w:tcW w:w="6589" w:type="dxa"/>
            <w:tcBorders>
              <w:top w:val="single" w:color="auto" w:sz="4" w:space="0"/>
              <w:left w:val="nil"/>
              <w:bottom w:val="single" w:color="auto" w:sz="4" w:space="0"/>
              <w:right w:val="single" w:color="auto" w:sz="4" w:space="0"/>
            </w:tcBorders>
          </w:tcPr>
          <w:p>
            <w:pPr>
              <w:rPr>
                <w:rFonts w:ascii="宋体" w:hAnsi="宋体"/>
                <w:sz w:val="21"/>
                <w:szCs w:val="21"/>
              </w:rPr>
            </w:pPr>
            <w:r>
              <w:rPr>
                <w:rFonts w:hint="eastAsia" w:ascii="宋体" w:hAnsi="宋体"/>
                <w:sz w:val="21"/>
                <w:szCs w:val="21"/>
              </w:rPr>
              <w:t xml:space="preserve">为确保测试间隔无残留，质量分析器可高温烘烤；最高温度可加热至200度。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FF0000"/>
                <w:sz w:val="21"/>
                <w:szCs w:val="21"/>
              </w:rPr>
            </w:pPr>
            <w:r>
              <w:rPr>
                <w:rFonts w:hint="eastAsia" w:ascii="宋体" w:hAnsi="宋体" w:eastAsia="宋体" w:cs="宋体"/>
                <w:color w:val="FF0000"/>
                <w:sz w:val="21"/>
                <w:szCs w:val="21"/>
                <w:lang w:eastAsia="zh-CN"/>
              </w:rPr>
              <w:t>*</w:t>
            </w:r>
            <w:r>
              <w:rPr>
                <w:rFonts w:hint="eastAsia" w:ascii="宋体" w:hAnsi="宋体"/>
                <w:color w:val="FF0000"/>
                <w:kern w:val="0"/>
                <w:sz w:val="21"/>
                <w:szCs w:val="21"/>
              </w:rPr>
              <w:t>4</w:t>
            </w:r>
          </w:p>
        </w:tc>
        <w:tc>
          <w:tcPr>
            <w:tcW w:w="2176" w:type="dxa"/>
            <w:tcBorders>
              <w:top w:val="single" w:color="auto" w:sz="4" w:space="0"/>
              <w:left w:val="nil"/>
              <w:bottom w:val="single" w:color="auto" w:sz="4" w:space="0"/>
              <w:right w:val="single" w:color="auto" w:sz="4" w:space="0"/>
            </w:tcBorders>
            <w:vAlign w:val="center"/>
          </w:tcPr>
          <w:p>
            <w:pPr>
              <w:rPr>
                <w:rFonts w:ascii="宋体" w:hAnsi="宋体"/>
                <w:color w:val="FF0000"/>
                <w:sz w:val="21"/>
                <w:szCs w:val="21"/>
              </w:rPr>
            </w:pPr>
            <w:r>
              <w:rPr>
                <w:rFonts w:hint="eastAsia" w:ascii="宋体" w:hAnsi="宋体"/>
                <w:color w:val="FF0000"/>
                <w:sz w:val="21"/>
                <w:szCs w:val="21"/>
              </w:rPr>
              <w:t>质量稳定度</w:t>
            </w:r>
          </w:p>
        </w:tc>
        <w:tc>
          <w:tcPr>
            <w:tcW w:w="6589" w:type="dxa"/>
            <w:tcBorders>
              <w:top w:val="single" w:color="auto" w:sz="4" w:space="0"/>
              <w:left w:val="nil"/>
              <w:bottom w:val="single" w:color="auto" w:sz="4" w:space="0"/>
              <w:right w:val="single" w:color="auto" w:sz="4" w:space="0"/>
            </w:tcBorders>
          </w:tcPr>
          <w:p>
            <w:pPr>
              <w:rPr>
                <w:rFonts w:ascii="宋体" w:hAnsi="宋体"/>
                <w:sz w:val="21"/>
                <w:szCs w:val="21"/>
              </w:rPr>
            </w:pPr>
            <w:r>
              <w:rPr>
                <w:rFonts w:hint="eastAsia" w:ascii="宋体" w:hAnsi="宋体"/>
                <w:sz w:val="21"/>
                <w:szCs w:val="21"/>
              </w:rPr>
              <w:t xml:space="preserve">≤0.1amu/12 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kern w:val="0"/>
                <w:sz w:val="21"/>
                <w:szCs w:val="21"/>
              </w:rPr>
              <w:t>5</w:t>
            </w:r>
          </w:p>
        </w:tc>
        <w:tc>
          <w:tcPr>
            <w:tcW w:w="2176" w:type="dxa"/>
            <w:tcBorders>
              <w:top w:val="single" w:color="auto" w:sz="4" w:space="0"/>
              <w:left w:val="nil"/>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质谱最大扫描速度</w:t>
            </w:r>
          </w:p>
        </w:tc>
        <w:tc>
          <w:tcPr>
            <w:tcW w:w="6589" w:type="dxa"/>
            <w:tcBorders>
              <w:top w:val="single" w:color="auto" w:sz="4" w:space="0"/>
              <w:left w:val="nil"/>
              <w:bottom w:val="single" w:color="auto" w:sz="4" w:space="0"/>
              <w:right w:val="single" w:color="auto" w:sz="4" w:space="0"/>
            </w:tcBorders>
          </w:tcPr>
          <w:p>
            <w:pPr>
              <w:rPr>
                <w:rFonts w:ascii="宋体" w:hAnsi="宋体"/>
                <w:sz w:val="21"/>
                <w:szCs w:val="21"/>
              </w:rPr>
            </w:pPr>
            <w:r>
              <w:rPr>
                <w:rFonts w:hint="eastAsia" w:ascii="宋体" w:hAnsi="宋体"/>
                <w:sz w:val="21"/>
                <w:szCs w:val="21"/>
              </w:rPr>
              <w:t>不低于：10000amu/s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kern w:val="0"/>
                <w:sz w:val="21"/>
                <w:szCs w:val="21"/>
              </w:rPr>
              <w:t>6</w:t>
            </w:r>
          </w:p>
        </w:tc>
        <w:tc>
          <w:tcPr>
            <w:tcW w:w="2176" w:type="dxa"/>
            <w:tcBorders>
              <w:top w:val="single" w:color="auto" w:sz="4" w:space="0"/>
              <w:left w:val="nil"/>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质量准确度</w:t>
            </w:r>
          </w:p>
        </w:tc>
        <w:tc>
          <w:tcPr>
            <w:tcW w:w="6589" w:type="dxa"/>
            <w:tcBorders>
              <w:top w:val="single" w:color="auto" w:sz="4" w:space="0"/>
              <w:left w:val="nil"/>
              <w:bottom w:val="single" w:color="auto" w:sz="4" w:space="0"/>
              <w:right w:val="single" w:color="auto" w:sz="4" w:space="0"/>
            </w:tcBorders>
          </w:tcPr>
          <w:p>
            <w:pPr>
              <w:rPr>
                <w:rFonts w:ascii="宋体" w:hAnsi="宋体"/>
                <w:sz w:val="21"/>
                <w:szCs w:val="21"/>
              </w:rPr>
            </w:pPr>
            <w:r>
              <w:rPr>
                <w:rFonts w:hint="eastAsia" w:ascii="宋体" w:hAnsi="宋体"/>
                <w:sz w:val="21"/>
                <w:szCs w:val="21"/>
              </w:rPr>
              <w:t>≤0.1amu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kern w:val="0"/>
                <w:sz w:val="21"/>
                <w:szCs w:val="21"/>
              </w:rPr>
              <w:t>7</w:t>
            </w:r>
          </w:p>
        </w:tc>
        <w:tc>
          <w:tcPr>
            <w:tcW w:w="2176" w:type="dxa"/>
            <w:tcBorders>
              <w:top w:val="single" w:color="auto" w:sz="4" w:space="0"/>
              <w:left w:val="nil"/>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质量范围</w:t>
            </w:r>
          </w:p>
        </w:tc>
        <w:tc>
          <w:tcPr>
            <w:tcW w:w="6589" w:type="dxa"/>
            <w:tcBorders>
              <w:top w:val="single" w:color="auto" w:sz="4" w:space="0"/>
              <w:left w:val="nil"/>
              <w:bottom w:val="single" w:color="auto" w:sz="4" w:space="0"/>
              <w:right w:val="single" w:color="auto" w:sz="4" w:space="0"/>
            </w:tcBorders>
          </w:tcPr>
          <w:p>
            <w:pPr>
              <w:rPr>
                <w:rFonts w:ascii="宋体" w:hAnsi="宋体"/>
                <w:sz w:val="21"/>
                <w:szCs w:val="21"/>
              </w:rPr>
            </w:pPr>
            <w:r>
              <w:rPr>
                <w:rFonts w:hint="eastAsia" w:ascii="宋体" w:hAnsi="宋体"/>
                <w:sz w:val="21"/>
                <w:szCs w:val="21"/>
              </w:rPr>
              <w:t>10-500amu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kern w:val="0"/>
                <w:sz w:val="21"/>
                <w:szCs w:val="21"/>
              </w:rPr>
              <w:t>8</w:t>
            </w:r>
          </w:p>
        </w:tc>
        <w:tc>
          <w:tcPr>
            <w:tcW w:w="2176" w:type="dxa"/>
            <w:tcBorders>
              <w:top w:val="single" w:color="auto" w:sz="4" w:space="0"/>
              <w:left w:val="nil"/>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质量分辨率</w:t>
            </w:r>
          </w:p>
        </w:tc>
        <w:tc>
          <w:tcPr>
            <w:tcW w:w="6589" w:type="dxa"/>
            <w:tcBorders>
              <w:top w:val="single" w:color="auto" w:sz="4" w:space="0"/>
              <w:left w:val="nil"/>
              <w:bottom w:val="single" w:color="auto" w:sz="4" w:space="0"/>
              <w:right w:val="single" w:color="auto" w:sz="4" w:space="0"/>
            </w:tcBorders>
          </w:tcPr>
          <w:p>
            <w:pPr>
              <w:rPr>
                <w:rFonts w:ascii="宋体" w:hAnsi="宋体"/>
                <w:sz w:val="21"/>
                <w:szCs w:val="21"/>
              </w:rPr>
            </w:pPr>
            <w:r>
              <w:rPr>
                <w:rFonts w:hint="eastAsia" w:ascii="宋体" w:hAnsi="宋体"/>
                <w:sz w:val="21"/>
                <w:szCs w:val="21"/>
              </w:rPr>
              <w:t>优于单位质量分辨率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kern w:val="0"/>
                <w:sz w:val="21"/>
                <w:szCs w:val="21"/>
              </w:rPr>
              <w:t>9</w:t>
            </w:r>
          </w:p>
        </w:tc>
        <w:tc>
          <w:tcPr>
            <w:tcW w:w="2176" w:type="dxa"/>
            <w:tcBorders>
              <w:top w:val="single" w:color="auto" w:sz="4" w:space="0"/>
              <w:left w:val="nil"/>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真空系统</w:t>
            </w:r>
          </w:p>
        </w:tc>
        <w:tc>
          <w:tcPr>
            <w:tcW w:w="6589" w:type="dxa"/>
            <w:tcBorders>
              <w:top w:val="single" w:color="auto" w:sz="4" w:space="0"/>
              <w:left w:val="nil"/>
              <w:bottom w:val="single" w:color="auto" w:sz="4" w:space="0"/>
              <w:right w:val="single" w:color="auto" w:sz="4" w:space="0"/>
            </w:tcBorders>
          </w:tcPr>
          <w:p>
            <w:pPr>
              <w:rPr>
                <w:rFonts w:ascii="宋体" w:hAnsi="宋体"/>
                <w:sz w:val="21"/>
                <w:szCs w:val="21"/>
              </w:rPr>
            </w:pPr>
            <w:r>
              <w:rPr>
                <w:rFonts w:hint="eastAsia" w:ascii="宋体" w:hAnsi="宋体"/>
                <w:sz w:val="21"/>
                <w:szCs w:val="21"/>
              </w:rPr>
              <w:t>无油涡卷泵+分子泵组合，真空系统无油设计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kern w:val="0"/>
                <w:sz w:val="21"/>
                <w:szCs w:val="21"/>
              </w:rPr>
              <w:t>10</w:t>
            </w:r>
          </w:p>
        </w:tc>
        <w:tc>
          <w:tcPr>
            <w:tcW w:w="2176" w:type="dxa"/>
            <w:tcBorders>
              <w:top w:val="single" w:color="auto" w:sz="4" w:space="0"/>
              <w:left w:val="nil"/>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启动及恢复时间</w:t>
            </w:r>
          </w:p>
        </w:tc>
        <w:tc>
          <w:tcPr>
            <w:tcW w:w="6589" w:type="dxa"/>
            <w:tcBorders>
              <w:top w:val="single" w:color="auto" w:sz="4" w:space="0"/>
              <w:left w:val="nil"/>
              <w:bottom w:val="single" w:color="auto" w:sz="4" w:space="0"/>
              <w:right w:val="single" w:color="auto" w:sz="4" w:space="0"/>
            </w:tcBorders>
          </w:tcPr>
          <w:p>
            <w:pPr>
              <w:rPr>
                <w:rFonts w:ascii="宋体" w:hAnsi="宋体"/>
                <w:sz w:val="21"/>
                <w:szCs w:val="21"/>
              </w:rPr>
            </w:pPr>
            <w:r>
              <w:rPr>
                <w:rFonts w:hint="eastAsia" w:ascii="宋体" w:hAnsi="宋体"/>
                <w:sz w:val="21"/>
                <w:szCs w:val="21"/>
              </w:rPr>
              <w:t>开机抽真空到分析，时间不超过20分钟。意外断电后可以自行恢复测试，确保数据获取率达到国家要求</w:t>
            </w:r>
          </w:p>
        </w:tc>
      </w:tr>
    </w:tbl>
    <w:p>
      <w:pPr>
        <w:spacing w:line="360" w:lineRule="auto"/>
        <w:ind w:firstLine="480"/>
        <w:rPr>
          <w:rFonts w:ascii="宋体" w:hAnsi="宋体"/>
          <w:sz w:val="24"/>
          <w:szCs w:val="24"/>
        </w:rPr>
      </w:pPr>
      <w:r>
        <w:rPr>
          <w:rFonts w:hint="eastAsia" w:ascii="宋体" w:hAnsi="宋体"/>
          <w:sz w:val="24"/>
          <w:szCs w:val="24"/>
        </w:rPr>
        <w:t>（5）仪器可集成在19英寸机柜内。</w:t>
      </w:r>
    </w:p>
    <w:p>
      <w:pPr>
        <w:spacing w:line="360" w:lineRule="auto"/>
        <w:ind w:firstLine="480"/>
        <w:rPr>
          <w:rFonts w:ascii="宋体" w:hAnsi="宋体"/>
          <w:sz w:val="24"/>
          <w:szCs w:val="24"/>
        </w:rPr>
      </w:pPr>
      <w:r>
        <w:rPr>
          <w:rFonts w:hint="eastAsia" w:ascii="宋体" w:hAnsi="宋体"/>
          <w:sz w:val="24"/>
          <w:szCs w:val="24"/>
        </w:rPr>
        <w:t>2）仪器软件</w:t>
      </w:r>
    </w:p>
    <w:tbl>
      <w:tblPr>
        <w:tblStyle w:val="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8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21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仪器软件</w:t>
            </w:r>
          </w:p>
        </w:tc>
        <w:tc>
          <w:tcPr>
            <w:tcW w:w="8411" w:type="dxa"/>
            <w:tcBorders>
              <w:top w:val="single" w:color="auto" w:sz="4" w:space="0"/>
              <w:left w:val="nil"/>
              <w:bottom w:val="single" w:color="auto" w:sz="4" w:space="0"/>
              <w:right w:val="single" w:color="auto" w:sz="4" w:space="0"/>
            </w:tcBorders>
          </w:tcPr>
          <w:p>
            <w:pPr>
              <w:rPr>
                <w:rFonts w:ascii="宋体" w:hAnsi="宋体"/>
                <w:sz w:val="21"/>
                <w:szCs w:val="21"/>
              </w:rPr>
            </w:pPr>
            <w:r>
              <w:rPr>
                <w:rFonts w:hint="eastAsia" w:ascii="宋体" w:hAnsi="宋体"/>
                <w:sz w:val="21"/>
                <w:szCs w:val="21"/>
              </w:rPr>
              <w:t>软件全中文操作，具有图标式操作界面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2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8411" w:type="dxa"/>
            <w:tcBorders>
              <w:top w:val="single" w:color="auto" w:sz="4" w:space="0"/>
              <w:left w:val="nil"/>
              <w:bottom w:val="single" w:color="auto" w:sz="4" w:space="0"/>
              <w:right w:val="single" w:color="auto" w:sz="4" w:space="0"/>
            </w:tcBorders>
          </w:tcPr>
          <w:p>
            <w:pPr>
              <w:rPr>
                <w:rFonts w:ascii="宋体" w:hAnsi="宋体"/>
                <w:sz w:val="21"/>
                <w:szCs w:val="21"/>
              </w:rPr>
            </w:pPr>
            <w:r>
              <w:rPr>
                <w:rFonts w:hint="eastAsia" w:ascii="宋体" w:hAnsi="宋体"/>
                <w:sz w:val="21"/>
                <w:szCs w:val="21"/>
              </w:rPr>
              <w:t>软件在WIN7/WIN8/XP等操作环境下工作；主机对温度、压力、气体、流量、时间等参数进行控制；主机屏幕实时显示浓度数据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2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8411" w:type="dxa"/>
            <w:tcBorders>
              <w:top w:val="single" w:color="auto" w:sz="4" w:space="0"/>
              <w:left w:val="nil"/>
              <w:bottom w:val="single" w:color="auto" w:sz="4" w:space="0"/>
              <w:right w:val="single" w:color="auto" w:sz="4" w:space="0"/>
            </w:tcBorders>
          </w:tcPr>
          <w:p>
            <w:pPr>
              <w:rPr>
                <w:rFonts w:ascii="宋体" w:hAnsi="宋体"/>
                <w:sz w:val="21"/>
                <w:szCs w:val="21"/>
              </w:rPr>
            </w:pPr>
            <w:r>
              <w:rPr>
                <w:rFonts w:hint="eastAsia" w:ascii="宋体" w:hAnsi="宋体"/>
                <w:sz w:val="21"/>
                <w:szCs w:val="21"/>
              </w:rPr>
              <w:t>数据加密存储，所有谱图原始文件，均进行加密，不可修改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2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8411" w:type="dxa"/>
            <w:tcBorders>
              <w:top w:val="single" w:color="auto" w:sz="4" w:space="0"/>
              <w:left w:val="nil"/>
              <w:bottom w:val="single" w:color="auto" w:sz="4" w:space="0"/>
              <w:right w:val="single" w:color="auto" w:sz="4" w:space="0"/>
            </w:tcBorders>
          </w:tcPr>
          <w:p>
            <w:pPr>
              <w:rPr>
                <w:rFonts w:ascii="宋体" w:hAnsi="宋体"/>
                <w:sz w:val="21"/>
                <w:szCs w:val="21"/>
              </w:rPr>
            </w:pPr>
            <w:r>
              <w:rPr>
                <w:rFonts w:hint="eastAsia" w:ascii="宋体" w:hAnsi="宋体"/>
                <w:sz w:val="21"/>
                <w:szCs w:val="21"/>
              </w:rPr>
              <w:t>数据分析软件具有数据采集，数据处理、谱库检索、报告输出功能。输出报告中可对所有物质进行分类统计，并提供各物质在不同时间段的变化趋势图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2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8411" w:type="dxa"/>
            <w:tcBorders>
              <w:top w:val="single" w:color="auto" w:sz="4" w:space="0"/>
              <w:left w:val="nil"/>
              <w:bottom w:val="single" w:color="auto" w:sz="4" w:space="0"/>
              <w:right w:val="single" w:color="auto" w:sz="4" w:space="0"/>
            </w:tcBorders>
          </w:tcPr>
          <w:p>
            <w:pPr>
              <w:rPr>
                <w:rFonts w:ascii="宋体" w:hAnsi="宋体"/>
                <w:sz w:val="21"/>
                <w:szCs w:val="21"/>
              </w:rPr>
            </w:pPr>
            <w:r>
              <w:rPr>
                <w:rFonts w:hint="eastAsia" w:ascii="宋体" w:hAnsi="宋体"/>
                <w:sz w:val="21"/>
                <w:szCs w:val="21"/>
              </w:rPr>
              <w:t>内置基于质谱数据的AMDIS解卷积算法，可有效应对共流程出的干扰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2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8411" w:type="dxa"/>
            <w:tcBorders>
              <w:top w:val="single" w:color="auto" w:sz="4" w:space="0"/>
              <w:left w:val="nil"/>
              <w:bottom w:val="single" w:color="auto" w:sz="4" w:space="0"/>
              <w:right w:val="single" w:color="auto" w:sz="4" w:space="0"/>
            </w:tcBorders>
          </w:tcPr>
          <w:p>
            <w:pPr>
              <w:rPr>
                <w:rFonts w:ascii="宋体" w:hAnsi="宋体"/>
                <w:sz w:val="21"/>
                <w:szCs w:val="21"/>
              </w:rPr>
            </w:pPr>
            <w:r>
              <w:rPr>
                <w:rFonts w:hint="eastAsia" w:ascii="宋体" w:hAnsi="宋体"/>
                <w:sz w:val="21"/>
                <w:szCs w:val="21"/>
              </w:rPr>
              <w:t xml:space="preserve">配置NIST谱库和环境VOCs专用数据库，根据检索结果和其它的信息，对未知物进行定性分析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2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8411" w:type="dxa"/>
            <w:tcBorders>
              <w:top w:val="single" w:color="auto" w:sz="4" w:space="0"/>
              <w:left w:val="nil"/>
              <w:bottom w:val="single" w:color="auto" w:sz="4" w:space="0"/>
              <w:right w:val="single" w:color="auto" w:sz="4" w:space="0"/>
            </w:tcBorders>
          </w:tcPr>
          <w:p>
            <w:pPr>
              <w:rPr>
                <w:rFonts w:ascii="宋体" w:hAnsi="宋体"/>
                <w:sz w:val="21"/>
                <w:szCs w:val="21"/>
              </w:rPr>
            </w:pPr>
            <w:r>
              <w:rPr>
                <w:rFonts w:hint="eastAsia" w:ascii="宋体" w:hAnsi="宋体" w:eastAsia="宋体" w:cs="宋体"/>
                <w:color w:val="FF0000"/>
                <w:sz w:val="21"/>
                <w:szCs w:val="21"/>
                <w:lang w:eastAsia="zh-CN"/>
              </w:rPr>
              <w:t>*</w:t>
            </w:r>
            <w:r>
              <w:rPr>
                <w:rFonts w:hint="eastAsia" w:ascii="宋体" w:hAnsi="宋体"/>
                <w:color w:val="FF0000"/>
                <w:sz w:val="21"/>
                <w:szCs w:val="21"/>
              </w:rPr>
              <w:t xml:space="preserve">内置NIOSH化合物信息库，辅助用户进行信息决策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2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8411" w:type="dxa"/>
            <w:tcBorders>
              <w:top w:val="single" w:color="auto" w:sz="4" w:space="0"/>
              <w:left w:val="nil"/>
              <w:bottom w:val="single" w:color="auto" w:sz="4" w:space="0"/>
              <w:right w:val="single" w:color="auto" w:sz="4" w:space="0"/>
            </w:tcBorders>
          </w:tcPr>
          <w:p>
            <w:pPr>
              <w:rPr>
                <w:rFonts w:ascii="宋体" w:hAnsi="宋体"/>
                <w:sz w:val="21"/>
                <w:szCs w:val="21"/>
              </w:rPr>
            </w:pPr>
            <w:r>
              <w:rPr>
                <w:rFonts w:hint="eastAsia" w:ascii="宋体" w:hAnsi="宋体"/>
                <w:sz w:val="21"/>
                <w:szCs w:val="21"/>
              </w:rPr>
              <w:t xml:space="preserve">软件终生提供免费升级服务 </w:t>
            </w:r>
          </w:p>
        </w:tc>
      </w:tr>
    </w:tbl>
    <w:p>
      <w:pPr>
        <w:ind w:firstLine="482"/>
        <w:rPr>
          <w:rFonts w:ascii="宋体" w:hAnsi="宋体"/>
          <w:b/>
          <w:bCs/>
          <w:szCs w:val="28"/>
        </w:rPr>
      </w:pPr>
      <w:r>
        <w:rPr>
          <w:rFonts w:hint="eastAsia" w:ascii="宋体" w:hAnsi="宋体"/>
          <w:b/>
          <w:bCs/>
        </w:rPr>
        <w:t>4、仪器性能</w:t>
      </w:r>
    </w:p>
    <w:tbl>
      <w:tblPr>
        <w:tblStyle w:val="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2"/>
        <w:gridCol w:w="8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5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仪器性能</w:t>
            </w:r>
          </w:p>
        </w:tc>
        <w:tc>
          <w:tcPr>
            <w:tcW w:w="8276" w:type="dxa"/>
            <w:tcBorders>
              <w:top w:val="single" w:color="auto" w:sz="4" w:space="0"/>
              <w:left w:val="nil"/>
              <w:bottom w:val="single" w:color="auto" w:sz="4" w:space="0"/>
              <w:right w:val="single" w:color="auto" w:sz="4" w:space="0"/>
            </w:tcBorders>
          </w:tcPr>
          <w:p>
            <w:pPr>
              <w:jc w:val="left"/>
              <w:rPr>
                <w:rFonts w:ascii="宋体" w:hAnsi="宋体"/>
                <w:sz w:val="21"/>
                <w:szCs w:val="21"/>
              </w:rPr>
            </w:pPr>
            <w:r>
              <w:rPr>
                <w:rFonts w:hint="eastAsia" w:ascii="宋体" w:hAnsi="宋体"/>
                <w:sz w:val="21"/>
                <w:szCs w:val="21"/>
              </w:rPr>
              <w:t>可分析组分：大气中挥发性有机物，包括PAMS（57种），TO14（39种），TO15组分（65种），OVOC（12种）等有机物，卤代烃挥发性有机物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3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8276" w:type="dxa"/>
            <w:tcBorders>
              <w:top w:val="single" w:color="auto" w:sz="4" w:space="0"/>
              <w:left w:val="nil"/>
              <w:bottom w:val="single" w:color="auto" w:sz="4" w:space="0"/>
              <w:right w:val="single" w:color="auto" w:sz="4" w:space="0"/>
            </w:tcBorders>
          </w:tcPr>
          <w:p>
            <w:pPr>
              <w:jc w:val="left"/>
              <w:rPr>
                <w:rFonts w:ascii="宋体" w:hAnsi="宋体"/>
                <w:sz w:val="21"/>
                <w:szCs w:val="21"/>
              </w:rPr>
            </w:pPr>
            <w:r>
              <w:rPr>
                <w:rFonts w:hint="eastAsia" w:ascii="宋体" w:hAnsi="宋体" w:eastAsia="宋体" w:cs="宋体"/>
                <w:color w:val="FF0000"/>
                <w:sz w:val="21"/>
                <w:szCs w:val="21"/>
                <w:lang w:eastAsia="zh-CN"/>
              </w:rPr>
              <w:t>*</w:t>
            </w:r>
            <w:r>
              <w:rPr>
                <w:rFonts w:hint="eastAsia" w:ascii="宋体" w:hAnsi="宋体"/>
                <w:color w:val="FF0000"/>
                <w:sz w:val="21"/>
                <w:szCs w:val="21"/>
              </w:rPr>
              <w:t>最低检出限(信噪比方法)：C2-C4，采用FID检测器；MSD测量C5-C12范围的碳氢化合物、含氧/氮挥发性有机物及卤代烃，对所有的目标分析物均能很好的分析和检测，提供加盖公章的PAMS，TO15及OVOC色谱分离谱图）PAMS中90%组份（至少包含乙烷和乙烯）的方法检出限≤0.1nmol/m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3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8276" w:type="dxa"/>
            <w:tcBorders>
              <w:top w:val="single" w:color="auto" w:sz="4" w:space="0"/>
              <w:left w:val="nil"/>
              <w:bottom w:val="single" w:color="auto" w:sz="4" w:space="0"/>
              <w:right w:val="single" w:color="auto" w:sz="4" w:space="0"/>
            </w:tcBorders>
          </w:tcPr>
          <w:p>
            <w:pPr>
              <w:jc w:val="left"/>
              <w:rPr>
                <w:rFonts w:ascii="宋体" w:hAnsi="宋体"/>
                <w:sz w:val="21"/>
                <w:szCs w:val="21"/>
              </w:rPr>
            </w:pPr>
            <w:r>
              <w:rPr>
                <w:rFonts w:hint="eastAsia" w:ascii="宋体" w:hAnsi="宋体"/>
                <w:sz w:val="21"/>
                <w:szCs w:val="21"/>
              </w:rPr>
              <w:t>保留时间漂移：≤5%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3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8276" w:type="dxa"/>
            <w:tcBorders>
              <w:top w:val="single" w:color="auto" w:sz="4" w:space="0"/>
              <w:left w:val="nil"/>
              <w:bottom w:val="single" w:color="auto" w:sz="4" w:space="0"/>
              <w:right w:val="single" w:color="auto" w:sz="4" w:space="0"/>
            </w:tcBorders>
          </w:tcPr>
          <w:p>
            <w:pPr>
              <w:jc w:val="left"/>
              <w:rPr>
                <w:rFonts w:ascii="宋体" w:hAnsi="宋体"/>
                <w:sz w:val="21"/>
                <w:szCs w:val="21"/>
              </w:rPr>
            </w:pPr>
            <w:r>
              <w:rPr>
                <w:rFonts w:hint="eastAsia" w:ascii="宋体" w:hAnsi="宋体"/>
                <w:sz w:val="21"/>
                <w:szCs w:val="21"/>
              </w:rPr>
              <w:t>方法线性范围：全部目化合物的线性相关系统≥0.9</w:t>
            </w:r>
            <w:r>
              <w:rPr>
                <w:rFonts w:ascii="宋体" w:hAnsi="宋体"/>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3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8276" w:type="dxa"/>
            <w:tcBorders>
              <w:top w:val="single" w:color="auto" w:sz="4" w:space="0"/>
              <w:left w:val="nil"/>
              <w:bottom w:val="single" w:color="auto" w:sz="4" w:space="0"/>
              <w:right w:val="single" w:color="auto" w:sz="4" w:space="0"/>
            </w:tcBorders>
          </w:tcPr>
          <w:p>
            <w:pPr>
              <w:jc w:val="left"/>
              <w:rPr>
                <w:rFonts w:ascii="宋体" w:hAnsi="宋体"/>
                <w:sz w:val="21"/>
                <w:szCs w:val="21"/>
              </w:rPr>
            </w:pPr>
            <w:r>
              <w:rPr>
                <w:rFonts w:hint="eastAsia" w:ascii="宋体" w:hAnsi="宋体"/>
                <w:sz w:val="21"/>
                <w:szCs w:val="21"/>
              </w:rPr>
              <w:t>量程范围：0.05ppb～8ppm直接进样，自动分析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3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8276" w:type="dxa"/>
            <w:tcBorders>
              <w:top w:val="single" w:color="auto" w:sz="4" w:space="0"/>
              <w:left w:val="nil"/>
              <w:bottom w:val="single" w:color="auto" w:sz="4" w:space="0"/>
              <w:right w:val="single" w:color="auto" w:sz="4" w:space="0"/>
            </w:tcBorders>
          </w:tcPr>
          <w:p>
            <w:pPr>
              <w:jc w:val="left"/>
              <w:rPr>
                <w:rFonts w:ascii="宋体" w:hAnsi="宋体"/>
                <w:sz w:val="21"/>
                <w:szCs w:val="21"/>
              </w:rPr>
            </w:pPr>
            <w:r>
              <w:rPr>
                <w:rFonts w:hint="eastAsia" w:ascii="宋体" w:hAnsi="宋体"/>
                <w:sz w:val="21"/>
                <w:szCs w:val="21"/>
              </w:rPr>
              <w:t>重复性和稳定性：连续7次以上测定同一浓度目标化合物的标准气体，不少于90%的目标化合物RSD小于10%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3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8276" w:type="dxa"/>
            <w:tcBorders>
              <w:top w:val="single" w:color="auto" w:sz="4" w:space="0"/>
              <w:left w:val="nil"/>
              <w:bottom w:val="single" w:color="auto" w:sz="4" w:space="0"/>
              <w:right w:val="single" w:color="auto" w:sz="4" w:space="0"/>
            </w:tcBorders>
          </w:tcPr>
          <w:p>
            <w:pPr>
              <w:jc w:val="left"/>
              <w:rPr>
                <w:rFonts w:ascii="宋体" w:hAnsi="宋体"/>
                <w:sz w:val="21"/>
                <w:szCs w:val="21"/>
              </w:rPr>
            </w:pPr>
            <w:r>
              <w:rPr>
                <w:rFonts w:hint="eastAsia" w:ascii="宋体" w:hAnsi="宋体"/>
                <w:sz w:val="21"/>
                <w:szCs w:val="21"/>
              </w:rPr>
              <w:t>系统残留小于方法检出限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3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8276" w:type="dxa"/>
            <w:tcBorders>
              <w:top w:val="single" w:color="auto" w:sz="4" w:space="0"/>
              <w:left w:val="nil"/>
              <w:bottom w:val="single" w:color="auto" w:sz="4" w:space="0"/>
              <w:right w:val="single" w:color="auto" w:sz="4" w:space="0"/>
            </w:tcBorders>
          </w:tcPr>
          <w:p>
            <w:pPr>
              <w:jc w:val="left"/>
              <w:rPr>
                <w:rFonts w:ascii="宋体" w:hAnsi="宋体"/>
                <w:sz w:val="21"/>
                <w:szCs w:val="21"/>
              </w:rPr>
            </w:pPr>
            <w:r>
              <w:rPr>
                <w:rFonts w:hint="eastAsia" w:ascii="宋体" w:hAnsi="宋体"/>
                <w:sz w:val="21"/>
                <w:szCs w:val="21"/>
              </w:rPr>
              <w:t>供电及功率：220VAC±10%，50Hz ，≤1000瓦（含峰值）；（提供仪器原厂技术说明书或用户手册等证明文件）</w:t>
            </w:r>
          </w:p>
        </w:tc>
      </w:tr>
    </w:tbl>
    <w:p>
      <w:pPr>
        <w:ind w:firstLine="482"/>
        <w:rPr>
          <w:rFonts w:hint="eastAsia" w:ascii="宋体" w:hAnsi="宋体" w:eastAsiaTheme="minorEastAsia"/>
          <w:b/>
          <w:bCs/>
          <w:sz w:val="32"/>
          <w:szCs w:val="32"/>
          <w:lang w:eastAsia="zh-CN"/>
        </w:rPr>
      </w:pPr>
      <w:r>
        <w:rPr>
          <w:rFonts w:hint="eastAsia" w:ascii="宋体" w:hAnsi="宋体"/>
          <w:b/>
          <w:bCs/>
          <w:sz w:val="32"/>
          <w:szCs w:val="32"/>
          <w:lang w:eastAsia="zh-CN"/>
        </w:rPr>
        <w:t>七、原文件</w:t>
      </w:r>
    </w:p>
    <w:p>
      <w:pPr>
        <w:ind w:firstLine="482"/>
        <w:rPr>
          <w:rFonts w:ascii="宋体" w:hAnsi="宋体"/>
          <w:b/>
          <w:bCs/>
        </w:rPr>
      </w:pPr>
      <w:r>
        <w:rPr>
          <w:rFonts w:hint="eastAsia" w:ascii="宋体" w:hAnsi="宋体"/>
          <w:b/>
          <w:bCs/>
        </w:rPr>
        <w:t>7. 资质要求</w:t>
      </w:r>
    </w:p>
    <w:p>
      <w:pPr>
        <w:spacing w:line="360" w:lineRule="auto"/>
        <w:ind w:firstLine="480"/>
        <w:rPr>
          <w:rFonts w:ascii="宋体" w:hAnsi="宋体"/>
          <w:sz w:val="24"/>
          <w:szCs w:val="24"/>
        </w:rPr>
      </w:pPr>
      <w:r>
        <w:rPr>
          <w:rFonts w:hint="eastAsia" w:ascii="宋体" w:hAnsi="宋体"/>
          <w:sz w:val="24"/>
          <w:szCs w:val="24"/>
        </w:rPr>
        <w:t>1）所投产品具有计量器具形式批准证书（CPA）。</w:t>
      </w:r>
    </w:p>
    <w:p>
      <w:pPr>
        <w:spacing w:line="360" w:lineRule="auto"/>
        <w:ind w:firstLine="480"/>
        <w:rPr>
          <w:rFonts w:ascii="宋体" w:hAnsi="宋体"/>
          <w:sz w:val="24"/>
          <w:szCs w:val="24"/>
        </w:rPr>
      </w:pPr>
      <w:r>
        <w:rPr>
          <w:rFonts w:hint="eastAsia" w:ascii="宋体" w:hAnsi="宋体"/>
          <w:sz w:val="24"/>
          <w:szCs w:val="24"/>
        </w:rPr>
        <w:t>△2）所投产品能满足环保部《2018年重点地区环境空气挥发性有机物监测方案》规定的VOCs在线监测设备技术要求，提供中国环保产业协会出具的环境空气挥发性有机物在线监测设备环保认证证书和环保部环境监测仪器质量监督检验中心出具第三方检测报告</w:t>
      </w:r>
    </w:p>
    <w:p>
      <w:pPr>
        <w:spacing w:line="360" w:lineRule="auto"/>
        <w:ind w:firstLine="480"/>
        <w:rPr>
          <w:rFonts w:hint="eastAsia" w:ascii="宋体" w:hAnsi="宋体"/>
          <w:sz w:val="24"/>
          <w:szCs w:val="24"/>
        </w:rPr>
      </w:pPr>
      <w:r>
        <w:rPr>
          <w:rFonts w:hint="eastAsia" w:ascii="宋体" w:hAnsi="宋体"/>
          <w:sz w:val="24"/>
          <w:szCs w:val="24"/>
        </w:rPr>
        <w:t>△3）产品在中国环境监测总站国家大气光化学监测网建设项目中有具有应用案例，提供至少1份验收报告，并提供所签合同相关部分的复印件并加盖公章。</w:t>
      </w:r>
    </w:p>
    <w:p>
      <w:pPr>
        <w:spacing w:line="360" w:lineRule="auto"/>
        <w:ind w:firstLine="480"/>
        <w:rPr>
          <w:rFonts w:hint="eastAsia" w:ascii="宋体" w:hAnsi="宋体"/>
          <w:sz w:val="32"/>
          <w:szCs w:val="32"/>
          <w:lang w:eastAsia="zh-CN"/>
        </w:rPr>
      </w:pPr>
      <w:r>
        <w:rPr>
          <w:rFonts w:hint="eastAsia" w:ascii="宋体" w:hAnsi="宋体"/>
          <w:sz w:val="32"/>
          <w:szCs w:val="32"/>
          <w:lang w:eastAsia="zh-CN"/>
        </w:rPr>
        <w:t>修改后</w:t>
      </w:r>
    </w:p>
    <w:p>
      <w:pPr>
        <w:ind w:firstLine="482"/>
        <w:rPr>
          <w:rFonts w:ascii="宋体" w:hAnsi="宋体"/>
          <w:b/>
          <w:bCs/>
        </w:rPr>
      </w:pPr>
      <w:r>
        <w:rPr>
          <w:rFonts w:hint="eastAsia" w:ascii="宋体" w:hAnsi="宋体"/>
          <w:b/>
          <w:bCs/>
        </w:rPr>
        <w:t>7. 资质要求</w:t>
      </w:r>
    </w:p>
    <w:p>
      <w:pPr>
        <w:spacing w:line="360" w:lineRule="auto"/>
        <w:ind w:firstLine="480"/>
        <w:rPr>
          <w:rFonts w:ascii="宋体" w:hAnsi="宋体"/>
          <w:color w:val="FF0000"/>
          <w:sz w:val="24"/>
          <w:szCs w:val="24"/>
        </w:rPr>
      </w:pPr>
      <w:r>
        <w:rPr>
          <w:rFonts w:hint="eastAsia" w:ascii="宋体" w:hAnsi="宋体" w:eastAsia="宋体" w:cs="宋体"/>
          <w:color w:val="FF0000"/>
          <w:sz w:val="21"/>
          <w:szCs w:val="21"/>
          <w:lang w:eastAsia="zh-CN"/>
        </w:rPr>
        <w:t>*</w:t>
      </w:r>
      <w:r>
        <w:rPr>
          <w:rFonts w:hint="eastAsia" w:ascii="宋体" w:hAnsi="宋体"/>
          <w:color w:val="FF0000"/>
          <w:sz w:val="24"/>
          <w:szCs w:val="24"/>
        </w:rPr>
        <w:t>1）所投产品具有计量器具形式批准证书（CPA）。</w:t>
      </w:r>
    </w:p>
    <w:p>
      <w:pPr>
        <w:spacing w:line="360" w:lineRule="auto"/>
        <w:ind w:firstLine="480"/>
        <w:rPr>
          <w:rFonts w:hint="eastAsia" w:ascii="宋体" w:hAnsi="宋体"/>
          <w:color w:val="FF0000"/>
          <w:sz w:val="24"/>
          <w:szCs w:val="24"/>
        </w:rPr>
      </w:pPr>
      <w:r>
        <w:rPr>
          <w:rFonts w:hint="eastAsia" w:ascii="宋体" w:hAnsi="宋体" w:eastAsia="宋体" w:cs="宋体"/>
          <w:color w:val="FF0000"/>
          <w:sz w:val="21"/>
          <w:szCs w:val="21"/>
          <w:lang w:eastAsia="zh-CN"/>
        </w:rPr>
        <w:t>*</w:t>
      </w:r>
      <w:r>
        <w:rPr>
          <w:rFonts w:hint="eastAsia" w:ascii="宋体" w:hAnsi="宋体"/>
          <w:color w:val="FF0000"/>
          <w:sz w:val="24"/>
          <w:szCs w:val="24"/>
        </w:rPr>
        <w:t>2）所投产品能满足环保部《2018年重点地区环境空气挥发性有机物监测方案》规定的VOCs在线监测设备技术要求，提供中国环保产业协会出具的环境空气挥发性有机物在线监测设备环保认证证书和环保部环境监测仪器质量监督检验中心出具第三方检测报告</w:t>
      </w:r>
    </w:p>
    <w:p>
      <w:pPr>
        <w:numPr>
          <w:ilvl w:val="0"/>
          <w:numId w:val="0"/>
        </w:numPr>
        <w:spacing w:line="360" w:lineRule="auto"/>
        <w:ind w:leftChars="0"/>
        <w:rPr>
          <w:rFonts w:hint="eastAsia" w:ascii="宋体" w:hAnsi="宋体"/>
          <w:color w:val="auto"/>
          <w:sz w:val="32"/>
          <w:szCs w:val="32"/>
          <w:lang w:eastAsia="zh-CN"/>
        </w:rPr>
      </w:pPr>
      <w:r>
        <w:rPr>
          <w:rFonts w:hint="eastAsia" w:ascii="宋体" w:hAnsi="宋体"/>
          <w:color w:val="auto"/>
          <w:sz w:val="32"/>
          <w:szCs w:val="32"/>
          <w:lang w:eastAsia="zh-CN"/>
        </w:rPr>
        <w:t>八、原文件</w:t>
      </w:r>
    </w:p>
    <w:p>
      <w:pPr>
        <w:pStyle w:val="5"/>
        <w:numPr>
          <w:ilvl w:val="4"/>
          <w:numId w:val="0"/>
        </w:numPr>
        <w:ind w:leftChars="0"/>
        <w:rPr>
          <w:szCs w:val="24"/>
        </w:rPr>
      </w:pPr>
      <w:r>
        <w:rPr>
          <w:rFonts w:hint="eastAsia"/>
          <w:lang w:val="en-US" w:eastAsia="zh-CN"/>
        </w:rPr>
        <w:t>4.1.2.1.16. 15</w:t>
      </w:r>
      <w:r>
        <w:rPr>
          <w:rFonts w:hint="eastAsia"/>
        </w:rPr>
        <w:t>生物多模态识别门禁</w:t>
      </w:r>
    </w:p>
    <w:tbl>
      <w:tblPr>
        <w:tblStyle w:val="8"/>
        <w:tblW w:w="9428" w:type="dxa"/>
        <w:tblInd w:w="0" w:type="dxa"/>
        <w:tblLayout w:type="fixed"/>
        <w:tblCellMar>
          <w:top w:w="0" w:type="dxa"/>
          <w:left w:w="0" w:type="dxa"/>
          <w:bottom w:w="0" w:type="dxa"/>
          <w:right w:w="0" w:type="dxa"/>
        </w:tblCellMar>
      </w:tblPr>
      <w:tblGrid>
        <w:gridCol w:w="1109"/>
        <w:gridCol w:w="1075"/>
        <w:gridCol w:w="1320"/>
        <w:gridCol w:w="5924"/>
      </w:tblGrid>
      <w:tr>
        <w:tblPrEx>
          <w:tblCellMar>
            <w:top w:w="0" w:type="dxa"/>
            <w:left w:w="0" w:type="dxa"/>
            <w:bottom w:w="0" w:type="dxa"/>
            <w:right w:w="0" w:type="dxa"/>
          </w:tblCellMar>
        </w:tblPrEx>
        <w:trPr>
          <w:trHeight w:val="285" w:hRule="atLeast"/>
        </w:trPr>
        <w:tc>
          <w:tcPr>
            <w:tcW w:w="1109" w:type="dxa"/>
            <w:vMerge w:val="restart"/>
            <w:tcBorders>
              <w:top w:val="single" w:color="000000" w:sz="4" w:space="0"/>
              <w:left w:val="single" w:color="000000" w:sz="4" w:space="0"/>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人脸产品</w:t>
            </w:r>
            <w:r>
              <w:rPr>
                <w:rFonts w:hint="eastAsia" w:ascii="宋体" w:hAnsi="宋体"/>
                <w:sz w:val="21"/>
                <w:szCs w:val="21"/>
              </w:rPr>
              <w:br w:type="textWrapping"/>
            </w:r>
            <w:r>
              <w:rPr>
                <w:rFonts w:hint="eastAsia" w:ascii="宋体" w:hAnsi="宋体"/>
                <w:sz w:val="21"/>
                <w:szCs w:val="21"/>
              </w:rPr>
              <w:t>技术参数</w:t>
            </w:r>
          </w:p>
        </w:tc>
        <w:tc>
          <w:tcPr>
            <w:tcW w:w="1075" w:type="dxa"/>
            <w:vMerge w:val="restart"/>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基本参数</w:t>
            </w: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产品类型</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双模摄像头：近红外和可见光</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传感器</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CMOS</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像素</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彩色：300万像素 红外：200万像素</w:t>
            </w:r>
          </w:p>
        </w:tc>
      </w:tr>
      <w:tr>
        <w:tblPrEx>
          <w:tblCellMar>
            <w:top w:w="0" w:type="dxa"/>
            <w:left w:w="0" w:type="dxa"/>
            <w:bottom w:w="0" w:type="dxa"/>
            <w:right w:w="0" w:type="dxa"/>
          </w:tblCellMar>
        </w:tblPrEx>
        <w:trPr>
          <w:trHeight w:val="533"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分辨率</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彩色：支持320*240、640*480、1280*720*、1920*1080、2048*1536等分辨率</w:t>
            </w:r>
            <w:r>
              <w:rPr>
                <w:rFonts w:hint="eastAsia" w:ascii="宋体" w:hAnsi="宋体"/>
                <w:sz w:val="21"/>
                <w:szCs w:val="21"/>
              </w:rPr>
              <w:br w:type="textWrapping"/>
            </w:r>
            <w:r>
              <w:rPr>
                <w:rFonts w:hint="eastAsia" w:ascii="宋体" w:hAnsi="宋体"/>
                <w:sz w:val="21"/>
                <w:szCs w:val="21"/>
              </w:rPr>
              <w:t>红外：支持320*240、640*480、1280*720*、1920*1080等分辨率</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输出格式</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MJPEG、YUV</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接口类型</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双USB2.0</w:t>
            </w:r>
          </w:p>
        </w:tc>
      </w:tr>
      <w:tr>
        <w:tblPrEx>
          <w:tblCellMar>
            <w:top w:w="0" w:type="dxa"/>
            <w:left w:w="0" w:type="dxa"/>
            <w:bottom w:w="0" w:type="dxa"/>
            <w:right w:w="0" w:type="dxa"/>
          </w:tblCellMar>
        </w:tblPrEx>
        <w:trPr>
          <w:trHeight w:val="548"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识别距离</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400-1200mm</w:t>
            </w:r>
          </w:p>
        </w:tc>
      </w:tr>
      <w:tr>
        <w:tblPrEx>
          <w:tblCellMar>
            <w:top w:w="0" w:type="dxa"/>
            <w:left w:w="0" w:type="dxa"/>
            <w:bottom w:w="0" w:type="dxa"/>
            <w:right w:w="0" w:type="dxa"/>
          </w:tblCellMar>
        </w:tblPrEx>
        <w:trPr>
          <w:trHeight w:val="548"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成像面积</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4.73*3.52mm</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光线畸变</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小于1%</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系统支持</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windows xp、windows 7、windows 8、windows10、LINUX系统</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restart"/>
            <w:tcBorders>
              <w:top w:val="nil"/>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性能参数</w:t>
            </w: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镜头</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高清镜头</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曝光控制</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自动</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白平衡</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自动</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宽动态</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100dB(支持半室外环境)</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信噪比</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≥39dB</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红外灯光谱</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850nm</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restart"/>
            <w:tcBorders>
              <w:top w:val="nil"/>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国密参数</w:t>
            </w: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支持算法</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规范芯片指令，支持DES、3DES、RSA1024、RSA2048、SM2、SM3、SM4等国际、国密算法；</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加密速度</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SM2 签名≥50次/秒；SM3≥1.5Mbps；SM4≥1.5Mbps；</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△所需认证</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具备国家密码管理局认证的芯片证书</w:t>
            </w:r>
          </w:p>
        </w:tc>
      </w:tr>
      <w:tr>
        <w:tblPrEx>
          <w:tblCellMar>
            <w:top w:w="0" w:type="dxa"/>
            <w:left w:w="0" w:type="dxa"/>
            <w:bottom w:w="0" w:type="dxa"/>
            <w:right w:w="0" w:type="dxa"/>
          </w:tblCellMar>
        </w:tblPrEx>
        <w:trPr>
          <w:trHeight w:val="285"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restart"/>
            <w:tcBorders>
              <w:top w:val="nil"/>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人脸算法技术参数</w:t>
            </w:r>
          </w:p>
        </w:tc>
        <w:tc>
          <w:tcPr>
            <w:tcW w:w="1320" w:type="dxa"/>
            <w:vMerge w:val="restart"/>
            <w:tcBorders>
              <w:top w:val="nil"/>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活体检测</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利用红外成像、立体成像检测、可见光与红外成像匹</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vMerge w:val="continue"/>
            <w:tcBorders>
              <w:top w:val="nil"/>
              <w:left w:val="nil"/>
              <w:bottom w:val="single" w:color="000000" w:sz="4" w:space="0"/>
              <w:right w:val="single" w:color="000000" w:sz="4" w:space="0"/>
            </w:tcBorders>
            <w:vAlign w:val="center"/>
          </w:tcPr>
          <w:p>
            <w:pPr>
              <w:widowControl/>
              <w:jc w:val="left"/>
              <w:rPr>
                <w:rFonts w:ascii="宋体" w:hAnsi="宋体"/>
                <w:sz w:val="21"/>
                <w:szCs w:val="21"/>
              </w:rPr>
            </w:pP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配等技术，实现静默检活。</w:t>
            </w:r>
          </w:p>
        </w:tc>
      </w:tr>
      <w:tr>
        <w:tblPrEx>
          <w:tblCellMar>
            <w:top w:w="0" w:type="dxa"/>
            <w:left w:w="0" w:type="dxa"/>
            <w:bottom w:w="0" w:type="dxa"/>
            <w:right w:w="0" w:type="dxa"/>
          </w:tblCellMar>
        </w:tblPrEx>
        <w:trPr>
          <w:trHeight w:val="510"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活体检测时间</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0.1 秒-0.5 秒</w:t>
            </w:r>
          </w:p>
        </w:tc>
      </w:tr>
      <w:tr>
        <w:tblPrEx>
          <w:tblCellMar>
            <w:top w:w="0" w:type="dxa"/>
            <w:left w:w="0" w:type="dxa"/>
            <w:bottom w:w="0" w:type="dxa"/>
            <w:right w:w="0" w:type="dxa"/>
          </w:tblCellMar>
        </w:tblPrEx>
        <w:trPr>
          <w:trHeight w:val="510"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活体检测距离</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30cm-100cm</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交互智能</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对于口罩，墨镜，过度侧脸及遮挡脸部等不当行为能给予准确提示</w:t>
            </w:r>
          </w:p>
        </w:tc>
      </w:tr>
      <w:tr>
        <w:tblPrEx>
          <w:tblCellMar>
            <w:top w:w="0" w:type="dxa"/>
            <w:left w:w="0" w:type="dxa"/>
            <w:bottom w:w="0" w:type="dxa"/>
            <w:right w:w="0" w:type="dxa"/>
          </w:tblCellMar>
        </w:tblPrEx>
        <w:trPr>
          <w:trHeight w:val="510"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最佳人脸抓拍</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产品支持自动获取最佳可见光人脸照片抓拍功能</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适应多场景</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适应多种场景，室内外场景，逆光场景，侧光场景等</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vMerge w:val="restart"/>
            <w:tcBorders>
              <w:top w:val="nil"/>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换人检测</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产品支持换人检测，检测准确率大于 99.8%检测</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vMerge w:val="continue"/>
            <w:tcBorders>
              <w:top w:val="nil"/>
              <w:left w:val="nil"/>
              <w:bottom w:val="single" w:color="000000" w:sz="4" w:space="0"/>
              <w:right w:val="single" w:color="000000" w:sz="4" w:space="0"/>
            </w:tcBorders>
            <w:vAlign w:val="center"/>
          </w:tcPr>
          <w:p>
            <w:pPr>
              <w:widowControl/>
              <w:jc w:val="left"/>
              <w:rPr>
                <w:rFonts w:ascii="宋体" w:hAnsi="宋体"/>
                <w:sz w:val="21"/>
                <w:szCs w:val="21"/>
              </w:rPr>
            </w:pP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预警反馈时间小于 0.5 秒。</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vMerge w:val="restart"/>
            <w:tcBorders>
              <w:top w:val="nil"/>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前端人脸识别</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产品支持在设备端的人脸识别，识别准确率大于</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vMerge w:val="continue"/>
            <w:tcBorders>
              <w:top w:val="nil"/>
              <w:left w:val="nil"/>
              <w:bottom w:val="single" w:color="000000" w:sz="4" w:space="0"/>
              <w:right w:val="single" w:color="000000" w:sz="4" w:space="0"/>
            </w:tcBorders>
            <w:vAlign w:val="center"/>
          </w:tcPr>
          <w:p>
            <w:pPr>
              <w:widowControl/>
              <w:jc w:val="left"/>
              <w:rPr>
                <w:rFonts w:ascii="宋体" w:hAnsi="宋体"/>
                <w:sz w:val="21"/>
                <w:szCs w:val="21"/>
              </w:rPr>
            </w:pP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99.8%，识别时间小于 1 秒</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逆光处理</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针对反光有落地验证解决方案，可供设计方案和落地材料</w:t>
            </w:r>
          </w:p>
        </w:tc>
      </w:tr>
      <w:tr>
        <w:tblPrEx>
          <w:tblCellMar>
            <w:top w:w="0" w:type="dxa"/>
            <w:left w:w="0" w:type="dxa"/>
            <w:bottom w:w="0" w:type="dxa"/>
            <w:right w:w="0" w:type="dxa"/>
          </w:tblCellMar>
        </w:tblPrEx>
        <w:trPr>
          <w:trHeight w:val="510"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支持多场景应用</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产品支持多场景布设需求，可设计图和安装效果图</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设备适应性</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摄像头配套SDK需按照行方要求定制化开发</w:t>
            </w:r>
          </w:p>
        </w:tc>
      </w:tr>
      <w:tr>
        <w:tblPrEx>
          <w:tblCellMar>
            <w:top w:w="0" w:type="dxa"/>
            <w:left w:w="0" w:type="dxa"/>
            <w:bottom w:w="0" w:type="dxa"/>
            <w:right w:w="0" w:type="dxa"/>
          </w:tblCellMar>
        </w:tblPrEx>
        <w:trPr>
          <w:trHeight w:val="285" w:hRule="atLeast"/>
        </w:trPr>
        <w:tc>
          <w:tcPr>
            <w:tcW w:w="1109" w:type="dxa"/>
            <w:vMerge w:val="restart"/>
            <w:tcBorders>
              <w:top w:val="nil"/>
              <w:left w:val="single" w:color="000000" w:sz="4" w:space="0"/>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虹膜产品</w:t>
            </w:r>
            <w:r>
              <w:rPr>
                <w:rFonts w:hint="eastAsia" w:ascii="宋体" w:hAnsi="宋体"/>
                <w:sz w:val="21"/>
                <w:szCs w:val="21"/>
              </w:rPr>
              <w:br w:type="textWrapping"/>
            </w:r>
            <w:r>
              <w:rPr>
                <w:rFonts w:hint="eastAsia" w:ascii="宋体" w:hAnsi="宋体"/>
                <w:sz w:val="21"/>
                <w:szCs w:val="21"/>
              </w:rPr>
              <w:t>技术参数</w:t>
            </w:r>
          </w:p>
        </w:tc>
        <w:tc>
          <w:tcPr>
            <w:tcW w:w="1075" w:type="dxa"/>
            <w:vMerge w:val="restart"/>
            <w:tcBorders>
              <w:top w:val="nil"/>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基本参数</w:t>
            </w: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摄像头类型</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单模近红外镜头</w:t>
            </w:r>
          </w:p>
        </w:tc>
      </w:tr>
      <w:tr>
        <w:tblPrEx>
          <w:tblCellMar>
            <w:top w:w="0" w:type="dxa"/>
            <w:left w:w="0" w:type="dxa"/>
            <w:bottom w:w="0" w:type="dxa"/>
            <w:right w:w="0" w:type="dxa"/>
          </w:tblCellMar>
        </w:tblPrEx>
        <w:trPr>
          <w:trHeight w:val="277" w:hRule="atLeast"/>
        </w:trPr>
        <w:tc>
          <w:tcPr>
            <w:tcW w:w="11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像素</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200 万像素</w:t>
            </w:r>
          </w:p>
        </w:tc>
      </w:tr>
      <w:tr>
        <w:tblPrEx>
          <w:tblCellMar>
            <w:top w:w="0" w:type="dxa"/>
            <w:left w:w="0" w:type="dxa"/>
            <w:bottom w:w="0" w:type="dxa"/>
            <w:right w:w="0" w:type="dxa"/>
          </w:tblCellMar>
        </w:tblPrEx>
        <w:trPr>
          <w:trHeight w:val="277" w:hRule="atLeast"/>
        </w:trPr>
        <w:tc>
          <w:tcPr>
            <w:tcW w:w="11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分辨率</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1920*1080</w:t>
            </w:r>
          </w:p>
        </w:tc>
      </w:tr>
      <w:tr>
        <w:tblPrEx>
          <w:tblCellMar>
            <w:top w:w="0" w:type="dxa"/>
            <w:left w:w="0" w:type="dxa"/>
            <w:bottom w:w="0" w:type="dxa"/>
            <w:right w:w="0" w:type="dxa"/>
          </w:tblCellMar>
        </w:tblPrEx>
        <w:trPr>
          <w:trHeight w:val="277" w:hRule="atLeast"/>
        </w:trPr>
        <w:tc>
          <w:tcPr>
            <w:tcW w:w="11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最大帧率</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1920*1080@30fps</w:t>
            </w:r>
          </w:p>
        </w:tc>
      </w:tr>
      <w:tr>
        <w:tblPrEx>
          <w:tblCellMar>
            <w:top w:w="0" w:type="dxa"/>
            <w:left w:w="0" w:type="dxa"/>
            <w:bottom w:w="0" w:type="dxa"/>
            <w:right w:w="0" w:type="dxa"/>
          </w:tblCellMar>
        </w:tblPrEx>
        <w:trPr>
          <w:trHeight w:val="277" w:hRule="atLeast"/>
        </w:trPr>
        <w:tc>
          <w:tcPr>
            <w:tcW w:w="11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输出格式</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MJPG/YUV</w:t>
            </w:r>
          </w:p>
        </w:tc>
      </w:tr>
      <w:tr>
        <w:tblPrEx>
          <w:tblCellMar>
            <w:top w:w="0" w:type="dxa"/>
            <w:left w:w="0" w:type="dxa"/>
            <w:bottom w:w="0" w:type="dxa"/>
            <w:right w:w="0" w:type="dxa"/>
          </w:tblCellMar>
        </w:tblPrEx>
        <w:trPr>
          <w:trHeight w:val="277" w:hRule="atLeast"/>
        </w:trPr>
        <w:tc>
          <w:tcPr>
            <w:tcW w:w="11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接口类型</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USB2.0</w:t>
            </w:r>
          </w:p>
        </w:tc>
      </w:tr>
      <w:tr>
        <w:tblPrEx>
          <w:tblCellMar>
            <w:top w:w="0" w:type="dxa"/>
            <w:left w:w="0" w:type="dxa"/>
            <w:bottom w:w="0" w:type="dxa"/>
            <w:right w:w="0" w:type="dxa"/>
          </w:tblCellMar>
        </w:tblPrEx>
        <w:trPr>
          <w:trHeight w:val="277" w:hRule="atLeast"/>
        </w:trPr>
        <w:tc>
          <w:tcPr>
            <w:tcW w:w="11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restart"/>
            <w:tcBorders>
              <w:top w:val="nil"/>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性能参数</w:t>
            </w: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驱动类型</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免驱动</w:t>
            </w:r>
          </w:p>
        </w:tc>
      </w:tr>
      <w:tr>
        <w:tblPrEx>
          <w:tblCellMar>
            <w:top w:w="0" w:type="dxa"/>
            <w:left w:w="0" w:type="dxa"/>
            <w:bottom w:w="0" w:type="dxa"/>
            <w:right w:w="0" w:type="dxa"/>
          </w:tblCellMar>
        </w:tblPrEx>
        <w:trPr>
          <w:trHeight w:val="277" w:hRule="atLeast"/>
        </w:trPr>
        <w:tc>
          <w:tcPr>
            <w:tcW w:w="11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识别距离</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40~70cm</w:t>
            </w:r>
          </w:p>
        </w:tc>
      </w:tr>
      <w:tr>
        <w:tblPrEx>
          <w:tblCellMar>
            <w:top w:w="0" w:type="dxa"/>
            <w:left w:w="0" w:type="dxa"/>
            <w:bottom w:w="0" w:type="dxa"/>
            <w:right w:w="0" w:type="dxa"/>
          </w:tblCellMar>
        </w:tblPrEx>
        <w:trPr>
          <w:trHeight w:val="277" w:hRule="atLeast"/>
        </w:trPr>
        <w:tc>
          <w:tcPr>
            <w:tcW w:w="11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系统支持</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windows 7、windows 8、windows10、LINUX系统</w:t>
            </w:r>
          </w:p>
        </w:tc>
      </w:tr>
      <w:tr>
        <w:tblPrEx>
          <w:tblCellMar>
            <w:top w:w="0" w:type="dxa"/>
            <w:left w:w="0" w:type="dxa"/>
            <w:bottom w:w="0" w:type="dxa"/>
            <w:right w:w="0" w:type="dxa"/>
          </w:tblCellMar>
        </w:tblPrEx>
        <w:trPr>
          <w:trHeight w:val="277" w:hRule="atLeast"/>
        </w:trPr>
        <w:tc>
          <w:tcPr>
            <w:tcW w:w="11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曝光控制</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自动</w:t>
            </w:r>
          </w:p>
        </w:tc>
      </w:tr>
      <w:tr>
        <w:tblPrEx>
          <w:tblCellMar>
            <w:top w:w="0" w:type="dxa"/>
            <w:left w:w="0" w:type="dxa"/>
            <w:bottom w:w="0" w:type="dxa"/>
            <w:right w:w="0" w:type="dxa"/>
          </w:tblCellMar>
        </w:tblPrEx>
        <w:trPr>
          <w:trHeight w:val="277" w:hRule="atLeast"/>
        </w:trPr>
        <w:tc>
          <w:tcPr>
            <w:tcW w:w="11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白平衡</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自动</w:t>
            </w:r>
          </w:p>
        </w:tc>
      </w:tr>
      <w:tr>
        <w:tblPrEx>
          <w:tblCellMar>
            <w:top w:w="0" w:type="dxa"/>
            <w:left w:w="0" w:type="dxa"/>
            <w:bottom w:w="0" w:type="dxa"/>
            <w:right w:w="0" w:type="dxa"/>
          </w:tblCellMar>
        </w:tblPrEx>
        <w:trPr>
          <w:trHeight w:val="277" w:hRule="atLeast"/>
        </w:trPr>
        <w:tc>
          <w:tcPr>
            <w:tcW w:w="11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restart"/>
            <w:tcBorders>
              <w:top w:val="nil"/>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使用环境</w:t>
            </w: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操作温度</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0~50℃</w:t>
            </w:r>
          </w:p>
        </w:tc>
      </w:tr>
      <w:tr>
        <w:tblPrEx>
          <w:tblCellMar>
            <w:top w:w="0" w:type="dxa"/>
            <w:left w:w="0" w:type="dxa"/>
            <w:bottom w:w="0" w:type="dxa"/>
            <w:right w:w="0" w:type="dxa"/>
          </w:tblCellMar>
        </w:tblPrEx>
        <w:trPr>
          <w:trHeight w:val="277" w:hRule="atLeast"/>
        </w:trPr>
        <w:tc>
          <w:tcPr>
            <w:tcW w:w="11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存储温度</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-30~60℃</w:t>
            </w:r>
          </w:p>
        </w:tc>
      </w:tr>
      <w:tr>
        <w:tblPrEx>
          <w:tblCellMar>
            <w:top w:w="0" w:type="dxa"/>
            <w:left w:w="0" w:type="dxa"/>
            <w:bottom w:w="0" w:type="dxa"/>
            <w:right w:w="0" w:type="dxa"/>
          </w:tblCellMar>
        </w:tblPrEx>
        <w:trPr>
          <w:trHeight w:val="277" w:hRule="atLeast"/>
        </w:trPr>
        <w:tc>
          <w:tcPr>
            <w:tcW w:w="11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工作湿度</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5%~95%RH</w:t>
            </w:r>
          </w:p>
        </w:tc>
      </w:tr>
      <w:tr>
        <w:tblPrEx>
          <w:tblCellMar>
            <w:top w:w="0" w:type="dxa"/>
            <w:left w:w="0" w:type="dxa"/>
            <w:bottom w:w="0" w:type="dxa"/>
            <w:right w:w="0" w:type="dxa"/>
          </w:tblCellMar>
        </w:tblPrEx>
        <w:trPr>
          <w:trHeight w:val="277" w:hRule="atLeast"/>
        </w:trPr>
        <w:tc>
          <w:tcPr>
            <w:tcW w:w="11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电源供应</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USB供电</w:t>
            </w:r>
          </w:p>
        </w:tc>
      </w:tr>
      <w:tr>
        <w:tblPrEx>
          <w:tblCellMar>
            <w:top w:w="0" w:type="dxa"/>
            <w:left w:w="0" w:type="dxa"/>
            <w:bottom w:w="0" w:type="dxa"/>
            <w:right w:w="0" w:type="dxa"/>
          </w:tblCellMar>
        </w:tblPrEx>
        <w:trPr>
          <w:trHeight w:val="285" w:hRule="atLeast"/>
        </w:trPr>
        <w:tc>
          <w:tcPr>
            <w:tcW w:w="11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sz w:val="21"/>
                <w:szCs w:val="21"/>
              </w:rPr>
              <w:t>△</w:t>
            </w:r>
            <w:r>
              <w:rPr>
                <w:rFonts w:hint="eastAsia" w:ascii="宋体" w:hAnsi="宋体"/>
                <w:sz w:val="21"/>
                <w:szCs w:val="21"/>
              </w:rPr>
              <w:t>所需认证</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须具备国家安全防范报警系统产品质量监督检验中心检测，并检验报告复印件。</w:t>
            </w:r>
          </w:p>
        </w:tc>
      </w:tr>
      <w:tr>
        <w:tblPrEx>
          <w:tblCellMar>
            <w:top w:w="0" w:type="dxa"/>
            <w:left w:w="0" w:type="dxa"/>
            <w:bottom w:w="0" w:type="dxa"/>
            <w:right w:w="0" w:type="dxa"/>
          </w:tblCellMar>
        </w:tblPrEx>
        <w:trPr>
          <w:trHeight w:val="277" w:hRule="atLeast"/>
        </w:trPr>
        <w:tc>
          <w:tcPr>
            <w:tcW w:w="11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restart"/>
            <w:tcBorders>
              <w:top w:val="nil"/>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算法指标</w:t>
            </w: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错误注册率</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&lt;0.03%</w:t>
            </w:r>
          </w:p>
        </w:tc>
      </w:tr>
      <w:tr>
        <w:tblPrEx>
          <w:tblCellMar>
            <w:top w:w="0" w:type="dxa"/>
            <w:left w:w="0" w:type="dxa"/>
            <w:bottom w:w="0" w:type="dxa"/>
            <w:right w:w="0" w:type="dxa"/>
          </w:tblCellMar>
        </w:tblPrEx>
        <w:trPr>
          <w:trHeight w:val="277" w:hRule="atLeast"/>
        </w:trPr>
        <w:tc>
          <w:tcPr>
            <w:tcW w:w="11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注册失败率</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&lt;0.3%</w:t>
            </w:r>
          </w:p>
        </w:tc>
      </w:tr>
      <w:tr>
        <w:tblPrEx>
          <w:tblCellMar>
            <w:top w:w="0" w:type="dxa"/>
            <w:left w:w="0" w:type="dxa"/>
            <w:bottom w:w="0" w:type="dxa"/>
            <w:right w:w="0" w:type="dxa"/>
          </w:tblCellMar>
        </w:tblPrEx>
        <w:trPr>
          <w:trHeight w:val="675" w:hRule="atLeast"/>
        </w:trPr>
        <w:tc>
          <w:tcPr>
            <w:tcW w:w="11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错误接受率（FAR）为0.0001%时</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错误拒绝率（FRR）&lt;0.05%</w:t>
            </w:r>
          </w:p>
        </w:tc>
      </w:tr>
      <w:tr>
        <w:tblPrEx>
          <w:tblCellMar>
            <w:top w:w="0" w:type="dxa"/>
            <w:left w:w="0" w:type="dxa"/>
            <w:bottom w:w="0" w:type="dxa"/>
            <w:right w:w="0" w:type="dxa"/>
          </w:tblCellMar>
        </w:tblPrEx>
        <w:trPr>
          <w:trHeight w:val="277" w:hRule="atLeast"/>
        </w:trPr>
        <w:tc>
          <w:tcPr>
            <w:tcW w:w="11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注册时间</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&lt;70ms</w:t>
            </w:r>
          </w:p>
        </w:tc>
      </w:tr>
      <w:tr>
        <w:tblPrEx>
          <w:tblCellMar>
            <w:top w:w="0" w:type="dxa"/>
            <w:left w:w="0" w:type="dxa"/>
            <w:bottom w:w="0" w:type="dxa"/>
            <w:right w:w="0" w:type="dxa"/>
          </w:tblCellMar>
        </w:tblPrEx>
        <w:trPr>
          <w:trHeight w:val="277" w:hRule="atLeast"/>
        </w:trPr>
        <w:tc>
          <w:tcPr>
            <w:tcW w:w="11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比对时间</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&lt;0.006ms</w:t>
            </w:r>
          </w:p>
        </w:tc>
      </w:tr>
      <w:tr>
        <w:tblPrEx>
          <w:tblCellMar>
            <w:top w:w="0" w:type="dxa"/>
            <w:left w:w="0" w:type="dxa"/>
            <w:bottom w:w="0" w:type="dxa"/>
            <w:right w:w="0" w:type="dxa"/>
          </w:tblCellMar>
        </w:tblPrEx>
        <w:trPr>
          <w:trHeight w:val="285" w:hRule="atLeast"/>
        </w:trPr>
        <w:tc>
          <w:tcPr>
            <w:tcW w:w="11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sz w:val="21"/>
                <w:szCs w:val="21"/>
              </w:rPr>
              <w:t>△</w:t>
            </w:r>
            <w:r>
              <w:rPr>
                <w:rFonts w:hint="eastAsia" w:ascii="宋体" w:hAnsi="宋体"/>
                <w:sz w:val="21"/>
                <w:szCs w:val="21"/>
              </w:rPr>
              <w:t>认证需求</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须具备国家安全防范报警系统产品质量监督检验中心检测，并检验报告复印件。</w:t>
            </w:r>
          </w:p>
        </w:tc>
      </w:tr>
    </w:tbl>
    <w:p>
      <w:pPr>
        <w:numPr>
          <w:ilvl w:val="0"/>
          <w:numId w:val="0"/>
        </w:numPr>
        <w:spacing w:line="360" w:lineRule="auto"/>
        <w:ind w:leftChars="0"/>
        <w:rPr>
          <w:rFonts w:hint="eastAsia" w:ascii="宋体" w:hAnsi="宋体"/>
          <w:color w:val="auto"/>
          <w:sz w:val="32"/>
          <w:szCs w:val="32"/>
          <w:lang w:eastAsia="zh-CN"/>
        </w:rPr>
      </w:pPr>
      <w:r>
        <w:rPr>
          <w:rFonts w:hint="eastAsia" w:ascii="宋体" w:hAnsi="宋体"/>
          <w:color w:val="auto"/>
          <w:sz w:val="32"/>
          <w:szCs w:val="32"/>
          <w:lang w:eastAsia="zh-CN"/>
        </w:rPr>
        <w:t>修改后</w:t>
      </w:r>
    </w:p>
    <w:p>
      <w:pPr>
        <w:pStyle w:val="5"/>
        <w:numPr>
          <w:ilvl w:val="4"/>
          <w:numId w:val="0"/>
        </w:numPr>
        <w:ind w:leftChars="0"/>
        <w:rPr>
          <w:szCs w:val="24"/>
        </w:rPr>
      </w:pPr>
      <w:r>
        <w:rPr>
          <w:rFonts w:hint="eastAsia"/>
          <w:lang w:val="en-US" w:eastAsia="zh-CN"/>
        </w:rPr>
        <w:t>4.1.2.1.16. 15</w:t>
      </w:r>
      <w:r>
        <w:rPr>
          <w:rFonts w:hint="eastAsia"/>
        </w:rPr>
        <w:t>生物多模态识别门禁</w:t>
      </w:r>
    </w:p>
    <w:tbl>
      <w:tblPr>
        <w:tblStyle w:val="8"/>
        <w:tblW w:w="9428" w:type="dxa"/>
        <w:tblInd w:w="0" w:type="dxa"/>
        <w:tblLayout w:type="fixed"/>
        <w:tblCellMar>
          <w:top w:w="0" w:type="dxa"/>
          <w:left w:w="0" w:type="dxa"/>
          <w:bottom w:w="0" w:type="dxa"/>
          <w:right w:w="0" w:type="dxa"/>
        </w:tblCellMar>
      </w:tblPr>
      <w:tblGrid>
        <w:gridCol w:w="1109"/>
        <w:gridCol w:w="1075"/>
        <w:gridCol w:w="1320"/>
        <w:gridCol w:w="5924"/>
      </w:tblGrid>
      <w:tr>
        <w:tblPrEx>
          <w:tblCellMar>
            <w:top w:w="0" w:type="dxa"/>
            <w:left w:w="0" w:type="dxa"/>
            <w:bottom w:w="0" w:type="dxa"/>
            <w:right w:w="0" w:type="dxa"/>
          </w:tblCellMar>
        </w:tblPrEx>
        <w:trPr>
          <w:trHeight w:val="285" w:hRule="atLeast"/>
        </w:trPr>
        <w:tc>
          <w:tcPr>
            <w:tcW w:w="1109" w:type="dxa"/>
            <w:vMerge w:val="restart"/>
            <w:tcBorders>
              <w:top w:val="single" w:color="000000" w:sz="4" w:space="0"/>
              <w:left w:val="single" w:color="000000" w:sz="4" w:space="0"/>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人脸产品</w:t>
            </w:r>
            <w:r>
              <w:rPr>
                <w:rFonts w:hint="eastAsia" w:ascii="宋体" w:hAnsi="宋体"/>
                <w:sz w:val="21"/>
                <w:szCs w:val="21"/>
              </w:rPr>
              <w:br w:type="textWrapping"/>
            </w:r>
            <w:r>
              <w:rPr>
                <w:rFonts w:hint="eastAsia" w:ascii="宋体" w:hAnsi="宋体"/>
                <w:sz w:val="21"/>
                <w:szCs w:val="21"/>
              </w:rPr>
              <w:t>技术参数</w:t>
            </w:r>
          </w:p>
        </w:tc>
        <w:tc>
          <w:tcPr>
            <w:tcW w:w="1075" w:type="dxa"/>
            <w:vMerge w:val="restart"/>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基本参数</w:t>
            </w: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产品类型</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双模摄像头：近红外和可见光</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传感器</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CMOS</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像素</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彩色：300万像素 红外：200万像素</w:t>
            </w:r>
          </w:p>
        </w:tc>
      </w:tr>
      <w:tr>
        <w:tblPrEx>
          <w:tblCellMar>
            <w:top w:w="0" w:type="dxa"/>
            <w:left w:w="0" w:type="dxa"/>
            <w:bottom w:w="0" w:type="dxa"/>
            <w:right w:w="0" w:type="dxa"/>
          </w:tblCellMar>
        </w:tblPrEx>
        <w:trPr>
          <w:trHeight w:val="533"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分辨率</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彩色：支持320*240、640*480、1280*720*、1920*1080、2048*1536等分辨率</w:t>
            </w:r>
            <w:r>
              <w:rPr>
                <w:rFonts w:hint="eastAsia" w:ascii="宋体" w:hAnsi="宋体"/>
                <w:sz w:val="21"/>
                <w:szCs w:val="21"/>
              </w:rPr>
              <w:br w:type="textWrapping"/>
            </w:r>
            <w:r>
              <w:rPr>
                <w:rFonts w:hint="eastAsia" w:ascii="宋体" w:hAnsi="宋体"/>
                <w:sz w:val="21"/>
                <w:szCs w:val="21"/>
              </w:rPr>
              <w:t>红外：支持320*240、640*480、1280*720*、1920*1080等分辨率</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输出格式</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MJPEG、YUV</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接口类型</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双USB2.0</w:t>
            </w:r>
          </w:p>
        </w:tc>
      </w:tr>
      <w:tr>
        <w:tblPrEx>
          <w:tblCellMar>
            <w:top w:w="0" w:type="dxa"/>
            <w:left w:w="0" w:type="dxa"/>
            <w:bottom w:w="0" w:type="dxa"/>
            <w:right w:w="0" w:type="dxa"/>
          </w:tblCellMar>
        </w:tblPrEx>
        <w:trPr>
          <w:trHeight w:val="548"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识别距离</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400-1200mm</w:t>
            </w:r>
          </w:p>
        </w:tc>
      </w:tr>
      <w:tr>
        <w:tblPrEx>
          <w:tblCellMar>
            <w:top w:w="0" w:type="dxa"/>
            <w:left w:w="0" w:type="dxa"/>
            <w:bottom w:w="0" w:type="dxa"/>
            <w:right w:w="0" w:type="dxa"/>
          </w:tblCellMar>
        </w:tblPrEx>
        <w:trPr>
          <w:trHeight w:val="548"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成像面积</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4.73*3.52mm</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光线畸变</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小于1%</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系统支持</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windows xp、windows 7、windows 8、windows10、LINUX系统</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restart"/>
            <w:tcBorders>
              <w:top w:val="nil"/>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性能参数</w:t>
            </w: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镜头</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高清镜头</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曝光控制</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自动</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白平衡</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自动</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宽动态</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100dB(支持半室外环境)</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信噪比</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≥39dB</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红外灯光谱</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850nm</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restart"/>
            <w:tcBorders>
              <w:top w:val="nil"/>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国密参数</w:t>
            </w: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支持算法</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规范芯片指令，支持DES、3DES、RSA1024、RSA2048、SM2、SM3、SM4等国际、国密算法；</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加密速度</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SM2 签名≥50次/秒；SM3≥1.5Mbps；SM4≥1.5Mbps；</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FF0000"/>
                <w:sz w:val="21"/>
                <w:szCs w:val="21"/>
              </w:rPr>
            </w:pPr>
            <w:r>
              <w:rPr>
                <w:rFonts w:hint="eastAsia" w:ascii="宋体" w:hAnsi="宋体" w:eastAsia="宋体" w:cs="宋体"/>
                <w:color w:val="FF0000"/>
                <w:sz w:val="21"/>
                <w:szCs w:val="21"/>
              </w:rPr>
              <w:t>*</w:t>
            </w:r>
            <w:r>
              <w:rPr>
                <w:rFonts w:hint="eastAsia" w:ascii="宋体" w:hAnsi="宋体"/>
                <w:color w:val="FF0000"/>
                <w:sz w:val="21"/>
                <w:szCs w:val="21"/>
              </w:rPr>
              <w:t>所需认证</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FF0000"/>
                <w:sz w:val="21"/>
                <w:szCs w:val="21"/>
              </w:rPr>
            </w:pPr>
            <w:r>
              <w:rPr>
                <w:rFonts w:hint="eastAsia" w:ascii="宋体" w:hAnsi="宋体"/>
                <w:color w:val="FF0000"/>
                <w:sz w:val="21"/>
                <w:szCs w:val="21"/>
              </w:rPr>
              <w:t>具备国家密码管理局认证的芯片证书</w:t>
            </w:r>
          </w:p>
        </w:tc>
      </w:tr>
      <w:tr>
        <w:tblPrEx>
          <w:tblCellMar>
            <w:top w:w="0" w:type="dxa"/>
            <w:left w:w="0" w:type="dxa"/>
            <w:bottom w:w="0" w:type="dxa"/>
            <w:right w:w="0" w:type="dxa"/>
          </w:tblCellMar>
        </w:tblPrEx>
        <w:trPr>
          <w:trHeight w:val="285"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restart"/>
            <w:tcBorders>
              <w:top w:val="nil"/>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人脸算法技术参数</w:t>
            </w:r>
          </w:p>
        </w:tc>
        <w:tc>
          <w:tcPr>
            <w:tcW w:w="1320" w:type="dxa"/>
            <w:vMerge w:val="restart"/>
            <w:tcBorders>
              <w:top w:val="nil"/>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活体检测</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利用红外成像、立体成像检测、可见光与红外成像匹</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vMerge w:val="continue"/>
            <w:tcBorders>
              <w:top w:val="nil"/>
              <w:left w:val="nil"/>
              <w:bottom w:val="single" w:color="000000" w:sz="4" w:space="0"/>
              <w:right w:val="single" w:color="000000" w:sz="4" w:space="0"/>
            </w:tcBorders>
            <w:vAlign w:val="center"/>
          </w:tcPr>
          <w:p>
            <w:pPr>
              <w:widowControl/>
              <w:jc w:val="left"/>
              <w:rPr>
                <w:rFonts w:ascii="宋体" w:hAnsi="宋体"/>
                <w:sz w:val="21"/>
                <w:szCs w:val="21"/>
              </w:rPr>
            </w:pP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配等技术，实现静默检活。</w:t>
            </w:r>
          </w:p>
        </w:tc>
      </w:tr>
      <w:tr>
        <w:tblPrEx>
          <w:tblCellMar>
            <w:top w:w="0" w:type="dxa"/>
            <w:left w:w="0" w:type="dxa"/>
            <w:bottom w:w="0" w:type="dxa"/>
            <w:right w:w="0" w:type="dxa"/>
          </w:tblCellMar>
        </w:tblPrEx>
        <w:trPr>
          <w:trHeight w:val="510"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活体检测时间</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0.1 秒-0.5 秒</w:t>
            </w:r>
          </w:p>
        </w:tc>
      </w:tr>
      <w:tr>
        <w:tblPrEx>
          <w:tblCellMar>
            <w:top w:w="0" w:type="dxa"/>
            <w:left w:w="0" w:type="dxa"/>
            <w:bottom w:w="0" w:type="dxa"/>
            <w:right w:w="0" w:type="dxa"/>
          </w:tblCellMar>
        </w:tblPrEx>
        <w:trPr>
          <w:trHeight w:val="510"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活体检测距离</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30cm-100cm</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交互智能</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对于口罩，墨镜，过度侧脸及遮挡脸部等不当行为能给予准确提示</w:t>
            </w:r>
          </w:p>
        </w:tc>
      </w:tr>
      <w:tr>
        <w:tblPrEx>
          <w:tblCellMar>
            <w:top w:w="0" w:type="dxa"/>
            <w:left w:w="0" w:type="dxa"/>
            <w:bottom w:w="0" w:type="dxa"/>
            <w:right w:w="0" w:type="dxa"/>
          </w:tblCellMar>
        </w:tblPrEx>
        <w:trPr>
          <w:trHeight w:val="510"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最佳人脸抓拍</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产品支持自动获取最佳可见光人脸照片抓拍功能</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适应多场景</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适应多种场景，室内外场景，逆光场景，侧光场景等</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vMerge w:val="restart"/>
            <w:tcBorders>
              <w:top w:val="nil"/>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换人检测</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产品支持换人检测，检测准确率大于 99.8%检测</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vMerge w:val="continue"/>
            <w:tcBorders>
              <w:top w:val="nil"/>
              <w:left w:val="nil"/>
              <w:bottom w:val="single" w:color="000000" w:sz="4" w:space="0"/>
              <w:right w:val="single" w:color="000000" w:sz="4" w:space="0"/>
            </w:tcBorders>
            <w:vAlign w:val="center"/>
          </w:tcPr>
          <w:p>
            <w:pPr>
              <w:widowControl/>
              <w:jc w:val="left"/>
              <w:rPr>
                <w:rFonts w:ascii="宋体" w:hAnsi="宋体"/>
                <w:sz w:val="21"/>
                <w:szCs w:val="21"/>
              </w:rPr>
            </w:pP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预警反馈时间小于 0.5 秒。</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vMerge w:val="restart"/>
            <w:tcBorders>
              <w:top w:val="nil"/>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前端人脸识别</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产品支持在设备端的人脸识别，识别准确率大于</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vMerge w:val="continue"/>
            <w:tcBorders>
              <w:top w:val="nil"/>
              <w:left w:val="nil"/>
              <w:bottom w:val="single" w:color="000000" w:sz="4" w:space="0"/>
              <w:right w:val="single" w:color="000000" w:sz="4" w:space="0"/>
            </w:tcBorders>
            <w:vAlign w:val="center"/>
          </w:tcPr>
          <w:p>
            <w:pPr>
              <w:widowControl/>
              <w:jc w:val="left"/>
              <w:rPr>
                <w:rFonts w:ascii="宋体" w:hAnsi="宋体"/>
                <w:sz w:val="21"/>
                <w:szCs w:val="21"/>
              </w:rPr>
            </w:pP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99.8%，识别时间小于 1 秒</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逆光处理</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针对反光有落地验证解决方案，可供设计方案和落地材料</w:t>
            </w:r>
          </w:p>
        </w:tc>
      </w:tr>
      <w:tr>
        <w:tblPrEx>
          <w:tblCellMar>
            <w:top w:w="0" w:type="dxa"/>
            <w:left w:w="0" w:type="dxa"/>
            <w:bottom w:w="0" w:type="dxa"/>
            <w:right w:w="0" w:type="dxa"/>
          </w:tblCellMar>
        </w:tblPrEx>
        <w:trPr>
          <w:trHeight w:val="510"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支持多场景应用</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产品支持多场景布设需求，可设计图和安装效果图</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设备适应性</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摄像头配套SDK需按照行方要求定制化开发</w:t>
            </w:r>
          </w:p>
        </w:tc>
      </w:tr>
      <w:tr>
        <w:tblPrEx>
          <w:tblCellMar>
            <w:top w:w="0" w:type="dxa"/>
            <w:left w:w="0" w:type="dxa"/>
            <w:bottom w:w="0" w:type="dxa"/>
            <w:right w:w="0" w:type="dxa"/>
          </w:tblCellMar>
        </w:tblPrEx>
        <w:trPr>
          <w:trHeight w:val="285" w:hRule="atLeast"/>
        </w:trPr>
        <w:tc>
          <w:tcPr>
            <w:tcW w:w="1109" w:type="dxa"/>
            <w:vMerge w:val="restart"/>
            <w:tcBorders>
              <w:top w:val="nil"/>
              <w:left w:val="single" w:color="000000" w:sz="4" w:space="0"/>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虹膜产品</w:t>
            </w:r>
            <w:r>
              <w:rPr>
                <w:rFonts w:hint="eastAsia" w:ascii="宋体" w:hAnsi="宋体"/>
                <w:sz w:val="21"/>
                <w:szCs w:val="21"/>
              </w:rPr>
              <w:br w:type="textWrapping"/>
            </w:r>
            <w:r>
              <w:rPr>
                <w:rFonts w:hint="eastAsia" w:ascii="宋体" w:hAnsi="宋体"/>
                <w:sz w:val="21"/>
                <w:szCs w:val="21"/>
              </w:rPr>
              <w:t>技术参数</w:t>
            </w:r>
          </w:p>
        </w:tc>
        <w:tc>
          <w:tcPr>
            <w:tcW w:w="1075" w:type="dxa"/>
            <w:vMerge w:val="restart"/>
            <w:tcBorders>
              <w:top w:val="nil"/>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基本参数</w:t>
            </w: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摄像头类型</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单模近红外镜头</w:t>
            </w:r>
          </w:p>
        </w:tc>
      </w:tr>
      <w:tr>
        <w:tblPrEx>
          <w:tblCellMar>
            <w:top w:w="0" w:type="dxa"/>
            <w:left w:w="0" w:type="dxa"/>
            <w:bottom w:w="0" w:type="dxa"/>
            <w:right w:w="0" w:type="dxa"/>
          </w:tblCellMar>
        </w:tblPrEx>
        <w:trPr>
          <w:trHeight w:val="277" w:hRule="atLeast"/>
        </w:trPr>
        <w:tc>
          <w:tcPr>
            <w:tcW w:w="11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像素</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200 万像素</w:t>
            </w:r>
          </w:p>
        </w:tc>
      </w:tr>
      <w:tr>
        <w:tblPrEx>
          <w:tblCellMar>
            <w:top w:w="0" w:type="dxa"/>
            <w:left w:w="0" w:type="dxa"/>
            <w:bottom w:w="0" w:type="dxa"/>
            <w:right w:w="0" w:type="dxa"/>
          </w:tblCellMar>
        </w:tblPrEx>
        <w:trPr>
          <w:trHeight w:val="277" w:hRule="atLeast"/>
        </w:trPr>
        <w:tc>
          <w:tcPr>
            <w:tcW w:w="11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分辨率</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1920*1080</w:t>
            </w:r>
          </w:p>
        </w:tc>
      </w:tr>
      <w:tr>
        <w:tblPrEx>
          <w:tblCellMar>
            <w:top w:w="0" w:type="dxa"/>
            <w:left w:w="0" w:type="dxa"/>
            <w:bottom w:w="0" w:type="dxa"/>
            <w:right w:w="0" w:type="dxa"/>
          </w:tblCellMar>
        </w:tblPrEx>
        <w:trPr>
          <w:trHeight w:val="277" w:hRule="atLeast"/>
        </w:trPr>
        <w:tc>
          <w:tcPr>
            <w:tcW w:w="11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最大帧率</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1920*1080@30fps</w:t>
            </w:r>
          </w:p>
        </w:tc>
      </w:tr>
      <w:tr>
        <w:tblPrEx>
          <w:tblCellMar>
            <w:top w:w="0" w:type="dxa"/>
            <w:left w:w="0" w:type="dxa"/>
            <w:bottom w:w="0" w:type="dxa"/>
            <w:right w:w="0" w:type="dxa"/>
          </w:tblCellMar>
        </w:tblPrEx>
        <w:trPr>
          <w:trHeight w:val="277" w:hRule="atLeast"/>
        </w:trPr>
        <w:tc>
          <w:tcPr>
            <w:tcW w:w="11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输出格式</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MJPG/YUV</w:t>
            </w:r>
          </w:p>
        </w:tc>
      </w:tr>
      <w:tr>
        <w:tblPrEx>
          <w:tblCellMar>
            <w:top w:w="0" w:type="dxa"/>
            <w:left w:w="0" w:type="dxa"/>
            <w:bottom w:w="0" w:type="dxa"/>
            <w:right w:w="0" w:type="dxa"/>
          </w:tblCellMar>
        </w:tblPrEx>
        <w:trPr>
          <w:trHeight w:val="277" w:hRule="atLeast"/>
        </w:trPr>
        <w:tc>
          <w:tcPr>
            <w:tcW w:w="11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接口类型</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USB2.0</w:t>
            </w:r>
          </w:p>
        </w:tc>
      </w:tr>
      <w:tr>
        <w:tblPrEx>
          <w:tblCellMar>
            <w:top w:w="0" w:type="dxa"/>
            <w:left w:w="0" w:type="dxa"/>
            <w:bottom w:w="0" w:type="dxa"/>
            <w:right w:w="0" w:type="dxa"/>
          </w:tblCellMar>
        </w:tblPrEx>
        <w:trPr>
          <w:trHeight w:val="277" w:hRule="atLeast"/>
        </w:trPr>
        <w:tc>
          <w:tcPr>
            <w:tcW w:w="11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restart"/>
            <w:tcBorders>
              <w:top w:val="nil"/>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性能参数</w:t>
            </w: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驱动类型</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免驱动</w:t>
            </w:r>
          </w:p>
        </w:tc>
      </w:tr>
      <w:tr>
        <w:tblPrEx>
          <w:tblCellMar>
            <w:top w:w="0" w:type="dxa"/>
            <w:left w:w="0" w:type="dxa"/>
            <w:bottom w:w="0" w:type="dxa"/>
            <w:right w:w="0" w:type="dxa"/>
          </w:tblCellMar>
        </w:tblPrEx>
        <w:trPr>
          <w:trHeight w:val="277" w:hRule="atLeast"/>
        </w:trPr>
        <w:tc>
          <w:tcPr>
            <w:tcW w:w="11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识别距离</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40~70cm</w:t>
            </w:r>
          </w:p>
        </w:tc>
      </w:tr>
      <w:tr>
        <w:tblPrEx>
          <w:tblCellMar>
            <w:top w:w="0" w:type="dxa"/>
            <w:left w:w="0" w:type="dxa"/>
            <w:bottom w:w="0" w:type="dxa"/>
            <w:right w:w="0" w:type="dxa"/>
          </w:tblCellMar>
        </w:tblPrEx>
        <w:trPr>
          <w:trHeight w:val="277" w:hRule="atLeast"/>
        </w:trPr>
        <w:tc>
          <w:tcPr>
            <w:tcW w:w="11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系统支持</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windows 7、windows 8、windows10、LINUX系统</w:t>
            </w:r>
          </w:p>
        </w:tc>
      </w:tr>
      <w:tr>
        <w:tblPrEx>
          <w:tblCellMar>
            <w:top w:w="0" w:type="dxa"/>
            <w:left w:w="0" w:type="dxa"/>
            <w:bottom w:w="0" w:type="dxa"/>
            <w:right w:w="0" w:type="dxa"/>
          </w:tblCellMar>
        </w:tblPrEx>
        <w:trPr>
          <w:trHeight w:val="277" w:hRule="atLeast"/>
        </w:trPr>
        <w:tc>
          <w:tcPr>
            <w:tcW w:w="11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曝光控制</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自动</w:t>
            </w:r>
          </w:p>
        </w:tc>
      </w:tr>
      <w:tr>
        <w:tblPrEx>
          <w:tblCellMar>
            <w:top w:w="0" w:type="dxa"/>
            <w:left w:w="0" w:type="dxa"/>
            <w:bottom w:w="0" w:type="dxa"/>
            <w:right w:w="0" w:type="dxa"/>
          </w:tblCellMar>
        </w:tblPrEx>
        <w:trPr>
          <w:trHeight w:val="277" w:hRule="atLeast"/>
        </w:trPr>
        <w:tc>
          <w:tcPr>
            <w:tcW w:w="11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白平衡</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自动</w:t>
            </w:r>
          </w:p>
        </w:tc>
      </w:tr>
      <w:tr>
        <w:tblPrEx>
          <w:tblCellMar>
            <w:top w:w="0" w:type="dxa"/>
            <w:left w:w="0" w:type="dxa"/>
            <w:bottom w:w="0" w:type="dxa"/>
            <w:right w:w="0" w:type="dxa"/>
          </w:tblCellMar>
        </w:tblPrEx>
        <w:trPr>
          <w:trHeight w:val="277" w:hRule="atLeast"/>
        </w:trPr>
        <w:tc>
          <w:tcPr>
            <w:tcW w:w="11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restart"/>
            <w:tcBorders>
              <w:top w:val="nil"/>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使用环境</w:t>
            </w: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操作温度</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0~50℃</w:t>
            </w:r>
          </w:p>
        </w:tc>
      </w:tr>
      <w:tr>
        <w:tblPrEx>
          <w:tblCellMar>
            <w:top w:w="0" w:type="dxa"/>
            <w:left w:w="0" w:type="dxa"/>
            <w:bottom w:w="0" w:type="dxa"/>
            <w:right w:w="0" w:type="dxa"/>
          </w:tblCellMar>
        </w:tblPrEx>
        <w:trPr>
          <w:trHeight w:val="277" w:hRule="atLeast"/>
        </w:trPr>
        <w:tc>
          <w:tcPr>
            <w:tcW w:w="11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存储温度</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-30~60℃</w:t>
            </w:r>
          </w:p>
        </w:tc>
      </w:tr>
      <w:tr>
        <w:tblPrEx>
          <w:tblCellMar>
            <w:top w:w="0" w:type="dxa"/>
            <w:left w:w="0" w:type="dxa"/>
            <w:bottom w:w="0" w:type="dxa"/>
            <w:right w:w="0" w:type="dxa"/>
          </w:tblCellMar>
        </w:tblPrEx>
        <w:trPr>
          <w:trHeight w:val="277" w:hRule="atLeast"/>
        </w:trPr>
        <w:tc>
          <w:tcPr>
            <w:tcW w:w="11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工作湿度</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5%~95%RH</w:t>
            </w:r>
          </w:p>
        </w:tc>
      </w:tr>
      <w:tr>
        <w:tblPrEx>
          <w:tblCellMar>
            <w:top w:w="0" w:type="dxa"/>
            <w:left w:w="0" w:type="dxa"/>
            <w:bottom w:w="0" w:type="dxa"/>
            <w:right w:w="0" w:type="dxa"/>
          </w:tblCellMar>
        </w:tblPrEx>
        <w:trPr>
          <w:trHeight w:val="277" w:hRule="atLeast"/>
        </w:trPr>
        <w:tc>
          <w:tcPr>
            <w:tcW w:w="11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电源供应</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USB供电</w:t>
            </w:r>
          </w:p>
        </w:tc>
      </w:tr>
      <w:tr>
        <w:tblPrEx>
          <w:tblCellMar>
            <w:top w:w="0" w:type="dxa"/>
            <w:left w:w="0" w:type="dxa"/>
            <w:bottom w:w="0" w:type="dxa"/>
            <w:right w:w="0" w:type="dxa"/>
          </w:tblCellMar>
        </w:tblPrEx>
        <w:trPr>
          <w:trHeight w:val="285" w:hRule="atLeast"/>
        </w:trPr>
        <w:tc>
          <w:tcPr>
            <w:tcW w:w="11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eastAsia="宋体" w:cs="宋体"/>
                <w:color w:val="FF0000"/>
                <w:sz w:val="21"/>
                <w:szCs w:val="21"/>
                <w:lang w:eastAsia="zh-CN"/>
              </w:rPr>
              <w:t>*</w:t>
            </w:r>
            <w:r>
              <w:rPr>
                <w:rFonts w:hint="eastAsia" w:ascii="宋体" w:hAnsi="宋体"/>
                <w:color w:val="FF0000"/>
                <w:sz w:val="21"/>
                <w:szCs w:val="21"/>
              </w:rPr>
              <w:t>所需认证</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须具备国家安全防范报警系统产品质量监督检验中心检测，并检验报告复印件。</w:t>
            </w:r>
          </w:p>
        </w:tc>
      </w:tr>
      <w:tr>
        <w:tblPrEx>
          <w:tblCellMar>
            <w:top w:w="0" w:type="dxa"/>
            <w:left w:w="0" w:type="dxa"/>
            <w:bottom w:w="0" w:type="dxa"/>
            <w:right w:w="0" w:type="dxa"/>
          </w:tblCellMar>
        </w:tblPrEx>
        <w:trPr>
          <w:trHeight w:val="277" w:hRule="atLeast"/>
        </w:trPr>
        <w:tc>
          <w:tcPr>
            <w:tcW w:w="11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restart"/>
            <w:tcBorders>
              <w:top w:val="nil"/>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算法指标</w:t>
            </w: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错误注册率</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&lt;0.03%</w:t>
            </w:r>
          </w:p>
        </w:tc>
      </w:tr>
      <w:tr>
        <w:tblPrEx>
          <w:tblCellMar>
            <w:top w:w="0" w:type="dxa"/>
            <w:left w:w="0" w:type="dxa"/>
            <w:bottom w:w="0" w:type="dxa"/>
            <w:right w:w="0" w:type="dxa"/>
          </w:tblCellMar>
        </w:tblPrEx>
        <w:trPr>
          <w:trHeight w:val="277" w:hRule="atLeast"/>
        </w:trPr>
        <w:tc>
          <w:tcPr>
            <w:tcW w:w="11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注册失败率</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&lt;0.3%</w:t>
            </w:r>
          </w:p>
        </w:tc>
      </w:tr>
      <w:tr>
        <w:tblPrEx>
          <w:tblCellMar>
            <w:top w:w="0" w:type="dxa"/>
            <w:left w:w="0" w:type="dxa"/>
            <w:bottom w:w="0" w:type="dxa"/>
            <w:right w:w="0" w:type="dxa"/>
          </w:tblCellMar>
        </w:tblPrEx>
        <w:trPr>
          <w:trHeight w:val="675" w:hRule="atLeast"/>
        </w:trPr>
        <w:tc>
          <w:tcPr>
            <w:tcW w:w="11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错误接受率（FAR）为0.0001%时</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错误拒绝率（FRR）&lt;0.05%</w:t>
            </w:r>
          </w:p>
        </w:tc>
      </w:tr>
      <w:tr>
        <w:tblPrEx>
          <w:tblCellMar>
            <w:top w:w="0" w:type="dxa"/>
            <w:left w:w="0" w:type="dxa"/>
            <w:bottom w:w="0" w:type="dxa"/>
            <w:right w:w="0" w:type="dxa"/>
          </w:tblCellMar>
        </w:tblPrEx>
        <w:trPr>
          <w:trHeight w:val="277" w:hRule="atLeast"/>
        </w:trPr>
        <w:tc>
          <w:tcPr>
            <w:tcW w:w="11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注册时间</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&lt;70ms</w:t>
            </w:r>
          </w:p>
        </w:tc>
      </w:tr>
      <w:tr>
        <w:tblPrEx>
          <w:tblCellMar>
            <w:top w:w="0" w:type="dxa"/>
            <w:left w:w="0" w:type="dxa"/>
            <w:bottom w:w="0" w:type="dxa"/>
            <w:right w:w="0" w:type="dxa"/>
          </w:tblCellMar>
        </w:tblPrEx>
        <w:trPr>
          <w:trHeight w:val="277" w:hRule="atLeast"/>
        </w:trPr>
        <w:tc>
          <w:tcPr>
            <w:tcW w:w="11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比对时间</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&lt;0.006ms</w:t>
            </w:r>
          </w:p>
        </w:tc>
      </w:tr>
      <w:tr>
        <w:tblPrEx>
          <w:tblCellMar>
            <w:top w:w="0" w:type="dxa"/>
            <w:left w:w="0" w:type="dxa"/>
            <w:bottom w:w="0" w:type="dxa"/>
            <w:right w:w="0" w:type="dxa"/>
          </w:tblCellMar>
        </w:tblPrEx>
        <w:trPr>
          <w:trHeight w:val="285" w:hRule="atLeast"/>
        </w:trPr>
        <w:tc>
          <w:tcPr>
            <w:tcW w:w="11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sz w:val="21"/>
                <w:szCs w:val="21"/>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eastAsia="宋体" w:cs="宋体"/>
                <w:color w:val="FF0000"/>
                <w:sz w:val="21"/>
                <w:szCs w:val="21"/>
                <w:lang w:eastAsia="zh-CN"/>
              </w:rPr>
              <w:t>*</w:t>
            </w:r>
            <w:r>
              <w:rPr>
                <w:rFonts w:hint="eastAsia" w:ascii="宋体" w:hAnsi="宋体"/>
                <w:color w:val="FF0000"/>
                <w:sz w:val="21"/>
                <w:szCs w:val="21"/>
              </w:rPr>
              <w:t>认证需求</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sz w:val="21"/>
                <w:szCs w:val="21"/>
              </w:rPr>
            </w:pPr>
            <w:r>
              <w:rPr>
                <w:rFonts w:hint="eastAsia" w:ascii="宋体" w:hAnsi="宋体"/>
                <w:sz w:val="21"/>
                <w:szCs w:val="21"/>
              </w:rPr>
              <w:t>须具备国家安全防范报警系统产品质量监督检验中心检测，并检验报告复印件。</w:t>
            </w:r>
          </w:p>
        </w:tc>
      </w:tr>
    </w:tbl>
    <w:p>
      <w:pPr>
        <w:numPr>
          <w:ilvl w:val="0"/>
          <w:numId w:val="5"/>
        </w:numPr>
        <w:spacing w:line="360" w:lineRule="auto"/>
        <w:ind w:leftChars="0"/>
        <w:rPr>
          <w:rFonts w:hint="eastAsia" w:ascii="宋体" w:hAnsi="宋体"/>
          <w:color w:val="auto"/>
          <w:sz w:val="32"/>
          <w:szCs w:val="32"/>
          <w:lang w:val="en-US" w:eastAsia="zh-CN"/>
        </w:rPr>
      </w:pPr>
      <w:r>
        <w:rPr>
          <w:rFonts w:hint="eastAsia" w:ascii="宋体" w:hAnsi="宋体"/>
          <w:color w:val="auto"/>
          <w:sz w:val="32"/>
          <w:szCs w:val="32"/>
          <w:lang w:val="en-US" w:eastAsia="zh-CN"/>
        </w:rPr>
        <w:t>原文件</w:t>
      </w:r>
    </w:p>
    <w:p>
      <w:pPr>
        <w:pStyle w:val="5"/>
        <w:numPr>
          <w:ilvl w:val="4"/>
          <w:numId w:val="0"/>
        </w:numPr>
        <w:ind w:leftChars="0"/>
      </w:pPr>
      <w:r>
        <w:rPr>
          <w:rFonts w:hint="eastAsia"/>
          <w:lang w:val="en-US" w:eastAsia="zh-CN"/>
        </w:rPr>
        <w:t>4.2.1.4.2.</w:t>
      </w:r>
      <w:r>
        <w:rPr>
          <w:rFonts w:hint="eastAsia"/>
        </w:rPr>
        <w:t>物联网主机硬件技术要求</w:t>
      </w:r>
    </w:p>
    <w:p>
      <w:pPr>
        <w:spacing w:line="360" w:lineRule="auto"/>
        <w:ind w:firstLine="480"/>
        <w:rPr>
          <w:rFonts w:ascii="宋体" w:hAnsi="宋体"/>
          <w:sz w:val="24"/>
          <w:szCs w:val="24"/>
        </w:rPr>
      </w:pPr>
      <w:r>
        <w:rPr>
          <w:rFonts w:hint="eastAsia" w:ascii="宋体" w:hAnsi="宋体"/>
          <w:sz w:val="24"/>
          <w:szCs w:val="24"/>
        </w:rPr>
        <w:t>物联网主机应可以支持企业现场安全生产数据实时上传至园区智慧安监平台，具有多个标准接口，可接驳模拟摄像机、网络摄像机、网络快球等，支持本地模拟量数据监测、超限报警；支持开关量报警量输入，具有防剪、防短功能；支持报警输出，输出时间可控，并支持报警联动输出，可实现数据的存储等功能。</w:t>
      </w:r>
    </w:p>
    <w:tbl>
      <w:tblPr>
        <w:tblStyle w:val="8"/>
        <w:tblW w:w="9628" w:type="dxa"/>
        <w:tblInd w:w="0" w:type="dxa"/>
        <w:tblLayout w:type="fixed"/>
        <w:tblCellMar>
          <w:top w:w="0" w:type="dxa"/>
          <w:left w:w="108" w:type="dxa"/>
          <w:bottom w:w="0" w:type="dxa"/>
          <w:right w:w="108" w:type="dxa"/>
        </w:tblCellMar>
      </w:tblPr>
      <w:tblGrid>
        <w:gridCol w:w="1217"/>
        <w:gridCol w:w="8411"/>
      </w:tblGrid>
      <w:tr>
        <w:tblPrEx>
          <w:tblCellMar>
            <w:top w:w="0" w:type="dxa"/>
            <w:left w:w="108" w:type="dxa"/>
            <w:bottom w:w="0" w:type="dxa"/>
            <w:right w:w="108" w:type="dxa"/>
          </w:tblCellMar>
        </w:tblPrEx>
        <w:trPr>
          <w:trHeight w:val="283" w:hRule="atLeast"/>
        </w:trPr>
        <w:tc>
          <w:tcPr>
            <w:tcW w:w="1217" w:type="dxa"/>
            <w:tcBorders>
              <w:top w:val="single" w:color="auto" w:sz="4" w:space="0"/>
              <w:left w:val="single" w:color="auto" w:sz="4" w:space="0"/>
              <w:bottom w:val="single" w:color="auto" w:sz="4" w:space="0"/>
              <w:right w:val="single" w:color="auto" w:sz="4" w:space="0"/>
            </w:tcBorders>
            <w:vAlign w:val="center"/>
          </w:tcPr>
          <w:p>
            <w:pPr>
              <w:pStyle w:val="12"/>
              <w:jc w:val="center"/>
              <w:rPr>
                <w:rFonts w:ascii="宋体" w:hAnsi="宋体"/>
                <w:b/>
                <w:bCs/>
              </w:rPr>
            </w:pPr>
            <w:r>
              <w:rPr>
                <w:rFonts w:hint="eastAsia" w:ascii="宋体" w:hAnsi="宋体"/>
                <w:b/>
                <w:bCs/>
              </w:rPr>
              <w:t>产品</w:t>
            </w:r>
          </w:p>
        </w:tc>
        <w:tc>
          <w:tcPr>
            <w:tcW w:w="8411" w:type="dxa"/>
            <w:tcBorders>
              <w:top w:val="single" w:color="auto" w:sz="4" w:space="0"/>
              <w:left w:val="nil"/>
              <w:bottom w:val="single" w:color="auto" w:sz="4" w:space="0"/>
              <w:right w:val="single" w:color="auto" w:sz="4" w:space="0"/>
            </w:tcBorders>
            <w:vAlign w:val="center"/>
          </w:tcPr>
          <w:p>
            <w:pPr>
              <w:pStyle w:val="12"/>
              <w:jc w:val="center"/>
              <w:rPr>
                <w:rFonts w:ascii="宋体" w:hAnsi="宋体"/>
                <w:b/>
                <w:bCs/>
              </w:rPr>
            </w:pPr>
            <w:r>
              <w:rPr>
                <w:rFonts w:hint="eastAsia" w:ascii="宋体" w:hAnsi="宋体"/>
                <w:b/>
                <w:bCs/>
              </w:rPr>
              <w:t>技术指标要求</w:t>
            </w:r>
          </w:p>
        </w:tc>
      </w:tr>
      <w:tr>
        <w:tblPrEx>
          <w:tblCellMar>
            <w:top w:w="0" w:type="dxa"/>
            <w:left w:w="108" w:type="dxa"/>
            <w:bottom w:w="0" w:type="dxa"/>
            <w:right w:w="108" w:type="dxa"/>
          </w:tblCellMar>
        </w:tblPrEx>
        <w:trPr>
          <w:trHeight w:val="283" w:hRule="atLeast"/>
        </w:trPr>
        <w:tc>
          <w:tcPr>
            <w:tcW w:w="121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重大危险源安全监控物联网主机</w:t>
            </w:r>
          </w:p>
        </w:tc>
        <w:tc>
          <w:tcPr>
            <w:tcW w:w="8411" w:type="dxa"/>
            <w:tcBorders>
              <w:top w:val="single" w:color="auto" w:sz="4" w:space="0"/>
              <w:left w:val="nil"/>
              <w:bottom w:val="single" w:color="auto" w:sz="4" w:space="0"/>
              <w:right w:val="single" w:color="auto" w:sz="4" w:space="0"/>
            </w:tcBorders>
            <w:vAlign w:val="center"/>
          </w:tcPr>
          <w:p>
            <w:pPr>
              <w:rPr>
                <w:rFonts w:ascii="宋体" w:hAnsi="宋体"/>
                <w:sz w:val="21"/>
                <w:szCs w:val="21"/>
                <w14:textFill>
                  <w14:gradFill>
                    <w14:gsLst>
                      <w14:gs w14:pos="0">
                        <w14:srgbClr w14:val="E30000"/>
                      </w14:gs>
                      <w14:gs w14:pos="100000">
                        <w14:srgbClr w14:val="760303"/>
                      </w14:gs>
                    </w14:gsLst>
                    <w14:lin w14:scaled="0"/>
                  </w14:gradFill>
                </w14:textFill>
              </w:rPr>
            </w:pPr>
            <w:r>
              <w:rPr>
                <w:rFonts w:hint="eastAsia" w:ascii="宋体" w:hAnsi="宋体"/>
                <w:sz w:val="21"/>
                <w:szCs w:val="21"/>
              </w:rPr>
              <w:t>△支持至少8路模拟量数据采集，并可通过网络上传到软件平台，支持至少16路开关量输入并可通过网络上传到软件平台，支持至少</w:t>
            </w:r>
            <w:r>
              <w:rPr>
                <w:rFonts w:ascii="宋体" w:hAnsi="宋体"/>
                <w:sz w:val="21"/>
                <w:szCs w:val="21"/>
              </w:rPr>
              <w:t>8路独立RS-485数据通信功能</w:t>
            </w:r>
            <w:r>
              <w:rPr>
                <w:rFonts w:hint="eastAsia" w:ascii="宋体" w:hAnsi="宋体"/>
                <w:sz w:val="21"/>
                <w:szCs w:val="21"/>
              </w:rPr>
              <w:t>，并可通过网络上传到软件平台；</w:t>
            </w:r>
            <w:r>
              <w:rPr>
                <w:rFonts w:hint="eastAsia" w:ascii="宋体" w:hAnsi="宋体"/>
                <w:sz w:val="21"/>
                <w:szCs w:val="21"/>
                <w14:textFill>
                  <w14:gradFill>
                    <w14:gsLst>
                      <w14:gs w14:pos="0">
                        <w14:srgbClr w14:val="E30000"/>
                      </w14:gs>
                      <w14:gs w14:pos="100000">
                        <w14:srgbClr w14:val="760303"/>
                      </w14:gs>
                    </w14:gsLst>
                    <w14:lin w14:scaled="0"/>
                  </w14:gradFill>
                </w14:textFill>
              </w:rPr>
              <w:t>（提供国家安防产品质量检验中心的检测报告复印件并加盖公章）</w:t>
            </w:r>
          </w:p>
          <w:p>
            <w:pPr>
              <w:pStyle w:val="10"/>
              <w:rPr>
                <w:rFonts w:ascii="Times New Roman" w:hAnsi="Times New Roman" w:cs="Times New Roman" w:eastAsiaTheme="majorEastAsia"/>
              </w:rPr>
            </w:pPr>
            <w:r>
              <w:rPr>
                <w:rFonts w:ascii="Times New Roman" w:hAnsi="Times New Roman" w:cs="Times New Roman" w:eastAsiaTheme="majorEastAsia"/>
              </w:rPr>
              <w:t>硬盘总容量不少于4TB，硬盘企业级7200转；</w:t>
            </w:r>
          </w:p>
          <w:p>
            <w:pPr>
              <w:pStyle w:val="10"/>
              <w:rPr>
                <w:rFonts w:ascii="Times New Roman" w:hAnsi="Times New Roman" w:cs="Times New Roman" w:eastAsiaTheme="majorEastAsia"/>
              </w:rPr>
            </w:pPr>
            <w:r>
              <w:rPr>
                <w:rFonts w:ascii="Times New Roman" w:hAnsi="Times New Roman" w:cs="Times New Roman" w:eastAsiaTheme="majorEastAsia"/>
              </w:rPr>
              <w:t>所有模拟通道支持WD1实时编码；</w:t>
            </w:r>
          </w:p>
          <w:p>
            <w:pPr>
              <w:pStyle w:val="10"/>
              <w:rPr>
                <w:rFonts w:ascii="Times New Roman" w:hAnsi="Times New Roman" w:cs="Times New Roman" w:eastAsiaTheme="majorEastAsia"/>
              </w:rPr>
            </w:pPr>
            <w:r>
              <w:rPr>
                <w:rFonts w:ascii="Times New Roman" w:hAnsi="Times New Roman" w:cs="Times New Roman" w:eastAsiaTheme="majorEastAsia"/>
              </w:rPr>
              <w:t>支持HDMI、VGA、CVBS同时输出，HDMI与VGA输出分辨率可达1920x1080p；</w:t>
            </w:r>
          </w:p>
          <w:p>
            <w:pPr>
              <w:pStyle w:val="10"/>
              <w:rPr>
                <w:rFonts w:ascii="Times New Roman" w:hAnsi="Times New Roman" w:cs="Times New Roman" w:eastAsiaTheme="majorEastAsia"/>
              </w:rPr>
            </w:pPr>
            <w:r>
              <w:rPr>
                <w:rFonts w:ascii="Times New Roman" w:hAnsi="Times New Roman" w:cs="Times New Roman" w:eastAsiaTheme="majorEastAsia"/>
              </w:rPr>
              <w:t>支持冗余录像、假日录像和抓图计划配置；</w:t>
            </w:r>
          </w:p>
          <w:p>
            <w:pPr>
              <w:pStyle w:val="10"/>
              <w:rPr>
                <w:rFonts w:ascii="Times New Roman" w:hAnsi="Times New Roman" w:cs="Times New Roman" w:eastAsiaTheme="majorEastAsia"/>
              </w:rPr>
            </w:pPr>
            <w:r>
              <w:rPr>
                <w:rFonts w:ascii="Times New Roman" w:hAnsi="Times New Roman" w:cs="Times New Roman" w:eastAsiaTheme="majorEastAsia"/>
              </w:rPr>
              <w:t>支持即时回放功能，在预览画面下对指定通道的当前录像进行回放，并且不影响其他通道预览；</w:t>
            </w:r>
          </w:p>
          <w:p>
            <w:pPr>
              <w:pStyle w:val="10"/>
              <w:rPr>
                <w:rFonts w:ascii="Times New Roman" w:hAnsi="Times New Roman" w:cs="Times New Roman" w:eastAsiaTheme="majorEastAsia"/>
              </w:rPr>
            </w:pPr>
            <w:r>
              <w:rPr>
                <w:rFonts w:ascii="Times New Roman" w:hAnsi="Times New Roman" w:cs="Times New Roman" w:eastAsiaTheme="majorEastAsia"/>
              </w:rPr>
              <w:t>支持</w:t>
            </w:r>
            <w:r>
              <w:rPr>
                <w:rFonts w:hint="eastAsia" w:ascii="Times New Roman" w:hAnsi="Times New Roman" w:cs="Times New Roman" w:eastAsiaTheme="majorEastAsia"/>
              </w:rPr>
              <w:t>至少</w:t>
            </w:r>
            <w:r>
              <w:rPr>
                <w:rFonts w:ascii="Times New Roman" w:hAnsi="Times New Roman" w:cs="Times New Roman" w:eastAsiaTheme="majorEastAsia"/>
              </w:rPr>
              <w:t>16路WD1同步回放及多路同步倒放；</w:t>
            </w:r>
          </w:p>
          <w:p>
            <w:pPr>
              <w:pStyle w:val="10"/>
              <w:rPr>
                <w:rFonts w:ascii="Times New Roman" w:hAnsi="Times New Roman" w:cs="Times New Roman" w:eastAsiaTheme="majorEastAsia"/>
              </w:rPr>
            </w:pPr>
            <w:r>
              <w:rPr>
                <w:rFonts w:ascii="Times New Roman" w:hAnsi="Times New Roman" w:cs="Times New Roman" w:eastAsiaTheme="majorEastAsia"/>
              </w:rPr>
              <w:t>支持标签定义、查询、回放录像文件；</w:t>
            </w:r>
          </w:p>
          <w:p>
            <w:pPr>
              <w:pStyle w:val="10"/>
              <w:rPr>
                <w:rFonts w:ascii="Times New Roman" w:hAnsi="Times New Roman" w:cs="Times New Roman" w:eastAsiaTheme="majorEastAsia"/>
              </w:rPr>
            </w:pPr>
            <w:r>
              <w:rPr>
                <w:rFonts w:ascii="Times New Roman" w:hAnsi="Times New Roman" w:cs="Times New Roman" w:eastAsiaTheme="majorEastAsia"/>
              </w:rPr>
              <w:t>支持重要录像文件加锁保护功能；</w:t>
            </w:r>
          </w:p>
          <w:p>
            <w:pPr>
              <w:pStyle w:val="10"/>
              <w:rPr>
                <w:rFonts w:ascii="Times New Roman" w:hAnsi="Times New Roman" w:cs="Times New Roman" w:eastAsiaTheme="majorEastAsia"/>
              </w:rPr>
            </w:pPr>
            <w:r>
              <w:rPr>
                <w:rFonts w:ascii="Times New Roman" w:hAnsi="Times New Roman" w:cs="Times New Roman" w:eastAsiaTheme="majorEastAsia"/>
              </w:rPr>
              <w:t>支持硬盘配额和硬盘盘组两种存储模式，可对不同通道分配不同的录像保存容量或周期；</w:t>
            </w:r>
          </w:p>
          <w:p>
            <w:pPr>
              <w:pStyle w:val="10"/>
              <w:rPr>
                <w:rFonts w:ascii="Times New Roman" w:hAnsi="Times New Roman" w:cs="Times New Roman" w:eastAsiaTheme="majorEastAsia"/>
              </w:rPr>
            </w:pPr>
            <w:r>
              <w:rPr>
                <w:rFonts w:ascii="Times New Roman" w:hAnsi="Times New Roman" w:cs="Times New Roman" w:eastAsiaTheme="majorEastAsia"/>
              </w:rPr>
              <w:t>支持至少8个SATA接口，1个eSATA盘库，可用于录像和备份；</w:t>
            </w:r>
          </w:p>
          <w:p>
            <w:pPr>
              <w:pStyle w:val="10"/>
              <w:rPr>
                <w:rFonts w:ascii="Times New Roman" w:hAnsi="Times New Roman" w:cs="Times New Roman" w:eastAsiaTheme="majorEastAsia"/>
              </w:rPr>
            </w:pPr>
            <w:r>
              <w:rPr>
                <w:rFonts w:ascii="Times New Roman" w:hAnsi="Times New Roman" w:cs="Times New Roman" w:eastAsiaTheme="majorEastAsia"/>
              </w:rPr>
              <w:t>双千兆网卡，支持网络容错、负载均衡以及双网络IP设定等应用；</w:t>
            </w:r>
          </w:p>
          <w:p>
            <w:pPr>
              <w:rPr>
                <w:rFonts w:ascii="宋体" w:hAnsi="宋体"/>
                <w:sz w:val="21"/>
                <w:szCs w:val="21"/>
              </w:rPr>
            </w:pPr>
            <w:r>
              <w:rPr>
                <w:rFonts w:ascii="宋体" w:hAnsi="宋体"/>
                <w:sz w:val="21"/>
                <w:szCs w:val="21"/>
              </w:rPr>
              <w:t>可安装危险源安全监控数据采集软件采集企业的危险源监测数据</w:t>
            </w:r>
            <w:r>
              <w:rPr>
                <w:rFonts w:hint="eastAsia" w:ascii="宋体" w:hAnsi="宋体"/>
                <w:sz w:val="21"/>
                <w:szCs w:val="21"/>
              </w:rPr>
              <w:t>。</w:t>
            </w:r>
          </w:p>
        </w:tc>
      </w:tr>
    </w:tbl>
    <w:p>
      <w:pPr>
        <w:numPr>
          <w:ilvl w:val="0"/>
          <w:numId w:val="0"/>
        </w:numPr>
        <w:spacing w:line="360" w:lineRule="auto"/>
        <w:rPr>
          <w:rFonts w:hint="eastAsia" w:ascii="宋体" w:hAnsi="宋体"/>
          <w:color w:val="auto"/>
          <w:sz w:val="32"/>
          <w:szCs w:val="32"/>
          <w:lang w:val="en-US" w:eastAsia="zh-CN"/>
        </w:rPr>
      </w:pPr>
      <w:r>
        <w:rPr>
          <w:rFonts w:hint="eastAsia" w:ascii="宋体" w:hAnsi="宋体"/>
          <w:color w:val="auto"/>
          <w:sz w:val="32"/>
          <w:szCs w:val="32"/>
          <w:lang w:val="en-US" w:eastAsia="zh-CN"/>
        </w:rPr>
        <w:t>修改后</w:t>
      </w:r>
    </w:p>
    <w:p>
      <w:pPr>
        <w:pStyle w:val="5"/>
        <w:numPr>
          <w:ilvl w:val="4"/>
          <w:numId w:val="0"/>
        </w:numPr>
        <w:ind w:leftChars="0"/>
      </w:pPr>
      <w:r>
        <w:rPr>
          <w:rFonts w:hint="eastAsia"/>
          <w:lang w:val="en-US" w:eastAsia="zh-CN"/>
        </w:rPr>
        <w:t>4.2.1.4.2.</w:t>
      </w:r>
      <w:r>
        <w:rPr>
          <w:rFonts w:hint="eastAsia"/>
        </w:rPr>
        <w:t>物联网主机硬件技术要求</w:t>
      </w:r>
    </w:p>
    <w:p>
      <w:pPr>
        <w:spacing w:line="360" w:lineRule="auto"/>
        <w:ind w:firstLine="480"/>
        <w:rPr>
          <w:rFonts w:ascii="宋体" w:hAnsi="宋体"/>
          <w:sz w:val="24"/>
          <w:szCs w:val="24"/>
        </w:rPr>
      </w:pPr>
      <w:r>
        <w:rPr>
          <w:rFonts w:hint="eastAsia" w:ascii="宋体" w:hAnsi="宋体"/>
          <w:sz w:val="24"/>
          <w:szCs w:val="24"/>
        </w:rPr>
        <w:t>物联网主机应可以支持企业现场安全生产数据实时上传至园区智慧安监平台，具有多个标准接口，可接驳模拟摄像机、网络摄像机、网络快球等，支持本地模拟量数据监测、超限报警；支持开关量报警量输入，具有防剪、防短功能；支持报警输出，输出时间可控，并支持报警联动输出，可实现数据的存储等功能。</w:t>
      </w:r>
    </w:p>
    <w:tbl>
      <w:tblPr>
        <w:tblStyle w:val="8"/>
        <w:tblW w:w="9628" w:type="dxa"/>
        <w:tblInd w:w="0" w:type="dxa"/>
        <w:tblLayout w:type="fixed"/>
        <w:tblCellMar>
          <w:top w:w="0" w:type="dxa"/>
          <w:left w:w="108" w:type="dxa"/>
          <w:bottom w:w="0" w:type="dxa"/>
          <w:right w:w="108" w:type="dxa"/>
        </w:tblCellMar>
      </w:tblPr>
      <w:tblGrid>
        <w:gridCol w:w="1217"/>
        <w:gridCol w:w="8411"/>
      </w:tblGrid>
      <w:tr>
        <w:tblPrEx>
          <w:tblCellMar>
            <w:top w:w="0" w:type="dxa"/>
            <w:left w:w="108" w:type="dxa"/>
            <w:bottom w:w="0" w:type="dxa"/>
            <w:right w:w="108" w:type="dxa"/>
          </w:tblCellMar>
        </w:tblPrEx>
        <w:trPr>
          <w:trHeight w:val="283" w:hRule="atLeast"/>
        </w:trPr>
        <w:tc>
          <w:tcPr>
            <w:tcW w:w="1217" w:type="dxa"/>
            <w:tcBorders>
              <w:top w:val="single" w:color="auto" w:sz="4" w:space="0"/>
              <w:left w:val="single" w:color="auto" w:sz="4" w:space="0"/>
              <w:bottom w:val="single" w:color="auto" w:sz="4" w:space="0"/>
              <w:right w:val="single" w:color="auto" w:sz="4" w:space="0"/>
            </w:tcBorders>
            <w:vAlign w:val="center"/>
          </w:tcPr>
          <w:p>
            <w:pPr>
              <w:pStyle w:val="12"/>
              <w:jc w:val="center"/>
              <w:rPr>
                <w:rFonts w:ascii="宋体" w:hAnsi="宋体"/>
                <w:b/>
                <w:bCs/>
              </w:rPr>
            </w:pPr>
            <w:r>
              <w:rPr>
                <w:rFonts w:hint="eastAsia" w:ascii="宋体" w:hAnsi="宋体"/>
                <w:b/>
                <w:bCs/>
              </w:rPr>
              <w:t>产品</w:t>
            </w:r>
          </w:p>
        </w:tc>
        <w:tc>
          <w:tcPr>
            <w:tcW w:w="8411" w:type="dxa"/>
            <w:tcBorders>
              <w:top w:val="single" w:color="auto" w:sz="4" w:space="0"/>
              <w:left w:val="nil"/>
              <w:bottom w:val="single" w:color="auto" w:sz="4" w:space="0"/>
              <w:right w:val="single" w:color="auto" w:sz="4" w:space="0"/>
            </w:tcBorders>
            <w:vAlign w:val="center"/>
          </w:tcPr>
          <w:p>
            <w:pPr>
              <w:pStyle w:val="12"/>
              <w:jc w:val="center"/>
              <w:rPr>
                <w:rFonts w:ascii="宋体" w:hAnsi="宋体"/>
                <w:b/>
                <w:bCs/>
              </w:rPr>
            </w:pPr>
            <w:r>
              <w:rPr>
                <w:rFonts w:hint="eastAsia" w:ascii="宋体" w:hAnsi="宋体"/>
                <w:b/>
                <w:bCs/>
              </w:rPr>
              <w:t>技术指标要求</w:t>
            </w:r>
          </w:p>
        </w:tc>
      </w:tr>
      <w:tr>
        <w:tblPrEx>
          <w:tblCellMar>
            <w:top w:w="0" w:type="dxa"/>
            <w:left w:w="108" w:type="dxa"/>
            <w:bottom w:w="0" w:type="dxa"/>
            <w:right w:w="108" w:type="dxa"/>
          </w:tblCellMar>
        </w:tblPrEx>
        <w:trPr>
          <w:trHeight w:val="283" w:hRule="atLeast"/>
        </w:trPr>
        <w:tc>
          <w:tcPr>
            <w:tcW w:w="121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重大危险源安全监控物联网主机</w:t>
            </w:r>
          </w:p>
        </w:tc>
        <w:tc>
          <w:tcPr>
            <w:tcW w:w="8411" w:type="dxa"/>
            <w:tcBorders>
              <w:top w:val="single" w:color="auto" w:sz="4" w:space="0"/>
              <w:left w:val="nil"/>
              <w:bottom w:val="single" w:color="auto" w:sz="4" w:space="0"/>
              <w:right w:val="single" w:color="auto" w:sz="4" w:space="0"/>
            </w:tcBorders>
            <w:vAlign w:val="center"/>
          </w:tcPr>
          <w:p>
            <w:pPr>
              <w:rPr>
                <w:rFonts w:ascii="宋体" w:hAnsi="宋体"/>
                <w:sz w:val="21"/>
                <w:szCs w:val="21"/>
                <w14:textFill>
                  <w14:gradFill>
                    <w14:gsLst>
                      <w14:gs w14:pos="0">
                        <w14:srgbClr w14:val="E30000"/>
                      </w14:gs>
                      <w14:gs w14:pos="100000">
                        <w14:srgbClr w14:val="760303"/>
                      </w14:gs>
                    </w14:gsLst>
                    <w14:lin w14:scaled="0"/>
                  </w14:gradFill>
                </w14:textFill>
              </w:rPr>
            </w:pPr>
            <w:r>
              <w:rPr>
                <w:rFonts w:hint="eastAsia" w:ascii="宋体" w:hAnsi="宋体" w:eastAsia="宋体" w:cs="宋体"/>
                <w:color w:val="FF0000"/>
                <w:sz w:val="21"/>
                <w:szCs w:val="21"/>
                <w:lang w:eastAsia="zh-CN"/>
              </w:rPr>
              <w:t>*</w:t>
            </w:r>
            <w:r>
              <w:rPr>
                <w:rFonts w:hint="eastAsia" w:ascii="宋体" w:hAnsi="宋体"/>
                <w:color w:val="FF0000"/>
                <w:sz w:val="21"/>
                <w:szCs w:val="21"/>
              </w:rPr>
              <w:t>支持至少8路模拟量数据采集</w:t>
            </w:r>
            <w:r>
              <w:rPr>
                <w:rFonts w:hint="eastAsia" w:ascii="宋体" w:hAnsi="宋体"/>
                <w:sz w:val="21"/>
                <w:szCs w:val="21"/>
              </w:rPr>
              <w:t>，并可通过网络上传到软件平台，支持至少16路开关量输入并可通过网络上传到软件平台，支持至少</w:t>
            </w:r>
            <w:r>
              <w:rPr>
                <w:rFonts w:ascii="宋体" w:hAnsi="宋体"/>
                <w:sz w:val="21"/>
                <w:szCs w:val="21"/>
              </w:rPr>
              <w:t>8路独立RS-485数据通信功能</w:t>
            </w:r>
            <w:r>
              <w:rPr>
                <w:rFonts w:hint="eastAsia" w:ascii="宋体" w:hAnsi="宋体"/>
                <w:sz w:val="21"/>
                <w:szCs w:val="21"/>
              </w:rPr>
              <w:t>，并可通过网络上传到软件平台；</w:t>
            </w:r>
            <w:r>
              <w:rPr>
                <w:rFonts w:hint="eastAsia" w:ascii="宋体" w:hAnsi="宋体"/>
                <w:color w:val="auto"/>
                <w:sz w:val="21"/>
                <w:szCs w:val="21"/>
              </w:rPr>
              <w:t>（提供国家安防产品质量检验中心的检测报告复印件并加盖公章）</w:t>
            </w:r>
          </w:p>
          <w:p>
            <w:pPr>
              <w:pStyle w:val="10"/>
              <w:rPr>
                <w:rFonts w:ascii="Times New Roman" w:hAnsi="Times New Roman" w:cs="Times New Roman" w:eastAsiaTheme="majorEastAsia"/>
              </w:rPr>
            </w:pPr>
            <w:r>
              <w:rPr>
                <w:rFonts w:ascii="Times New Roman" w:hAnsi="Times New Roman" w:cs="Times New Roman" w:eastAsiaTheme="majorEastAsia"/>
              </w:rPr>
              <w:t>硬盘总容量不少于4TB，硬盘企业级7200转；</w:t>
            </w:r>
          </w:p>
          <w:p>
            <w:pPr>
              <w:pStyle w:val="10"/>
              <w:rPr>
                <w:rFonts w:ascii="Times New Roman" w:hAnsi="Times New Roman" w:cs="Times New Roman" w:eastAsiaTheme="majorEastAsia"/>
              </w:rPr>
            </w:pPr>
            <w:r>
              <w:rPr>
                <w:rFonts w:ascii="Times New Roman" w:hAnsi="Times New Roman" w:cs="Times New Roman" w:eastAsiaTheme="majorEastAsia"/>
              </w:rPr>
              <w:t>所有模拟通道支持WD1实时编码；</w:t>
            </w:r>
          </w:p>
          <w:p>
            <w:pPr>
              <w:pStyle w:val="10"/>
              <w:rPr>
                <w:rFonts w:ascii="Times New Roman" w:hAnsi="Times New Roman" w:cs="Times New Roman" w:eastAsiaTheme="majorEastAsia"/>
              </w:rPr>
            </w:pPr>
            <w:r>
              <w:rPr>
                <w:rFonts w:ascii="Times New Roman" w:hAnsi="Times New Roman" w:cs="Times New Roman" w:eastAsiaTheme="majorEastAsia"/>
              </w:rPr>
              <w:t>支持HDMI、VGA、CVBS同时输出，HDMI与VGA输出分辨率可达1920x1080p；</w:t>
            </w:r>
          </w:p>
          <w:p>
            <w:pPr>
              <w:pStyle w:val="10"/>
              <w:rPr>
                <w:rFonts w:ascii="Times New Roman" w:hAnsi="Times New Roman" w:cs="Times New Roman" w:eastAsiaTheme="majorEastAsia"/>
              </w:rPr>
            </w:pPr>
            <w:r>
              <w:rPr>
                <w:rFonts w:ascii="Times New Roman" w:hAnsi="Times New Roman" w:cs="Times New Roman" w:eastAsiaTheme="majorEastAsia"/>
              </w:rPr>
              <w:t>支持冗余录像、假日录像和抓图计划配置；</w:t>
            </w:r>
          </w:p>
          <w:p>
            <w:pPr>
              <w:pStyle w:val="10"/>
              <w:rPr>
                <w:rFonts w:ascii="Times New Roman" w:hAnsi="Times New Roman" w:cs="Times New Roman" w:eastAsiaTheme="majorEastAsia"/>
              </w:rPr>
            </w:pPr>
            <w:r>
              <w:rPr>
                <w:rFonts w:ascii="Times New Roman" w:hAnsi="Times New Roman" w:cs="Times New Roman" w:eastAsiaTheme="majorEastAsia"/>
              </w:rPr>
              <w:t>支持即时回放功能，在预览画面下对指定通道的当前录像进行回放，并且不影响其他通道预览；</w:t>
            </w:r>
          </w:p>
          <w:p>
            <w:pPr>
              <w:pStyle w:val="10"/>
              <w:rPr>
                <w:rFonts w:ascii="Times New Roman" w:hAnsi="Times New Roman" w:cs="Times New Roman" w:eastAsiaTheme="majorEastAsia"/>
              </w:rPr>
            </w:pPr>
            <w:r>
              <w:rPr>
                <w:rFonts w:ascii="Times New Roman" w:hAnsi="Times New Roman" w:cs="Times New Roman" w:eastAsiaTheme="majorEastAsia"/>
              </w:rPr>
              <w:t>支持</w:t>
            </w:r>
            <w:r>
              <w:rPr>
                <w:rFonts w:hint="eastAsia" w:ascii="Times New Roman" w:hAnsi="Times New Roman" w:cs="Times New Roman" w:eastAsiaTheme="majorEastAsia"/>
              </w:rPr>
              <w:t>至少</w:t>
            </w:r>
            <w:r>
              <w:rPr>
                <w:rFonts w:ascii="Times New Roman" w:hAnsi="Times New Roman" w:cs="Times New Roman" w:eastAsiaTheme="majorEastAsia"/>
              </w:rPr>
              <w:t>16路WD1同步回放及多路同步倒放；</w:t>
            </w:r>
          </w:p>
          <w:p>
            <w:pPr>
              <w:pStyle w:val="10"/>
              <w:rPr>
                <w:rFonts w:ascii="Times New Roman" w:hAnsi="Times New Roman" w:cs="Times New Roman" w:eastAsiaTheme="majorEastAsia"/>
              </w:rPr>
            </w:pPr>
            <w:r>
              <w:rPr>
                <w:rFonts w:ascii="Times New Roman" w:hAnsi="Times New Roman" w:cs="Times New Roman" w:eastAsiaTheme="majorEastAsia"/>
              </w:rPr>
              <w:t>支持标签定义、查询、回放录像文件；</w:t>
            </w:r>
          </w:p>
          <w:p>
            <w:pPr>
              <w:pStyle w:val="10"/>
              <w:rPr>
                <w:rFonts w:ascii="Times New Roman" w:hAnsi="Times New Roman" w:cs="Times New Roman" w:eastAsiaTheme="majorEastAsia"/>
              </w:rPr>
            </w:pPr>
            <w:r>
              <w:rPr>
                <w:rFonts w:ascii="Times New Roman" w:hAnsi="Times New Roman" w:cs="Times New Roman" w:eastAsiaTheme="majorEastAsia"/>
              </w:rPr>
              <w:t>支持重要录像文件加锁保护功能；</w:t>
            </w:r>
          </w:p>
          <w:p>
            <w:pPr>
              <w:pStyle w:val="10"/>
              <w:rPr>
                <w:rFonts w:ascii="Times New Roman" w:hAnsi="Times New Roman" w:cs="Times New Roman" w:eastAsiaTheme="majorEastAsia"/>
              </w:rPr>
            </w:pPr>
            <w:r>
              <w:rPr>
                <w:rFonts w:ascii="Times New Roman" w:hAnsi="Times New Roman" w:cs="Times New Roman" w:eastAsiaTheme="majorEastAsia"/>
              </w:rPr>
              <w:t>支持硬盘配额和硬盘盘组两种存储模式，可对不同通道分配不同的录像保存容量或周期；</w:t>
            </w:r>
          </w:p>
          <w:p>
            <w:pPr>
              <w:pStyle w:val="10"/>
              <w:rPr>
                <w:rFonts w:ascii="Times New Roman" w:hAnsi="Times New Roman" w:cs="Times New Roman" w:eastAsiaTheme="majorEastAsia"/>
              </w:rPr>
            </w:pPr>
            <w:r>
              <w:rPr>
                <w:rFonts w:ascii="Times New Roman" w:hAnsi="Times New Roman" w:cs="Times New Roman" w:eastAsiaTheme="majorEastAsia"/>
              </w:rPr>
              <w:t>支持至少8个SATA接口，1个eSATA盘库，可用于录像和备份；</w:t>
            </w:r>
          </w:p>
          <w:p>
            <w:pPr>
              <w:pStyle w:val="10"/>
              <w:rPr>
                <w:rFonts w:ascii="Times New Roman" w:hAnsi="Times New Roman" w:cs="Times New Roman" w:eastAsiaTheme="majorEastAsia"/>
              </w:rPr>
            </w:pPr>
            <w:r>
              <w:rPr>
                <w:rFonts w:ascii="Times New Roman" w:hAnsi="Times New Roman" w:cs="Times New Roman" w:eastAsiaTheme="majorEastAsia"/>
              </w:rPr>
              <w:t>双千兆网卡，支持网络容错、负载均衡以及双网络IP设定等应用；</w:t>
            </w:r>
          </w:p>
          <w:p>
            <w:pPr>
              <w:rPr>
                <w:rFonts w:ascii="宋体" w:hAnsi="宋体"/>
                <w:sz w:val="21"/>
                <w:szCs w:val="21"/>
              </w:rPr>
            </w:pPr>
            <w:r>
              <w:rPr>
                <w:rFonts w:ascii="宋体" w:hAnsi="宋体"/>
                <w:sz w:val="21"/>
                <w:szCs w:val="21"/>
              </w:rPr>
              <w:t>可安装危险源安全监控数据采集软件采集企业的危险源监测数据</w:t>
            </w:r>
            <w:r>
              <w:rPr>
                <w:rFonts w:hint="eastAsia" w:ascii="宋体" w:hAnsi="宋体"/>
                <w:sz w:val="21"/>
                <w:szCs w:val="21"/>
              </w:rPr>
              <w:t>。</w:t>
            </w:r>
          </w:p>
        </w:tc>
      </w:tr>
    </w:tbl>
    <w:p>
      <w:pPr>
        <w:numPr>
          <w:ilvl w:val="0"/>
          <w:numId w:val="0"/>
        </w:numPr>
        <w:spacing w:line="360" w:lineRule="auto"/>
        <w:rPr>
          <w:rFonts w:hint="eastAsia" w:ascii="宋体" w:hAnsi="宋体"/>
          <w:color w:val="auto"/>
          <w:sz w:val="32"/>
          <w:szCs w:val="32"/>
          <w:lang w:val="en-US" w:eastAsia="zh-CN"/>
        </w:rPr>
      </w:pPr>
    </w:p>
    <w:p>
      <w:pPr>
        <w:numPr>
          <w:ilvl w:val="0"/>
          <w:numId w:val="0"/>
        </w:numPr>
        <w:spacing w:line="360" w:lineRule="auto"/>
        <w:ind w:leftChars="0"/>
        <w:rPr>
          <w:rFonts w:hint="eastAsia" w:ascii="宋体" w:hAnsi="宋体"/>
          <w:color w:val="auto"/>
          <w:sz w:val="32"/>
          <w:szCs w:val="32"/>
          <w:lang w:eastAsia="zh-CN"/>
        </w:rPr>
      </w:pPr>
      <w:r>
        <w:rPr>
          <w:rFonts w:hint="eastAsia" w:ascii="宋体" w:hAnsi="宋体"/>
          <w:color w:val="auto"/>
          <w:sz w:val="32"/>
          <w:szCs w:val="32"/>
          <w:lang w:eastAsia="zh-CN"/>
        </w:rPr>
        <w:t>十、原文件</w:t>
      </w:r>
    </w:p>
    <w:p>
      <w:pPr>
        <w:pStyle w:val="5"/>
        <w:numPr>
          <w:ilvl w:val="4"/>
          <w:numId w:val="0"/>
        </w:numPr>
        <w:ind w:leftChars="0"/>
      </w:pPr>
      <w:r>
        <w:rPr>
          <w:rFonts w:hint="eastAsia"/>
          <w:lang w:val="en-US" w:eastAsia="zh-CN"/>
        </w:rPr>
        <w:t>4.8.2.3.2.</w:t>
      </w:r>
      <w:r>
        <w:rPr>
          <w:rFonts w:hint="eastAsia"/>
        </w:rPr>
        <w:t>入侵防御系统</w:t>
      </w:r>
    </w:p>
    <w:tbl>
      <w:tblPr>
        <w:tblStyle w:val="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1311"/>
        <w:gridCol w:w="7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969" w:type="dxa"/>
            <w:tcBorders>
              <w:top w:val="single" w:color="auto" w:sz="4" w:space="0"/>
              <w:left w:val="single" w:color="auto" w:sz="4" w:space="0"/>
              <w:bottom w:val="single" w:color="auto" w:sz="4" w:space="0"/>
              <w:right w:val="single" w:color="auto" w:sz="4" w:space="0"/>
            </w:tcBorders>
          </w:tcPr>
          <w:p>
            <w:pPr>
              <w:jc w:val="center"/>
            </w:pPr>
            <w:r>
              <w:rPr>
                <w:rFonts w:hint="eastAsia" w:ascii="宋体" w:hAnsi="宋体"/>
                <w:b/>
                <w:bCs/>
                <w:sz w:val="21"/>
                <w:szCs w:val="21"/>
              </w:rPr>
              <w:t>序号</w:t>
            </w:r>
          </w:p>
        </w:tc>
        <w:tc>
          <w:tcPr>
            <w:tcW w:w="1311" w:type="dxa"/>
            <w:tcBorders>
              <w:top w:val="single" w:color="auto" w:sz="4" w:space="0"/>
              <w:left w:val="nil"/>
              <w:bottom w:val="single" w:color="auto" w:sz="4" w:space="0"/>
              <w:right w:val="single" w:color="auto" w:sz="4" w:space="0"/>
            </w:tcBorders>
            <w:vAlign w:val="center"/>
          </w:tcPr>
          <w:p>
            <w:pPr>
              <w:pStyle w:val="10"/>
              <w:rPr>
                <w:rFonts w:ascii="宋体" w:hAnsi="宋体"/>
                <w:b/>
                <w:bCs/>
              </w:rPr>
            </w:pPr>
            <w:r>
              <w:rPr>
                <w:rFonts w:hint="eastAsia" w:ascii="宋体" w:hAnsi="宋体"/>
                <w:b/>
                <w:bCs/>
              </w:rPr>
              <w:t>指标项</w:t>
            </w:r>
          </w:p>
        </w:tc>
        <w:tc>
          <w:tcPr>
            <w:tcW w:w="7348" w:type="dxa"/>
            <w:tcBorders>
              <w:top w:val="single" w:color="auto" w:sz="4" w:space="0"/>
              <w:left w:val="nil"/>
              <w:bottom w:val="single" w:color="auto" w:sz="4" w:space="0"/>
              <w:right w:val="single" w:color="auto" w:sz="4" w:space="0"/>
            </w:tcBorders>
            <w:vAlign w:val="center"/>
          </w:tcPr>
          <w:p>
            <w:pPr>
              <w:pStyle w:val="10"/>
              <w:ind w:firstLine="361"/>
              <w:jc w:val="center"/>
              <w:rPr>
                <w:rFonts w:ascii="宋体" w:hAnsi="宋体"/>
                <w:b/>
                <w:bCs/>
              </w:rPr>
            </w:pPr>
            <w:r>
              <w:rPr>
                <w:rFonts w:hint="eastAsia" w:ascii="宋体" w:hAnsi="宋体"/>
                <w:b/>
                <w:bCs/>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96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sz w:val="21"/>
                <w:szCs w:val="21"/>
              </w:rPr>
              <w:t>1</w:t>
            </w:r>
          </w:p>
        </w:tc>
        <w:tc>
          <w:tcPr>
            <w:tcW w:w="1311"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基本要求和性能</w:t>
            </w:r>
          </w:p>
        </w:tc>
        <w:tc>
          <w:tcPr>
            <w:tcW w:w="7348" w:type="dxa"/>
            <w:tcBorders>
              <w:top w:val="single" w:color="auto" w:sz="4" w:space="0"/>
              <w:left w:val="nil"/>
              <w:bottom w:val="single" w:color="auto" w:sz="4" w:space="0"/>
              <w:right w:val="single" w:color="auto" w:sz="4" w:space="0"/>
            </w:tcBorders>
          </w:tcPr>
          <w:p>
            <w:pPr>
              <w:pStyle w:val="10"/>
              <w:rPr>
                <w:rFonts w:ascii="宋体" w:hAnsi="宋体"/>
              </w:rPr>
            </w:pPr>
            <w:r>
              <w:rPr>
                <w:rFonts w:hint="eastAsia" w:ascii="宋体" w:hAnsi="宋体"/>
              </w:rPr>
              <w:t>要求设备</w:t>
            </w:r>
            <w:r>
              <w:rPr>
                <w:rFonts w:hint="eastAsia" w:ascii="宋体" w:hAnsi="宋体"/>
                <w:szCs w:val="21"/>
              </w:rPr>
              <w:t>不低于</w:t>
            </w:r>
            <w:r>
              <w:rPr>
                <w:rFonts w:hint="eastAsia" w:ascii="宋体" w:hAnsi="宋体"/>
              </w:rPr>
              <w:t>1U标准机箱，配置不少于6个10/100/1000Base-T端口，</w:t>
            </w:r>
            <w:r>
              <w:rPr>
                <w:rFonts w:hint="eastAsia" w:ascii="宋体" w:hAnsi="宋体"/>
                <w:szCs w:val="21"/>
              </w:rPr>
              <w:t>至少</w:t>
            </w:r>
            <w:r>
              <w:rPr>
                <w:rFonts w:hint="eastAsia" w:ascii="宋体" w:hAnsi="宋体"/>
              </w:rPr>
              <w:t>1个console口，2个USB，配置至少3年规则特征库升级许可；整机吞吐率：3Gbps，最大并发连接数：150W，IPS吞吐率：1.2Gbps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96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sz w:val="21"/>
                <w:szCs w:val="21"/>
              </w:rPr>
              <w:t>2</w:t>
            </w:r>
          </w:p>
        </w:tc>
        <w:tc>
          <w:tcPr>
            <w:tcW w:w="1311"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系统架构</w:t>
            </w:r>
          </w:p>
        </w:tc>
        <w:tc>
          <w:tcPr>
            <w:tcW w:w="7348" w:type="dxa"/>
            <w:tcBorders>
              <w:top w:val="single" w:color="auto" w:sz="4" w:space="0"/>
              <w:left w:val="nil"/>
              <w:bottom w:val="single" w:color="auto" w:sz="4" w:space="0"/>
              <w:right w:val="single" w:color="auto" w:sz="4" w:space="0"/>
            </w:tcBorders>
          </w:tcPr>
          <w:p>
            <w:pPr>
              <w:pStyle w:val="10"/>
              <w:rPr>
                <w:rFonts w:ascii="宋体" w:hAnsi="宋体"/>
              </w:rPr>
            </w:pPr>
            <w:r>
              <w:rPr>
                <w:rFonts w:hint="eastAsia" w:ascii="宋体" w:hAnsi="宋体"/>
              </w:rPr>
              <w:t>要求设备采用自主知识产权的专用安全操作系统，采用多核平台并行处理特性（提供相应资质证明）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969" w:type="dxa"/>
            <w:vMerge w:val="restart"/>
            <w:tcBorders>
              <w:top w:val="nil"/>
              <w:left w:val="single" w:color="auto" w:sz="4" w:space="0"/>
              <w:bottom w:val="single" w:color="auto" w:sz="4" w:space="0"/>
              <w:right w:val="single" w:color="auto" w:sz="4" w:space="0"/>
            </w:tcBorders>
            <w:vAlign w:val="center"/>
          </w:tcPr>
          <w:p>
            <w:pPr>
              <w:jc w:val="center"/>
            </w:pPr>
            <w:r>
              <w:rPr>
                <w:rFonts w:hint="eastAsia" w:ascii="宋体" w:hAnsi="宋体"/>
                <w:sz w:val="21"/>
                <w:szCs w:val="21"/>
              </w:rPr>
              <w:t>3</w:t>
            </w:r>
          </w:p>
        </w:tc>
        <w:tc>
          <w:tcPr>
            <w:tcW w:w="1311" w:type="dxa"/>
            <w:vMerge w:val="restart"/>
            <w:tcBorders>
              <w:top w:val="nil"/>
              <w:left w:val="nil"/>
              <w:bottom w:val="single" w:color="auto" w:sz="4" w:space="0"/>
              <w:right w:val="single" w:color="auto" w:sz="4" w:space="0"/>
            </w:tcBorders>
            <w:vAlign w:val="center"/>
          </w:tcPr>
          <w:p>
            <w:pPr>
              <w:pStyle w:val="10"/>
              <w:rPr>
                <w:rFonts w:ascii="宋体" w:hAnsi="宋体"/>
              </w:rPr>
            </w:pPr>
            <w:r>
              <w:rPr>
                <w:rFonts w:hint="eastAsia" w:ascii="宋体" w:hAnsi="宋体"/>
              </w:rPr>
              <w:t>产品功能</w:t>
            </w:r>
          </w:p>
        </w:tc>
        <w:tc>
          <w:tcPr>
            <w:tcW w:w="7348" w:type="dxa"/>
            <w:tcBorders>
              <w:top w:val="single" w:color="auto" w:sz="4" w:space="0"/>
              <w:left w:val="nil"/>
              <w:bottom w:val="single" w:color="auto" w:sz="4" w:space="0"/>
              <w:right w:val="single" w:color="auto" w:sz="4" w:space="0"/>
            </w:tcBorders>
          </w:tcPr>
          <w:p>
            <w:pPr>
              <w:pStyle w:val="10"/>
              <w:rPr>
                <w:rFonts w:ascii="宋体" w:hAnsi="宋体"/>
              </w:rPr>
            </w:pPr>
            <w:r>
              <w:rPr>
                <w:rFonts w:hint="eastAsia" w:ascii="宋体" w:hAnsi="宋体"/>
              </w:rPr>
              <w:t>系统应具备：融合模式匹配、协议分析、异常检测、会话关联分析，逃逸等多种技术，准确识别入侵攻击行为，为用户提供2~7层深度入侵检测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969" w:type="dxa"/>
            <w:vMerge w:val="continue"/>
            <w:tcBorders>
              <w:top w:val="nil"/>
              <w:left w:val="single" w:color="auto" w:sz="4" w:space="0"/>
              <w:bottom w:val="single" w:color="auto" w:sz="4" w:space="0"/>
              <w:right w:val="single" w:color="auto" w:sz="4" w:space="0"/>
            </w:tcBorders>
            <w:vAlign w:val="center"/>
          </w:tcPr>
          <w:p>
            <w:pPr>
              <w:widowControl/>
              <w:jc w:val="left"/>
              <w:rPr>
                <w:szCs w:val="28"/>
              </w:rPr>
            </w:pPr>
          </w:p>
        </w:tc>
        <w:tc>
          <w:tcPr>
            <w:tcW w:w="1311"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7348" w:type="dxa"/>
            <w:tcBorders>
              <w:top w:val="single" w:color="auto" w:sz="4" w:space="0"/>
              <w:left w:val="nil"/>
              <w:bottom w:val="single" w:color="auto" w:sz="4" w:space="0"/>
              <w:right w:val="single" w:color="auto" w:sz="4" w:space="0"/>
            </w:tcBorders>
          </w:tcPr>
          <w:p>
            <w:pPr>
              <w:pStyle w:val="10"/>
              <w:rPr>
                <w:rFonts w:ascii="宋体" w:hAnsi="宋体"/>
              </w:rPr>
            </w:pPr>
            <w:r>
              <w:rPr>
                <w:rFonts w:hint="eastAsia" w:ascii="宋体" w:hAnsi="宋体"/>
              </w:rPr>
              <w:t>支持视频监控终端状态探知发现，能够实时发现视频监控终端情况和链路质量情况，支持轮询和实时发现模式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969" w:type="dxa"/>
            <w:vMerge w:val="continue"/>
            <w:tcBorders>
              <w:top w:val="nil"/>
              <w:left w:val="single" w:color="auto" w:sz="4" w:space="0"/>
              <w:bottom w:val="single" w:color="auto" w:sz="4" w:space="0"/>
              <w:right w:val="single" w:color="auto" w:sz="4" w:space="0"/>
            </w:tcBorders>
            <w:vAlign w:val="center"/>
          </w:tcPr>
          <w:p>
            <w:pPr>
              <w:widowControl/>
              <w:jc w:val="left"/>
              <w:rPr>
                <w:szCs w:val="28"/>
              </w:rPr>
            </w:pPr>
          </w:p>
        </w:tc>
        <w:tc>
          <w:tcPr>
            <w:tcW w:w="1311"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7348" w:type="dxa"/>
            <w:tcBorders>
              <w:top w:val="single" w:color="auto" w:sz="4" w:space="0"/>
              <w:left w:val="nil"/>
              <w:bottom w:val="single" w:color="auto" w:sz="4" w:space="0"/>
              <w:right w:val="single" w:color="auto" w:sz="4" w:space="0"/>
            </w:tcBorders>
          </w:tcPr>
          <w:p>
            <w:pPr>
              <w:pStyle w:val="10"/>
              <w:rPr>
                <w:rFonts w:ascii="宋体" w:hAnsi="宋体"/>
              </w:rPr>
            </w:pPr>
            <w:r>
              <w:rPr>
                <w:rFonts w:hint="eastAsia" w:ascii="宋体" w:hAnsi="宋体"/>
              </w:rPr>
              <w:t>可扩展支持APT攻击检测模块，同时可与专业APT检测系统进行实时联动，检测并阻断未知网络威胁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969" w:type="dxa"/>
            <w:vMerge w:val="continue"/>
            <w:tcBorders>
              <w:top w:val="nil"/>
              <w:left w:val="single" w:color="auto" w:sz="4" w:space="0"/>
              <w:bottom w:val="single" w:color="auto" w:sz="4" w:space="0"/>
              <w:right w:val="single" w:color="auto" w:sz="4" w:space="0"/>
            </w:tcBorders>
            <w:vAlign w:val="center"/>
          </w:tcPr>
          <w:p>
            <w:pPr>
              <w:widowControl/>
              <w:jc w:val="left"/>
              <w:rPr>
                <w:szCs w:val="28"/>
              </w:rPr>
            </w:pPr>
          </w:p>
        </w:tc>
        <w:tc>
          <w:tcPr>
            <w:tcW w:w="1311"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7348" w:type="dxa"/>
            <w:tcBorders>
              <w:top w:val="single" w:color="auto" w:sz="4" w:space="0"/>
              <w:left w:val="nil"/>
              <w:bottom w:val="single" w:color="auto" w:sz="4" w:space="0"/>
              <w:right w:val="single" w:color="auto" w:sz="4" w:space="0"/>
            </w:tcBorders>
          </w:tcPr>
          <w:p>
            <w:pPr>
              <w:pStyle w:val="10"/>
              <w:rPr>
                <w:rFonts w:ascii="宋体" w:hAnsi="宋体"/>
              </w:rPr>
            </w:pPr>
            <w:r>
              <w:rPr>
                <w:rFonts w:hint="eastAsia" w:ascii="宋体" w:hAnsi="宋体"/>
              </w:rPr>
              <w:t>支持对数据库基于名称、基于数据内容进行敏感数据扫描，发现数据库中存在的敏感数据的字段及其在服务器、数据库的分布情况。（提供功能截图证明）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969" w:type="dxa"/>
            <w:vMerge w:val="continue"/>
            <w:tcBorders>
              <w:top w:val="nil"/>
              <w:left w:val="single" w:color="auto" w:sz="4" w:space="0"/>
              <w:bottom w:val="single" w:color="auto" w:sz="4" w:space="0"/>
              <w:right w:val="single" w:color="auto" w:sz="4" w:space="0"/>
            </w:tcBorders>
            <w:vAlign w:val="center"/>
          </w:tcPr>
          <w:p>
            <w:pPr>
              <w:widowControl/>
              <w:jc w:val="left"/>
              <w:rPr>
                <w:szCs w:val="28"/>
              </w:rPr>
            </w:pPr>
          </w:p>
        </w:tc>
        <w:tc>
          <w:tcPr>
            <w:tcW w:w="1311"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7348" w:type="dxa"/>
            <w:tcBorders>
              <w:top w:val="single" w:color="auto" w:sz="4" w:space="0"/>
              <w:left w:val="nil"/>
              <w:bottom w:val="single" w:color="auto" w:sz="4" w:space="0"/>
              <w:right w:val="single" w:color="auto" w:sz="4" w:space="0"/>
            </w:tcBorders>
          </w:tcPr>
          <w:p>
            <w:pPr>
              <w:pStyle w:val="10"/>
              <w:rPr>
                <w:rFonts w:ascii="宋体" w:hAnsi="宋体"/>
              </w:rPr>
            </w:pPr>
            <w:r>
              <w:rPr>
                <w:rFonts w:hint="eastAsia" w:ascii="宋体" w:hAnsi="宋体"/>
              </w:rPr>
              <w:t>系统支持检测包括land、Smurf、Pingofdeath、winnuke、tcp_sscan、ip_option、teardrop、targa3、ipspoof、Synflood、Icmpflood、Udpflood、Portscan、ipsweep等在内的DOS/DDOS攻击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969" w:type="dxa"/>
            <w:vMerge w:val="continue"/>
            <w:tcBorders>
              <w:top w:val="nil"/>
              <w:left w:val="single" w:color="auto" w:sz="4" w:space="0"/>
              <w:bottom w:val="single" w:color="auto" w:sz="4" w:space="0"/>
              <w:right w:val="single" w:color="auto" w:sz="4" w:space="0"/>
            </w:tcBorders>
            <w:vAlign w:val="center"/>
          </w:tcPr>
          <w:p>
            <w:pPr>
              <w:widowControl/>
              <w:jc w:val="left"/>
              <w:rPr>
                <w:szCs w:val="28"/>
              </w:rPr>
            </w:pPr>
          </w:p>
        </w:tc>
        <w:tc>
          <w:tcPr>
            <w:tcW w:w="1311"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7348" w:type="dxa"/>
            <w:tcBorders>
              <w:top w:val="single" w:color="auto" w:sz="4" w:space="0"/>
              <w:left w:val="nil"/>
              <w:bottom w:val="single" w:color="auto" w:sz="4" w:space="0"/>
              <w:right w:val="single" w:color="auto" w:sz="4" w:space="0"/>
            </w:tcBorders>
          </w:tcPr>
          <w:p>
            <w:pPr>
              <w:pStyle w:val="10"/>
              <w:rPr>
                <w:rFonts w:ascii="宋体" w:hAnsi="宋体"/>
              </w:rPr>
            </w:pPr>
            <w:r>
              <w:rPr>
                <w:rFonts w:hint="eastAsia" w:ascii="宋体" w:hAnsi="宋体"/>
              </w:rPr>
              <w:t>系统支持ARP异常包及ARP Flood攻击检测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969" w:type="dxa"/>
            <w:vMerge w:val="continue"/>
            <w:tcBorders>
              <w:top w:val="nil"/>
              <w:left w:val="single" w:color="auto" w:sz="4" w:space="0"/>
              <w:bottom w:val="single" w:color="auto" w:sz="4" w:space="0"/>
              <w:right w:val="single" w:color="auto" w:sz="4" w:space="0"/>
            </w:tcBorders>
            <w:vAlign w:val="center"/>
          </w:tcPr>
          <w:p>
            <w:pPr>
              <w:widowControl/>
              <w:jc w:val="left"/>
              <w:rPr>
                <w:szCs w:val="28"/>
              </w:rPr>
            </w:pPr>
          </w:p>
        </w:tc>
        <w:tc>
          <w:tcPr>
            <w:tcW w:w="1311"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7348" w:type="dxa"/>
            <w:tcBorders>
              <w:top w:val="single" w:color="auto" w:sz="4" w:space="0"/>
              <w:left w:val="nil"/>
              <w:bottom w:val="single" w:color="auto" w:sz="4" w:space="0"/>
              <w:right w:val="single" w:color="auto" w:sz="4" w:space="0"/>
            </w:tcBorders>
          </w:tcPr>
          <w:p>
            <w:pPr>
              <w:pStyle w:val="10"/>
              <w:rPr>
                <w:rFonts w:ascii="宋体" w:hAnsi="宋体"/>
              </w:rPr>
            </w:pPr>
            <w:r>
              <w:rPr>
                <w:rFonts w:hint="eastAsia" w:ascii="宋体" w:hAnsi="宋体"/>
              </w:rPr>
              <w:t>系统支持CC攻击检测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969" w:type="dxa"/>
            <w:vMerge w:val="continue"/>
            <w:tcBorders>
              <w:top w:val="nil"/>
              <w:left w:val="single" w:color="auto" w:sz="4" w:space="0"/>
              <w:bottom w:val="single" w:color="auto" w:sz="4" w:space="0"/>
              <w:right w:val="single" w:color="auto" w:sz="4" w:space="0"/>
            </w:tcBorders>
            <w:vAlign w:val="center"/>
          </w:tcPr>
          <w:p>
            <w:pPr>
              <w:widowControl/>
              <w:jc w:val="left"/>
              <w:rPr>
                <w:szCs w:val="28"/>
              </w:rPr>
            </w:pPr>
          </w:p>
        </w:tc>
        <w:tc>
          <w:tcPr>
            <w:tcW w:w="1311"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7348" w:type="dxa"/>
            <w:tcBorders>
              <w:top w:val="single" w:color="auto" w:sz="4" w:space="0"/>
              <w:left w:val="nil"/>
              <w:bottom w:val="single" w:color="auto" w:sz="4" w:space="0"/>
              <w:right w:val="single" w:color="auto" w:sz="4" w:space="0"/>
            </w:tcBorders>
          </w:tcPr>
          <w:p>
            <w:pPr>
              <w:pStyle w:val="10"/>
              <w:rPr>
                <w:rFonts w:ascii="宋体" w:hAnsi="宋体"/>
              </w:rPr>
            </w:pPr>
            <w:r>
              <w:rPr>
                <w:rStyle w:val="13"/>
                <w:rFonts w:hint="default"/>
                <w:color w:val="auto"/>
              </w:rPr>
              <w:t>支持WEB站点漏洞扫描功能，内置爬虫、支持关键字自学习和HTML分析。（提供功能截图证明）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969" w:type="dxa"/>
            <w:vMerge w:val="continue"/>
            <w:tcBorders>
              <w:top w:val="nil"/>
              <w:left w:val="single" w:color="auto" w:sz="4" w:space="0"/>
              <w:bottom w:val="single" w:color="auto" w:sz="4" w:space="0"/>
              <w:right w:val="single" w:color="auto" w:sz="4" w:space="0"/>
            </w:tcBorders>
            <w:vAlign w:val="center"/>
          </w:tcPr>
          <w:p>
            <w:pPr>
              <w:widowControl/>
              <w:jc w:val="left"/>
              <w:rPr>
                <w:szCs w:val="28"/>
              </w:rPr>
            </w:pPr>
          </w:p>
        </w:tc>
        <w:tc>
          <w:tcPr>
            <w:tcW w:w="1311"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7348" w:type="dxa"/>
            <w:tcBorders>
              <w:top w:val="single" w:color="auto" w:sz="4" w:space="0"/>
              <w:left w:val="nil"/>
              <w:bottom w:val="single" w:color="auto" w:sz="4" w:space="0"/>
              <w:right w:val="single" w:color="auto" w:sz="4" w:space="0"/>
            </w:tcBorders>
          </w:tcPr>
          <w:p>
            <w:pPr>
              <w:pStyle w:val="10"/>
              <w:rPr>
                <w:rFonts w:ascii="宋体" w:hAnsi="宋体"/>
              </w:rPr>
            </w:pPr>
            <w:r>
              <w:rPr>
                <w:rFonts w:hint="eastAsia" w:ascii="宋体" w:hAnsi="宋体"/>
              </w:rPr>
              <w:t>产品具有专利技术的恶意、非法网站过滤功能，支持恶意站点防护功能，具有挂马站点URL和挂马源站点URL列表恶意站点库，能够在终端用户访问恶意URL时主动切断连接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96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sz w:val="21"/>
                <w:szCs w:val="21"/>
              </w:rPr>
              <w:t>4</w:t>
            </w:r>
          </w:p>
        </w:tc>
        <w:tc>
          <w:tcPr>
            <w:tcW w:w="1311"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rPr>
              <w:t>△</w:t>
            </w:r>
            <w:r>
              <w:rPr>
                <w:rFonts w:hint="eastAsia" w:ascii="宋体" w:hAnsi="宋体"/>
              </w:rPr>
              <w:t>产品资质</w:t>
            </w:r>
          </w:p>
        </w:tc>
        <w:tc>
          <w:tcPr>
            <w:tcW w:w="7348" w:type="dxa"/>
            <w:tcBorders>
              <w:top w:val="single" w:color="auto" w:sz="4" w:space="0"/>
              <w:left w:val="nil"/>
              <w:bottom w:val="single" w:color="auto" w:sz="4" w:space="0"/>
              <w:right w:val="single" w:color="auto" w:sz="4" w:space="0"/>
            </w:tcBorders>
          </w:tcPr>
          <w:p>
            <w:pPr>
              <w:pStyle w:val="10"/>
              <w:rPr>
                <w:rFonts w:ascii="宋体" w:hAnsi="宋体"/>
              </w:rPr>
            </w:pPr>
            <w:r>
              <w:rPr>
                <w:rFonts w:hint="eastAsia" w:ascii="宋体" w:hAnsi="宋体"/>
              </w:rPr>
              <w:t>《计算机信息系统安全专用产品销售许可证》</w:t>
            </w:r>
          </w:p>
          <w:p>
            <w:pPr>
              <w:pStyle w:val="10"/>
              <w:rPr>
                <w:rFonts w:ascii="宋体" w:hAnsi="宋体"/>
              </w:rPr>
            </w:pPr>
            <w:r>
              <w:rPr>
                <w:rFonts w:hint="eastAsia" w:ascii="宋体" w:hAnsi="宋体"/>
              </w:rPr>
              <w:t>《计算机软件著作权登记》</w:t>
            </w:r>
          </w:p>
          <w:p>
            <w:pPr>
              <w:pStyle w:val="10"/>
              <w:rPr>
                <w:rFonts w:ascii="宋体" w:hAnsi="宋体"/>
              </w:rPr>
            </w:pPr>
            <w:r>
              <w:rPr>
                <w:rFonts w:hint="eastAsia" w:ascii="宋体" w:hAnsi="宋体"/>
              </w:rPr>
              <w:t>《国家信息安全测评信息技术产品安全测评证书》EAL3级</w:t>
            </w:r>
          </w:p>
          <w:p>
            <w:pPr>
              <w:pStyle w:val="10"/>
              <w:rPr>
                <w:rFonts w:ascii="宋体" w:hAnsi="宋体"/>
              </w:rPr>
            </w:pPr>
            <w:r>
              <w:rPr>
                <w:rFonts w:hint="eastAsia" w:ascii="宋体" w:hAnsi="宋体"/>
              </w:rPr>
              <w:t>CVE CompatibilityCertificate</w:t>
            </w:r>
          </w:p>
          <w:p>
            <w:pPr>
              <w:pStyle w:val="10"/>
              <w:rPr>
                <w:rFonts w:ascii="宋体" w:hAnsi="宋体"/>
              </w:rPr>
            </w:pPr>
            <w:r>
              <w:rPr>
                <w:rFonts w:hint="eastAsia" w:ascii="宋体" w:hAnsi="宋体"/>
              </w:rPr>
              <w:t>投标时需提供以上资质证书复印件</w:t>
            </w:r>
          </w:p>
        </w:tc>
      </w:tr>
    </w:tbl>
    <w:p>
      <w:pPr>
        <w:numPr>
          <w:ilvl w:val="0"/>
          <w:numId w:val="0"/>
        </w:numPr>
        <w:ind w:leftChars="0"/>
        <w:rPr>
          <w:rFonts w:hint="eastAsia"/>
          <w:sz w:val="32"/>
          <w:szCs w:val="32"/>
          <w:lang w:eastAsia="zh-CN"/>
        </w:rPr>
      </w:pPr>
      <w:r>
        <w:rPr>
          <w:rFonts w:hint="eastAsia"/>
          <w:sz w:val="32"/>
          <w:szCs w:val="32"/>
          <w:lang w:eastAsia="zh-CN"/>
        </w:rPr>
        <w:t>修改后</w:t>
      </w:r>
    </w:p>
    <w:p>
      <w:pPr>
        <w:pStyle w:val="5"/>
        <w:numPr>
          <w:ilvl w:val="4"/>
          <w:numId w:val="0"/>
        </w:numPr>
        <w:ind w:leftChars="0"/>
      </w:pPr>
      <w:r>
        <w:rPr>
          <w:rFonts w:hint="eastAsia"/>
          <w:lang w:val="en-US" w:eastAsia="zh-CN"/>
        </w:rPr>
        <w:t>4.8.2.3.2.</w:t>
      </w:r>
      <w:r>
        <w:rPr>
          <w:rFonts w:hint="eastAsia"/>
        </w:rPr>
        <w:t>入侵防御系统</w:t>
      </w:r>
    </w:p>
    <w:tbl>
      <w:tblPr>
        <w:tblStyle w:val="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1311"/>
        <w:gridCol w:w="7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969" w:type="dxa"/>
            <w:tcBorders>
              <w:top w:val="single" w:color="auto" w:sz="4" w:space="0"/>
              <w:left w:val="single" w:color="auto" w:sz="4" w:space="0"/>
              <w:bottom w:val="single" w:color="auto" w:sz="4" w:space="0"/>
              <w:right w:val="single" w:color="auto" w:sz="4" w:space="0"/>
            </w:tcBorders>
          </w:tcPr>
          <w:p>
            <w:pPr>
              <w:jc w:val="center"/>
            </w:pPr>
            <w:r>
              <w:rPr>
                <w:rFonts w:hint="eastAsia" w:ascii="宋体" w:hAnsi="宋体"/>
                <w:b/>
                <w:bCs/>
                <w:sz w:val="21"/>
                <w:szCs w:val="21"/>
              </w:rPr>
              <w:t>序号</w:t>
            </w:r>
          </w:p>
        </w:tc>
        <w:tc>
          <w:tcPr>
            <w:tcW w:w="1311" w:type="dxa"/>
            <w:tcBorders>
              <w:top w:val="single" w:color="auto" w:sz="4" w:space="0"/>
              <w:left w:val="nil"/>
              <w:bottom w:val="single" w:color="auto" w:sz="4" w:space="0"/>
              <w:right w:val="single" w:color="auto" w:sz="4" w:space="0"/>
            </w:tcBorders>
            <w:vAlign w:val="center"/>
          </w:tcPr>
          <w:p>
            <w:pPr>
              <w:pStyle w:val="10"/>
              <w:rPr>
                <w:rFonts w:ascii="宋体" w:hAnsi="宋体"/>
                <w:b/>
                <w:bCs/>
              </w:rPr>
            </w:pPr>
            <w:r>
              <w:rPr>
                <w:rFonts w:hint="eastAsia" w:ascii="宋体" w:hAnsi="宋体"/>
                <w:b/>
                <w:bCs/>
              </w:rPr>
              <w:t>指标项</w:t>
            </w:r>
          </w:p>
        </w:tc>
        <w:tc>
          <w:tcPr>
            <w:tcW w:w="7348" w:type="dxa"/>
            <w:tcBorders>
              <w:top w:val="single" w:color="auto" w:sz="4" w:space="0"/>
              <w:left w:val="nil"/>
              <w:bottom w:val="single" w:color="auto" w:sz="4" w:space="0"/>
              <w:right w:val="single" w:color="auto" w:sz="4" w:space="0"/>
            </w:tcBorders>
            <w:vAlign w:val="center"/>
          </w:tcPr>
          <w:p>
            <w:pPr>
              <w:pStyle w:val="10"/>
              <w:ind w:firstLine="361"/>
              <w:jc w:val="center"/>
              <w:rPr>
                <w:rFonts w:ascii="宋体" w:hAnsi="宋体"/>
                <w:b/>
                <w:bCs/>
              </w:rPr>
            </w:pPr>
            <w:r>
              <w:rPr>
                <w:rFonts w:hint="eastAsia" w:ascii="宋体" w:hAnsi="宋体"/>
                <w:b/>
                <w:bCs/>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96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sz w:val="21"/>
                <w:szCs w:val="21"/>
              </w:rPr>
              <w:t>1</w:t>
            </w:r>
          </w:p>
        </w:tc>
        <w:tc>
          <w:tcPr>
            <w:tcW w:w="1311"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基本要求和性能</w:t>
            </w:r>
          </w:p>
        </w:tc>
        <w:tc>
          <w:tcPr>
            <w:tcW w:w="7348" w:type="dxa"/>
            <w:tcBorders>
              <w:top w:val="single" w:color="auto" w:sz="4" w:space="0"/>
              <w:left w:val="nil"/>
              <w:bottom w:val="single" w:color="auto" w:sz="4" w:space="0"/>
              <w:right w:val="single" w:color="auto" w:sz="4" w:space="0"/>
            </w:tcBorders>
          </w:tcPr>
          <w:p>
            <w:pPr>
              <w:pStyle w:val="10"/>
              <w:rPr>
                <w:rFonts w:ascii="宋体" w:hAnsi="宋体"/>
              </w:rPr>
            </w:pPr>
            <w:r>
              <w:rPr>
                <w:rFonts w:hint="eastAsia" w:ascii="宋体" w:hAnsi="宋体"/>
              </w:rPr>
              <w:t>要求设备</w:t>
            </w:r>
            <w:r>
              <w:rPr>
                <w:rFonts w:hint="eastAsia" w:ascii="宋体" w:hAnsi="宋体"/>
                <w:szCs w:val="21"/>
              </w:rPr>
              <w:t>不低于</w:t>
            </w:r>
            <w:r>
              <w:rPr>
                <w:rFonts w:hint="eastAsia" w:ascii="宋体" w:hAnsi="宋体"/>
              </w:rPr>
              <w:t>1U标准机箱，配置不少于6个10/100/1000Base-T端口，</w:t>
            </w:r>
            <w:r>
              <w:rPr>
                <w:rFonts w:hint="eastAsia" w:ascii="宋体" w:hAnsi="宋体"/>
                <w:szCs w:val="21"/>
              </w:rPr>
              <w:t>至少</w:t>
            </w:r>
            <w:r>
              <w:rPr>
                <w:rFonts w:hint="eastAsia" w:ascii="宋体" w:hAnsi="宋体"/>
              </w:rPr>
              <w:t>1个console口，2个USB，配置至少3年规则特征库升级许可；整机吞吐率：3Gbps，最大并发连接数：150W，IPS吞吐率：1.2Gbps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96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sz w:val="21"/>
                <w:szCs w:val="21"/>
              </w:rPr>
              <w:t>2</w:t>
            </w:r>
          </w:p>
        </w:tc>
        <w:tc>
          <w:tcPr>
            <w:tcW w:w="1311"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系统架构</w:t>
            </w:r>
          </w:p>
        </w:tc>
        <w:tc>
          <w:tcPr>
            <w:tcW w:w="7348" w:type="dxa"/>
            <w:tcBorders>
              <w:top w:val="single" w:color="auto" w:sz="4" w:space="0"/>
              <w:left w:val="nil"/>
              <w:bottom w:val="single" w:color="auto" w:sz="4" w:space="0"/>
              <w:right w:val="single" w:color="auto" w:sz="4" w:space="0"/>
            </w:tcBorders>
          </w:tcPr>
          <w:p>
            <w:pPr>
              <w:pStyle w:val="10"/>
              <w:rPr>
                <w:rFonts w:ascii="宋体" w:hAnsi="宋体"/>
              </w:rPr>
            </w:pPr>
            <w:r>
              <w:rPr>
                <w:rFonts w:hint="eastAsia" w:ascii="宋体" w:hAnsi="宋体"/>
              </w:rPr>
              <w:t>要求设备采用自主知识产权的专用安全操作系统，采用多核平台并行处理特性（提供相应资质证明）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969" w:type="dxa"/>
            <w:vMerge w:val="restart"/>
            <w:tcBorders>
              <w:top w:val="nil"/>
              <w:left w:val="single" w:color="auto" w:sz="4" w:space="0"/>
              <w:bottom w:val="single" w:color="auto" w:sz="4" w:space="0"/>
              <w:right w:val="single" w:color="auto" w:sz="4" w:space="0"/>
            </w:tcBorders>
            <w:vAlign w:val="center"/>
          </w:tcPr>
          <w:p>
            <w:pPr>
              <w:jc w:val="center"/>
            </w:pPr>
            <w:r>
              <w:rPr>
                <w:rFonts w:hint="eastAsia" w:ascii="宋体" w:hAnsi="宋体"/>
                <w:sz w:val="21"/>
                <w:szCs w:val="21"/>
              </w:rPr>
              <w:t>3</w:t>
            </w:r>
          </w:p>
        </w:tc>
        <w:tc>
          <w:tcPr>
            <w:tcW w:w="1311" w:type="dxa"/>
            <w:vMerge w:val="restart"/>
            <w:tcBorders>
              <w:top w:val="nil"/>
              <w:left w:val="nil"/>
              <w:bottom w:val="single" w:color="auto" w:sz="4" w:space="0"/>
              <w:right w:val="single" w:color="auto" w:sz="4" w:space="0"/>
            </w:tcBorders>
            <w:vAlign w:val="center"/>
          </w:tcPr>
          <w:p>
            <w:pPr>
              <w:pStyle w:val="10"/>
              <w:rPr>
                <w:rFonts w:ascii="宋体" w:hAnsi="宋体"/>
              </w:rPr>
            </w:pPr>
            <w:r>
              <w:rPr>
                <w:rFonts w:hint="eastAsia" w:ascii="宋体" w:hAnsi="宋体"/>
              </w:rPr>
              <w:t>产品功能</w:t>
            </w:r>
          </w:p>
        </w:tc>
        <w:tc>
          <w:tcPr>
            <w:tcW w:w="7348" w:type="dxa"/>
            <w:tcBorders>
              <w:top w:val="single" w:color="auto" w:sz="4" w:space="0"/>
              <w:left w:val="nil"/>
              <w:bottom w:val="single" w:color="auto" w:sz="4" w:space="0"/>
              <w:right w:val="single" w:color="auto" w:sz="4" w:space="0"/>
            </w:tcBorders>
          </w:tcPr>
          <w:p>
            <w:pPr>
              <w:pStyle w:val="10"/>
              <w:rPr>
                <w:rFonts w:ascii="宋体" w:hAnsi="宋体"/>
              </w:rPr>
            </w:pPr>
            <w:r>
              <w:rPr>
                <w:rFonts w:hint="eastAsia" w:ascii="宋体" w:hAnsi="宋体"/>
              </w:rPr>
              <w:t>系统应具备：融合模式匹配、协议分析、异常检测、会话关联分析，逃逸等多种技术，准确识别入侵攻击行为，为用户提供2~7层深度入侵检测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969" w:type="dxa"/>
            <w:vMerge w:val="continue"/>
            <w:tcBorders>
              <w:top w:val="nil"/>
              <w:left w:val="single" w:color="auto" w:sz="4" w:space="0"/>
              <w:bottom w:val="single" w:color="auto" w:sz="4" w:space="0"/>
              <w:right w:val="single" w:color="auto" w:sz="4" w:space="0"/>
            </w:tcBorders>
            <w:vAlign w:val="center"/>
          </w:tcPr>
          <w:p>
            <w:pPr>
              <w:widowControl/>
              <w:jc w:val="left"/>
              <w:rPr>
                <w:szCs w:val="28"/>
              </w:rPr>
            </w:pPr>
          </w:p>
        </w:tc>
        <w:tc>
          <w:tcPr>
            <w:tcW w:w="1311"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7348" w:type="dxa"/>
            <w:tcBorders>
              <w:top w:val="single" w:color="auto" w:sz="4" w:space="0"/>
              <w:left w:val="nil"/>
              <w:bottom w:val="single" w:color="auto" w:sz="4" w:space="0"/>
              <w:right w:val="single" w:color="auto" w:sz="4" w:space="0"/>
            </w:tcBorders>
          </w:tcPr>
          <w:p>
            <w:pPr>
              <w:pStyle w:val="10"/>
              <w:rPr>
                <w:rFonts w:ascii="宋体" w:hAnsi="宋体"/>
              </w:rPr>
            </w:pPr>
            <w:r>
              <w:rPr>
                <w:rFonts w:hint="eastAsia" w:ascii="宋体" w:hAnsi="宋体"/>
              </w:rPr>
              <w:t>支持视频监控终端状态探知发现，能够实时发现视频监控终端情况和链路质量情况，支持轮询和实时发现模式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969" w:type="dxa"/>
            <w:vMerge w:val="continue"/>
            <w:tcBorders>
              <w:top w:val="nil"/>
              <w:left w:val="single" w:color="auto" w:sz="4" w:space="0"/>
              <w:bottom w:val="single" w:color="auto" w:sz="4" w:space="0"/>
              <w:right w:val="single" w:color="auto" w:sz="4" w:space="0"/>
            </w:tcBorders>
            <w:vAlign w:val="center"/>
          </w:tcPr>
          <w:p>
            <w:pPr>
              <w:widowControl/>
              <w:jc w:val="left"/>
              <w:rPr>
                <w:szCs w:val="28"/>
              </w:rPr>
            </w:pPr>
          </w:p>
        </w:tc>
        <w:tc>
          <w:tcPr>
            <w:tcW w:w="1311"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7348" w:type="dxa"/>
            <w:tcBorders>
              <w:top w:val="single" w:color="auto" w:sz="4" w:space="0"/>
              <w:left w:val="nil"/>
              <w:bottom w:val="single" w:color="auto" w:sz="4" w:space="0"/>
              <w:right w:val="single" w:color="auto" w:sz="4" w:space="0"/>
            </w:tcBorders>
          </w:tcPr>
          <w:p>
            <w:pPr>
              <w:pStyle w:val="10"/>
              <w:rPr>
                <w:rFonts w:ascii="宋体" w:hAnsi="宋体"/>
              </w:rPr>
            </w:pPr>
            <w:r>
              <w:rPr>
                <w:rFonts w:hint="eastAsia" w:ascii="宋体" w:hAnsi="宋体"/>
              </w:rPr>
              <w:t>可扩展支持APT攻击检测模块，同时可与专业APT检测系统进行实时联动，检测并阻断未知网络威胁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969" w:type="dxa"/>
            <w:vMerge w:val="continue"/>
            <w:tcBorders>
              <w:top w:val="nil"/>
              <w:left w:val="single" w:color="auto" w:sz="4" w:space="0"/>
              <w:bottom w:val="single" w:color="auto" w:sz="4" w:space="0"/>
              <w:right w:val="single" w:color="auto" w:sz="4" w:space="0"/>
            </w:tcBorders>
            <w:vAlign w:val="center"/>
          </w:tcPr>
          <w:p>
            <w:pPr>
              <w:widowControl/>
              <w:jc w:val="left"/>
              <w:rPr>
                <w:szCs w:val="28"/>
              </w:rPr>
            </w:pPr>
          </w:p>
        </w:tc>
        <w:tc>
          <w:tcPr>
            <w:tcW w:w="1311"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7348" w:type="dxa"/>
            <w:tcBorders>
              <w:top w:val="single" w:color="auto" w:sz="4" w:space="0"/>
              <w:left w:val="nil"/>
              <w:bottom w:val="single" w:color="auto" w:sz="4" w:space="0"/>
              <w:right w:val="single" w:color="auto" w:sz="4" w:space="0"/>
            </w:tcBorders>
          </w:tcPr>
          <w:p>
            <w:pPr>
              <w:pStyle w:val="10"/>
              <w:rPr>
                <w:rFonts w:ascii="宋体" w:hAnsi="宋体"/>
              </w:rPr>
            </w:pPr>
            <w:r>
              <w:rPr>
                <w:rFonts w:hint="eastAsia" w:ascii="宋体" w:hAnsi="宋体"/>
              </w:rPr>
              <w:t>支持对数据库基于名称、基于数据内容进行敏感数据扫描，发现数据库中存在的敏感数据的字段及其在服务器、数据库的分布情况。（提供功能截图证明）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969" w:type="dxa"/>
            <w:vMerge w:val="continue"/>
            <w:tcBorders>
              <w:top w:val="nil"/>
              <w:left w:val="single" w:color="auto" w:sz="4" w:space="0"/>
              <w:bottom w:val="single" w:color="auto" w:sz="4" w:space="0"/>
              <w:right w:val="single" w:color="auto" w:sz="4" w:space="0"/>
            </w:tcBorders>
            <w:vAlign w:val="center"/>
          </w:tcPr>
          <w:p>
            <w:pPr>
              <w:widowControl/>
              <w:jc w:val="left"/>
              <w:rPr>
                <w:szCs w:val="28"/>
              </w:rPr>
            </w:pPr>
          </w:p>
        </w:tc>
        <w:tc>
          <w:tcPr>
            <w:tcW w:w="1311"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7348" w:type="dxa"/>
            <w:tcBorders>
              <w:top w:val="single" w:color="auto" w:sz="4" w:space="0"/>
              <w:left w:val="nil"/>
              <w:bottom w:val="single" w:color="auto" w:sz="4" w:space="0"/>
              <w:right w:val="single" w:color="auto" w:sz="4" w:space="0"/>
            </w:tcBorders>
          </w:tcPr>
          <w:p>
            <w:pPr>
              <w:pStyle w:val="10"/>
              <w:rPr>
                <w:rFonts w:ascii="宋体" w:hAnsi="宋体"/>
              </w:rPr>
            </w:pPr>
            <w:r>
              <w:rPr>
                <w:rFonts w:hint="eastAsia" w:ascii="宋体" w:hAnsi="宋体"/>
              </w:rPr>
              <w:t>系统支持检测包括land、Smurf、Pingofdeath、winnuke、tcp_sscan、ip_option、teardrop、targa3、ipspoof、Synflood、Icmpflood、Udpflood、Portscan、ipsweep等在内的DOS/DDOS攻击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969" w:type="dxa"/>
            <w:vMerge w:val="continue"/>
            <w:tcBorders>
              <w:top w:val="nil"/>
              <w:left w:val="single" w:color="auto" w:sz="4" w:space="0"/>
              <w:bottom w:val="single" w:color="auto" w:sz="4" w:space="0"/>
              <w:right w:val="single" w:color="auto" w:sz="4" w:space="0"/>
            </w:tcBorders>
            <w:vAlign w:val="center"/>
          </w:tcPr>
          <w:p>
            <w:pPr>
              <w:widowControl/>
              <w:jc w:val="left"/>
              <w:rPr>
                <w:szCs w:val="28"/>
              </w:rPr>
            </w:pPr>
          </w:p>
        </w:tc>
        <w:tc>
          <w:tcPr>
            <w:tcW w:w="1311"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7348" w:type="dxa"/>
            <w:tcBorders>
              <w:top w:val="single" w:color="auto" w:sz="4" w:space="0"/>
              <w:left w:val="nil"/>
              <w:bottom w:val="single" w:color="auto" w:sz="4" w:space="0"/>
              <w:right w:val="single" w:color="auto" w:sz="4" w:space="0"/>
            </w:tcBorders>
          </w:tcPr>
          <w:p>
            <w:pPr>
              <w:pStyle w:val="10"/>
              <w:rPr>
                <w:rFonts w:ascii="宋体" w:hAnsi="宋体"/>
              </w:rPr>
            </w:pPr>
            <w:r>
              <w:rPr>
                <w:rFonts w:hint="eastAsia" w:ascii="宋体" w:hAnsi="宋体"/>
              </w:rPr>
              <w:t>系统支持ARP异常包及ARP Flood攻击检测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969" w:type="dxa"/>
            <w:vMerge w:val="continue"/>
            <w:tcBorders>
              <w:top w:val="nil"/>
              <w:left w:val="single" w:color="auto" w:sz="4" w:space="0"/>
              <w:bottom w:val="single" w:color="auto" w:sz="4" w:space="0"/>
              <w:right w:val="single" w:color="auto" w:sz="4" w:space="0"/>
            </w:tcBorders>
            <w:vAlign w:val="center"/>
          </w:tcPr>
          <w:p>
            <w:pPr>
              <w:widowControl/>
              <w:jc w:val="left"/>
              <w:rPr>
                <w:szCs w:val="28"/>
              </w:rPr>
            </w:pPr>
          </w:p>
        </w:tc>
        <w:tc>
          <w:tcPr>
            <w:tcW w:w="1311"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7348" w:type="dxa"/>
            <w:tcBorders>
              <w:top w:val="single" w:color="auto" w:sz="4" w:space="0"/>
              <w:left w:val="nil"/>
              <w:bottom w:val="single" w:color="auto" w:sz="4" w:space="0"/>
              <w:right w:val="single" w:color="auto" w:sz="4" w:space="0"/>
            </w:tcBorders>
          </w:tcPr>
          <w:p>
            <w:pPr>
              <w:pStyle w:val="10"/>
              <w:rPr>
                <w:rFonts w:ascii="宋体" w:hAnsi="宋体"/>
              </w:rPr>
            </w:pPr>
            <w:r>
              <w:rPr>
                <w:rFonts w:hint="eastAsia" w:ascii="宋体" w:hAnsi="宋体"/>
              </w:rPr>
              <w:t>系统支持CC攻击检测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969" w:type="dxa"/>
            <w:vMerge w:val="continue"/>
            <w:tcBorders>
              <w:top w:val="nil"/>
              <w:left w:val="single" w:color="auto" w:sz="4" w:space="0"/>
              <w:bottom w:val="single" w:color="auto" w:sz="4" w:space="0"/>
              <w:right w:val="single" w:color="auto" w:sz="4" w:space="0"/>
            </w:tcBorders>
            <w:vAlign w:val="center"/>
          </w:tcPr>
          <w:p>
            <w:pPr>
              <w:widowControl/>
              <w:jc w:val="left"/>
              <w:rPr>
                <w:szCs w:val="28"/>
              </w:rPr>
            </w:pPr>
          </w:p>
        </w:tc>
        <w:tc>
          <w:tcPr>
            <w:tcW w:w="1311"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7348" w:type="dxa"/>
            <w:tcBorders>
              <w:top w:val="single" w:color="auto" w:sz="4" w:space="0"/>
              <w:left w:val="nil"/>
              <w:bottom w:val="single" w:color="auto" w:sz="4" w:space="0"/>
              <w:right w:val="single" w:color="auto" w:sz="4" w:space="0"/>
            </w:tcBorders>
          </w:tcPr>
          <w:p>
            <w:pPr>
              <w:pStyle w:val="10"/>
              <w:rPr>
                <w:rFonts w:ascii="宋体" w:hAnsi="宋体"/>
              </w:rPr>
            </w:pPr>
            <w:r>
              <w:rPr>
                <w:rStyle w:val="13"/>
                <w:rFonts w:hint="default"/>
                <w:color w:val="auto"/>
              </w:rPr>
              <w:t>支持WEB站点漏洞扫描功能，内置爬虫、支持关键字自学习和HTML分析。（提供功能截图证明）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969" w:type="dxa"/>
            <w:vMerge w:val="continue"/>
            <w:tcBorders>
              <w:top w:val="nil"/>
              <w:left w:val="single" w:color="auto" w:sz="4" w:space="0"/>
              <w:bottom w:val="single" w:color="auto" w:sz="4" w:space="0"/>
              <w:right w:val="single" w:color="auto" w:sz="4" w:space="0"/>
            </w:tcBorders>
            <w:vAlign w:val="center"/>
          </w:tcPr>
          <w:p>
            <w:pPr>
              <w:widowControl/>
              <w:jc w:val="left"/>
              <w:rPr>
                <w:szCs w:val="28"/>
              </w:rPr>
            </w:pPr>
          </w:p>
        </w:tc>
        <w:tc>
          <w:tcPr>
            <w:tcW w:w="1311"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7348" w:type="dxa"/>
            <w:tcBorders>
              <w:top w:val="single" w:color="auto" w:sz="4" w:space="0"/>
              <w:left w:val="nil"/>
              <w:bottom w:val="single" w:color="auto" w:sz="4" w:space="0"/>
              <w:right w:val="single" w:color="auto" w:sz="4" w:space="0"/>
            </w:tcBorders>
          </w:tcPr>
          <w:p>
            <w:pPr>
              <w:pStyle w:val="10"/>
              <w:rPr>
                <w:rFonts w:ascii="宋体" w:hAnsi="宋体"/>
              </w:rPr>
            </w:pPr>
            <w:r>
              <w:rPr>
                <w:rFonts w:hint="eastAsia" w:ascii="宋体" w:hAnsi="宋体"/>
              </w:rPr>
              <w:t>产品具有专利技术的恶意、非法网站过滤功能，支持恶意站点防护功能，具有挂马站点URL和挂马源站点URL列表恶意站点库，能够在终端用户访问恶意URL时主动切断连接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96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sz w:val="21"/>
                <w:szCs w:val="21"/>
              </w:rPr>
              <w:t>4</w:t>
            </w:r>
          </w:p>
        </w:tc>
        <w:tc>
          <w:tcPr>
            <w:tcW w:w="1311"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eastAsia="宋体" w:cs="宋体"/>
                <w:color w:val="FF0000"/>
                <w:sz w:val="21"/>
                <w:szCs w:val="21"/>
                <w:lang w:eastAsia="zh-CN"/>
              </w:rPr>
              <w:t>*</w:t>
            </w:r>
            <w:r>
              <w:rPr>
                <w:rFonts w:hint="eastAsia" w:ascii="宋体" w:hAnsi="宋体"/>
                <w:color w:val="FF0000"/>
              </w:rPr>
              <w:t>产品资质</w:t>
            </w:r>
          </w:p>
        </w:tc>
        <w:tc>
          <w:tcPr>
            <w:tcW w:w="7348" w:type="dxa"/>
            <w:tcBorders>
              <w:top w:val="single" w:color="auto" w:sz="4" w:space="0"/>
              <w:left w:val="nil"/>
              <w:bottom w:val="single" w:color="auto" w:sz="4" w:space="0"/>
              <w:right w:val="single" w:color="auto" w:sz="4" w:space="0"/>
            </w:tcBorders>
          </w:tcPr>
          <w:p>
            <w:pPr>
              <w:pStyle w:val="10"/>
              <w:rPr>
                <w:rFonts w:ascii="宋体" w:hAnsi="宋体"/>
              </w:rPr>
            </w:pPr>
            <w:r>
              <w:rPr>
                <w:rFonts w:hint="eastAsia" w:ascii="宋体" w:hAnsi="宋体"/>
              </w:rPr>
              <w:t>《计算机信息系统安全专用产品销售许可证》</w:t>
            </w:r>
          </w:p>
          <w:p>
            <w:pPr>
              <w:pStyle w:val="10"/>
              <w:rPr>
                <w:rFonts w:ascii="宋体" w:hAnsi="宋体"/>
              </w:rPr>
            </w:pPr>
            <w:r>
              <w:rPr>
                <w:rFonts w:hint="eastAsia" w:ascii="宋体" w:hAnsi="宋体"/>
              </w:rPr>
              <w:t>《计算机软件著作权登记》</w:t>
            </w:r>
          </w:p>
          <w:p>
            <w:pPr>
              <w:pStyle w:val="10"/>
              <w:rPr>
                <w:rFonts w:ascii="宋体" w:hAnsi="宋体"/>
              </w:rPr>
            </w:pPr>
            <w:r>
              <w:rPr>
                <w:rFonts w:hint="eastAsia" w:ascii="宋体" w:hAnsi="宋体"/>
              </w:rPr>
              <w:t>《国家信息安全测评信息技术产品安全测评证书》EAL3级</w:t>
            </w:r>
          </w:p>
          <w:p>
            <w:pPr>
              <w:pStyle w:val="10"/>
              <w:rPr>
                <w:rFonts w:ascii="宋体" w:hAnsi="宋体"/>
              </w:rPr>
            </w:pPr>
            <w:r>
              <w:rPr>
                <w:rFonts w:hint="eastAsia" w:ascii="宋体" w:hAnsi="宋体"/>
              </w:rPr>
              <w:t>CVE CompatibilityCertificate</w:t>
            </w:r>
          </w:p>
          <w:p>
            <w:pPr>
              <w:pStyle w:val="10"/>
              <w:rPr>
                <w:rFonts w:ascii="宋体" w:hAnsi="宋体"/>
              </w:rPr>
            </w:pPr>
            <w:r>
              <w:rPr>
                <w:rFonts w:hint="eastAsia" w:ascii="宋体" w:hAnsi="宋体"/>
              </w:rPr>
              <w:t>投标时需提供以上资质证书复印件</w:t>
            </w:r>
          </w:p>
        </w:tc>
      </w:tr>
    </w:tbl>
    <w:p>
      <w:pPr>
        <w:numPr>
          <w:ilvl w:val="0"/>
          <w:numId w:val="0"/>
        </w:numPr>
        <w:ind w:leftChars="0"/>
        <w:rPr>
          <w:rFonts w:hint="eastAsia"/>
          <w:sz w:val="32"/>
          <w:szCs w:val="32"/>
          <w:lang w:val="en-US" w:eastAsia="zh-CN"/>
        </w:rPr>
      </w:pPr>
      <w:r>
        <w:rPr>
          <w:rFonts w:hint="eastAsia"/>
          <w:sz w:val="32"/>
          <w:szCs w:val="32"/>
          <w:lang w:val="en-US" w:eastAsia="zh-CN"/>
        </w:rPr>
        <w:t>十一、原文件</w:t>
      </w:r>
    </w:p>
    <w:p>
      <w:pPr>
        <w:pStyle w:val="5"/>
        <w:numPr>
          <w:ilvl w:val="4"/>
          <w:numId w:val="0"/>
        </w:numPr>
        <w:ind w:leftChars="0"/>
      </w:pPr>
      <w:r>
        <w:rPr>
          <w:rFonts w:hint="eastAsia"/>
          <w:lang w:val="en-US" w:eastAsia="zh-CN"/>
        </w:rPr>
        <w:t>4.8.2.3.3.</w:t>
      </w:r>
      <w:r>
        <w:rPr>
          <w:rFonts w:hint="eastAsia"/>
        </w:rPr>
        <w:t>WEB应用安全网关</w:t>
      </w:r>
    </w:p>
    <w:tbl>
      <w:tblPr>
        <w:tblStyle w:val="8"/>
        <w:tblW w:w="963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2"/>
        <w:gridCol w:w="1735"/>
        <w:gridCol w:w="71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 w:hRule="atLeast"/>
        </w:trPr>
        <w:tc>
          <w:tcPr>
            <w:tcW w:w="74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宋体" w:hAnsi="宋体" w:cs="宋体"/>
                <w:b/>
              </w:rPr>
            </w:pPr>
            <w:r>
              <w:rPr>
                <w:rFonts w:hint="eastAsia" w:ascii="宋体" w:hAnsi="宋体" w:cs="宋体"/>
                <w:b/>
                <w:sz w:val="21"/>
                <w:szCs w:val="21"/>
                <w:lang w:bidi="ar"/>
              </w:rPr>
              <w:t>序号</w:t>
            </w:r>
          </w:p>
        </w:tc>
        <w:tc>
          <w:tcPr>
            <w:tcW w:w="1735"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pStyle w:val="7"/>
              <w:widowControl w:val="0"/>
              <w:adjustRightInd w:val="0"/>
              <w:snapToGrid w:val="0"/>
              <w:spacing w:before="0" w:beforeAutospacing="0" w:after="0" w:afterAutospacing="0" w:line="312" w:lineRule="auto"/>
              <w:ind w:firstLine="361"/>
              <w:jc w:val="center"/>
              <w:rPr>
                <w:b/>
              </w:rPr>
            </w:pPr>
            <w:r>
              <w:rPr>
                <w:rFonts w:hint="eastAsia"/>
                <w:b/>
                <w:sz w:val="21"/>
                <w:szCs w:val="22"/>
                <w:lang w:bidi="ar"/>
              </w:rPr>
              <w:t>指标项</w:t>
            </w:r>
          </w:p>
        </w:tc>
        <w:tc>
          <w:tcPr>
            <w:tcW w:w="7153"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pStyle w:val="7"/>
              <w:widowControl w:val="0"/>
              <w:adjustRightInd w:val="0"/>
              <w:snapToGrid w:val="0"/>
              <w:spacing w:before="0" w:beforeAutospacing="0" w:after="0" w:afterAutospacing="0" w:line="312" w:lineRule="auto"/>
              <w:ind w:firstLine="361"/>
              <w:jc w:val="center"/>
              <w:rPr>
                <w:b/>
              </w:rPr>
            </w:pPr>
            <w:r>
              <w:rPr>
                <w:rFonts w:hint="eastAsia"/>
                <w:b/>
                <w:sz w:val="21"/>
                <w:szCs w:val="22"/>
                <w:lang w:bidi="ar"/>
              </w:rPr>
              <w:t>规格要求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 w:hRule="atLeast"/>
        </w:trPr>
        <w:tc>
          <w:tcPr>
            <w:tcW w:w="74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宋体" w:hAnsi="宋体" w:cs="宋体"/>
              </w:rPr>
            </w:pPr>
            <w:r>
              <w:rPr>
                <w:rFonts w:hint="eastAsia" w:ascii="宋体" w:hAnsi="宋体" w:cs="宋体"/>
                <w:sz w:val="21"/>
                <w:szCs w:val="21"/>
                <w:lang w:bidi="ar"/>
              </w:rPr>
              <w:t>1</w:t>
            </w:r>
          </w:p>
        </w:tc>
        <w:tc>
          <w:tcPr>
            <w:tcW w:w="1735"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pStyle w:val="7"/>
              <w:widowControl w:val="0"/>
              <w:adjustRightInd w:val="0"/>
              <w:snapToGrid w:val="0"/>
              <w:spacing w:before="0" w:beforeAutospacing="0" w:after="0" w:afterAutospacing="0" w:line="312" w:lineRule="auto"/>
              <w:jc w:val="both"/>
            </w:pPr>
            <w:r>
              <w:rPr>
                <w:rFonts w:hint="eastAsia"/>
                <w:sz w:val="21"/>
                <w:szCs w:val="22"/>
                <w:lang w:bidi="ar"/>
              </w:rPr>
              <w:t>专用的硬件和软件保障</w:t>
            </w:r>
          </w:p>
        </w:tc>
        <w:tc>
          <w:tcPr>
            <w:tcW w:w="7153"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pStyle w:val="7"/>
              <w:widowControl w:val="0"/>
              <w:adjustRightInd w:val="0"/>
              <w:snapToGrid w:val="0"/>
              <w:spacing w:before="0" w:beforeAutospacing="0" w:after="0" w:afterAutospacing="0" w:line="312" w:lineRule="auto"/>
              <w:jc w:val="both"/>
            </w:pPr>
            <w:r>
              <w:rPr>
                <w:rFonts w:hint="eastAsia"/>
                <w:sz w:val="21"/>
                <w:szCs w:val="22"/>
                <w:lang w:bidi="ar"/>
              </w:rPr>
              <w:t>采用专用硬件架构与专用安全操作系统，基于操作系统内核的完全检测技术；硬件设备可以机架安装，产品必须为专业性 WEB 应用防火墙硬件设备，而非下一代防火墙\UTM 类设备集成的 WEB 防护功能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 w:hRule="atLeast"/>
        </w:trPr>
        <w:tc>
          <w:tcPr>
            <w:tcW w:w="74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宋体" w:hAnsi="宋体" w:cs="宋体"/>
              </w:rPr>
            </w:pPr>
            <w:r>
              <w:rPr>
                <w:rFonts w:hint="eastAsia" w:ascii="宋体" w:hAnsi="宋体" w:cs="宋体"/>
                <w:sz w:val="21"/>
                <w:szCs w:val="21"/>
                <w:lang w:bidi="ar"/>
              </w:rPr>
              <w:t>2</w:t>
            </w:r>
          </w:p>
        </w:tc>
        <w:tc>
          <w:tcPr>
            <w:tcW w:w="1735"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pStyle w:val="7"/>
              <w:widowControl w:val="0"/>
              <w:adjustRightInd w:val="0"/>
              <w:snapToGrid w:val="0"/>
              <w:spacing w:before="0" w:beforeAutospacing="0" w:after="0" w:afterAutospacing="0" w:line="312" w:lineRule="auto"/>
              <w:jc w:val="both"/>
            </w:pPr>
            <w:r>
              <w:rPr>
                <w:rFonts w:hint="eastAsia"/>
                <w:sz w:val="21"/>
                <w:szCs w:val="22"/>
                <w:lang w:bidi="ar"/>
              </w:rPr>
              <w:t>产品规格</w:t>
            </w:r>
          </w:p>
        </w:tc>
        <w:tc>
          <w:tcPr>
            <w:tcW w:w="7153"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pStyle w:val="7"/>
              <w:widowControl w:val="0"/>
              <w:adjustRightInd w:val="0"/>
              <w:snapToGrid w:val="0"/>
              <w:spacing w:before="0" w:beforeAutospacing="0" w:after="0" w:afterAutospacing="0" w:line="312" w:lineRule="auto"/>
              <w:jc w:val="both"/>
            </w:pPr>
            <w:r>
              <w:rPr>
                <w:rFonts w:hint="eastAsia"/>
                <w:sz w:val="21"/>
                <w:szCs w:val="22"/>
                <w:lang w:bidi="ar"/>
              </w:rPr>
              <w:t>要求设备为1U机架式结构，最大配置</w:t>
            </w:r>
            <w:r>
              <w:rPr>
                <w:rFonts w:hint="eastAsia"/>
                <w:sz w:val="21"/>
                <w:szCs w:val="22"/>
                <w:lang w:val="en-US" w:eastAsia="zh-CN" w:bidi="ar"/>
              </w:rPr>
              <w:t>不低于</w:t>
            </w:r>
            <w:r>
              <w:rPr>
                <w:rFonts w:hint="eastAsia"/>
                <w:sz w:val="21"/>
                <w:szCs w:val="22"/>
                <w:lang w:bidi="ar"/>
              </w:rPr>
              <w:t>24个接口；本次配置不低于2个可插拨扩展槽及6个10/100/1000Base-T端口和2个SFP槽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 w:hRule="atLeast"/>
        </w:trPr>
        <w:tc>
          <w:tcPr>
            <w:tcW w:w="74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宋体" w:hAnsi="宋体" w:cs="宋体"/>
                <w:sz w:val="21"/>
                <w:szCs w:val="21"/>
              </w:rPr>
            </w:pPr>
            <w:r>
              <w:rPr>
                <w:rFonts w:hint="eastAsia" w:ascii="宋体" w:hAnsi="宋体" w:cs="宋体"/>
                <w:sz w:val="21"/>
                <w:szCs w:val="21"/>
                <w:lang w:bidi="ar"/>
              </w:rPr>
              <w:t>3</w:t>
            </w:r>
          </w:p>
        </w:tc>
        <w:tc>
          <w:tcPr>
            <w:tcW w:w="1735"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rPr>
                <w:rFonts w:ascii="宋体" w:hAnsi="宋体" w:cs="宋体"/>
                <w:sz w:val="21"/>
                <w:szCs w:val="21"/>
              </w:rPr>
            </w:pPr>
            <w:r>
              <w:rPr>
                <w:rFonts w:hint="eastAsia" w:ascii="宋体" w:hAnsi="宋体" w:cs="宋体"/>
                <w:sz w:val="21"/>
                <w:szCs w:val="21"/>
                <w:lang w:bidi="ar"/>
              </w:rPr>
              <w:t>产品性能</w:t>
            </w:r>
          </w:p>
        </w:tc>
        <w:tc>
          <w:tcPr>
            <w:tcW w:w="7153"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rPr>
                <w:rFonts w:ascii="宋体" w:hAnsi="宋体" w:cs="宋体"/>
                <w:sz w:val="21"/>
                <w:szCs w:val="21"/>
              </w:rPr>
            </w:pPr>
            <w:r>
              <w:rPr>
                <w:rFonts w:hint="eastAsia" w:ascii="宋体" w:hAnsi="宋体" w:cs="宋体"/>
                <w:sz w:val="21"/>
                <w:szCs w:val="21"/>
                <w:lang w:bidi="ar"/>
              </w:rPr>
              <w:t>最大并发连接&gt;90万，吞吐率&gt;1000Mbps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lang w:bidi="ar"/>
              </w:rPr>
              <w:t>4</w:t>
            </w:r>
          </w:p>
          <w:p>
            <w:pPr>
              <w:jc w:val="center"/>
              <w:rPr>
                <w:rFonts w:ascii="宋体" w:hAnsi="宋体" w:cs="宋体"/>
                <w:sz w:val="21"/>
                <w:szCs w:val="21"/>
              </w:rPr>
            </w:pPr>
          </w:p>
        </w:tc>
        <w:tc>
          <w:tcPr>
            <w:tcW w:w="1735" w:type="dxa"/>
            <w:vMerge w:val="restart"/>
            <w:tcBorders>
              <w:top w:val="nil"/>
              <w:left w:val="nil"/>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lang w:bidi="ar"/>
              </w:rPr>
              <w:t>WEB攻击防御</w:t>
            </w:r>
          </w:p>
        </w:tc>
        <w:tc>
          <w:tcPr>
            <w:tcW w:w="7153" w:type="dxa"/>
            <w:tcBorders>
              <w:top w:val="single" w:color="auto" w:sz="4" w:space="0"/>
              <w:left w:val="nil"/>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lang w:bidi="ar"/>
              </w:rPr>
              <w:t>支持虚拟线无论任何网络环境可强制数据从一个接口转发到另一个接口（提供产品功能截图并加盖公章）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continue"/>
            <w:tcBorders>
              <w:top w:val="nil"/>
              <w:left w:val="single" w:color="auto" w:sz="4" w:space="0"/>
              <w:bottom w:val="single" w:color="auto" w:sz="4" w:space="0"/>
              <w:right w:val="single" w:color="auto" w:sz="4" w:space="0"/>
            </w:tcBorders>
            <w:vAlign w:val="center"/>
          </w:tcPr>
          <w:p>
            <w:pPr>
              <w:rPr>
                <w:sz w:val="20"/>
              </w:rPr>
            </w:pPr>
          </w:p>
        </w:tc>
        <w:tc>
          <w:tcPr>
            <w:tcW w:w="1735" w:type="dxa"/>
            <w:vMerge w:val="continue"/>
            <w:tcBorders>
              <w:top w:val="nil"/>
              <w:left w:val="nil"/>
              <w:bottom w:val="single" w:color="auto" w:sz="4" w:space="0"/>
              <w:right w:val="single" w:color="auto" w:sz="4" w:space="0"/>
            </w:tcBorders>
            <w:vAlign w:val="center"/>
          </w:tcPr>
          <w:p>
            <w:pPr>
              <w:rPr>
                <w:sz w:val="20"/>
              </w:rPr>
            </w:pPr>
          </w:p>
        </w:tc>
        <w:tc>
          <w:tcPr>
            <w:tcW w:w="7153" w:type="dxa"/>
            <w:tcBorders>
              <w:top w:val="single" w:color="auto" w:sz="4" w:space="0"/>
              <w:left w:val="nil"/>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lang w:bidi="ar"/>
              </w:rPr>
              <w:t>支持链路聚合(Channel)部署，提高链路带宽；支持Trunk链路防护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continue"/>
            <w:tcBorders>
              <w:top w:val="nil"/>
              <w:left w:val="single" w:color="auto" w:sz="4" w:space="0"/>
              <w:bottom w:val="single" w:color="auto" w:sz="4" w:space="0"/>
              <w:right w:val="single" w:color="auto" w:sz="4" w:space="0"/>
            </w:tcBorders>
            <w:vAlign w:val="center"/>
          </w:tcPr>
          <w:p>
            <w:pPr>
              <w:rPr>
                <w:sz w:val="20"/>
              </w:rPr>
            </w:pPr>
          </w:p>
        </w:tc>
        <w:tc>
          <w:tcPr>
            <w:tcW w:w="1735" w:type="dxa"/>
            <w:vMerge w:val="continue"/>
            <w:tcBorders>
              <w:top w:val="nil"/>
              <w:left w:val="nil"/>
              <w:bottom w:val="single" w:color="auto" w:sz="4" w:space="0"/>
              <w:right w:val="single" w:color="auto" w:sz="4" w:space="0"/>
            </w:tcBorders>
            <w:vAlign w:val="center"/>
          </w:tcPr>
          <w:p>
            <w:pPr>
              <w:rPr>
                <w:sz w:val="20"/>
              </w:rPr>
            </w:pPr>
          </w:p>
        </w:tc>
        <w:tc>
          <w:tcPr>
            <w:tcW w:w="7153" w:type="dxa"/>
            <w:tcBorders>
              <w:top w:val="single" w:color="auto" w:sz="4" w:space="0"/>
              <w:left w:val="nil"/>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lang w:bidi="ar"/>
              </w:rPr>
              <w:t>支持服务器健康检查，可以实时监测服务器的活跃状态，并且可定期备份健康记录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continue"/>
            <w:tcBorders>
              <w:top w:val="nil"/>
              <w:left w:val="single" w:color="auto" w:sz="4" w:space="0"/>
              <w:bottom w:val="single" w:color="auto" w:sz="4" w:space="0"/>
              <w:right w:val="single" w:color="auto" w:sz="4" w:space="0"/>
            </w:tcBorders>
            <w:vAlign w:val="center"/>
          </w:tcPr>
          <w:p>
            <w:pPr>
              <w:rPr>
                <w:sz w:val="20"/>
              </w:rPr>
            </w:pPr>
          </w:p>
        </w:tc>
        <w:tc>
          <w:tcPr>
            <w:tcW w:w="1735" w:type="dxa"/>
            <w:vMerge w:val="continue"/>
            <w:tcBorders>
              <w:top w:val="nil"/>
              <w:left w:val="nil"/>
              <w:bottom w:val="single" w:color="auto" w:sz="4" w:space="0"/>
              <w:right w:val="single" w:color="auto" w:sz="4" w:space="0"/>
            </w:tcBorders>
            <w:vAlign w:val="center"/>
          </w:tcPr>
          <w:p>
            <w:pPr>
              <w:rPr>
                <w:sz w:val="20"/>
              </w:rPr>
            </w:pPr>
          </w:p>
        </w:tc>
        <w:tc>
          <w:tcPr>
            <w:tcW w:w="7153" w:type="dxa"/>
            <w:tcBorders>
              <w:top w:val="single" w:color="auto" w:sz="4" w:space="0"/>
              <w:left w:val="nil"/>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lang w:bidi="ar"/>
              </w:rPr>
              <w:t>支持提取客户端真实IP头。自动尝试匹配X-Forwarded-For, X-Real-IP, Cdn-Src-Ip 用以获取真实客户端IP</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continue"/>
            <w:tcBorders>
              <w:top w:val="nil"/>
              <w:left w:val="single" w:color="auto" w:sz="4" w:space="0"/>
              <w:bottom w:val="single" w:color="auto" w:sz="4" w:space="0"/>
              <w:right w:val="single" w:color="auto" w:sz="4" w:space="0"/>
            </w:tcBorders>
            <w:vAlign w:val="center"/>
          </w:tcPr>
          <w:p>
            <w:pPr>
              <w:rPr>
                <w:sz w:val="20"/>
              </w:rPr>
            </w:pPr>
          </w:p>
        </w:tc>
        <w:tc>
          <w:tcPr>
            <w:tcW w:w="1735" w:type="dxa"/>
            <w:vMerge w:val="continue"/>
            <w:tcBorders>
              <w:top w:val="nil"/>
              <w:left w:val="nil"/>
              <w:bottom w:val="single" w:color="auto" w:sz="4" w:space="0"/>
              <w:right w:val="single" w:color="auto" w:sz="4" w:space="0"/>
            </w:tcBorders>
            <w:vAlign w:val="center"/>
          </w:tcPr>
          <w:p>
            <w:pPr>
              <w:rPr>
                <w:sz w:val="20"/>
              </w:rPr>
            </w:pPr>
          </w:p>
        </w:tc>
        <w:tc>
          <w:tcPr>
            <w:tcW w:w="7153" w:type="dxa"/>
            <w:tcBorders>
              <w:top w:val="single" w:color="auto" w:sz="4" w:space="0"/>
              <w:left w:val="nil"/>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lang w:bidi="ar"/>
              </w:rPr>
              <w:t>应能识别和阻断SQL注入攻击,Cookie 注入攻击，命令注入攻击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continue"/>
            <w:tcBorders>
              <w:top w:val="nil"/>
              <w:left w:val="single" w:color="auto" w:sz="4" w:space="0"/>
              <w:bottom w:val="single" w:color="auto" w:sz="4" w:space="0"/>
              <w:right w:val="single" w:color="auto" w:sz="4" w:space="0"/>
            </w:tcBorders>
            <w:vAlign w:val="center"/>
          </w:tcPr>
          <w:p>
            <w:pPr>
              <w:rPr>
                <w:sz w:val="20"/>
              </w:rPr>
            </w:pPr>
          </w:p>
        </w:tc>
        <w:tc>
          <w:tcPr>
            <w:tcW w:w="1735" w:type="dxa"/>
            <w:vMerge w:val="continue"/>
            <w:tcBorders>
              <w:top w:val="nil"/>
              <w:left w:val="nil"/>
              <w:bottom w:val="single" w:color="auto" w:sz="4" w:space="0"/>
              <w:right w:val="single" w:color="auto" w:sz="4" w:space="0"/>
            </w:tcBorders>
            <w:vAlign w:val="center"/>
          </w:tcPr>
          <w:p>
            <w:pPr>
              <w:rPr>
                <w:sz w:val="20"/>
              </w:rPr>
            </w:pPr>
          </w:p>
        </w:tc>
        <w:tc>
          <w:tcPr>
            <w:tcW w:w="7153" w:type="dxa"/>
            <w:tcBorders>
              <w:top w:val="single" w:color="auto" w:sz="4" w:space="0"/>
              <w:left w:val="nil"/>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lang w:bidi="ar"/>
              </w:rPr>
              <w:t>支持webshell等后门上传防护、支持对中国菜刀等工具对后门连接的阻断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continue"/>
            <w:tcBorders>
              <w:top w:val="nil"/>
              <w:left w:val="single" w:color="auto" w:sz="4" w:space="0"/>
              <w:bottom w:val="single" w:color="auto" w:sz="4" w:space="0"/>
              <w:right w:val="single" w:color="auto" w:sz="4" w:space="0"/>
            </w:tcBorders>
            <w:vAlign w:val="center"/>
          </w:tcPr>
          <w:p>
            <w:pPr>
              <w:rPr>
                <w:sz w:val="20"/>
              </w:rPr>
            </w:pPr>
          </w:p>
        </w:tc>
        <w:tc>
          <w:tcPr>
            <w:tcW w:w="1735" w:type="dxa"/>
            <w:vMerge w:val="continue"/>
            <w:tcBorders>
              <w:top w:val="nil"/>
              <w:left w:val="nil"/>
              <w:bottom w:val="single" w:color="auto" w:sz="4" w:space="0"/>
              <w:right w:val="single" w:color="auto" w:sz="4" w:space="0"/>
            </w:tcBorders>
            <w:vAlign w:val="center"/>
          </w:tcPr>
          <w:p>
            <w:pPr>
              <w:rPr>
                <w:sz w:val="20"/>
              </w:rPr>
            </w:pPr>
          </w:p>
        </w:tc>
        <w:tc>
          <w:tcPr>
            <w:tcW w:w="7153" w:type="dxa"/>
            <w:tcBorders>
              <w:top w:val="single" w:color="auto" w:sz="4" w:space="0"/>
              <w:left w:val="nil"/>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lang w:bidi="ar"/>
              </w:rPr>
              <w:t>支持对appscan、awvs等扫描器的扫描防护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continue"/>
            <w:tcBorders>
              <w:top w:val="nil"/>
              <w:left w:val="single" w:color="auto" w:sz="4" w:space="0"/>
              <w:bottom w:val="single" w:color="auto" w:sz="4" w:space="0"/>
              <w:right w:val="single" w:color="auto" w:sz="4" w:space="0"/>
            </w:tcBorders>
            <w:vAlign w:val="center"/>
          </w:tcPr>
          <w:p>
            <w:pPr>
              <w:rPr>
                <w:sz w:val="20"/>
              </w:rPr>
            </w:pPr>
          </w:p>
        </w:tc>
        <w:tc>
          <w:tcPr>
            <w:tcW w:w="1735" w:type="dxa"/>
            <w:vMerge w:val="continue"/>
            <w:tcBorders>
              <w:top w:val="nil"/>
              <w:left w:val="nil"/>
              <w:bottom w:val="single" w:color="auto" w:sz="4" w:space="0"/>
              <w:right w:val="single" w:color="auto" w:sz="4" w:space="0"/>
            </w:tcBorders>
            <w:vAlign w:val="center"/>
          </w:tcPr>
          <w:p>
            <w:pPr>
              <w:rPr>
                <w:sz w:val="20"/>
              </w:rPr>
            </w:pPr>
          </w:p>
        </w:tc>
        <w:tc>
          <w:tcPr>
            <w:tcW w:w="7153" w:type="dxa"/>
            <w:tcBorders>
              <w:top w:val="single" w:color="auto" w:sz="4" w:space="0"/>
              <w:left w:val="nil"/>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lang w:bidi="ar"/>
              </w:rPr>
              <w:t>支持远程文件包含、本地文件包含、目录遍历、信息泄露等攻击防护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continue"/>
            <w:tcBorders>
              <w:top w:val="nil"/>
              <w:left w:val="single" w:color="auto" w:sz="4" w:space="0"/>
              <w:bottom w:val="single" w:color="auto" w:sz="4" w:space="0"/>
              <w:right w:val="single" w:color="auto" w:sz="4" w:space="0"/>
            </w:tcBorders>
            <w:vAlign w:val="center"/>
          </w:tcPr>
          <w:p>
            <w:pPr>
              <w:rPr>
                <w:sz w:val="20"/>
              </w:rPr>
            </w:pPr>
          </w:p>
        </w:tc>
        <w:tc>
          <w:tcPr>
            <w:tcW w:w="1735" w:type="dxa"/>
            <w:vMerge w:val="continue"/>
            <w:tcBorders>
              <w:top w:val="nil"/>
              <w:left w:val="nil"/>
              <w:bottom w:val="single" w:color="auto" w:sz="4" w:space="0"/>
              <w:right w:val="single" w:color="auto" w:sz="4" w:space="0"/>
            </w:tcBorders>
            <w:vAlign w:val="center"/>
          </w:tcPr>
          <w:p>
            <w:pPr>
              <w:rPr>
                <w:sz w:val="20"/>
              </w:rPr>
            </w:pPr>
          </w:p>
        </w:tc>
        <w:tc>
          <w:tcPr>
            <w:tcW w:w="7153" w:type="dxa"/>
            <w:tcBorders>
              <w:top w:val="single" w:color="auto" w:sz="4" w:space="0"/>
              <w:left w:val="nil"/>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lang w:bidi="ar"/>
              </w:rPr>
              <w:t>支持对身份证、信用卡、手机电话号码、座机电话号码、邮箱地址等敏感信息做检查，当检查到此类数据后可通过配置特殊字符予以替换隐藏，防止信息泄露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continue"/>
            <w:tcBorders>
              <w:top w:val="nil"/>
              <w:left w:val="single" w:color="auto" w:sz="4" w:space="0"/>
              <w:bottom w:val="single" w:color="auto" w:sz="4" w:space="0"/>
              <w:right w:val="single" w:color="auto" w:sz="4" w:space="0"/>
            </w:tcBorders>
            <w:vAlign w:val="center"/>
          </w:tcPr>
          <w:p>
            <w:pPr>
              <w:rPr>
                <w:sz w:val="20"/>
              </w:rPr>
            </w:pPr>
          </w:p>
        </w:tc>
        <w:tc>
          <w:tcPr>
            <w:tcW w:w="1735" w:type="dxa"/>
            <w:vMerge w:val="continue"/>
            <w:tcBorders>
              <w:top w:val="nil"/>
              <w:left w:val="nil"/>
              <w:bottom w:val="single" w:color="auto" w:sz="4" w:space="0"/>
              <w:right w:val="single" w:color="auto" w:sz="4" w:space="0"/>
            </w:tcBorders>
            <w:vAlign w:val="center"/>
          </w:tcPr>
          <w:p>
            <w:pPr>
              <w:rPr>
                <w:sz w:val="20"/>
              </w:rPr>
            </w:pPr>
          </w:p>
        </w:tc>
        <w:tc>
          <w:tcPr>
            <w:tcW w:w="7153" w:type="dxa"/>
            <w:tcBorders>
              <w:top w:val="single" w:color="auto" w:sz="4" w:space="0"/>
              <w:left w:val="nil"/>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lang w:bidi="ar"/>
              </w:rPr>
              <w:t>支持自学习建模功能，可以通过学习正常URL参数的长度、参数类型、请求方法等数据特点创建白名单模型，如果参数违反白名单模型则认为是非法流量直接阻断，开启自学习建模功能后可生成自学习网站参数的自学习结果报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continue"/>
            <w:tcBorders>
              <w:top w:val="nil"/>
              <w:left w:val="single" w:color="auto" w:sz="4" w:space="0"/>
              <w:bottom w:val="single" w:color="auto" w:sz="4" w:space="0"/>
              <w:right w:val="single" w:color="auto" w:sz="4" w:space="0"/>
            </w:tcBorders>
            <w:vAlign w:val="center"/>
          </w:tcPr>
          <w:p>
            <w:pPr>
              <w:rPr>
                <w:sz w:val="20"/>
              </w:rPr>
            </w:pPr>
          </w:p>
        </w:tc>
        <w:tc>
          <w:tcPr>
            <w:tcW w:w="1735" w:type="dxa"/>
            <w:vMerge w:val="continue"/>
            <w:tcBorders>
              <w:top w:val="nil"/>
              <w:left w:val="nil"/>
              <w:bottom w:val="single" w:color="auto" w:sz="4" w:space="0"/>
              <w:right w:val="single" w:color="auto" w:sz="4" w:space="0"/>
            </w:tcBorders>
            <w:vAlign w:val="center"/>
          </w:tcPr>
          <w:p>
            <w:pPr>
              <w:rPr>
                <w:sz w:val="20"/>
              </w:rPr>
            </w:pPr>
          </w:p>
        </w:tc>
        <w:tc>
          <w:tcPr>
            <w:tcW w:w="7153" w:type="dxa"/>
            <w:tcBorders>
              <w:top w:val="single" w:color="auto" w:sz="4" w:space="0"/>
              <w:left w:val="nil"/>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lang w:bidi="ar"/>
              </w:rPr>
              <w:t>支持虚拟补丁功能，支持导入appscan、w3af等第三方扫描器的扫描结果生成WAF的规则，对此类网站漏洞直接防护（提供产品功能截图并加盖公章）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continue"/>
            <w:tcBorders>
              <w:top w:val="nil"/>
              <w:left w:val="single" w:color="auto" w:sz="4" w:space="0"/>
              <w:bottom w:val="single" w:color="auto" w:sz="4" w:space="0"/>
              <w:right w:val="single" w:color="auto" w:sz="4" w:space="0"/>
            </w:tcBorders>
            <w:vAlign w:val="center"/>
          </w:tcPr>
          <w:p>
            <w:pPr>
              <w:rPr>
                <w:sz w:val="20"/>
              </w:rPr>
            </w:pPr>
          </w:p>
        </w:tc>
        <w:tc>
          <w:tcPr>
            <w:tcW w:w="1735" w:type="dxa"/>
            <w:vMerge w:val="continue"/>
            <w:tcBorders>
              <w:top w:val="nil"/>
              <w:left w:val="nil"/>
              <w:bottom w:val="single" w:color="auto" w:sz="4" w:space="0"/>
              <w:right w:val="single" w:color="auto" w:sz="4" w:space="0"/>
            </w:tcBorders>
            <w:vAlign w:val="center"/>
          </w:tcPr>
          <w:p>
            <w:pPr>
              <w:rPr>
                <w:sz w:val="20"/>
              </w:rPr>
            </w:pPr>
          </w:p>
        </w:tc>
        <w:tc>
          <w:tcPr>
            <w:tcW w:w="7153" w:type="dxa"/>
            <w:tcBorders>
              <w:top w:val="single" w:color="auto" w:sz="4" w:space="0"/>
              <w:left w:val="nil"/>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lang w:bidi="ar"/>
              </w:rPr>
              <w:t>https证书支持直接将证书内容填充到waf内使用，不用再上传或者转换证书使用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s="宋体"/>
                <w:szCs w:val="28"/>
              </w:rPr>
            </w:pPr>
            <w:r>
              <w:rPr>
                <w:rFonts w:hint="eastAsia" w:ascii="宋体" w:hAnsi="宋体" w:cs="宋体"/>
                <w:sz w:val="21"/>
                <w:szCs w:val="21"/>
                <w:lang w:bidi="ar"/>
              </w:rPr>
              <w:t>5</w:t>
            </w:r>
          </w:p>
        </w:tc>
        <w:tc>
          <w:tcPr>
            <w:tcW w:w="1735" w:type="dxa"/>
            <w:vMerge w:val="restart"/>
            <w:tcBorders>
              <w:top w:val="nil"/>
              <w:left w:val="nil"/>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lang w:bidi="ar"/>
              </w:rPr>
              <w:t>配置易用性</w:t>
            </w:r>
          </w:p>
        </w:tc>
        <w:tc>
          <w:tcPr>
            <w:tcW w:w="7153" w:type="dxa"/>
            <w:tcBorders>
              <w:top w:val="single" w:color="auto" w:sz="4" w:space="0"/>
              <w:left w:val="nil"/>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lang w:bidi="ar"/>
              </w:rPr>
              <w:t>可以针对服务器IP地址进行防护，而不需要配置需要防护的网站域名（提供产品功能截图并加盖公章）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continue"/>
            <w:tcBorders>
              <w:top w:val="nil"/>
              <w:left w:val="single" w:color="auto" w:sz="4" w:space="0"/>
              <w:bottom w:val="single" w:color="auto" w:sz="4" w:space="0"/>
              <w:right w:val="single" w:color="auto" w:sz="4" w:space="0"/>
            </w:tcBorders>
            <w:vAlign w:val="center"/>
          </w:tcPr>
          <w:p>
            <w:pPr>
              <w:rPr>
                <w:sz w:val="20"/>
              </w:rPr>
            </w:pPr>
          </w:p>
        </w:tc>
        <w:tc>
          <w:tcPr>
            <w:tcW w:w="1735" w:type="dxa"/>
            <w:vMerge w:val="continue"/>
            <w:tcBorders>
              <w:top w:val="nil"/>
              <w:left w:val="nil"/>
              <w:bottom w:val="single" w:color="auto" w:sz="4" w:space="0"/>
              <w:right w:val="single" w:color="auto" w:sz="4" w:space="0"/>
            </w:tcBorders>
            <w:vAlign w:val="center"/>
          </w:tcPr>
          <w:p>
            <w:pPr>
              <w:rPr>
                <w:sz w:val="20"/>
              </w:rPr>
            </w:pPr>
          </w:p>
        </w:tc>
        <w:tc>
          <w:tcPr>
            <w:tcW w:w="7153" w:type="dxa"/>
            <w:tcBorders>
              <w:top w:val="single" w:color="auto" w:sz="4" w:space="0"/>
              <w:left w:val="nil"/>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lang w:bidi="ar"/>
              </w:rPr>
              <w:t>支持域名自学习，可以自动学习网络中网站服务器的IP地址及此地址下的域名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continue"/>
            <w:tcBorders>
              <w:top w:val="nil"/>
              <w:left w:val="single" w:color="auto" w:sz="4" w:space="0"/>
              <w:bottom w:val="single" w:color="auto" w:sz="4" w:space="0"/>
              <w:right w:val="single" w:color="auto" w:sz="4" w:space="0"/>
            </w:tcBorders>
            <w:vAlign w:val="center"/>
          </w:tcPr>
          <w:p>
            <w:pPr>
              <w:rPr>
                <w:sz w:val="20"/>
              </w:rPr>
            </w:pPr>
          </w:p>
        </w:tc>
        <w:tc>
          <w:tcPr>
            <w:tcW w:w="1735" w:type="dxa"/>
            <w:vMerge w:val="restart"/>
            <w:tcBorders>
              <w:top w:val="nil"/>
              <w:left w:val="nil"/>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lang w:bidi="ar"/>
              </w:rPr>
              <w:t>DDoS攻击防护</w:t>
            </w:r>
          </w:p>
        </w:tc>
        <w:tc>
          <w:tcPr>
            <w:tcW w:w="7153" w:type="dxa"/>
            <w:tcBorders>
              <w:top w:val="single" w:color="auto" w:sz="4" w:space="0"/>
              <w:left w:val="nil"/>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lang w:bidi="ar"/>
              </w:rPr>
              <w:t>支持基线学习，可以自动学习用户http正常流量阈值模型，并给出推荐阈值配置项（提供产品功能截图并加盖公章）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continue"/>
            <w:tcBorders>
              <w:top w:val="nil"/>
              <w:left w:val="single" w:color="auto" w:sz="4" w:space="0"/>
              <w:bottom w:val="single" w:color="auto" w:sz="4" w:space="0"/>
              <w:right w:val="single" w:color="auto" w:sz="4" w:space="0"/>
            </w:tcBorders>
            <w:vAlign w:val="center"/>
          </w:tcPr>
          <w:p>
            <w:pPr>
              <w:rPr>
                <w:sz w:val="20"/>
              </w:rPr>
            </w:pPr>
          </w:p>
        </w:tc>
        <w:tc>
          <w:tcPr>
            <w:tcW w:w="1735" w:type="dxa"/>
            <w:vMerge w:val="continue"/>
            <w:tcBorders>
              <w:top w:val="nil"/>
              <w:left w:val="nil"/>
              <w:bottom w:val="single" w:color="auto" w:sz="4" w:space="0"/>
              <w:right w:val="single" w:color="auto" w:sz="4" w:space="0"/>
            </w:tcBorders>
            <w:vAlign w:val="center"/>
          </w:tcPr>
          <w:p>
            <w:pPr>
              <w:rPr>
                <w:sz w:val="20"/>
              </w:rPr>
            </w:pPr>
          </w:p>
        </w:tc>
        <w:tc>
          <w:tcPr>
            <w:tcW w:w="7153" w:type="dxa"/>
            <w:tcBorders>
              <w:top w:val="single" w:color="auto" w:sz="4" w:space="0"/>
              <w:left w:val="nil"/>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lang w:bidi="ar"/>
              </w:rPr>
              <w:t>对ddos流量支持检测清洗和强制防御两种模式，检测清洗根据是否到达阈值对流量进行清洗，强制清洗对所有流量直接进行流量清洗判断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continue"/>
            <w:tcBorders>
              <w:top w:val="nil"/>
              <w:left w:val="single" w:color="auto" w:sz="4" w:space="0"/>
              <w:bottom w:val="single" w:color="auto" w:sz="4" w:space="0"/>
              <w:right w:val="single" w:color="auto" w:sz="4" w:space="0"/>
            </w:tcBorders>
            <w:vAlign w:val="center"/>
          </w:tcPr>
          <w:p>
            <w:pPr>
              <w:rPr>
                <w:sz w:val="20"/>
              </w:rPr>
            </w:pPr>
          </w:p>
        </w:tc>
        <w:tc>
          <w:tcPr>
            <w:tcW w:w="1735" w:type="dxa"/>
            <w:vMerge w:val="continue"/>
            <w:tcBorders>
              <w:top w:val="nil"/>
              <w:left w:val="nil"/>
              <w:bottom w:val="single" w:color="auto" w:sz="4" w:space="0"/>
              <w:right w:val="single" w:color="auto" w:sz="4" w:space="0"/>
            </w:tcBorders>
            <w:vAlign w:val="center"/>
          </w:tcPr>
          <w:p>
            <w:pPr>
              <w:rPr>
                <w:sz w:val="20"/>
              </w:rPr>
            </w:pPr>
          </w:p>
        </w:tc>
        <w:tc>
          <w:tcPr>
            <w:tcW w:w="7153" w:type="dxa"/>
            <w:tcBorders>
              <w:top w:val="single" w:color="auto" w:sz="4" w:space="0"/>
              <w:left w:val="nil"/>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lang w:bidi="ar"/>
              </w:rPr>
              <w:t>支持针对每秒包数、每秒新建连接数、每秒并发连接数对HTTP/HTTPS Flood攻击做控制配置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continue"/>
            <w:tcBorders>
              <w:top w:val="nil"/>
              <w:left w:val="single" w:color="auto" w:sz="4" w:space="0"/>
              <w:bottom w:val="single" w:color="auto" w:sz="4" w:space="0"/>
              <w:right w:val="single" w:color="auto" w:sz="4" w:space="0"/>
            </w:tcBorders>
            <w:vAlign w:val="center"/>
          </w:tcPr>
          <w:p>
            <w:pPr>
              <w:rPr>
                <w:sz w:val="20"/>
              </w:rPr>
            </w:pPr>
          </w:p>
        </w:tc>
        <w:tc>
          <w:tcPr>
            <w:tcW w:w="1735" w:type="dxa"/>
            <w:vMerge w:val="continue"/>
            <w:tcBorders>
              <w:top w:val="nil"/>
              <w:left w:val="nil"/>
              <w:bottom w:val="single" w:color="auto" w:sz="4" w:space="0"/>
              <w:right w:val="single" w:color="auto" w:sz="4" w:space="0"/>
            </w:tcBorders>
            <w:vAlign w:val="center"/>
          </w:tcPr>
          <w:p>
            <w:pPr>
              <w:rPr>
                <w:sz w:val="20"/>
              </w:rPr>
            </w:pPr>
          </w:p>
        </w:tc>
        <w:tc>
          <w:tcPr>
            <w:tcW w:w="7153" w:type="dxa"/>
            <w:tcBorders>
              <w:top w:val="single" w:color="auto" w:sz="4" w:space="0"/>
              <w:left w:val="nil"/>
              <w:bottom w:val="single" w:color="auto" w:sz="4" w:space="0"/>
              <w:right w:val="single" w:color="auto" w:sz="4" w:space="0"/>
            </w:tcBorders>
            <w:vAlign w:val="center"/>
          </w:tcPr>
          <w:p>
            <w:pPr>
              <w:pStyle w:val="7"/>
              <w:widowControl w:val="0"/>
              <w:adjustRightInd w:val="0"/>
              <w:snapToGrid w:val="0"/>
              <w:spacing w:before="0" w:beforeAutospacing="0" w:after="0" w:afterAutospacing="0" w:line="312" w:lineRule="auto"/>
              <w:jc w:val="both"/>
              <w:rPr>
                <w:szCs w:val="21"/>
              </w:rPr>
            </w:pPr>
            <w:r>
              <w:rPr>
                <w:rFonts w:hint="eastAsia"/>
                <w:sz w:val="21"/>
                <w:szCs w:val="22"/>
                <w:lang w:bidi="ar"/>
              </w:rPr>
              <w:t>支持对客户端在单位时间内的访问URI的次数做控制配置，防止特定URI路径被HTTP Flood恶意ddos攻击访问消耗服务器资源导致服务器拒绝服务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continue"/>
            <w:tcBorders>
              <w:top w:val="nil"/>
              <w:left w:val="single" w:color="auto" w:sz="4" w:space="0"/>
              <w:bottom w:val="single" w:color="auto" w:sz="4" w:space="0"/>
              <w:right w:val="single" w:color="auto" w:sz="4" w:space="0"/>
            </w:tcBorders>
            <w:vAlign w:val="center"/>
          </w:tcPr>
          <w:p>
            <w:pPr>
              <w:rPr>
                <w:sz w:val="20"/>
              </w:rPr>
            </w:pPr>
          </w:p>
        </w:tc>
        <w:tc>
          <w:tcPr>
            <w:tcW w:w="1735" w:type="dxa"/>
            <w:vMerge w:val="continue"/>
            <w:tcBorders>
              <w:top w:val="nil"/>
              <w:left w:val="nil"/>
              <w:bottom w:val="single" w:color="auto" w:sz="4" w:space="0"/>
              <w:right w:val="single" w:color="auto" w:sz="4" w:space="0"/>
            </w:tcBorders>
            <w:vAlign w:val="center"/>
          </w:tcPr>
          <w:p>
            <w:pPr>
              <w:rPr>
                <w:sz w:val="20"/>
              </w:rPr>
            </w:pPr>
          </w:p>
        </w:tc>
        <w:tc>
          <w:tcPr>
            <w:tcW w:w="7153" w:type="dxa"/>
            <w:tcBorders>
              <w:top w:val="single" w:color="auto" w:sz="4" w:space="0"/>
              <w:left w:val="nil"/>
              <w:bottom w:val="single" w:color="auto" w:sz="4" w:space="0"/>
              <w:right w:val="single" w:color="auto" w:sz="4" w:space="0"/>
            </w:tcBorders>
            <w:vAlign w:val="center"/>
          </w:tcPr>
          <w:p>
            <w:pPr>
              <w:pStyle w:val="7"/>
              <w:widowControl w:val="0"/>
              <w:adjustRightInd w:val="0"/>
              <w:snapToGrid w:val="0"/>
              <w:spacing w:before="0" w:beforeAutospacing="0" w:after="0" w:afterAutospacing="0" w:line="312" w:lineRule="auto"/>
              <w:jc w:val="both"/>
            </w:pPr>
            <w:r>
              <w:rPr>
                <w:rFonts w:hint="eastAsia"/>
                <w:sz w:val="21"/>
                <w:szCs w:val="22"/>
                <w:lang w:bidi="ar"/>
              </w:rPr>
              <w:t>支持对HTTP/HTTPS Flood攻击源的发包速度、源新建连接数、源并发连接数做源限速控制配置，且可以阻断攻击或者将攻击IP加入黑名单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1"/>
                <w:szCs w:val="21"/>
                <w:lang w:bidi="ar"/>
              </w:rPr>
              <w:t>6</w:t>
            </w:r>
          </w:p>
        </w:tc>
        <w:tc>
          <w:tcPr>
            <w:tcW w:w="1735" w:type="dxa"/>
            <w:vMerge w:val="restart"/>
            <w:tcBorders>
              <w:top w:val="nil"/>
              <w:left w:val="nil"/>
              <w:bottom w:val="single" w:color="auto" w:sz="4" w:space="0"/>
              <w:right w:val="single" w:color="auto" w:sz="4" w:space="0"/>
            </w:tcBorders>
            <w:vAlign w:val="center"/>
          </w:tcPr>
          <w:p>
            <w:pPr>
              <w:pStyle w:val="7"/>
              <w:widowControl w:val="0"/>
              <w:adjustRightInd w:val="0"/>
              <w:snapToGrid w:val="0"/>
              <w:spacing w:before="0" w:beforeAutospacing="0" w:after="0" w:afterAutospacing="0" w:line="312" w:lineRule="auto"/>
              <w:jc w:val="both"/>
            </w:pPr>
            <w:r>
              <w:rPr>
                <w:rFonts w:hint="eastAsia"/>
                <w:sz w:val="21"/>
                <w:szCs w:val="22"/>
                <w:lang w:bidi="ar"/>
              </w:rPr>
              <w:t>WEB漏洞扫描</w:t>
            </w:r>
          </w:p>
        </w:tc>
        <w:tc>
          <w:tcPr>
            <w:tcW w:w="7153" w:type="dxa"/>
            <w:tcBorders>
              <w:top w:val="single" w:color="auto" w:sz="4" w:space="0"/>
              <w:left w:val="nil"/>
              <w:bottom w:val="single" w:color="auto" w:sz="4" w:space="0"/>
              <w:right w:val="single" w:color="auto" w:sz="4" w:space="0"/>
            </w:tcBorders>
            <w:vAlign w:val="center"/>
          </w:tcPr>
          <w:p>
            <w:pPr>
              <w:pStyle w:val="7"/>
              <w:widowControl w:val="0"/>
              <w:adjustRightInd w:val="0"/>
              <w:snapToGrid w:val="0"/>
              <w:spacing w:before="0" w:beforeAutospacing="0" w:after="0" w:afterAutospacing="0" w:line="312" w:lineRule="auto"/>
              <w:jc w:val="both"/>
            </w:pPr>
            <w:r>
              <w:rPr>
                <w:rFonts w:hint="eastAsia"/>
                <w:sz w:val="21"/>
                <w:szCs w:val="22"/>
                <w:lang w:bidi="ar"/>
              </w:rPr>
              <w:t>支持多种WEB应用漏洞的安全扫描检测，如SQL注入、跨站脚本、目录遍历等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continue"/>
            <w:tcBorders>
              <w:top w:val="nil"/>
              <w:left w:val="single" w:color="auto" w:sz="4" w:space="0"/>
              <w:bottom w:val="single" w:color="auto" w:sz="4" w:space="0"/>
              <w:right w:val="single" w:color="auto" w:sz="4" w:space="0"/>
            </w:tcBorders>
            <w:vAlign w:val="center"/>
          </w:tcPr>
          <w:p>
            <w:pPr>
              <w:rPr>
                <w:sz w:val="20"/>
              </w:rPr>
            </w:pPr>
          </w:p>
        </w:tc>
        <w:tc>
          <w:tcPr>
            <w:tcW w:w="1735" w:type="dxa"/>
            <w:vMerge w:val="continue"/>
            <w:tcBorders>
              <w:top w:val="nil"/>
              <w:left w:val="nil"/>
              <w:bottom w:val="single" w:color="auto" w:sz="4" w:space="0"/>
              <w:right w:val="single" w:color="auto" w:sz="4" w:space="0"/>
            </w:tcBorders>
            <w:vAlign w:val="center"/>
          </w:tcPr>
          <w:p>
            <w:pPr>
              <w:rPr>
                <w:sz w:val="20"/>
              </w:rPr>
            </w:pPr>
          </w:p>
        </w:tc>
        <w:tc>
          <w:tcPr>
            <w:tcW w:w="7153" w:type="dxa"/>
            <w:tcBorders>
              <w:top w:val="single" w:color="auto" w:sz="4" w:space="0"/>
              <w:left w:val="nil"/>
              <w:bottom w:val="single" w:color="auto" w:sz="4" w:space="0"/>
              <w:right w:val="single" w:color="auto" w:sz="4" w:space="0"/>
            </w:tcBorders>
            <w:vAlign w:val="center"/>
          </w:tcPr>
          <w:p>
            <w:pPr>
              <w:pStyle w:val="7"/>
              <w:widowControl w:val="0"/>
              <w:adjustRightInd w:val="0"/>
              <w:snapToGrid w:val="0"/>
              <w:spacing w:before="0" w:beforeAutospacing="0" w:after="0" w:afterAutospacing="0" w:line="312" w:lineRule="auto"/>
              <w:jc w:val="both"/>
            </w:pPr>
            <w:r>
              <w:rPr>
                <w:rFonts w:hint="eastAsia"/>
                <w:sz w:val="21"/>
                <w:szCs w:val="22"/>
                <w:lang w:bidi="ar"/>
              </w:rPr>
              <w:t>支持自定义WEB漏洞扫描任务，支持对需要认证登录的web系统进行漏洞扫描，支持自定义每日、每周、每月等扫描周期设置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continue"/>
            <w:tcBorders>
              <w:top w:val="nil"/>
              <w:left w:val="single" w:color="auto" w:sz="4" w:space="0"/>
              <w:bottom w:val="single" w:color="auto" w:sz="4" w:space="0"/>
              <w:right w:val="single" w:color="auto" w:sz="4" w:space="0"/>
            </w:tcBorders>
            <w:vAlign w:val="center"/>
          </w:tcPr>
          <w:p>
            <w:pPr>
              <w:rPr>
                <w:sz w:val="20"/>
              </w:rPr>
            </w:pPr>
          </w:p>
        </w:tc>
        <w:tc>
          <w:tcPr>
            <w:tcW w:w="1735" w:type="dxa"/>
            <w:vMerge w:val="continue"/>
            <w:tcBorders>
              <w:top w:val="nil"/>
              <w:left w:val="nil"/>
              <w:bottom w:val="single" w:color="auto" w:sz="4" w:space="0"/>
              <w:right w:val="single" w:color="auto" w:sz="4" w:space="0"/>
            </w:tcBorders>
            <w:vAlign w:val="center"/>
          </w:tcPr>
          <w:p>
            <w:pPr>
              <w:rPr>
                <w:sz w:val="20"/>
              </w:rPr>
            </w:pPr>
          </w:p>
        </w:tc>
        <w:tc>
          <w:tcPr>
            <w:tcW w:w="7153" w:type="dxa"/>
            <w:tcBorders>
              <w:top w:val="single" w:color="auto" w:sz="4" w:space="0"/>
              <w:left w:val="nil"/>
              <w:bottom w:val="single" w:color="auto" w:sz="4" w:space="0"/>
              <w:right w:val="single" w:color="auto" w:sz="4" w:space="0"/>
            </w:tcBorders>
            <w:vAlign w:val="center"/>
          </w:tcPr>
          <w:p>
            <w:pPr>
              <w:pStyle w:val="7"/>
              <w:widowControl w:val="0"/>
              <w:adjustRightInd w:val="0"/>
              <w:snapToGrid w:val="0"/>
              <w:spacing w:before="0" w:beforeAutospacing="0" w:after="0" w:afterAutospacing="0" w:line="312" w:lineRule="auto"/>
              <w:jc w:val="both"/>
            </w:pPr>
            <w:r>
              <w:rPr>
                <w:rFonts w:hint="eastAsia"/>
                <w:sz w:val="21"/>
                <w:szCs w:val="22"/>
                <w:lang w:bidi="ar"/>
              </w:rPr>
              <w:t>可导出web漏洞扫描报告，报告支持pdf,html,txt,xml等格式导出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92" w:hRule="atLeast"/>
        </w:trPr>
        <w:tc>
          <w:tcPr>
            <w:tcW w:w="74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宋体" w:hAnsi="宋体" w:cs="宋体"/>
              </w:rPr>
            </w:pPr>
            <w:r>
              <w:rPr>
                <w:rFonts w:hint="eastAsia" w:ascii="宋体" w:hAnsi="宋体" w:cs="宋体"/>
                <w:sz w:val="21"/>
                <w:szCs w:val="21"/>
                <w:lang w:bidi="ar"/>
              </w:rPr>
              <w:t>7</w:t>
            </w:r>
          </w:p>
        </w:tc>
        <w:tc>
          <w:tcPr>
            <w:tcW w:w="1735"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pStyle w:val="7"/>
              <w:widowControl w:val="0"/>
              <w:adjustRightInd w:val="0"/>
              <w:snapToGrid w:val="0"/>
              <w:spacing w:before="0" w:beforeAutospacing="0" w:after="0" w:afterAutospacing="0" w:line="312" w:lineRule="auto"/>
              <w:jc w:val="center"/>
            </w:pPr>
            <w:r>
              <w:rPr>
                <w:rFonts w:hint="eastAsia"/>
                <w:sz w:val="21"/>
                <w:szCs w:val="22"/>
                <w:lang w:bidi="ar"/>
              </w:rPr>
              <w:t>产品资质</w:t>
            </w:r>
          </w:p>
        </w:tc>
        <w:tc>
          <w:tcPr>
            <w:tcW w:w="7153"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pStyle w:val="7"/>
              <w:widowControl w:val="0"/>
              <w:adjustRightInd w:val="0"/>
              <w:snapToGrid w:val="0"/>
              <w:spacing w:before="0" w:beforeAutospacing="0" w:after="0" w:afterAutospacing="0" w:line="312" w:lineRule="auto"/>
              <w:jc w:val="both"/>
            </w:pPr>
            <w:r>
              <w:rPr>
                <w:rFonts w:hint="eastAsia"/>
                <w:sz w:val="21"/>
                <w:szCs w:val="22"/>
                <w:lang w:bidi="ar"/>
              </w:rPr>
              <w:t>中华人民共和国公安部颁发的《计算机信息系统安全专用产品销售许可证》</w:t>
            </w:r>
          </w:p>
          <w:p>
            <w:pPr>
              <w:pStyle w:val="7"/>
              <w:widowControl w:val="0"/>
              <w:adjustRightInd w:val="0"/>
              <w:snapToGrid w:val="0"/>
              <w:spacing w:before="0" w:beforeAutospacing="0" w:after="0" w:afterAutospacing="0" w:line="312" w:lineRule="auto"/>
              <w:jc w:val="both"/>
            </w:pPr>
            <w:r>
              <w:rPr>
                <w:rFonts w:hint="eastAsia"/>
                <w:sz w:val="21"/>
                <w:szCs w:val="22"/>
                <w:lang w:bidi="ar"/>
              </w:rPr>
              <w:t>中国信息安全认证中心颁发的《IT产品信息安全认证证书》</w:t>
            </w:r>
          </w:p>
          <w:p>
            <w:pPr>
              <w:pStyle w:val="7"/>
              <w:widowControl w:val="0"/>
              <w:adjustRightInd w:val="0"/>
              <w:snapToGrid w:val="0"/>
              <w:spacing w:before="0" w:beforeAutospacing="0" w:after="0" w:afterAutospacing="0" w:line="312" w:lineRule="auto"/>
              <w:jc w:val="both"/>
            </w:pPr>
            <w:r>
              <w:rPr>
                <w:rFonts w:hint="eastAsia"/>
                <w:sz w:val="21"/>
                <w:szCs w:val="22"/>
                <w:lang w:bidi="ar"/>
              </w:rPr>
              <w:t>OWASP颁发的《web应用防火墙认证证书》</w:t>
            </w:r>
          </w:p>
          <w:p>
            <w:pPr>
              <w:pStyle w:val="7"/>
              <w:widowControl w:val="0"/>
              <w:adjustRightInd w:val="0"/>
              <w:snapToGrid w:val="0"/>
              <w:spacing w:before="0" w:beforeAutospacing="0" w:after="0" w:afterAutospacing="0" w:line="312" w:lineRule="auto"/>
              <w:jc w:val="both"/>
            </w:pPr>
            <w:r>
              <w:rPr>
                <w:rFonts w:hint="eastAsia"/>
                <w:sz w:val="21"/>
                <w:szCs w:val="22"/>
                <w:lang w:bidi="ar"/>
              </w:rPr>
              <w:t>IPV6金牌证书(专业WAF类)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 w:hRule="atLeast"/>
        </w:trPr>
        <w:tc>
          <w:tcPr>
            <w:tcW w:w="74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宋体" w:hAnsi="宋体" w:cs="宋体"/>
              </w:rPr>
            </w:pPr>
          </w:p>
        </w:tc>
        <w:tc>
          <w:tcPr>
            <w:tcW w:w="1735"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pStyle w:val="7"/>
              <w:widowControl w:val="0"/>
              <w:adjustRightInd w:val="0"/>
              <w:snapToGrid w:val="0"/>
              <w:spacing w:before="0" w:beforeAutospacing="0" w:after="0" w:afterAutospacing="0" w:line="312" w:lineRule="auto"/>
              <w:ind w:firstLine="360"/>
              <w:jc w:val="both"/>
            </w:pPr>
            <w:r>
              <w:rPr>
                <w:rFonts w:hint="eastAsia"/>
                <w:sz w:val="21"/>
                <w:szCs w:val="22"/>
                <w:lang w:bidi="ar"/>
              </w:rPr>
              <w:t>其他</w:t>
            </w:r>
          </w:p>
        </w:tc>
        <w:tc>
          <w:tcPr>
            <w:tcW w:w="7153"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pStyle w:val="7"/>
              <w:widowControl w:val="0"/>
              <w:adjustRightInd w:val="0"/>
              <w:snapToGrid w:val="0"/>
              <w:spacing w:before="0" w:beforeAutospacing="0" w:after="0" w:afterAutospacing="0" w:line="312" w:lineRule="auto"/>
              <w:jc w:val="both"/>
            </w:pPr>
            <w:r>
              <w:rPr>
                <w:rFonts w:hint="eastAsia"/>
                <w:sz w:val="21"/>
                <w:szCs w:val="22"/>
                <w:lang w:bidi="ar"/>
              </w:rPr>
              <w:t>三年质保及原厂技术服务，三年规则库升级许可</w:t>
            </w:r>
          </w:p>
        </w:tc>
      </w:tr>
    </w:tbl>
    <w:p>
      <w:pPr>
        <w:numPr>
          <w:ilvl w:val="0"/>
          <w:numId w:val="0"/>
        </w:numPr>
        <w:ind w:leftChars="0"/>
        <w:rPr>
          <w:rFonts w:hint="eastAsia"/>
          <w:sz w:val="32"/>
          <w:szCs w:val="32"/>
          <w:lang w:val="en-US" w:eastAsia="zh-CN"/>
        </w:rPr>
      </w:pPr>
      <w:r>
        <w:rPr>
          <w:rFonts w:hint="eastAsia"/>
          <w:sz w:val="32"/>
          <w:szCs w:val="32"/>
          <w:lang w:val="en-US" w:eastAsia="zh-CN"/>
        </w:rPr>
        <w:t>修改后</w:t>
      </w:r>
    </w:p>
    <w:p>
      <w:pPr>
        <w:pStyle w:val="5"/>
        <w:numPr>
          <w:ilvl w:val="4"/>
          <w:numId w:val="0"/>
        </w:numPr>
        <w:ind w:leftChars="0"/>
      </w:pPr>
      <w:r>
        <w:rPr>
          <w:rFonts w:hint="eastAsia"/>
          <w:lang w:val="en-US" w:eastAsia="zh-CN"/>
        </w:rPr>
        <w:t>4.8.2.3.3.</w:t>
      </w:r>
      <w:r>
        <w:rPr>
          <w:rFonts w:hint="eastAsia"/>
        </w:rPr>
        <w:t>WEB应用安全网关</w:t>
      </w:r>
    </w:p>
    <w:tbl>
      <w:tblPr>
        <w:tblStyle w:val="8"/>
        <w:tblW w:w="963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2"/>
        <w:gridCol w:w="1735"/>
        <w:gridCol w:w="71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 w:hRule="atLeast"/>
        </w:trPr>
        <w:tc>
          <w:tcPr>
            <w:tcW w:w="74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宋体" w:hAnsi="宋体" w:cs="宋体"/>
                <w:b/>
              </w:rPr>
            </w:pPr>
            <w:r>
              <w:rPr>
                <w:rFonts w:hint="eastAsia" w:ascii="宋体" w:hAnsi="宋体" w:cs="宋体"/>
                <w:b/>
                <w:sz w:val="21"/>
                <w:szCs w:val="21"/>
                <w:lang w:bidi="ar"/>
              </w:rPr>
              <w:t>序号</w:t>
            </w:r>
          </w:p>
        </w:tc>
        <w:tc>
          <w:tcPr>
            <w:tcW w:w="1735"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pStyle w:val="7"/>
              <w:widowControl w:val="0"/>
              <w:adjustRightInd w:val="0"/>
              <w:snapToGrid w:val="0"/>
              <w:spacing w:before="0" w:beforeAutospacing="0" w:after="0" w:afterAutospacing="0" w:line="312" w:lineRule="auto"/>
              <w:ind w:firstLine="361"/>
              <w:jc w:val="center"/>
              <w:rPr>
                <w:b/>
              </w:rPr>
            </w:pPr>
            <w:r>
              <w:rPr>
                <w:rFonts w:hint="eastAsia"/>
                <w:b/>
                <w:sz w:val="21"/>
                <w:szCs w:val="22"/>
                <w:lang w:bidi="ar"/>
              </w:rPr>
              <w:t>指标项</w:t>
            </w:r>
          </w:p>
        </w:tc>
        <w:tc>
          <w:tcPr>
            <w:tcW w:w="7153"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pStyle w:val="7"/>
              <w:widowControl w:val="0"/>
              <w:adjustRightInd w:val="0"/>
              <w:snapToGrid w:val="0"/>
              <w:spacing w:before="0" w:beforeAutospacing="0" w:after="0" w:afterAutospacing="0" w:line="312" w:lineRule="auto"/>
              <w:ind w:firstLine="361"/>
              <w:jc w:val="center"/>
              <w:rPr>
                <w:b/>
              </w:rPr>
            </w:pPr>
            <w:r>
              <w:rPr>
                <w:rFonts w:hint="eastAsia"/>
                <w:b/>
                <w:sz w:val="21"/>
                <w:szCs w:val="22"/>
                <w:lang w:bidi="ar"/>
              </w:rPr>
              <w:t>规格要求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 w:hRule="atLeast"/>
        </w:trPr>
        <w:tc>
          <w:tcPr>
            <w:tcW w:w="74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宋体" w:hAnsi="宋体" w:cs="宋体"/>
              </w:rPr>
            </w:pPr>
            <w:r>
              <w:rPr>
                <w:rFonts w:hint="eastAsia" w:ascii="宋体" w:hAnsi="宋体" w:cs="宋体"/>
                <w:sz w:val="21"/>
                <w:szCs w:val="21"/>
                <w:lang w:bidi="ar"/>
              </w:rPr>
              <w:t>1</w:t>
            </w:r>
          </w:p>
        </w:tc>
        <w:tc>
          <w:tcPr>
            <w:tcW w:w="1735"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pStyle w:val="7"/>
              <w:widowControl w:val="0"/>
              <w:adjustRightInd w:val="0"/>
              <w:snapToGrid w:val="0"/>
              <w:spacing w:before="0" w:beforeAutospacing="0" w:after="0" w:afterAutospacing="0" w:line="312" w:lineRule="auto"/>
              <w:jc w:val="both"/>
            </w:pPr>
            <w:r>
              <w:rPr>
                <w:rFonts w:hint="eastAsia"/>
                <w:sz w:val="21"/>
                <w:szCs w:val="22"/>
                <w:lang w:bidi="ar"/>
              </w:rPr>
              <w:t>专用的硬件和软件保障</w:t>
            </w:r>
          </w:p>
        </w:tc>
        <w:tc>
          <w:tcPr>
            <w:tcW w:w="7153"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pStyle w:val="7"/>
              <w:widowControl w:val="0"/>
              <w:adjustRightInd w:val="0"/>
              <w:snapToGrid w:val="0"/>
              <w:spacing w:before="0" w:beforeAutospacing="0" w:after="0" w:afterAutospacing="0" w:line="312" w:lineRule="auto"/>
              <w:jc w:val="both"/>
            </w:pPr>
            <w:r>
              <w:rPr>
                <w:rFonts w:hint="eastAsia"/>
                <w:sz w:val="21"/>
                <w:szCs w:val="22"/>
                <w:lang w:bidi="ar"/>
              </w:rPr>
              <w:t>采用专用硬件架构与专用安全操作系统，基于操作系统内核的完全检测技术；硬件设备可以机架安装，产品必须为专业性 WEB 应用防火墙硬件设备，而非下一代防火墙\UTM 类设备集成的 WEB 防护功能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 w:hRule="atLeast"/>
        </w:trPr>
        <w:tc>
          <w:tcPr>
            <w:tcW w:w="74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宋体" w:hAnsi="宋体" w:cs="宋体"/>
              </w:rPr>
            </w:pPr>
            <w:r>
              <w:rPr>
                <w:rFonts w:hint="eastAsia" w:ascii="宋体" w:hAnsi="宋体" w:cs="宋体"/>
                <w:sz w:val="21"/>
                <w:szCs w:val="21"/>
                <w:lang w:bidi="ar"/>
              </w:rPr>
              <w:t>2</w:t>
            </w:r>
          </w:p>
        </w:tc>
        <w:tc>
          <w:tcPr>
            <w:tcW w:w="1735"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pStyle w:val="7"/>
              <w:widowControl w:val="0"/>
              <w:adjustRightInd w:val="0"/>
              <w:snapToGrid w:val="0"/>
              <w:spacing w:before="0" w:beforeAutospacing="0" w:after="0" w:afterAutospacing="0" w:line="312" w:lineRule="auto"/>
              <w:jc w:val="both"/>
            </w:pPr>
            <w:r>
              <w:rPr>
                <w:rFonts w:hint="eastAsia"/>
                <w:sz w:val="21"/>
                <w:szCs w:val="22"/>
                <w:lang w:bidi="ar"/>
              </w:rPr>
              <w:t>产品规格</w:t>
            </w:r>
          </w:p>
        </w:tc>
        <w:tc>
          <w:tcPr>
            <w:tcW w:w="7153"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pStyle w:val="7"/>
              <w:widowControl w:val="0"/>
              <w:adjustRightInd w:val="0"/>
              <w:snapToGrid w:val="0"/>
              <w:spacing w:before="0" w:beforeAutospacing="0" w:after="0" w:afterAutospacing="0" w:line="312" w:lineRule="auto"/>
              <w:jc w:val="both"/>
            </w:pPr>
            <w:r>
              <w:rPr>
                <w:rFonts w:hint="eastAsia"/>
                <w:sz w:val="21"/>
                <w:szCs w:val="22"/>
                <w:lang w:bidi="ar"/>
              </w:rPr>
              <w:t>要求设备为1U机架式结构，最大配置</w:t>
            </w:r>
            <w:r>
              <w:rPr>
                <w:rFonts w:hint="eastAsia"/>
                <w:sz w:val="21"/>
                <w:szCs w:val="22"/>
                <w:lang w:val="en-US" w:eastAsia="zh-CN" w:bidi="ar"/>
              </w:rPr>
              <w:t>不低于</w:t>
            </w:r>
            <w:r>
              <w:rPr>
                <w:rFonts w:hint="eastAsia"/>
                <w:sz w:val="21"/>
                <w:szCs w:val="22"/>
                <w:lang w:bidi="ar"/>
              </w:rPr>
              <w:t>24个接口；本次配置不低于2个可插拨扩展槽及6个10/100/1000Base-T端口和2个SFP槽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 w:hRule="atLeast"/>
        </w:trPr>
        <w:tc>
          <w:tcPr>
            <w:tcW w:w="74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宋体" w:hAnsi="宋体" w:cs="宋体"/>
                <w:sz w:val="21"/>
                <w:szCs w:val="21"/>
              </w:rPr>
            </w:pPr>
            <w:r>
              <w:rPr>
                <w:rFonts w:hint="eastAsia" w:ascii="宋体" w:hAnsi="宋体" w:cs="宋体"/>
                <w:sz w:val="21"/>
                <w:szCs w:val="21"/>
                <w:lang w:bidi="ar"/>
              </w:rPr>
              <w:t>3</w:t>
            </w:r>
          </w:p>
        </w:tc>
        <w:tc>
          <w:tcPr>
            <w:tcW w:w="1735"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rPr>
                <w:rFonts w:ascii="宋体" w:hAnsi="宋体" w:cs="宋体"/>
                <w:sz w:val="21"/>
                <w:szCs w:val="21"/>
              </w:rPr>
            </w:pPr>
            <w:r>
              <w:rPr>
                <w:rFonts w:hint="eastAsia" w:ascii="宋体" w:hAnsi="宋体" w:cs="宋体"/>
                <w:sz w:val="21"/>
                <w:szCs w:val="21"/>
                <w:lang w:bidi="ar"/>
              </w:rPr>
              <w:t>产品性能</w:t>
            </w:r>
          </w:p>
        </w:tc>
        <w:tc>
          <w:tcPr>
            <w:tcW w:w="7153"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rPr>
                <w:rFonts w:ascii="宋体" w:hAnsi="宋体" w:cs="宋体"/>
                <w:sz w:val="21"/>
                <w:szCs w:val="21"/>
              </w:rPr>
            </w:pPr>
            <w:r>
              <w:rPr>
                <w:rFonts w:hint="eastAsia" w:ascii="宋体" w:hAnsi="宋体" w:cs="宋体"/>
                <w:sz w:val="21"/>
                <w:szCs w:val="21"/>
                <w:lang w:bidi="ar"/>
              </w:rPr>
              <w:t>最大并发连接&gt;90万，吞吐率&gt;1000Mbps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lang w:bidi="ar"/>
              </w:rPr>
              <w:t>4</w:t>
            </w:r>
          </w:p>
          <w:p>
            <w:pPr>
              <w:jc w:val="center"/>
              <w:rPr>
                <w:rFonts w:ascii="宋体" w:hAnsi="宋体" w:cs="宋体"/>
                <w:sz w:val="21"/>
                <w:szCs w:val="21"/>
              </w:rPr>
            </w:pPr>
          </w:p>
        </w:tc>
        <w:tc>
          <w:tcPr>
            <w:tcW w:w="1735" w:type="dxa"/>
            <w:vMerge w:val="restart"/>
            <w:tcBorders>
              <w:top w:val="nil"/>
              <w:left w:val="nil"/>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lang w:bidi="ar"/>
              </w:rPr>
              <w:t>WEB攻击防御</w:t>
            </w:r>
          </w:p>
        </w:tc>
        <w:tc>
          <w:tcPr>
            <w:tcW w:w="7153" w:type="dxa"/>
            <w:tcBorders>
              <w:top w:val="single" w:color="auto" w:sz="4" w:space="0"/>
              <w:left w:val="nil"/>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lang w:bidi="ar"/>
              </w:rPr>
              <w:t>支持虚拟线无论任何网络环境可强制数据从一个接口转发到另一个接口（提供产品功能截图并加盖公章）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continue"/>
            <w:tcBorders>
              <w:top w:val="nil"/>
              <w:left w:val="single" w:color="auto" w:sz="4" w:space="0"/>
              <w:bottom w:val="single" w:color="auto" w:sz="4" w:space="0"/>
              <w:right w:val="single" w:color="auto" w:sz="4" w:space="0"/>
            </w:tcBorders>
            <w:vAlign w:val="center"/>
          </w:tcPr>
          <w:p>
            <w:pPr>
              <w:rPr>
                <w:sz w:val="20"/>
              </w:rPr>
            </w:pPr>
          </w:p>
        </w:tc>
        <w:tc>
          <w:tcPr>
            <w:tcW w:w="1735" w:type="dxa"/>
            <w:vMerge w:val="continue"/>
            <w:tcBorders>
              <w:top w:val="nil"/>
              <w:left w:val="nil"/>
              <w:bottom w:val="single" w:color="auto" w:sz="4" w:space="0"/>
              <w:right w:val="single" w:color="auto" w:sz="4" w:space="0"/>
            </w:tcBorders>
            <w:vAlign w:val="center"/>
          </w:tcPr>
          <w:p>
            <w:pPr>
              <w:rPr>
                <w:sz w:val="20"/>
              </w:rPr>
            </w:pPr>
          </w:p>
        </w:tc>
        <w:tc>
          <w:tcPr>
            <w:tcW w:w="7153" w:type="dxa"/>
            <w:tcBorders>
              <w:top w:val="single" w:color="auto" w:sz="4" w:space="0"/>
              <w:left w:val="nil"/>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lang w:bidi="ar"/>
              </w:rPr>
              <w:t>支持链路聚合(Channel)部署，提高链路带宽；支持Trunk链路防护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continue"/>
            <w:tcBorders>
              <w:top w:val="nil"/>
              <w:left w:val="single" w:color="auto" w:sz="4" w:space="0"/>
              <w:bottom w:val="single" w:color="auto" w:sz="4" w:space="0"/>
              <w:right w:val="single" w:color="auto" w:sz="4" w:space="0"/>
            </w:tcBorders>
            <w:vAlign w:val="center"/>
          </w:tcPr>
          <w:p>
            <w:pPr>
              <w:rPr>
                <w:sz w:val="20"/>
              </w:rPr>
            </w:pPr>
          </w:p>
        </w:tc>
        <w:tc>
          <w:tcPr>
            <w:tcW w:w="1735" w:type="dxa"/>
            <w:vMerge w:val="continue"/>
            <w:tcBorders>
              <w:top w:val="nil"/>
              <w:left w:val="nil"/>
              <w:bottom w:val="single" w:color="auto" w:sz="4" w:space="0"/>
              <w:right w:val="single" w:color="auto" w:sz="4" w:space="0"/>
            </w:tcBorders>
            <w:vAlign w:val="center"/>
          </w:tcPr>
          <w:p>
            <w:pPr>
              <w:rPr>
                <w:sz w:val="20"/>
              </w:rPr>
            </w:pPr>
          </w:p>
        </w:tc>
        <w:tc>
          <w:tcPr>
            <w:tcW w:w="7153" w:type="dxa"/>
            <w:tcBorders>
              <w:top w:val="single" w:color="auto" w:sz="4" w:space="0"/>
              <w:left w:val="nil"/>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lang w:bidi="ar"/>
              </w:rPr>
              <w:t>支持服务器健康检查，可以实时监测服务器的活跃状态，并且可定期备份健康记录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continue"/>
            <w:tcBorders>
              <w:top w:val="nil"/>
              <w:left w:val="single" w:color="auto" w:sz="4" w:space="0"/>
              <w:bottom w:val="single" w:color="auto" w:sz="4" w:space="0"/>
              <w:right w:val="single" w:color="auto" w:sz="4" w:space="0"/>
            </w:tcBorders>
            <w:vAlign w:val="center"/>
          </w:tcPr>
          <w:p>
            <w:pPr>
              <w:rPr>
                <w:sz w:val="20"/>
              </w:rPr>
            </w:pPr>
          </w:p>
        </w:tc>
        <w:tc>
          <w:tcPr>
            <w:tcW w:w="1735" w:type="dxa"/>
            <w:vMerge w:val="continue"/>
            <w:tcBorders>
              <w:top w:val="nil"/>
              <w:left w:val="nil"/>
              <w:bottom w:val="single" w:color="auto" w:sz="4" w:space="0"/>
              <w:right w:val="single" w:color="auto" w:sz="4" w:space="0"/>
            </w:tcBorders>
            <w:vAlign w:val="center"/>
          </w:tcPr>
          <w:p>
            <w:pPr>
              <w:rPr>
                <w:sz w:val="20"/>
              </w:rPr>
            </w:pPr>
          </w:p>
        </w:tc>
        <w:tc>
          <w:tcPr>
            <w:tcW w:w="7153" w:type="dxa"/>
            <w:tcBorders>
              <w:top w:val="single" w:color="auto" w:sz="4" w:space="0"/>
              <w:left w:val="nil"/>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lang w:bidi="ar"/>
              </w:rPr>
              <w:t>支持提取客户端真实IP头。自动尝试匹配X-Forwarded-For, X-Real-IP, Cdn-Src-Ip 用以获取真实客户端IP</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continue"/>
            <w:tcBorders>
              <w:top w:val="nil"/>
              <w:left w:val="single" w:color="auto" w:sz="4" w:space="0"/>
              <w:bottom w:val="single" w:color="auto" w:sz="4" w:space="0"/>
              <w:right w:val="single" w:color="auto" w:sz="4" w:space="0"/>
            </w:tcBorders>
            <w:vAlign w:val="center"/>
          </w:tcPr>
          <w:p>
            <w:pPr>
              <w:rPr>
                <w:sz w:val="20"/>
              </w:rPr>
            </w:pPr>
          </w:p>
        </w:tc>
        <w:tc>
          <w:tcPr>
            <w:tcW w:w="1735" w:type="dxa"/>
            <w:vMerge w:val="continue"/>
            <w:tcBorders>
              <w:top w:val="nil"/>
              <w:left w:val="nil"/>
              <w:bottom w:val="single" w:color="auto" w:sz="4" w:space="0"/>
              <w:right w:val="single" w:color="auto" w:sz="4" w:space="0"/>
            </w:tcBorders>
            <w:vAlign w:val="center"/>
          </w:tcPr>
          <w:p>
            <w:pPr>
              <w:rPr>
                <w:sz w:val="20"/>
              </w:rPr>
            </w:pPr>
          </w:p>
        </w:tc>
        <w:tc>
          <w:tcPr>
            <w:tcW w:w="7153" w:type="dxa"/>
            <w:tcBorders>
              <w:top w:val="single" w:color="auto" w:sz="4" w:space="0"/>
              <w:left w:val="nil"/>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lang w:bidi="ar"/>
              </w:rPr>
              <w:t>应能识别和阻断SQL注入攻击,Cookie 注入攻击，命令注入攻击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continue"/>
            <w:tcBorders>
              <w:top w:val="nil"/>
              <w:left w:val="single" w:color="auto" w:sz="4" w:space="0"/>
              <w:bottom w:val="single" w:color="auto" w:sz="4" w:space="0"/>
              <w:right w:val="single" w:color="auto" w:sz="4" w:space="0"/>
            </w:tcBorders>
            <w:vAlign w:val="center"/>
          </w:tcPr>
          <w:p>
            <w:pPr>
              <w:rPr>
                <w:sz w:val="20"/>
              </w:rPr>
            </w:pPr>
          </w:p>
        </w:tc>
        <w:tc>
          <w:tcPr>
            <w:tcW w:w="1735" w:type="dxa"/>
            <w:vMerge w:val="continue"/>
            <w:tcBorders>
              <w:top w:val="nil"/>
              <w:left w:val="nil"/>
              <w:bottom w:val="single" w:color="auto" w:sz="4" w:space="0"/>
              <w:right w:val="single" w:color="auto" w:sz="4" w:space="0"/>
            </w:tcBorders>
            <w:vAlign w:val="center"/>
          </w:tcPr>
          <w:p>
            <w:pPr>
              <w:rPr>
                <w:sz w:val="20"/>
              </w:rPr>
            </w:pPr>
          </w:p>
        </w:tc>
        <w:tc>
          <w:tcPr>
            <w:tcW w:w="7153" w:type="dxa"/>
            <w:tcBorders>
              <w:top w:val="single" w:color="auto" w:sz="4" w:space="0"/>
              <w:left w:val="nil"/>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lang w:bidi="ar"/>
              </w:rPr>
              <w:t>支持webshell等后门上传防护、支持对中国菜刀等工具对后门连接的阻断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continue"/>
            <w:tcBorders>
              <w:top w:val="nil"/>
              <w:left w:val="single" w:color="auto" w:sz="4" w:space="0"/>
              <w:bottom w:val="single" w:color="auto" w:sz="4" w:space="0"/>
              <w:right w:val="single" w:color="auto" w:sz="4" w:space="0"/>
            </w:tcBorders>
            <w:vAlign w:val="center"/>
          </w:tcPr>
          <w:p>
            <w:pPr>
              <w:rPr>
                <w:sz w:val="20"/>
              </w:rPr>
            </w:pPr>
          </w:p>
        </w:tc>
        <w:tc>
          <w:tcPr>
            <w:tcW w:w="1735" w:type="dxa"/>
            <w:vMerge w:val="continue"/>
            <w:tcBorders>
              <w:top w:val="nil"/>
              <w:left w:val="nil"/>
              <w:bottom w:val="single" w:color="auto" w:sz="4" w:space="0"/>
              <w:right w:val="single" w:color="auto" w:sz="4" w:space="0"/>
            </w:tcBorders>
            <w:vAlign w:val="center"/>
          </w:tcPr>
          <w:p>
            <w:pPr>
              <w:rPr>
                <w:sz w:val="20"/>
              </w:rPr>
            </w:pPr>
          </w:p>
        </w:tc>
        <w:tc>
          <w:tcPr>
            <w:tcW w:w="7153" w:type="dxa"/>
            <w:tcBorders>
              <w:top w:val="single" w:color="auto" w:sz="4" w:space="0"/>
              <w:left w:val="nil"/>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lang w:bidi="ar"/>
              </w:rPr>
              <w:t>支持对appscan、awvs等扫描器的扫描防护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continue"/>
            <w:tcBorders>
              <w:top w:val="nil"/>
              <w:left w:val="single" w:color="auto" w:sz="4" w:space="0"/>
              <w:bottom w:val="single" w:color="auto" w:sz="4" w:space="0"/>
              <w:right w:val="single" w:color="auto" w:sz="4" w:space="0"/>
            </w:tcBorders>
            <w:vAlign w:val="center"/>
          </w:tcPr>
          <w:p>
            <w:pPr>
              <w:rPr>
                <w:sz w:val="20"/>
              </w:rPr>
            </w:pPr>
          </w:p>
        </w:tc>
        <w:tc>
          <w:tcPr>
            <w:tcW w:w="1735" w:type="dxa"/>
            <w:vMerge w:val="continue"/>
            <w:tcBorders>
              <w:top w:val="nil"/>
              <w:left w:val="nil"/>
              <w:bottom w:val="single" w:color="auto" w:sz="4" w:space="0"/>
              <w:right w:val="single" w:color="auto" w:sz="4" w:space="0"/>
            </w:tcBorders>
            <w:vAlign w:val="center"/>
          </w:tcPr>
          <w:p>
            <w:pPr>
              <w:rPr>
                <w:sz w:val="20"/>
              </w:rPr>
            </w:pPr>
          </w:p>
        </w:tc>
        <w:tc>
          <w:tcPr>
            <w:tcW w:w="7153" w:type="dxa"/>
            <w:tcBorders>
              <w:top w:val="single" w:color="auto" w:sz="4" w:space="0"/>
              <w:left w:val="nil"/>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lang w:bidi="ar"/>
              </w:rPr>
              <w:t>支持远程文件包含、本地文件包含、目录遍历、信息泄露等攻击防护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continue"/>
            <w:tcBorders>
              <w:top w:val="nil"/>
              <w:left w:val="single" w:color="auto" w:sz="4" w:space="0"/>
              <w:bottom w:val="single" w:color="auto" w:sz="4" w:space="0"/>
              <w:right w:val="single" w:color="auto" w:sz="4" w:space="0"/>
            </w:tcBorders>
            <w:vAlign w:val="center"/>
          </w:tcPr>
          <w:p>
            <w:pPr>
              <w:rPr>
                <w:sz w:val="20"/>
              </w:rPr>
            </w:pPr>
          </w:p>
        </w:tc>
        <w:tc>
          <w:tcPr>
            <w:tcW w:w="1735" w:type="dxa"/>
            <w:vMerge w:val="continue"/>
            <w:tcBorders>
              <w:top w:val="nil"/>
              <w:left w:val="nil"/>
              <w:bottom w:val="single" w:color="auto" w:sz="4" w:space="0"/>
              <w:right w:val="single" w:color="auto" w:sz="4" w:space="0"/>
            </w:tcBorders>
            <w:vAlign w:val="center"/>
          </w:tcPr>
          <w:p>
            <w:pPr>
              <w:rPr>
                <w:sz w:val="20"/>
              </w:rPr>
            </w:pPr>
          </w:p>
        </w:tc>
        <w:tc>
          <w:tcPr>
            <w:tcW w:w="7153" w:type="dxa"/>
            <w:tcBorders>
              <w:top w:val="single" w:color="auto" w:sz="4" w:space="0"/>
              <w:left w:val="nil"/>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lang w:bidi="ar"/>
              </w:rPr>
              <w:t>支持对身份证、信用卡、手机电话号码、座机电话号码、邮箱地址等敏感信息做检查，当检查到此类数据后可通过配置特殊字符予以替换隐藏，防止信息泄露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continue"/>
            <w:tcBorders>
              <w:top w:val="nil"/>
              <w:left w:val="single" w:color="auto" w:sz="4" w:space="0"/>
              <w:bottom w:val="single" w:color="auto" w:sz="4" w:space="0"/>
              <w:right w:val="single" w:color="auto" w:sz="4" w:space="0"/>
            </w:tcBorders>
            <w:vAlign w:val="center"/>
          </w:tcPr>
          <w:p>
            <w:pPr>
              <w:rPr>
                <w:sz w:val="20"/>
              </w:rPr>
            </w:pPr>
          </w:p>
        </w:tc>
        <w:tc>
          <w:tcPr>
            <w:tcW w:w="1735" w:type="dxa"/>
            <w:vMerge w:val="continue"/>
            <w:tcBorders>
              <w:top w:val="nil"/>
              <w:left w:val="nil"/>
              <w:bottom w:val="single" w:color="auto" w:sz="4" w:space="0"/>
              <w:right w:val="single" w:color="auto" w:sz="4" w:space="0"/>
            </w:tcBorders>
            <w:vAlign w:val="center"/>
          </w:tcPr>
          <w:p>
            <w:pPr>
              <w:rPr>
                <w:sz w:val="20"/>
              </w:rPr>
            </w:pPr>
          </w:p>
        </w:tc>
        <w:tc>
          <w:tcPr>
            <w:tcW w:w="7153" w:type="dxa"/>
            <w:tcBorders>
              <w:top w:val="single" w:color="auto" w:sz="4" w:space="0"/>
              <w:left w:val="nil"/>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lang w:bidi="ar"/>
              </w:rPr>
              <w:t>支持自学习建模功能，可以通过学习正常URL参数的长度、参数类型、请求方法等数据特点创建白名单模型，如果参数违反白名单模型则认为是非法流量直接阻断，开启自学习建模功能后可生成自学习网站参数的自学习结果报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continue"/>
            <w:tcBorders>
              <w:top w:val="nil"/>
              <w:left w:val="single" w:color="auto" w:sz="4" w:space="0"/>
              <w:bottom w:val="single" w:color="auto" w:sz="4" w:space="0"/>
              <w:right w:val="single" w:color="auto" w:sz="4" w:space="0"/>
            </w:tcBorders>
            <w:vAlign w:val="center"/>
          </w:tcPr>
          <w:p>
            <w:pPr>
              <w:rPr>
                <w:sz w:val="20"/>
              </w:rPr>
            </w:pPr>
          </w:p>
        </w:tc>
        <w:tc>
          <w:tcPr>
            <w:tcW w:w="1735" w:type="dxa"/>
            <w:vMerge w:val="continue"/>
            <w:tcBorders>
              <w:top w:val="nil"/>
              <w:left w:val="nil"/>
              <w:bottom w:val="single" w:color="auto" w:sz="4" w:space="0"/>
              <w:right w:val="single" w:color="auto" w:sz="4" w:space="0"/>
            </w:tcBorders>
            <w:vAlign w:val="center"/>
          </w:tcPr>
          <w:p>
            <w:pPr>
              <w:rPr>
                <w:sz w:val="20"/>
              </w:rPr>
            </w:pPr>
          </w:p>
        </w:tc>
        <w:tc>
          <w:tcPr>
            <w:tcW w:w="7153" w:type="dxa"/>
            <w:tcBorders>
              <w:top w:val="single" w:color="auto" w:sz="4" w:space="0"/>
              <w:left w:val="nil"/>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lang w:bidi="ar"/>
              </w:rPr>
              <w:t>支持虚拟补丁功能，支持导入appscan、w3af等第三方扫描器的扫描结果生成WAF的规则，对此类网站漏洞直接防护（提供产品功能截图并加盖公章）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continue"/>
            <w:tcBorders>
              <w:top w:val="nil"/>
              <w:left w:val="single" w:color="auto" w:sz="4" w:space="0"/>
              <w:bottom w:val="single" w:color="auto" w:sz="4" w:space="0"/>
              <w:right w:val="single" w:color="auto" w:sz="4" w:space="0"/>
            </w:tcBorders>
            <w:vAlign w:val="center"/>
          </w:tcPr>
          <w:p>
            <w:pPr>
              <w:rPr>
                <w:sz w:val="20"/>
              </w:rPr>
            </w:pPr>
          </w:p>
        </w:tc>
        <w:tc>
          <w:tcPr>
            <w:tcW w:w="1735" w:type="dxa"/>
            <w:vMerge w:val="continue"/>
            <w:tcBorders>
              <w:top w:val="nil"/>
              <w:left w:val="nil"/>
              <w:bottom w:val="single" w:color="auto" w:sz="4" w:space="0"/>
              <w:right w:val="single" w:color="auto" w:sz="4" w:space="0"/>
            </w:tcBorders>
            <w:vAlign w:val="center"/>
          </w:tcPr>
          <w:p>
            <w:pPr>
              <w:rPr>
                <w:sz w:val="20"/>
              </w:rPr>
            </w:pPr>
          </w:p>
        </w:tc>
        <w:tc>
          <w:tcPr>
            <w:tcW w:w="7153" w:type="dxa"/>
            <w:tcBorders>
              <w:top w:val="single" w:color="auto" w:sz="4" w:space="0"/>
              <w:left w:val="nil"/>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lang w:bidi="ar"/>
              </w:rPr>
              <w:t>https证书支持直接将证书内容填充到waf内使用，不用再上传或者转换证书使用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s="宋体"/>
                <w:szCs w:val="28"/>
              </w:rPr>
            </w:pPr>
            <w:r>
              <w:rPr>
                <w:rFonts w:hint="eastAsia" w:ascii="宋体" w:hAnsi="宋体" w:cs="宋体"/>
                <w:sz w:val="21"/>
                <w:szCs w:val="21"/>
                <w:lang w:bidi="ar"/>
              </w:rPr>
              <w:t>5</w:t>
            </w:r>
          </w:p>
        </w:tc>
        <w:tc>
          <w:tcPr>
            <w:tcW w:w="1735" w:type="dxa"/>
            <w:vMerge w:val="restart"/>
            <w:tcBorders>
              <w:top w:val="nil"/>
              <w:left w:val="nil"/>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lang w:bidi="ar"/>
              </w:rPr>
              <w:t>配置易用性</w:t>
            </w:r>
          </w:p>
        </w:tc>
        <w:tc>
          <w:tcPr>
            <w:tcW w:w="7153" w:type="dxa"/>
            <w:tcBorders>
              <w:top w:val="single" w:color="auto" w:sz="4" w:space="0"/>
              <w:left w:val="nil"/>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lang w:bidi="ar"/>
              </w:rPr>
              <w:t>可以针对服务器IP地址进行防护，而不需要配置需要防护的网站域名（提供产品功能截图并加盖公章）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continue"/>
            <w:tcBorders>
              <w:top w:val="nil"/>
              <w:left w:val="single" w:color="auto" w:sz="4" w:space="0"/>
              <w:bottom w:val="single" w:color="auto" w:sz="4" w:space="0"/>
              <w:right w:val="single" w:color="auto" w:sz="4" w:space="0"/>
            </w:tcBorders>
            <w:vAlign w:val="center"/>
          </w:tcPr>
          <w:p>
            <w:pPr>
              <w:rPr>
                <w:sz w:val="20"/>
              </w:rPr>
            </w:pPr>
          </w:p>
        </w:tc>
        <w:tc>
          <w:tcPr>
            <w:tcW w:w="1735" w:type="dxa"/>
            <w:vMerge w:val="continue"/>
            <w:tcBorders>
              <w:top w:val="nil"/>
              <w:left w:val="nil"/>
              <w:bottom w:val="single" w:color="auto" w:sz="4" w:space="0"/>
              <w:right w:val="single" w:color="auto" w:sz="4" w:space="0"/>
            </w:tcBorders>
            <w:vAlign w:val="center"/>
          </w:tcPr>
          <w:p>
            <w:pPr>
              <w:rPr>
                <w:sz w:val="20"/>
              </w:rPr>
            </w:pPr>
          </w:p>
        </w:tc>
        <w:tc>
          <w:tcPr>
            <w:tcW w:w="7153" w:type="dxa"/>
            <w:tcBorders>
              <w:top w:val="single" w:color="auto" w:sz="4" w:space="0"/>
              <w:left w:val="nil"/>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lang w:bidi="ar"/>
              </w:rPr>
              <w:t>支持域名自学习，可以自动学习网络中网站服务器的IP地址及此地址下的域名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continue"/>
            <w:tcBorders>
              <w:top w:val="nil"/>
              <w:left w:val="single" w:color="auto" w:sz="4" w:space="0"/>
              <w:bottom w:val="single" w:color="auto" w:sz="4" w:space="0"/>
              <w:right w:val="single" w:color="auto" w:sz="4" w:space="0"/>
            </w:tcBorders>
            <w:vAlign w:val="center"/>
          </w:tcPr>
          <w:p>
            <w:pPr>
              <w:rPr>
                <w:sz w:val="20"/>
              </w:rPr>
            </w:pPr>
          </w:p>
        </w:tc>
        <w:tc>
          <w:tcPr>
            <w:tcW w:w="1735" w:type="dxa"/>
            <w:vMerge w:val="restart"/>
            <w:tcBorders>
              <w:top w:val="nil"/>
              <w:left w:val="nil"/>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lang w:bidi="ar"/>
              </w:rPr>
              <w:t>DDoS攻击防护</w:t>
            </w:r>
          </w:p>
        </w:tc>
        <w:tc>
          <w:tcPr>
            <w:tcW w:w="7153" w:type="dxa"/>
            <w:tcBorders>
              <w:top w:val="single" w:color="auto" w:sz="4" w:space="0"/>
              <w:left w:val="nil"/>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lang w:bidi="ar"/>
              </w:rPr>
              <w:t>支持基线学习，可以自动学习用户http正常流量阈值模型，并给出推荐阈值配置项（提供产品功能截图并加盖公章）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continue"/>
            <w:tcBorders>
              <w:top w:val="nil"/>
              <w:left w:val="single" w:color="auto" w:sz="4" w:space="0"/>
              <w:bottom w:val="single" w:color="auto" w:sz="4" w:space="0"/>
              <w:right w:val="single" w:color="auto" w:sz="4" w:space="0"/>
            </w:tcBorders>
            <w:vAlign w:val="center"/>
          </w:tcPr>
          <w:p>
            <w:pPr>
              <w:rPr>
                <w:sz w:val="20"/>
              </w:rPr>
            </w:pPr>
          </w:p>
        </w:tc>
        <w:tc>
          <w:tcPr>
            <w:tcW w:w="1735" w:type="dxa"/>
            <w:vMerge w:val="continue"/>
            <w:tcBorders>
              <w:top w:val="nil"/>
              <w:left w:val="nil"/>
              <w:bottom w:val="single" w:color="auto" w:sz="4" w:space="0"/>
              <w:right w:val="single" w:color="auto" w:sz="4" w:space="0"/>
            </w:tcBorders>
            <w:vAlign w:val="center"/>
          </w:tcPr>
          <w:p>
            <w:pPr>
              <w:rPr>
                <w:sz w:val="20"/>
              </w:rPr>
            </w:pPr>
          </w:p>
        </w:tc>
        <w:tc>
          <w:tcPr>
            <w:tcW w:w="7153" w:type="dxa"/>
            <w:tcBorders>
              <w:top w:val="single" w:color="auto" w:sz="4" w:space="0"/>
              <w:left w:val="nil"/>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lang w:bidi="ar"/>
              </w:rPr>
              <w:t>对ddos流量支持检测清洗和强制防御两种模式，检测清洗根据是否到达阈值对流量进行清洗，强制清洗对所有流量直接进行流量清洗判断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continue"/>
            <w:tcBorders>
              <w:top w:val="nil"/>
              <w:left w:val="single" w:color="auto" w:sz="4" w:space="0"/>
              <w:bottom w:val="single" w:color="auto" w:sz="4" w:space="0"/>
              <w:right w:val="single" w:color="auto" w:sz="4" w:space="0"/>
            </w:tcBorders>
            <w:vAlign w:val="center"/>
          </w:tcPr>
          <w:p>
            <w:pPr>
              <w:rPr>
                <w:sz w:val="20"/>
              </w:rPr>
            </w:pPr>
          </w:p>
        </w:tc>
        <w:tc>
          <w:tcPr>
            <w:tcW w:w="1735" w:type="dxa"/>
            <w:vMerge w:val="continue"/>
            <w:tcBorders>
              <w:top w:val="nil"/>
              <w:left w:val="nil"/>
              <w:bottom w:val="single" w:color="auto" w:sz="4" w:space="0"/>
              <w:right w:val="single" w:color="auto" w:sz="4" w:space="0"/>
            </w:tcBorders>
            <w:vAlign w:val="center"/>
          </w:tcPr>
          <w:p>
            <w:pPr>
              <w:rPr>
                <w:sz w:val="20"/>
              </w:rPr>
            </w:pPr>
          </w:p>
        </w:tc>
        <w:tc>
          <w:tcPr>
            <w:tcW w:w="7153" w:type="dxa"/>
            <w:tcBorders>
              <w:top w:val="single" w:color="auto" w:sz="4" w:space="0"/>
              <w:left w:val="nil"/>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lang w:bidi="ar"/>
              </w:rPr>
              <w:t>支持针对每秒包数、每秒新建连接数、每秒并发连接数对HTTP/HTTPS Flood攻击做控制配置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continue"/>
            <w:tcBorders>
              <w:top w:val="nil"/>
              <w:left w:val="single" w:color="auto" w:sz="4" w:space="0"/>
              <w:bottom w:val="single" w:color="auto" w:sz="4" w:space="0"/>
              <w:right w:val="single" w:color="auto" w:sz="4" w:space="0"/>
            </w:tcBorders>
            <w:vAlign w:val="center"/>
          </w:tcPr>
          <w:p>
            <w:pPr>
              <w:rPr>
                <w:sz w:val="20"/>
              </w:rPr>
            </w:pPr>
          </w:p>
        </w:tc>
        <w:tc>
          <w:tcPr>
            <w:tcW w:w="1735" w:type="dxa"/>
            <w:vMerge w:val="continue"/>
            <w:tcBorders>
              <w:top w:val="nil"/>
              <w:left w:val="nil"/>
              <w:bottom w:val="single" w:color="auto" w:sz="4" w:space="0"/>
              <w:right w:val="single" w:color="auto" w:sz="4" w:space="0"/>
            </w:tcBorders>
            <w:vAlign w:val="center"/>
          </w:tcPr>
          <w:p>
            <w:pPr>
              <w:rPr>
                <w:sz w:val="20"/>
              </w:rPr>
            </w:pPr>
          </w:p>
        </w:tc>
        <w:tc>
          <w:tcPr>
            <w:tcW w:w="7153" w:type="dxa"/>
            <w:tcBorders>
              <w:top w:val="single" w:color="auto" w:sz="4" w:space="0"/>
              <w:left w:val="nil"/>
              <w:bottom w:val="single" w:color="auto" w:sz="4" w:space="0"/>
              <w:right w:val="single" w:color="auto" w:sz="4" w:space="0"/>
            </w:tcBorders>
            <w:vAlign w:val="center"/>
          </w:tcPr>
          <w:p>
            <w:pPr>
              <w:pStyle w:val="7"/>
              <w:widowControl w:val="0"/>
              <w:adjustRightInd w:val="0"/>
              <w:snapToGrid w:val="0"/>
              <w:spacing w:before="0" w:beforeAutospacing="0" w:after="0" w:afterAutospacing="0" w:line="312" w:lineRule="auto"/>
              <w:jc w:val="both"/>
              <w:rPr>
                <w:szCs w:val="21"/>
              </w:rPr>
            </w:pPr>
            <w:r>
              <w:rPr>
                <w:rFonts w:hint="eastAsia"/>
                <w:sz w:val="21"/>
                <w:szCs w:val="22"/>
                <w:lang w:bidi="ar"/>
              </w:rPr>
              <w:t>支持对客户端在单位时间内的访问URI的次数做控制配置，防止特定URI路径被HTTP Flood恶意ddos攻击访问消耗服务器资源导致服务器拒绝服务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continue"/>
            <w:tcBorders>
              <w:top w:val="nil"/>
              <w:left w:val="single" w:color="auto" w:sz="4" w:space="0"/>
              <w:bottom w:val="single" w:color="auto" w:sz="4" w:space="0"/>
              <w:right w:val="single" w:color="auto" w:sz="4" w:space="0"/>
            </w:tcBorders>
            <w:vAlign w:val="center"/>
          </w:tcPr>
          <w:p>
            <w:pPr>
              <w:rPr>
                <w:sz w:val="20"/>
              </w:rPr>
            </w:pPr>
          </w:p>
        </w:tc>
        <w:tc>
          <w:tcPr>
            <w:tcW w:w="1735" w:type="dxa"/>
            <w:vMerge w:val="continue"/>
            <w:tcBorders>
              <w:top w:val="nil"/>
              <w:left w:val="nil"/>
              <w:bottom w:val="single" w:color="auto" w:sz="4" w:space="0"/>
              <w:right w:val="single" w:color="auto" w:sz="4" w:space="0"/>
            </w:tcBorders>
            <w:vAlign w:val="center"/>
          </w:tcPr>
          <w:p>
            <w:pPr>
              <w:rPr>
                <w:sz w:val="20"/>
              </w:rPr>
            </w:pPr>
          </w:p>
        </w:tc>
        <w:tc>
          <w:tcPr>
            <w:tcW w:w="7153" w:type="dxa"/>
            <w:tcBorders>
              <w:top w:val="single" w:color="auto" w:sz="4" w:space="0"/>
              <w:left w:val="nil"/>
              <w:bottom w:val="single" w:color="auto" w:sz="4" w:space="0"/>
              <w:right w:val="single" w:color="auto" w:sz="4" w:space="0"/>
            </w:tcBorders>
            <w:vAlign w:val="center"/>
          </w:tcPr>
          <w:p>
            <w:pPr>
              <w:pStyle w:val="7"/>
              <w:widowControl w:val="0"/>
              <w:adjustRightInd w:val="0"/>
              <w:snapToGrid w:val="0"/>
              <w:spacing w:before="0" w:beforeAutospacing="0" w:after="0" w:afterAutospacing="0" w:line="312" w:lineRule="auto"/>
              <w:jc w:val="both"/>
            </w:pPr>
            <w:r>
              <w:rPr>
                <w:rFonts w:hint="eastAsia"/>
                <w:sz w:val="21"/>
                <w:szCs w:val="22"/>
                <w:lang w:bidi="ar"/>
              </w:rPr>
              <w:t>支持对HTTP/HTTPS Flood攻击源的发包速度、源新建连接数、源并发连接数做源限速控制配置，且可以阻断攻击或者将攻击IP加入黑名单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1"/>
                <w:szCs w:val="21"/>
                <w:lang w:bidi="ar"/>
              </w:rPr>
              <w:t>6</w:t>
            </w:r>
          </w:p>
        </w:tc>
        <w:tc>
          <w:tcPr>
            <w:tcW w:w="1735" w:type="dxa"/>
            <w:vMerge w:val="restart"/>
            <w:tcBorders>
              <w:top w:val="nil"/>
              <w:left w:val="nil"/>
              <w:bottom w:val="single" w:color="auto" w:sz="4" w:space="0"/>
              <w:right w:val="single" w:color="auto" w:sz="4" w:space="0"/>
            </w:tcBorders>
            <w:vAlign w:val="center"/>
          </w:tcPr>
          <w:p>
            <w:pPr>
              <w:pStyle w:val="7"/>
              <w:widowControl w:val="0"/>
              <w:adjustRightInd w:val="0"/>
              <w:snapToGrid w:val="0"/>
              <w:spacing w:before="0" w:beforeAutospacing="0" w:after="0" w:afterAutospacing="0" w:line="312" w:lineRule="auto"/>
              <w:jc w:val="both"/>
            </w:pPr>
            <w:r>
              <w:rPr>
                <w:rFonts w:hint="eastAsia"/>
                <w:sz w:val="21"/>
                <w:szCs w:val="22"/>
                <w:lang w:bidi="ar"/>
              </w:rPr>
              <w:t>WEB漏洞扫描</w:t>
            </w:r>
          </w:p>
        </w:tc>
        <w:tc>
          <w:tcPr>
            <w:tcW w:w="7153" w:type="dxa"/>
            <w:tcBorders>
              <w:top w:val="single" w:color="auto" w:sz="4" w:space="0"/>
              <w:left w:val="nil"/>
              <w:bottom w:val="single" w:color="auto" w:sz="4" w:space="0"/>
              <w:right w:val="single" w:color="auto" w:sz="4" w:space="0"/>
            </w:tcBorders>
            <w:vAlign w:val="center"/>
          </w:tcPr>
          <w:p>
            <w:pPr>
              <w:pStyle w:val="7"/>
              <w:widowControl w:val="0"/>
              <w:adjustRightInd w:val="0"/>
              <w:snapToGrid w:val="0"/>
              <w:spacing w:before="0" w:beforeAutospacing="0" w:after="0" w:afterAutospacing="0" w:line="312" w:lineRule="auto"/>
              <w:jc w:val="both"/>
            </w:pPr>
            <w:r>
              <w:rPr>
                <w:rFonts w:hint="eastAsia"/>
                <w:sz w:val="21"/>
                <w:szCs w:val="22"/>
                <w:lang w:bidi="ar"/>
              </w:rPr>
              <w:t>支持多种WEB应用漏洞的安全扫描检测，如SQL注入、跨站脚本、目录遍历等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continue"/>
            <w:tcBorders>
              <w:top w:val="nil"/>
              <w:left w:val="single" w:color="auto" w:sz="4" w:space="0"/>
              <w:bottom w:val="single" w:color="auto" w:sz="4" w:space="0"/>
              <w:right w:val="single" w:color="auto" w:sz="4" w:space="0"/>
            </w:tcBorders>
            <w:vAlign w:val="center"/>
          </w:tcPr>
          <w:p>
            <w:pPr>
              <w:rPr>
                <w:sz w:val="20"/>
              </w:rPr>
            </w:pPr>
          </w:p>
        </w:tc>
        <w:tc>
          <w:tcPr>
            <w:tcW w:w="1735" w:type="dxa"/>
            <w:vMerge w:val="continue"/>
            <w:tcBorders>
              <w:top w:val="nil"/>
              <w:left w:val="nil"/>
              <w:bottom w:val="single" w:color="auto" w:sz="4" w:space="0"/>
              <w:right w:val="single" w:color="auto" w:sz="4" w:space="0"/>
            </w:tcBorders>
            <w:vAlign w:val="center"/>
          </w:tcPr>
          <w:p>
            <w:pPr>
              <w:rPr>
                <w:sz w:val="20"/>
              </w:rPr>
            </w:pPr>
          </w:p>
        </w:tc>
        <w:tc>
          <w:tcPr>
            <w:tcW w:w="7153" w:type="dxa"/>
            <w:tcBorders>
              <w:top w:val="single" w:color="auto" w:sz="4" w:space="0"/>
              <w:left w:val="nil"/>
              <w:bottom w:val="single" w:color="auto" w:sz="4" w:space="0"/>
              <w:right w:val="single" w:color="auto" w:sz="4" w:space="0"/>
            </w:tcBorders>
            <w:vAlign w:val="center"/>
          </w:tcPr>
          <w:p>
            <w:pPr>
              <w:pStyle w:val="7"/>
              <w:widowControl w:val="0"/>
              <w:adjustRightInd w:val="0"/>
              <w:snapToGrid w:val="0"/>
              <w:spacing w:before="0" w:beforeAutospacing="0" w:after="0" w:afterAutospacing="0" w:line="312" w:lineRule="auto"/>
              <w:jc w:val="both"/>
            </w:pPr>
            <w:r>
              <w:rPr>
                <w:rFonts w:hint="eastAsia"/>
                <w:sz w:val="21"/>
                <w:szCs w:val="22"/>
                <w:lang w:bidi="ar"/>
              </w:rPr>
              <w:t>支持自定义WEB漏洞扫描任务，支持对需要认证登录的web系统进行漏洞扫描，支持自定义每日、每周、每月等扫描周期设置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continue"/>
            <w:tcBorders>
              <w:top w:val="nil"/>
              <w:left w:val="single" w:color="auto" w:sz="4" w:space="0"/>
              <w:bottom w:val="single" w:color="auto" w:sz="4" w:space="0"/>
              <w:right w:val="single" w:color="auto" w:sz="4" w:space="0"/>
            </w:tcBorders>
            <w:vAlign w:val="center"/>
          </w:tcPr>
          <w:p>
            <w:pPr>
              <w:rPr>
                <w:sz w:val="20"/>
              </w:rPr>
            </w:pPr>
          </w:p>
        </w:tc>
        <w:tc>
          <w:tcPr>
            <w:tcW w:w="1735" w:type="dxa"/>
            <w:vMerge w:val="continue"/>
            <w:tcBorders>
              <w:top w:val="nil"/>
              <w:left w:val="nil"/>
              <w:bottom w:val="single" w:color="auto" w:sz="4" w:space="0"/>
              <w:right w:val="single" w:color="auto" w:sz="4" w:space="0"/>
            </w:tcBorders>
            <w:vAlign w:val="center"/>
          </w:tcPr>
          <w:p>
            <w:pPr>
              <w:rPr>
                <w:sz w:val="20"/>
              </w:rPr>
            </w:pPr>
          </w:p>
        </w:tc>
        <w:tc>
          <w:tcPr>
            <w:tcW w:w="7153" w:type="dxa"/>
            <w:tcBorders>
              <w:top w:val="single" w:color="auto" w:sz="4" w:space="0"/>
              <w:left w:val="nil"/>
              <w:bottom w:val="single" w:color="auto" w:sz="4" w:space="0"/>
              <w:right w:val="single" w:color="auto" w:sz="4" w:space="0"/>
            </w:tcBorders>
            <w:vAlign w:val="center"/>
          </w:tcPr>
          <w:p>
            <w:pPr>
              <w:pStyle w:val="7"/>
              <w:widowControl w:val="0"/>
              <w:adjustRightInd w:val="0"/>
              <w:snapToGrid w:val="0"/>
              <w:spacing w:before="0" w:beforeAutospacing="0" w:after="0" w:afterAutospacing="0" w:line="312" w:lineRule="auto"/>
              <w:jc w:val="both"/>
            </w:pPr>
            <w:r>
              <w:rPr>
                <w:rFonts w:hint="eastAsia"/>
                <w:sz w:val="21"/>
                <w:szCs w:val="22"/>
                <w:lang w:bidi="ar"/>
              </w:rPr>
              <w:t>可导出web漏洞扫描报告，报告支持pdf,html,txt,xml等格式导出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92" w:hRule="atLeast"/>
        </w:trPr>
        <w:tc>
          <w:tcPr>
            <w:tcW w:w="74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宋体" w:hAnsi="宋体" w:cs="宋体"/>
              </w:rPr>
            </w:pPr>
            <w:r>
              <w:rPr>
                <w:rFonts w:hint="eastAsia" w:ascii="宋体" w:hAnsi="宋体" w:cs="宋体"/>
                <w:sz w:val="21"/>
                <w:szCs w:val="21"/>
                <w:lang w:bidi="ar"/>
              </w:rPr>
              <w:t>7</w:t>
            </w:r>
          </w:p>
        </w:tc>
        <w:tc>
          <w:tcPr>
            <w:tcW w:w="1735"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pStyle w:val="7"/>
              <w:widowControl w:val="0"/>
              <w:adjustRightInd w:val="0"/>
              <w:snapToGrid w:val="0"/>
              <w:spacing w:before="0" w:beforeAutospacing="0" w:after="0" w:afterAutospacing="0" w:line="312" w:lineRule="auto"/>
              <w:jc w:val="center"/>
            </w:pPr>
            <w:r>
              <w:rPr>
                <w:rFonts w:hint="eastAsia" w:ascii="宋体" w:hAnsi="宋体" w:eastAsia="宋体" w:cs="宋体"/>
                <w:color w:val="FF0000"/>
                <w:sz w:val="21"/>
                <w:szCs w:val="21"/>
                <w:lang w:eastAsia="zh-CN"/>
              </w:rPr>
              <w:t>*</w:t>
            </w:r>
            <w:r>
              <w:rPr>
                <w:rFonts w:hint="eastAsia"/>
                <w:color w:val="FF0000"/>
                <w:sz w:val="21"/>
                <w:szCs w:val="22"/>
                <w:lang w:bidi="ar"/>
              </w:rPr>
              <w:t>产品资质</w:t>
            </w:r>
          </w:p>
        </w:tc>
        <w:tc>
          <w:tcPr>
            <w:tcW w:w="7153"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pStyle w:val="7"/>
              <w:widowControl w:val="0"/>
              <w:adjustRightInd w:val="0"/>
              <w:snapToGrid w:val="0"/>
              <w:spacing w:before="0" w:beforeAutospacing="0" w:after="0" w:afterAutospacing="0" w:line="312" w:lineRule="auto"/>
              <w:jc w:val="both"/>
            </w:pPr>
            <w:r>
              <w:rPr>
                <w:rFonts w:hint="eastAsia"/>
                <w:sz w:val="21"/>
                <w:szCs w:val="22"/>
                <w:lang w:bidi="ar"/>
              </w:rPr>
              <w:t>中华人民共和国公安部颁发的《计算机信息系统安全专用产品销售许可证》</w:t>
            </w:r>
          </w:p>
          <w:p>
            <w:pPr>
              <w:pStyle w:val="7"/>
              <w:widowControl w:val="0"/>
              <w:adjustRightInd w:val="0"/>
              <w:snapToGrid w:val="0"/>
              <w:spacing w:before="0" w:beforeAutospacing="0" w:after="0" w:afterAutospacing="0" w:line="312" w:lineRule="auto"/>
              <w:jc w:val="both"/>
            </w:pPr>
            <w:r>
              <w:rPr>
                <w:rFonts w:hint="eastAsia"/>
                <w:sz w:val="21"/>
                <w:szCs w:val="22"/>
                <w:lang w:bidi="ar"/>
              </w:rPr>
              <w:t>中国信息安全认证中心颁发的《IT产品信息安全认证证书》</w:t>
            </w:r>
          </w:p>
          <w:p>
            <w:pPr>
              <w:pStyle w:val="7"/>
              <w:widowControl w:val="0"/>
              <w:adjustRightInd w:val="0"/>
              <w:snapToGrid w:val="0"/>
              <w:spacing w:before="0" w:beforeAutospacing="0" w:after="0" w:afterAutospacing="0" w:line="312" w:lineRule="auto"/>
              <w:jc w:val="both"/>
            </w:pPr>
            <w:r>
              <w:rPr>
                <w:rFonts w:hint="eastAsia"/>
                <w:sz w:val="21"/>
                <w:szCs w:val="22"/>
                <w:lang w:bidi="ar"/>
              </w:rPr>
              <w:t>OWASP颁发的《web应用防火墙认证证书》</w:t>
            </w:r>
          </w:p>
          <w:p>
            <w:pPr>
              <w:pStyle w:val="7"/>
              <w:widowControl w:val="0"/>
              <w:adjustRightInd w:val="0"/>
              <w:snapToGrid w:val="0"/>
              <w:spacing w:before="0" w:beforeAutospacing="0" w:after="0" w:afterAutospacing="0" w:line="312" w:lineRule="auto"/>
              <w:jc w:val="both"/>
            </w:pPr>
            <w:r>
              <w:rPr>
                <w:rFonts w:hint="eastAsia"/>
                <w:sz w:val="21"/>
                <w:szCs w:val="22"/>
                <w:lang w:bidi="ar"/>
              </w:rPr>
              <w:t>IPV6金牌证书(专业WAF类)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 w:hRule="atLeast"/>
        </w:trPr>
        <w:tc>
          <w:tcPr>
            <w:tcW w:w="74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宋体" w:hAnsi="宋体" w:cs="宋体"/>
              </w:rPr>
            </w:pPr>
          </w:p>
        </w:tc>
        <w:tc>
          <w:tcPr>
            <w:tcW w:w="1735"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pStyle w:val="7"/>
              <w:widowControl w:val="0"/>
              <w:adjustRightInd w:val="0"/>
              <w:snapToGrid w:val="0"/>
              <w:spacing w:before="0" w:beforeAutospacing="0" w:after="0" w:afterAutospacing="0" w:line="312" w:lineRule="auto"/>
              <w:ind w:firstLine="360"/>
              <w:jc w:val="both"/>
            </w:pPr>
            <w:r>
              <w:rPr>
                <w:rFonts w:hint="eastAsia"/>
                <w:sz w:val="21"/>
                <w:szCs w:val="22"/>
                <w:lang w:bidi="ar"/>
              </w:rPr>
              <w:t>其他</w:t>
            </w:r>
          </w:p>
        </w:tc>
        <w:tc>
          <w:tcPr>
            <w:tcW w:w="7153"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pStyle w:val="7"/>
              <w:widowControl w:val="0"/>
              <w:adjustRightInd w:val="0"/>
              <w:snapToGrid w:val="0"/>
              <w:spacing w:before="0" w:beforeAutospacing="0" w:after="0" w:afterAutospacing="0" w:line="312" w:lineRule="auto"/>
              <w:jc w:val="both"/>
            </w:pPr>
            <w:r>
              <w:rPr>
                <w:rFonts w:hint="eastAsia"/>
                <w:sz w:val="21"/>
                <w:szCs w:val="22"/>
                <w:lang w:bidi="ar"/>
              </w:rPr>
              <w:t>三年质保及原厂技术服务，三年规则库升级许可</w:t>
            </w:r>
          </w:p>
        </w:tc>
      </w:tr>
    </w:tbl>
    <w:p>
      <w:pPr>
        <w:numPr>
          <w:ilvl w:val="0"/>
          <w:numId w:val="6"/>
        </w:numPr>
        <w:ind w:leftChars="0"/>
        <w:rPr>
          <w:rFonts w:hint="eastAsia"/>
          <w:sz w:val="32"/>
          <w:szCs w:val="32"/>
          <w:lang w:val="en-US" w:eastAsia="zh-CN"/>
        </w:rPr>
      </w:pPr>
      <w:r>
        <w:rPr>
          <w:rFonts w:hint="eastAsia"/>
          <w:sz w:val="32"/>
          <w:szCs w:val="32"/>
          <w:lang w:val="en-US" w:eastAsia="zh-CN"/>
        </w:rPr>
        <w:t>原文件</w:t>
      </w:r>
    </w:p>
    <w:p>
      <w:pPr>
        <w:pStyle w:val="5"/>
        <w:numPr>
          <w:ilvl w:val="4"/>
          <w:numId w:val="0"/>
        </w:numPr>
        <w:ind w:leftChars="0"/>
      </w:pPr>
      <w:r>
        <w:rPr>
          <w:rFonts w:hint="eastAsia"/>
          <w:lang w:val="en-US" w:eastAsia="zh-CN"/>
        </w:rPr>
        <w:t>4.8.2.3.4.</w:t>
      </w:r>
      <w:r>
        <w:rPr>
          <w:rFonts w:hint="eastAsia"/>
        </w:rPr>
        <w:t>外网网闸</w:t>
      </w:r>
    </w:p>
    <w:tbl>
      <w:tblPr>
        <w:tblStyle w:val="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731"/>
        <w:gridCol w:w="7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rPr>
            </w:pPr>
            <w:r>
              <w:rPr>
                <w:rFonts w:hint="eastAsia" w:ascii="宋体" w:hAnsi="宋体"/>
                <w:b/>
                <w:bCs/>
                <w:sz w:val="21"/>
                <w:szCs w:val="21"/>
              </w:rPr>
              <w:t>序号</w:t>
            </w:r>
          </w:p>
        </w:tc>
        <w:tc>
          <w:tcPr>
            <w:tcW w:w="1731" w:type="dxa"/>
            <w:tcBorders>
              <w:top w:val="single" w:color="auto" w:sz="4" w:space="0"/>
              <w:left w:val="nil"/>
              <w:bottom w:val="single" w:color="auto" w:sz="4" w:space="0"/>
              <w:right w:val="single" w:color="auto" w:sz="4" w:space="0"/>
            </w:tcBorders>
            <w:vAlign w:val="center"/>
          </w:tcPr>
          <w:p>
            <w:pPr>
              <w:pStyle w:val="10"/>
              <w:ind w:firstLine="361"/>
              <w:jc w:val="center"/>
              <w:rPr>
                <w:rFonts w:ascii="宋体" w:hAnsi="宋体"/>
                <w:b/>
                <w:bCs/>
              </w:rPr>
            </w:pPr>
            <w:r>
              <w:rPr>
                <w:rFonts w:hint="eastAsia" w:ascii="宋体" w:hAnsi="宋体"/>
                <w:b/>
                <w:bCs/>
              </w:rPr>
              <w:t>指标项</w:t>
            </w:r>
          </w:p>
        </w:tc>
        <w:tc>
          <w:tcPr>
            <w:tcW w:w="7161" w:type="dxa"/>
            <w:tcBorders>
              <w:top w:val="single" w:color="auto" w:sz="4" w:space="0"/>
              <w:left w:val="nil"/>
              <w:bottom w:val="single" w:color="auto" w:sz="4" w:space="0"/>
              <w:right w:val="single" w:color="auto" w:sz="4" w:space="0"/>
            </w:tcBorders>
            <w:vAlign w:val="center"/>
          </w:tcPr>
          <w:p>
            <w:pPr>
              <w:pStyle w:val="10"/>
              <w:ind w:firstLine="361"/>
              <w:jc w:val="center"/>
              <w:rPr>
                <w:rFonts w:ascii="宋体" w:hAnsi="宋体"/>
                <w:b/>
                <w:bCs/>
              </w:rPr>
            </w:pPr>
            <w:r>
              <w:rPr>
                <w:rFonts w:hint="eastAsia" w:ascii="宋体" w:hAnsi="宋体"/>
                <w:b/>
                <w:bCs/>
              </w:rPr>
              <w:t>技术指标要求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1"/>
                <w:szCs w:val="21"/>
              </w:rPr>
              <w:t>1</w:t>
            </w:r>
          </w:p>
        </w:tc>
        <w:tc>
          <w:tcPr>
            <w:tcW w:w="1731" w:type="dxa"/>
            <w:tcBorders>
              <w:top w:val="single" w:color="auto" w:sz="4" w:space="0"/>
              <w:left w:val="nil"/>
              <w:bottom w:val="single" w:color="auto" w:sz="4" w:space="0"/>
              <w:right w:val="single" w:color="auto" w:sz="4" w:space="0"/>
            </w:tcBorders>
            <w:vAlign w:val="center"/>
          </w:tcPr>
          <w:p>
            <w:pPr>
              <w:pStyle w:val="10"/>
              <w:jc w:val="left"/>
              <w:rPr>
                <w:rFonts w:ascii="宋体" w:hAnsi="宋体"/>
              </w:rPr>
            </w:pPr>
            <w:r>
              <w:rPr>
                <w:rFonts w:hint="eastAsia" w:ascii="宋体" w:hAnsi="宋体"/>
              </w:rPr>
              <w:t>系统基本架构</w:t>
            </w:r>
          </w:p>
        </w:tc>
        <w:tc>
          <w:tcPr>
            <w:tcW w:w="7161" w:type="dxa"/>
            <w:tcBorders>
              <w:top w:val="single" w:color="auto" w:sz="4" w:space="0"/>
              <w:left w:val="nil"/>
              <w:bottom w:val="single" w:color="auto" w:sz="4" w:space="0"/>
              <w:right w:val="single" w:color="auto" w:sz="4" w:space="0"/>
            </w:tcBorders>
          </w:tcPr>
          <w:p>
            <w:pPr>
              <w:pStyle w:val="10"/>
              <w:jc w:val="left"/>
              <w:rPr>
                <w:rFonts w:ascii="宋体" w:hAnsi="宋体"/>
              </w:rPr>
            </w:pPr>
            <w:r>
              <w:rPr>
                <w:rFonts w:hint="eastAsia" w:ascii="宋体" w:hAnsi="宋体"/>
              </w:rPr>
              <w:t>2U机架式，“2+1”系统结构，内外端机为TCP/IP网络协议的终点，阻断TCP/IP协议的直接贯通。内外端机之间采用专用硬件和专用协议进行连接，不可编程。网闸以软硬件结合的方式，有效地隔断内外网络间直接的连接，防止信息无限制交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1"/>
                <w:szCs w:val="21"/>
              </w:rPr>
              <w:t>2</w:t>
            </w:r>
          </w:p>
        </w:tc>
        <w:tc>
          <w:tcPr>
            <w:tcW w:w="1731" w:type="dxa"/>
            <w:tcBorders>
              <w:top w:val="single" w:color="auto" w:sz="4" w:space="0"/>
              <w:left w:val="nil"/>
              <w:bottom w:val="single" w:color="auto" w:sz="4" w:space="0"/>
              <w:right w:val="single" w:color="auto" w:sz="4" w:space="0"/>
            </w:tcBorders>
            <w:vAlign w:val="center"/>
          </w:tcPr>
          <w:p>
            <w:pPr>
              <w:pStyle w:val="10"/>
              <w:jc w:val="left"/>
              <w:rPr>
                <w:rFonts w:ascii="宋体" w:hAnsi="宋体"/>
              </w:rPr>
            </w:pPr>
            <w:r>
              <w:rPr>
                <w:rFonts w:hint="eastAsia" w:ascii="宋体" w:hAnsi="宋体"/>
              </w:rPr>
              <w:t>接口配置</w:t>
            </w:r>
          </w:p>
        </w:tc>
        <w:tc>
          <w:tcPr>
            <w:tcW w:w="7161" w:type="dxa"/>
            <w:tcBorders>
              <w:top w:val="single" w:color="auto" w:sz="4" w:space="0"/>
              <w:left w:val="nil"/>
              <w:bottom w:val="single" w:color="auto" w:sz="4" w:space="0"/>
              <w:right w:val="single" w:color="auto" w:sz="4" w:space="0"/>
            </w:tcBorders>
          </w:tcPr>
          <w:p>
            <w:pPr>
              <w:pStyle w:val="10"/>
              <w:jc w:val="left"/>
              <w:rPr>
                <w:rFonts w:ascii="宋体" w:hAnsi="宋体"/>
              </w:rPr>
            </w:pPr>
            <w:r>
              <w:rPr>
                <w:rFonts w:hint="eastAsia" w:ascii="宋体" w:hAnsi="宋体"/>
              </w:rPr>
              <w:t>内网：</w:t>
            </w:r>
            <w:r>
              <w:rPr>
                <w:rFonts w:hint="eastAsia" w:ascii="宋体" w:hAnsi="宋体"/>
                <w:szCs w:val="21"/>
              </w:rPr>
              <w:t>不低于</w:t>
            </w:r>
            <w:r>
              <w:rPr>
                <w:rFonts w:hint="eastAsia" w:ascii="宋体" w:hAnsi="宋体"/>
              </w:rPr>
              <w:t>4个10/100/1000M RJ45接口，1个串口，2个USB口</w:t>
            </w:r>
          </w:p>
          <w:p>
            <w:pPr>
              <w:pStyle w:val="10"/>
              <w:jc w:val="left"/>
              <w:rPr>
                <w:rFonts w:ascii="宋体" w:hAnsi="宋体"/>
              </w:rPr>
            </w:pPr>
            <w:r>
              <w:rPr>
                <w:rFonts w:hint="eastAsia" w:ascii="宋体" w:hAnsi="宋体"/>
              </w:rPr>
              <w:t>外网：</w:t>
            </w:r>
            <w:r>
              <w:rPr>
                <w:rFonts w:hint="eastAsia" w:ascii="宋体" w:hAnsi="宋体"/>
                <w:szCs w:val="21"/>
              </w:rPr>
              <w:t>不低于</w:t>
            </w:r>
            <w:r>
              <w:rPr>
                <w:rFonts w:hint="eastAsia" w:ascii="宋体" w:hAnsi="宋体"/>
              </w:rPr>
              <w:t>4个10/100/1000M RJ45接口，1个串口，2个USB口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1"/>
                <w:szCs w:val="21"/>
              </w:rPr>
              <w:t>3</w:t>
            </w:r>
          </w:p>
        </w:tc>
        <w:tc>
          <w:tcPr>
            <w:tcW w:w="1731" w:type="dxa"/>
            <w:tcBorders>
              <w:top w:val="single" w:color="auto" w:sz="4" w:space="0"/>
              <w:left w:val="nil"/>
              <w:bottom w:val="single" w:color="auto" w:sz="4" w:space="0"/>
              <w:right w:val="single" w:color="auto" w:sz="4" w:space="0"/>
            </w:tcBorders>
            <w:vAlign w:val="center"/>
          </w:tcPr>
          <w:p>
            <w:pPr>
              <w:pStyle w:val="10"/>
              <w:jc w:val="left"/>
              <w:rPr>
                <w:rFonts w:ascii="宋体" w:hAnsi="宋体"/>
              </w:rPr>
            </w:pPr>
            <w:r>
              <w:rPr>
                <w:rFonts w:hint="eastAsia" w:ascii="宋体" w:hAnsi="宋体"/>
              </w:rPr>
              <w:t>性能指标</w:t>
            </w:r>
          </w:p>
        </w:tc>
        <w:tc>
          <w:tcPr>
            <w:tcW w:w="7161" w:type="dxa"/>
            <w:tcBorders>
              <w:top w:val="single" w:color="auto" w:sz="4" w:space="0"/>
              <w:left w:val="nil"/>
              <w:bottom w:val="single" w:color="auto" w:sz="4" w:space="0"/>
              <w:right w:val="single" w:color="auto" w:sz="4" w:space="0"/>
            </w:tcBorders>
          </w:tcPr>
          <w:p>
            <w:pPr>
              <w:pStyle w:val="10"/>
              <w:jc w:val="left"/>
              <w:rPr>
                <w:rFonts w:ascii="宋体" w:hAnsi="宋体"/>
              </w:rPr>
            </w:pPr>
            <w:r>
              <w:rPr>
                <w:rFonts w:hint="eastAsia" w:ascii="宋体" w:hAnsi="宋体"/>
              </w:rPr>
              <w:t>网络吞吐量：</w:t>
            </w:r>
            <w:r>
              <w:rPr>
                <w:rFonts w:hint="eastAsia" w:ascii="宋体" w:hAnsi="宋体"/>
                <w:szCs w:val="21"/>
              </w:rPr>
              <w:t>不低于</w:t>
            </w:r>
            <w:r>
              <w:rPr>
                <w:rFonts w:hint="eastAsia" w:ascii="宋体" w:hAnsi="宋体"/>
              </w:rPr>
              <w:t>300Mbps</w:t>
            </w:r>
          </w:p>
          <w:p>
            <w:pPr>
              <w:pStyle w:val="10"/>
              <w:jc w:val="left"/>
              <w:rPr>
                <w:rFonts w:ascii="宋体" w:hAnsi="宋体"/>
              </w:rPr>
            </w:pPr>
            <w:r>
              <w:rPr>
                <w:rFonts w:hint="eastAsia" w:ascii="宋体" w:hAnsi="宋体"/>
              </w:rPr>
              <w:t>系统整体时延：&lt;5毫秒</w:t>
            </w:r>
          </w:p>
          <w:p>
            <w:pPr>
              <w:pStyle w:val="10"/>
              <w:jc w:val="left"/>
              <w:rPr>
                <w:rFonts w:hint="eastAsia" w:ascii="宋体" w:hAnsi="宋体" w:eastAsia="宋体"/>
                <w:lang w:val="en-US" w:eastAsia="zh-CN"/>
              </w:rPr>
            </w:pPr>
            <w:r>
              <w:rPr>
                <w:rFonts w:hint="eastAsia" w:ascii="宋体" w:hAnsi="宋体"/>
              </w:rPr>
              <w:t>所有协议通道并发连接数：</w:t>
            </w:r>
            <w:r>
              <w:rPr>
                <w:rFonts w:hint="eastAsia" w:ascii="宋体" w:hAnsi="宋体"/>
                <w:lang w:val="en-US" w:eastAsia="zh-CN"/>
              </w:rPr>
              <w:t>不低于</w:t>
            </w:r>
            <w:r>
              <w:rPr>
                <w:rFonts w:hint="eastAsia" w:ascii="宋体" w:hAnsi="宋体"/>
              </w:rPr>
              <w:t>45000</w:t>
            </w:r>
            <w:r>
              <w:rPr>
                <w:rFonts w:hint="eastAsia" w:ascii="宋体" w:hAnsi="宋体"/>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1"/>
                <w:szCs w:val="21"/>
              </w:rPr>
              <w:t>4</w:t>
            </w:r>
          </w:p>
        </w:tc>
        <w:tc>
          <w:tcPr>
            <w:tcW w:w="1731" w:type="dxa"/>
            <w:tcBorders>
              <w:top w:val="single" w:color="auto" w:sz="4" w:space="0"/>
              <w:left w:val="nil"/>
              <w:bottom w:val="single" w:color="auto" w:sz="4" w:space="0"/>
              <w:right w:val="single" w:color="auto" w:sz="4" w:space="0"/>
            </w:tcBorders>
            <w:vAlign w:val="center"/>
          </w:tcPr>
          <w:p>
            <w:pPr>
              <w:pStyle w:val="10"/>
              <w:jc w:val="left"/>
              <w:rPr>
                <w:rFonts w:ascii="宋体" w:hAnsi="宋体"/>
              </w:rPr>
            </w:pPr>
            <w:r>
              <w:rPr>
                <w:rFonts w:hint="eastAsia" w:ascii="宋体" w:hAnsi="宋体"/>
              </w:rPr>
              <w:t>安全上网功能</w:t>
            </w:r>
          </w:p>
        </w:tc>
        <w:tc>
          <w:tcPr>
            <w:tcW w:w="7161" w:type="dxa"/>
            <w:tcBorders>
              <w:top w:val="single" w:color="auto" w:sz="4" w:space="0"/>
              <w:left w:val="nil"/>
              <w:bottom w:val="single" w:color="auto" w:sz="4" w:space="0"/>
              <w:right w:val="single" w:color="auto" w:sz="4" w:space="0"/>
            </w:tcBorders>
          </w:tcPr>
          <w:p>
            <w:pPr>
              <w:pStyle w:val="10"/>
              <w:jc w:val="left"/>
              <w:rPr>
                <w:rFonts w:ascii="宋体" w:hAnsi="宋体"/>
              </w:rPr>
            </w:pPr>
            <w:r>
              <w:rPr>
                <w:rFonts w:hint="eastAsia" w:ascii="宋体" w:hAnsi="宋体"/>
              </w:rPr>
              <w:t>支持WEB访问，支持HTTP协议应用的各种指令控制</w:t>
            </w:r>
          </w:p>
          <w:p>
            <w:pPr>
              <w:pStyle w:val="10"/>
              <w:jc w:val="left"/>
              <w:rPr>
                <w:rFonts w:ascii="宋体" w:hAnsi="宋体"/>
              </w:rPr>
            </w:pPr>
            <w:r>
              <w:rPr>
                <w:rFonts w:hint="eastAsia" w:ascii="宋体" w:hAnsi="宋体"/>
              </w:rPr>
              <w:t>支持HTTPS网络传输，并且可在该加密通道中分解出正常HTTPS网络应用，保障传输。同时可以屏蔽自由门等各类加密翻墙软件的传输。（提供功能截图证明）</w:t>
            </w:r>
          </w:p>
          <w:p>
            <w:pPr>
              <w:pStyle w:val="10"/>
              <w:jc w:val="left"/>
              <w:rPr>
                <w:rFonts w:ascii="宋体" w:hAnsi="宋体"/>
              </w:rPr>
            </w:pPr>
            <w:r>
              <w:rPr>
                <w:rFonts w:hint="eastAsia" w:ascii="宋体" w:hAnsi="宋体"/>
              </w:rPr>
              <w:t>其他过滤策略：文件类型、页面提交方式等。支持情景模式，能够控制用户上网以及服务器对外提供服务的具体时间</w:t>
            </w:r>
          </w:p>
          <w:p>
            <w:pPr>
              <w:pStyle w:val="10"/>
              <w:jc w:val="left"/>
              <w:rPr>
                <w:rFonts w:ascii="宋体" w:hAnsi="宋体"/>
              </w:rPr>
            </w:pPr>
            <w:r>
              <w:rPr>
                <w:rFonts w:hint="eastAsia" w:ascii="宋体" w:hAnsi="宋体"/>
              </w:rPr>
              <w:t>代理、透明和路由工作模式下均支持HTTP和HTTPS协议内部命令及命令参数控制策略（提供功能截图证明）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1"/>
                <w:szCs w:val="21"/>
              </w:rPr>
              <w:t>5</w:t>
            </w:r>
          </w:p>
        </w:tc>
        <w:tc>
          <w:tcPr>
            <w:tcW w:w="1731" w:type="dxa"/>
            <w:tcBorders>
              <w:top w:val="single" w:color="auto" w:sz="4" w:space="0"/>
              <w:left w:val="nil"/>
              <w:bottom w:val="single" w:color="auto" w:sz="4" w:space="0"/>
              <w:right w:val="single" w:color="auto" w:sz="4" w:space="0"/>
            </w:tcBorders>
            <w:vAlign w:val="center"/>
          </w:tcPr>
          <w:p>
            <w:pPr>
              <w:pStyle w:val="10"/>
              <w:jc w:val="left"/>
              <w:rPr>
                <w:rFonts w:ascii="宋体" w:hAnsi="宋体"/>
              </w:rPr>
            </w:pPr>
            <w:r>
              <w:rPr>
                <w:rFonts w:hint="eastAsia" w:ascii="宋体" w:hAnsi="宋体"/>
              </w:rPr>
              <w:t>文件传输功能</w:t>
            </w:r>
          </w:p>
        </w:tc>
        <w:tc>
          <w:tcPr>
            <w:tcW w:w="7161" w:type="dxa"/>
            <w:tcBorders>
              <w:top w:val="single" w:color="auto" w:sz="4" w:space="0"/>
              <w:left w:val="nil"/>
              <w:bottom w:val="single" w:color="auto" w:sz="4" w:space="0"/>
              <w:right w:val="single" w:color="auto" w:sz="4" w:space="0"/>
            </w:tcBorders>
          </w:tcPr>
          <w:p>
            <w:pPr>
              <w:pStyle w:val="10"/>
              <w:jc w:val="left"/>
              <w:rPr>
                <w:rFonts w:ascii="宋体" w:hAnsi="宋体"/>
              </w:rPr>
            </w:pPr>
            <w:r>
              <w:rPr>
                <w:rFonts w:hint="eastAsia" w:ascii="宋体" w:hAnsi="宋体"/>
              </w:rPr>
              <w:t>支持FTP文件传输协议，支持主动被动两种模式。支持FTP命令参数控制支持对传输文件的类型过滤</w:t>
            </w:r>
          </w:p>
          <w:p>
            <w:pPr>
              <w:pStyle w:val="10"/>
              <w:jc w:val="left"/>
              <w:rPr>
                <w:rFonts w:ascii="宋体" w:hAnsi="宋体"/>
              </w:rPr>
            </w:pPr>
            <w:r>
              <w:rPr>
                <w:rFonts w:hint="eastAsia" w:ascii="宋体" w:hAnsi="宋体"/>
              </w:rPr>
              <w:t>代理、透明和路由工作模式下均支持FTP协议内部命令及命令参数控制策略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1"/>
                <w:szCs w:val="21"/>
              </w:rPr>
              <w:t>6</w:t>
            </w:r>
          </w:p>
        </w:tc>
        <w:tc>
          <w:tcPr>
            <w:tcW w:w="1731" w:type="dxa"/>
            <w:tcBorders>
              <w:top w:val="single" w:color="auto" w:sz="4" w:space="0"/>
              <w:left w:val="nil"/>
              <w:bottom w:val="single" w:color="auto" w:sz="4" w:space="0"/>
              <w:right w:val="single" w:color="auto" w:sz="4" w:space="0"/>
            </w:tcBorders>
            <w:vAlign w:val="center"/>
          </w:tcPr>
          <w:p>
            <w:pPr>
              <w:pStyle w:val="10"/>
              <w:jc w:val="left"/>
              <w:rPr>
                <w:rFonts w:ascii="宋体" w:hAnsi="宋体"/>
              </w:rPr>
            </w:pPr>
            <w:r>
              <w:rPr>
                <w:rFonts w:hint="eastAsia" w:ascii="宋体" w:hAnsi="宋体"/>
              </w:rPr>
              <w:t>文件同步功能</w:t>
            </w:r>
          </w:p>
        </w:tc>
        <w:tc>
          <w:tcPr>
            <w:tcW w:w="7161" w:type="dxa"/>
            <w:tcBorders>
              <w:top w:val="single" w:color="auto" w:sz="4" w:space="0"/>
              <w:left w:val="nil"/>
              <w:bottom w:val="single" w:color="auto" w:sz="4" w:space="0"/>
              <w:right w:val="single" w:color="auto" w:sz="4" w:space="0"/>
            </w:tcBorders>
          </w:tcPr>
          <w:p>
            <w:pPr>
              <w:pStyle w:val="10"/>
              <w:jc w:val="left"/>
              <w:rPr>
                <w:rFonts w:ascii="宋体" w:hAnsi="宋体"/>
              </w:rPr>
            </w:pPr>
            <w:r>
              <w:rPr>
                <w:rFonts w:hint="eastAsia" w:ascii="宋体" w:hAnsi="宋体"/>
              </w:rPr>
              <w:t>提供专用文件同步客户端提供安全的文件同步功能</w:t>
            </w:r>
          </w:p>
          <w:p>
            <w:pPr>
              <w:pStyle w:val="10"/>
              <w:jc w:val="left"/>
              <w:rPr>
                <w:rFonts w:ascii="宋体" w:hAnsi="宋体"/>
              </w:rPr>
            </w:pPr>
            <w:r>
              <w:rPr>
                <w:rFonts w:hint="eastAsia" w:ascii="宋体" w:hAnsi="宋体"/>
              </w:rPr>
              <w:t>同步传输方向可控，双向或单向</w:t>
            </w:r>
          </w:p>
          <w:p>
            <w:pPr>
              <w:pStyle w:val="10"/>
              <w:jc w:val="left"/>
              <w:rPr>
                <w:rFonts w:ascii="宋体" w:hAnsi="宋体"/>
              </w:rPr>
            </w:pPr>
            <w:r>
              <w:rPr>
                <w:rFonts w:hint="eastAsia" w:ascii="宋体" w:hAnsi="宋体"/>
              </w:rPr>
              <w:t>支持一对多或多对一文件同步</w:t>
            </w:r>
          </w:p>
          <w:p>
            <w:pPr>
              <w:pStyle w:val="10"/>
              <w:jc w:val="left"/>
              <w:rPr>
                <w:rFonts w:ascii="宋体" w:hAnsi="宋体"/>
              </w:rPr>
            </w:pPr>
            <w:r>
              <w:rPr>
                <w:rFonts w:hint="eastAsia" w:ascii="宋体" w:hAnsi="宋体"/>
              </w:rPr>
              <w:t>支持文件变动实时同步、定时同步、系统资源空闲智能同步等多种同步方式</w:t>
            </w:r>
          </w:p>
          <w:p>
            <w:pPr>
              <w:pStyle w:val="10"/>
              <w:jc w:val="left"/>
              <w:rPr>
                <w:rFonts w:ascii="宋体" w:hAnsi="宋体"/>
              </w:rPr>
            </w:pPr>
            <w:r>
              <w:rPr>
                <w:rFonts w:hint="eastAsia" w:ascii="宋体" w:hAnsi="宋体"/>
              </w:rPr>
              <w:t>支持同步删除和同步覆盖策略配置，并能将同步删除和同步覆盖的文件备份到指定文件夹</w:t>
            </w:r>
          </w:p>
          <w:p>
            <w:pPr>
              <w:pStyle w:val="10"/>
              <w:jc w:val="left"/>
              <w:rPr>
                <w:rFonts w:ascii="宋体" w:hAnsi="宋体"/>
              </w:rPr>
            </w:pPr>
            <w:r>
              <w:rPr>
                <w:rFonts w:hint="eastAsia" w:ascii="宋体" w:hAnsi="宋体"/>
              </w:rPr>
              <w:t>支持文件同步容错策略和告警策略，同步出错能够自动重传并能够设置重传次数，出现异常同步状况能够终止同步弹出告警提示并记录日志。（提供功能截图证明）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1"/>
                <w:szCs w:val="21"/>
              </w:rPr>
              <w:t>7</w:t>
            </w:r>
          </w:p>
        </w:tc>
        <w:tc>
          <w:tcPr>
            <w:tcW w:w="1731" w:type="dxa"/>
            <w:tcBorders>
              <w:top w:val="single" w:color="auto" w:sz="4" w:space="0"/>
              <w:left w:val="nil"/>
              <w:bottom w:val="single" w:color="auto" w:sz="4" w:space="0"/>
              <w:right w:val="single" w:color="auto" w:sz="4" w:space="0"/>
            </w:tcBorders>
            <w:vAlign w:val="center"/>
          </w:tcPr>
          <w:p>
            <w:pPr>
              <w:pStyle w:val="10"/>
              <w:jc w:val="left"/>
              <w:rPr>
                <w:rFonts w:ascii="宋体" w:hAnsi="宋体"/>
              </w:rPr>
            </w:pPr>
            <w:r>
              <w:rPr>
                <w:rFonts w:hint="eastAsia" w:ascii="宋体" w:hAnsi="宋体"/>
              </w:rPr>
              <w:t>数据库访问功能</w:t>
            </w:r>
          </w:p>
        </w:tc>
        <w:tc>
          <w:tcPr>
            <w:tcW w:w="7161" w:type="dxa"/>
            <w:tcBorders>
              <w:top w:val="single" w:color="auto" w:sz="4" w:space="0"/>
              <w:left w:val="nil"/>
              <w:bottom w:val="single" w:color="auto" w:sz="4" w:space="0"/>
              <w:right w:val="single" w:color="auto" w:sz="4" w:space="0"/>
            </w:tcBorders>
          </w:tcPr>
          <w:p>
            <w:pPr>
              <w:pStyle w:val="10"/>
              <w:jc w:val="left"/>
              <w:rPr>
                <w:rFonts w:ascii="宋体" w:hAnsi="宋体"/>
              </w:rPr>
            </w:pPr>
            <w:r>
              <w:rPr>
                <w:rFonts w:hint="eastAsia" w:ascii="宋体" w:hAnsi="宋体"/>
              </w:rPr>
              <w:t>提供对多种主流数据库,如：MYSQL、SQLSERVER、ORACLE、DB2、SYBASE等系统的安全访问</w:t>
            </w:r>
          </w:p>
          <w:p>
            <w:pPr>
              <w:pStyle w:val="10"/>
              <w:jc w:val="left"/>
              <w:rPr>
                <w:rFonts w:ascii="宋体" w:hAnsi="宋体"/>
              </w:rPr>
            </w:pPr>
            <w:r>
              <w:rPr>
                <w:rFonts w:hint="eastAsia" w:ascii="宋体" w:hAnsi="宋体"/>
              </w:rPr>
              <w:t>代理、透明和路由工作模式下均支持数据库内部命令及命令参数控制策略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1"/>
                <w:szCs w:val="21"/>
              </w:rPr>
              <w:t>8</w:t>
            </w:r>
          </w:p>
        </w:tc>
        <w:tc>
          <w:tcPr>
            <w:tcW w:w="1731" w:type="dxa"/>
            <w:tcBorders>
              <w:top w:val="single" w:color="auto" w:sz="4" w:space="0"/>
              <w:left w:val="nil"/>
              <w:bottom w:val="single" w:color="auto" w:sz="4" w:space="0"/>
              <w:right w:val="single" w:color="auto" w:sz="4" w:space="0"/>
            </w:tcBorders>
            <w:vAlign w:val="center"/>
          </w:tcPr>
          <w:p>
            <w:pPr>
              <w:pStyle w:val="10"/>
              <w:jc w:val="left"/>
              <w:rPr>
                <w:rFonts w:ascii="宋体" w:hAnsi="宋体"/>
              </w:rPr>
            </w:pPr>
            <w:r>
              <w:rPr>
                <w:rFonts w:hint="eastAsia" w:ascii="宋体" w:hAnsi="宋体"/>
              </w:rPr>
              <w:t>数据库同步功能</w:t>
            </w:r>
          </w:p>
        </w:tc>
        <w:tc>
          <w:tcPr>
            <w:tcW w:w="7161" w:type="dxa"/>
            <w:tcBorders>
              <w:top w:val="single" w:color="auto" w:sz="4" w:space="0"/>
              <w:left w:val="nil"/>
              <w:bottom w:val="single" w:color="auto" w:sz="4" w:space="0"/>
              <w:right w:val="single" w:color="auto" w:sz="4" w:space="0"/>
            </w:tcBorders>
          </w:tcPr>
          <w:p>
            <w:pPr>
              <w:pStyle w:val="10"/>
              <w:jc w:val="left"/>
              <w:rPr>
                <w:rFonts w:ascii="宋体" w:hAnsi="宋体"/>
              </w:rPr>
            </w:pPr>
            <w:r>
              <w:rPr>
                <w:rFonts w:hint="eastAsia" w:ascii="宋体" w:hAnsi="宋体"/>
              </w:rPr>
              <w:t>基于专用客户端与网闸安全连接方式，提供多种主流数据库系统如：ORACLE、SQLSERVER、MYSQL、SYBASE、DB2等之间的同步</w:t>
            </w:r>
          </w:p>
          <w:p>
            <w:pPr>
              <w:pStyle w:val="10"/>
              <w:jc w:val="left"/>
              <w:rPr>
                <w:rFonts w:ascii="宋体" w:hAnsi="宋体"/>
              </w:rPr>
            </w:pPr>
            <w:r>
              <w:rPr>
                <w:rFonts w:hint="eastAsia" w:ascii="宋体" w:hAnsi="宋体"/>
              </w:rPr>
              <w:t>支持达梦、人大金仓等国产数据。（提供功能截图证明）</w:t>
            </w:r>
          </w:p>
          <w:p>
            <w:pPr>
              <w:pStyle w:val="10"/>
              <w:jc w:val="left"/>
              <w:rPr>
                <w:rFonts w:ascii="宋体" w:hAnsi="宋体"/>
              </w:rPr>
            </w:pPr>
            <w:r>
              <w:rPr>
                <w:rFonts w:hint="eastAsia" w:ascii="宋体" w:hAnsi="宋体"/>
              </w:rPr>
              <w:t>支持二进制普通文件、图片、文本文件及BLOB大字段同步。（提供功能截图证明）</w:t>
            </w:r>
          </w:p>
          <w:p>
            <w:pPr>
              <w:pStyle w:val="10"/>
              <w:jc w:val="left"/>
              <w:rPr>
                <w:rFonts w:ascii="宋体" w:hAnsi="宋体"/>
              </w:rPr>
            </w:pPr>
            <w:r>
              <w:rPr>
                <w:rFonts w:hint="eastAsia" w:ascii="宋体" w:hAnsi="宋体"/>
              </w:rPr>
              <w:t>支持数据一对一、一对多、多对多的单向或双向交换和同步</w:t>
            </w:r>
          </w:p>
          <w:p>
            <w:pPr>
              <w:pStyle w:val="10"/>
              <w:jc w:val="left"/>
              <w:rPr>
                <w:rFonts w:ascii="宋体" w:hAnsi="宋体"/>
              </w:rPr>
            </w:pPr>
            <w:r>
              <w:rPr>
                <w:rFonts w:hint="eastAsia" w:ascii="宋体" w:hAnsi="宋体"/>
              </w:rPr>
              <w:t>支持数据库实时同步或定时同步的策略定义</w:t>
            </w:r>
          </w:p>
          <w:p>
            <w:pPr>
              <w:pStyle w:val="10"/>
              <w:jc w:val="left"/>
              <w:rPr>
                <w:rFonts w:ascii="宋体" w:hAnsi="宋体"/>
              </w:rPr>
            </w:pPr>
            <w:r>
              <w:rPr>
                <w:rFonts w:hint="eastAsia" w:ascii="宋体" w:hAnsi="宋体"/>
              </w:rPr>
              <w:t>数据库同步传输不使用通用数据库服务端口例如1433、1521、3306等，保障数据库同步传输的安全性</w:t>
            </w:r>
          </w:p>
          <w:p>
            <w:pPr>
              <w:pStyle w:val="10"/>
              <w:jc w:val="left"/>
              <w:rPr>
                <w:rFonts w:ascii="宋体" w:hAnsi="宋体"/>
              </w:rPr>
            </w:pPr>
            <w:r>
              <w:rPr>
                <w:rFonts w:hint="eastAsia" w:ascii="宋体" w:hAnsi="宋体"/>
              </w:rPr>
              <w:t>支持灵活的数据冲突检测机制，当同步的数据记录发成冲突时，可以灵活处理出现冲突的数据记录</w:t>
            </w:r>
          </w:p>
          <w:p>
            <w:pPr>
              <w:pStyle w:val="10"/>
              <w:jc w:val="left"/>
              <w:rPr>
                <w:rFonts w:ascii="宋体" w:hAnsi="宋体"/>
              </w:rPr>
            </w:pPr>
            <w:r>
              <w:rPr>
                <w:rFonts w:hint="eastAsia" w:ascii="宋体" w:hAnsi="宋体"/>
              </w:rPr>
              <w:t>数据库同步高可靠性，即使发生网络故障，已变化数据也不会丢失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1"/>
                <w:szCs w:val="21"/>
              </w:rPr>
              <w:t>9</w:t>
            </w:r>
          </w:p>
        </w:tc>
        <w:tc>
          <w:tcPr>
            <w:tcW w:w="1731" w:type="dxa"/>
            <w:tcBorders>
              <w:top w:val="single" w:color="auto" w:sz="4" w:space="0"/>
              <w:left w:val="nil"/>
              <w:bottom w:val="single" w:color="auto" w:sz="4" w:space="0"/>
              <w:right w:val="single" w:color="auto" w:sz="4" w:space="0"/>
            </w:tcBorders>
            <w:vAlign w:val="center"/>
          </w:tcPr>
          <w:p>
            <w:pPr>
              <w:pStyle w:val="10"/>
              <w:jc w:val="left"/>
              <w:rPr>
                <w:rFonts w:ascii="宋体" w:hAnsi="宋体"/>
              </w:rPr>
            </w:pPr>
            <w:r>
              <w:rPr>
                <w:rFonts w:hint="eastAsia" w:ascii="宋体" w:hAnsi="宋体"/>
              </w:rPr>
              <w:t>管理配置</w:t>
            </w:r>
          </w:p>
        </w:tc>
        <w:tc>
          <w:tcPr>
            <w:tcW w:w="7161" w:type="dxa"/>
            <w:tcBorders>
              <w:top w:val="single" w:color="auto" w:sz="4" w:space="0"/>
              <w:left w:val="nil"/>
              <w:bottom w:val="single" w:color="auto" w:sz="4" w:space="0"/>
              <w:right w:val="single" w:color="auto" w:sz="4" w:space="0"/>
            </w:tcBorders>
          </w:tcPr>
          <w:p>
            <w:pPr>
              <w:pStyle w:val="10"/>
              <w:jc w:val="left"/>
              <w:rPr>
                <w:rFonts w:ascii="宋体" w:hAnsi="宋体"/>
              </w:rPr>
            </w:pPr>
            <w:r>
              <w:rPr>
                <w:rFonts w:hint="eastAsia" w:ascii="宋体" w:hAnsi="宋体"/>
              </w:rPr>
              <w:t>管理采用C/S架构专有协议管理，网闸管理口无IP地址，管理主机也不必设置IP即可搜索到设备，管理设备，支持设备集中管理。（提供功能截图证明）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1"/>
                <w:szCs w:val="21"/>
              </w:rPr>
              <w:t>10</w:t>
            </w:r>
          </w:p>
        </w:tc>
        <w:tc>
          <w:tcPr>
            <w:tcW w:w="1731" w:type="dxa"/>
            <w:tcBorders>
              <w:top w:val="single" w:color="auto" w:sz="4" w:space="0"/>
              <w:left w:val="nil"/>
              <w:bottom w:val="single" w:color="auto" w:sz="4" w:space="0"/>
              <w:right w:val="single" w:color="auto" w:sz="4" w:space="0"/>
            </w:tcBorders>
            <w:vAlign w:val="center"/>
          </w:tcPr>
          <w:p>
            <w:pPr>
              <w:pStyle w:val="10"/>
              <w:jc w:val="left"/>
              <w:rPr>
                <w:rFonts w:ascii="宋体" w:hAnsi="宋体"/>
              </w:rPr>
            </w:pPr>
            <w:r>
              <w:rPr>
                <w:rFonts w:hint="eastAsia" w:ascii="宋体" w:hAnsi="宋体"/>
              </w:rPr>
              <w:t>日志审计</w:t>
            </w:r>
          </w:p>
        </w:tc>
        <w:tc>
          <w:tcPr>
            <w:tcW w:w="7161" w:type="dxa"/>
            <w:tcBorders>
              <w:top w:val="single" w:color="auto" w:sz="4" w:space="0"/>
              <w:left w:val="nil"/>
              <w:bottom w:val="single" w:color="auto" w:sz="4" w:space="0"/>
              <w:right w:val="single" w:color="auto" w:sz="4" w:space="0"/>
            </w:tcBorders>
            <w:vAlign w:val="center"/>
          </w:tcPr>
          <w:p>
            <w:pPr>
              <w:pStyle w:val="10"/>
              <w:jc w:val="left"/>
              <w:rPr>
                <w:rFonts w:ascii="宋体" w:hAnsi="宋体"/>
              </w:rPr>
            </w:pPr>
            <w:r>
              <w:rPr>
                <w:rFonts w:hint="eastAsia" w:ascii="宋体" w:hAnsi="宋体"/>
              </w:rPr>
              <w:t>支持对所有访问进行日志记录，包括系统事件、成功事件、报警事件。提供对日志信息的浏览、查询、删除、下载等多种操作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1"/>
                <w:szCs w:val="21"/>
              </w:rPr>
              <w:t>11</w:t>
            </w:r>
          </w:p>
        </w:tc>
        <w:tc>
          <w:tcPr>
            <w:tcW w:w="1731" w:type="dxa"/>
            <w:tcBorders>
              <w:top w:val="single" w:color="auto" w:sz="4" w:space="0"/>
              <w:left w:val="nil"/>
              <w:bottom w:val="single" w:color="auto" w:sz="4" w:space="0"/>
              <w:right w:val="single" w:color="auto" w:sz="4" w:space="0"/>
            </w:tcBorders>
            <w:vAlign w:val="center"/>
          </w:tcPr>
          <w:p>
            <w:pPr>
              <w:pStyle w:val="10"/>
              <w:jc w:val="left"/>
              <w:rPr>
                <w:rFonts w:ascii="宋体" w:hAnsi="宋体"/>
              </w:rPr>
            </w:pPr>
            <w:r>
              <w:rPr>
                <w:rFonts w:hint="eastAsia" w:ascii="宋体" w:hAnsi="宋体"/>
              </w:rPr>
              <w:t>△产品资质</w:t>
            </w:r>
          </w:p>
        </w:tc>
        <w:tc>
          <w:tcPr>
            <w:tcW w:w="7161" w:type="dxa"/>
            <w:tcBorders>
              <w:top w:val="single" w:color="auto" w:sz="4" w:space="0"/>
              <w:left w:val="nil"/>
              <w:bottom w:val="single" w:color="auto" w:sz="4" w:space="0"/>
              <w:right w:val="single" w:color="auto" w:sz="4" w:space="0"/>
            </w:tcBorders>
          </w:tcPr>
          <w:p>
            <w:pPr>
              <w:pStyle w:val="10"/>
              <w:jc w:val="left"/>
              <w:rPr>
                <w:rFonts w:ascii="宋体" w:hAnsi="宋体"/>
              </w:rPr>
            </w:pPr>
            <w:r>
              <w:rPr>
                <w:rFonts w:hint="eastAsia" w:ascii="宋体" w:hAnsi="宋体"/>
              </w:rPr>
              <w:t>具备公安部计算机信息系统安全专用产品销售许可证书</w:t>
            </w:r>
          </w:p>
          <w:p>
            <w:pPr>
              <w:pStyle w:val="10"/>
              <w:jc w:val="left"/>
              <w:rPr>
                <w:rFonts w:ascii="宋体" w:hAnsi="宋体"/>
              </w:rPr>
            </w:pPr>
            <w:r>
              <w:rPr>
                <w:rFonts w:hint="eastAsia" w:ascii="宋体" w:hAnsi="宋体"/>
              </w:rPr>
              <w:t>具备信息安全认证中心中国国家信息安全产品认证证书</w:t>
            </w:r>
          </w:p>
        </w:tc>
      </w:tr>
    </w:tbl>
    <w:p>
      <w:pPr>
        <w:pStyle w:val="5"/>
        <w:numPr>
          <w:ilvl w:val="4"/>
          <w:numId w:val="0"/>
        </w:numPr>
        <w:ind w:leftChars="0"/>
      </w:pPr>
      <w:r>
        <w:rPr>
          <w:rFonts w:hint="eastAsia"/>
          <w:lang w:val="en-US" w:eastAsia="zh-CN"/>
        </w:rPr>
        <w:t>4.8.2.3.5.</w:t>
      </w:r>
      <w:r>
        <w:rPr>
          <w:rFonts w:hint="eastAsia"/>
        </w:rPr>
        <w:t>内网防火墙</w:t>
      </w:r>
    </w:p>
    <w:tbl>
      <w:tblPr>
        <w:tblStyle w:val="8"/>
        <w:tblW w:w="94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631"/>
        <w:gridCol w:w="1499"/>
        <w:gridCol w:w="73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00" w:hRule="atLeast"/>
        </w:trPr>
        <w:tc>
          <w:tcPr>
            <w:tcW w:w="63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bCs/>
                <w:sz w:val="21"/>
                <w:szCs w:val="21"/>
              </w:rPr>
            </w:pPr>
            <w:r>
              <w:rPr>
                <w:rFonts w:hint="eastAsia" w:ascii="宋体" w:hAnsi="宋体"/>
                <w:b/>
                <w:bCs/>
                <w:sz w:val="21"/>
                <w:szCs w:val="21"/>
              </w:rPr>
              <w:t>序号</w:t>
            </w:r>
          </w:p>
        </w:tc>
        <w:tc>
          <w:tcPr>
            <w:tcW w:w="1499" w:type="dxa"/>
            <w:tcBorders>
              <w:top w:val="single" w:color="000000" w:sz="4" w:space="0"/>
              <w:left w:val="nil"/>
              <w:bottom w:val="single" w:color="000000" w:sz="4" w:space="0"/>
              <w:right w:val="single" w:color="000000" w:sz="4" w:space="0"/>
            </w:tcBorders>
            <w:vAlign w:val="center"/>
          </w:tcPr>
          <w:p>
            <w:pPr>
              <w:jc w:val="center"/>
              <w:rPr>
                <w:rFonts w:ascii="宋体" w:hAnsi="宋体"/>
                <w:b/>
                <w:bCs/>
                <w:sz w:val="21"/>
                <w:szCs w:val="21"/>
              </w:rPr>
            </w:pPr>
            <w:r>
              <w:rPr>
                <w:rFonts w:hint="eastAsia" w:ascii="宋体" w:hAnsi="宋体"/>
                <w:b/>
                <w:bCs/>
                <w:sz w:val="21"/>
                <w:szCs w:val="21"/>
              </w:rPr>
              <w:t>指标项</w:t>
            </w:r>
          </w:p>
        </w:tc>
        <w:tc>
          <w:tcPr>
            <w:tcW w:w="7312" w:type="dxa"/>
            <w:tcBorders>
              <w:top w:val="single" w:color="000000" w:sz="4" w:space="0"/>
              <w:left w:val="nil"/>
              <w:bottom w:val="single" w:color="000000" w:sz="4" w:space="0"/>
              <w:right w:val="single" w:color="000000" w:sz="4" w:space="0"/>
            </w:tcBorders>
            <w:vAlign w:val="center"/>
          </w:tcPr>
          <w:p>
            <w:pPr>
              <w:jc w:val="center"/>
              <w:rPr>
                <w:rFonts w:ascii="宋体" w:hAnsi="宋体"/>
                <w:b/>
                <w:bCs/>
                <w:sz w:val="21"/>
                <w:szCs w:val="21"/>
              </w:rPr>
            </w:pPr>
            <w:r>
              <w:rPr>
                <w:rFonts w:hint="eastAsia" w:ascii="宋体" w:hAnsi="宋体"/>
                <w:b/>
                <w:bCs/>
                <w:sz w:val="21"/>
                <w:szCs w:val="21"/>
              </w:rPr>
              <w:t>招标要求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80" w:hRule="atLeast"/>
        </w:trPr>
        <w:tc>
          <w:tcPr>
            <w:tcW w:w="631" w:type="dxa"/>
            <w:tcBorders>
              <w:top w:val="single" w:color="000000" w:sz="4" w:space="0"/>
              <w:left w:val="single" w:color="000000" w:sz="4" w:space="0"/>
              <w:bottom w:val="single" w:color="000000" w:sz="4" w:space="0"/>
              <w:right w:val="single" w:color="000000" w:sz="4" w:space="0"/>
            </w:tcBorders>
            <w:vAlign w:val="center"/>
          </w:tcPr>
          <w:p>
            <w:pPr>
              <w:jc w:val="center"/>
              <w:rPr>
                <w:rStyle w:val="13"/>
                <w:rFonts w:hint="default"/>
                <w:color w:val="auto"/>
              </w:rPr>
            </w:pPr>
            <w:r>
              <w:rPr>
                <w:rFonts w:hint="eastAsia" w:ascii="宋体" w:hAnsi="宋体"/>
                <w:sz w:val="21"/>
                <w:szCs w:val="21"/>
              </w:rPr>
              <w:t>1</w:t>
            </w:r>
          </w:p>
        </w:tc>
        <w:tc>
          <w:tcPr>
            <w:tcW w:w="1499" w:type="dxa"/>
            <w:tcBorders>
              <w:top w:val="single" w:color="000000" w:sz="4" w:space="0"/>
              <w:left w:val="nil"/>
              <w:bottom w:val="single" w:color="000000" w:sz="4" w:space="0"/>
              <w:right w:val="single" w:color="000000" w:sz="4" w:space="0"/>
            </w:tcBorders>
            <w:vAlign w:val="center"/>
          </w:tcPr>
          <w:p>
            <w:pPr>
              <w:pStyle w:val="10"/>
              <w:jc w:val="left"/>
              <w:rPr>
                <w:szCs w:val="21"/>
              </w:rPr>
            </w:pPr>
            <w:r>
              <w:rPr>
                <w:rFonts w:hint="eastAsia" w:ascii="宋体" w:hAnsi="宋体"/>
              </w:rPr>
              <w:t>基本要求和性能</w:t>
            </w:r>
          </w:p>
        </w:tc>
        <w:tc>
          <w:tcPr>
            <w:tcW w:w="7312" w:type="dxa"/>
            <w:tcBorders>
              <w:top w:val="single" w:color="000000" w:sz="4" w:space="0"/>
              <w:left w:val="nil"/>
              <w:bottom w:val="single" w:color="000000" w:sz="4" w:space="0"/>
              <w:right w:val="single" w:color="000000" w:sz="4" w:space="0"/>
            </w:tcBorders>
            <w:vAlign w:val="center"/>
          </w:tcPr>
          <w:p>
            <w:pPr>
              <w:pStyle w:val="10"/>
              <w:jc w:val="left"/>
              <w:rPr>
                <w:rFonts w:ascii="宋体" w:hAnsi="宋体"/>
              </w:rPr>
            </w:pPr>
            <w:r>
              <w:rPr>
                <w:rFonts w:hint="eastAsia" w:ascii="宋体" w:hAnsi="宋体"/>
              </w:rPr>
              <w:t>1U机箱，配置不少于6个10/100/1000BASE-T接口，标配模块化电源；防火墙吞吐率：2Gbps 应用层吞吐率（FW+APP）：1.2Gbps 并发连接数：120万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631" w:type="dxa"/>
            <w:tcBorders>
              <w:top w:val="single" w:color="000000" w:sz="4" w:space="0"/>
              <w:left w:val="single" w:color="000000" w:sz="4" w:space="0"/>
              <w:bottom w:val="single" w:color="000000" w:sz="4" w:space="0"/>
              <w:right w:val="single" w:color="000000" w:sz="4" w:space="0"/>
            </w:tcBorders>
            <w:vAlign w:val="center"/>
          </w:tcPr>
          <w:p>
            <w:pPr>
              <w:jc w:val="center"/>
              <w:rPr>
                <w:rStyle w:val="13"/>
                <w:rFonts w:hint="default"/>
                <w:color w:val="auto"/>
              </w:rPr>
            </w:pPr>
            <w:r>
              <w:rPr>
                <w:rFonts w:hint="eastAsia" w:ascii="宋体" w:hAnsi="宋体"/>
                <w:sz w:val="21"/>
                <w:szCs w:val="21"/>
              </w:rPr>
              <w:t>2</w:t>
            </w:r>
          </w:p>
        </w:tc>
        <w:tc>
          <w:tcPr>
            <w:tcW w:w="1499" w:type="dxa"/>
            <w:tcBorders>
              <w:top w:val="single" w:color="000000" w:sz="4" w:space="0"/>
              <w:left w:val="nil"/>
              <w:bottom w:val="single" w:color="000000" w:sz="4" w:space="0"/>
              <w:right w:val="single" w:color="000000" w:sz="4" w:space="0"/>
            </w:tcBorders>
            <w:vAlign w:val="center"/>
          </w:tcPr>
          <w:p>
            <w:pPr>
              <w:pStyle w:val="10"/>
              <w:jc w:val="left"/>
              <w:rPr>
                <w:szCs w:val="21"/>
              </w:rPr>
            </w:pPr>
            <w:r>
              <w:rPr>
                <w:rFonts w:hint="eastAsia" w:ascii="宋体" w:hAnsi="宋体"/>
              </w:rPr>
              <w:t>工作模式</w:t>
            </w:r>
          </w:p>
        </w:tc>
        <w:tc>
          <w:tcPr>
            <w:tcW w:w="7312" w:type="dxa"/>
            <w:tcBorders>
              <w:top w:val="single" w:color="000000" w:sz="4" w:space="0"/>
              <w:left w:val="nil"/>
              <w:bottom w:val="single" w:color="000000" w:sz="4" w:space="0"/>
              <w:right w:val="single" w:color="000000" w:sz="4" w:space="0"/>
            </w:tcBorders>
            <w:vAlign w:val="center"/>
          </w:tcPr>
          <w:p>
            <w:pPr>
              <w:pStyle w:val="10"/>
              <w:jc w:val="left"/>
              <w:rPr>
                <w:rFonts w:ascii="宋体" w:hAnsi="宋体"/>
              </w:rPr>
            </w:pPr>
            <w:r>
              <w:rPr>
                <w:rFonts w:hint="eastAsia" w:ascii="宋体" w:hAnsi="宋体"/>
              </w:rPr>
              <w:t>支持路由、交换、混合、虚拟线工作模式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trPr>
        <w:tc>
          <w:tcPr>
            <w:tcW w:w="631" w:type="dxa"/>
            <w:vMerge w:val="restart"/>
            <w:tcBorders>
              <w:top w:val="nil"/>
              <w:left w:val="single" w:color="000000" w:sz="4" w:space="0"/>
              <w:bottom w:val="single" w:color="000000" w:sz="4" w:space="0"/>
              <w:right w:val="single" w:color="000000" w:sz="4" w:space="0"/>
            </w:tcBorders>
            <w:vAlign w:val="center"/>
          </w:tcPr>
          <w:p>
            <w:pPr>
              <w:jc w:val="center"/>
              <w:rPr>
                <w:rStyle w:val="13"/>
                <w:rFonts w:hint="default"/>
                <w:color w:val="auto"/>
              </w:rPr>
            </w:pPr>
            <w:r>
              <w:rPr>
                <w:rFonts w:hint="eastAsia" w:ascii="宋体" w:hAnsi="宋体"/>
                <w:sz w:val="21"/>
                <w:szCs w:val="21"/>
              </w:rPr>
              <w:t>3</w:t>
            </w:r>
          </w:p>
        </w:tc>
        <w:tc>
          <w:tcPr>
            <w:tcW w:w="1499" w:type="dxa"/>
            <w:vMerge w:val="restart"/>
            <w:tcBorders>
              <w:top w:val="nil"/>
              <w:left w:val="nil"/>
              <w:bottom w:val="single" w:color="000000" w:sz="4" w:space="0"/>
              <w:right w:val="single" w:color="000000" w:sz="4" w:space="0"/>
            </w:tcBorders>
            <w:vAlign w:val="center"/>
          </w:tcPr>
          <w:p>
            <w:pPr>
              <w:pStyle w:val="10"/>
              <w:jc w:val="left"/>
              <w:rPr>
                <w:szCs w:val="21"/>
              </w:rPr>
            </w:pPr>
            <w:r>
              <w:rPr>
                <w:rFonts w:hint="eastAsia" w:ascii="宋体" w:hAnsi="宋体"/>
              </w:rPr>
              <w:t>智能DNS</w:t>
            </w:r>
          </w:p>
        </w:tc>
        <w:tc>
          <w:tcPr>
            <w:tcW w:w="7312" w:type="dxa"/>
            <w:tcBorders>
              <w:top w:val="single" w:color="000000" w:sz="4" w:space="0"/>
              <w:left w:val="nil"/>
              <w:bottom w:val="single" w:color="000000" w:sz="4" w:space="0"/>
              <w:right w:val="single" w:color="000000" w:sz="4" w:space="0"/>
            </w:tcBorders>
            <w:vAlign w:val="center"/>
          </w:tcPr>
          <w:p>
            <w:pPr>
              <w:pStyle w:val="10"/>
              <w:jc w:val="left"/>
              <w:rPr>
                <w:rFonts w:ascii="宋体" w:hAnsi="宋体"/>
              </w:rPr>
            </w:pPr>
            <w:r>
              <w:rPr>
                <w:rFonts w:hint="eastAsia" w:ascii="宋体" w:hAnsi="宋体"/>
              </w:rPr>
              <w:t>支持智能DNS功能，有效提高用户跨网访问效率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80" w:hRule="atLeast"/>
        </w:trPr>
        <w:tc>
          <w:tcPr>
            <w:tcW w:w="631" w:type="dxa"/>
            <w:vMerge w:val="continue"/>
            <w:tcBorders>
              <w:top w:val="nil"/>
              <w:left w:val="single" w:color="000000" w:sz="4" w:space="0"/>
              <w:bottom w:val="single" w:color="000000" w:sz="4" w:space="0"/>
              <w:right w:val="single" w:color="000000" w:sz="4" w:space="0"/>
            </w:tcBorders>
            <w:vAlign w:val="center"/>
          </w:tcPr>
          <w:p>
            <w:pPr>
              <w:widowControl/>
              <w:jc w:val="left"/>
              <w:rPr>
                <w:rStyle w:val="13"/>
                <w:rFonts w:hint="default"/>
                <w:color w:val="auto"/>
              </w:rPr>
            </w:pPr>
          </w:p>
        </w:tc>
        <w:tc>
          <w:tcPr>
            <w:tcW w:w="1499" w:type="dxa"/>
            <w:vMerge w:val="continue"/>
            <w:tcBorders>
              <w:top w:val="nil"/>
              <w:left w:val="nil"/>
              <w:bottom w:val="single" w:color="000000" w:sz="4" w:space="0"/>
              <w:right w:val="single" w:color="000000" w:sz="4" w:space="0"/>
            </w:tcBorders>
            <w:vAlign w:val="center"/>
          </w:tcPr>
          <w:p>
            <w:pPr>
              <w:widowControl/>
              <w:jc w:val="left"/>
              <w:rPr>
                <w:rFonts w:ascii="Calibri" w:hAnsi="Calibri" w:cs="宋体"/>
                <w:kern w:val="0"/>
                <w:sz w:val="21"/>
                <w:szCs w:val="21"/>
              </w:rPr>
            </w:pPr>
          </w:p>
        </w:tc>
        <w:tc>
          <w:tcPr>
            <w:tcW w:w="7312" w:type="dxa"/>
            <w:tcBorders>
              <w:top w:val="single" w:color="000000" w:sz="4" w:space="0"/>
              <w:left w:val="nil"/>
              <w:bottom w:val="single" w:color="000000" w:sz="4" w:space="0"/>
              <w:right w:val="single" w:color="000000" w:sz="4" w:space="0"/>
            </w:tcBorders>
            <w:vAlign w:val="center"/>
          </w:tcPr>
          <w:p>
            <w:pPr>
              <w:pStyle w:val="10"/>
              <w:jc w:val="left"/>
              <w:rPr>
                <w:rFonts w:ascii="宋体" w:hAnsi="宋体"/>
              </w:rPr>
            </w:pPr>
            <w:r>
              <w:rPr>
                <w:rFonts w:hint="eastAsia" w:ascii="宋体" w:hAnsi="宋体"/>
              </w:rPr>
              <w:t>支持DNS Docting，能够将来自内部网络的域名解析请求定向到真实内网资源，降低路径开销，提高访问效率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10" w:hRule="atLeast"/>
        </w:trPr>
        <w:tc>
          <w:tcPr>
            <w:tcW w:w="631" w:type="dxa"/>
            <w:tcBorders>
              <w:top w:val="single" w:color="000000" w:sz="4" w:space="0"/>
              <w:left w:val="single" w:color="000000" w:sz="4" w:space="0"/>
              <w:bottom w:val="single" w:color="000000" w:sz="4" w:space="0"/>
              <w:right w:val="single" w:color="000000" w:sz="4" w:space="0"/>
            </w:tcBorders>
            <w:vAlign w:val="center"/>
          </w:tcPr>
          <w:p>
            <w:pPr>
              <w:jc w:val="center"/>
              <w:rPr>
                <w:rStyle w:val="13"/>
                <w:rFonts w:hint="default"/>
                <w:color w:val="auto"/>
              </w:rPr>
            </w:pPr>
            <w:r>
              <w:rPr>
                <w:rStyle w:val="13"/>
                <w:rFonts w:hint="default"/>
                <w:color w:val="auto"/>
              </w:rPr>
              <w:t>4</w:t>
            </w:r>
          </w:p>
        </w:tc>
        <w:tc>
          <w:tcPr>
            <w:tcW w:w="1499" w:type="dxa"/>
            <w:tcBorders>
              <w:top w:val="single" w:color="000000" w:sz="4" w:space="0"/>
              <w:left w:val="nil"/>
              <w:bottom w:val="single" w:color="000000" w:sz="4" w:space="0"/>
              <w:right w:val="single" w:color="000000" w:sz="4" w:space="0"/>
            </w:tcBorders>
            <w:vAlign w:val="center"/>
          </w:tcPr>
          <w:p>
            <w:pPr>
              <w:pStyle w:val="10"/>
              <w:jc w:val="left"/>
              <w:rPr>
                <w:szCs w:val="21"/>
              </w:rPr>
            </w:pPr>
            <w:r>
              <w:rPr>
                <w:rFonts w:hint="eastAsia" w:ascii="宋体" w:hAnsi="宋体"/>
              </w:rPr>
              <w:t>链路质量探测</w:t>
            </w:r>
          </w:p>
        </w:tc>
        <w:tc>
          <w:tcPr>
            <w:tcW w:w="7312" w:type="dxa"/>
            <w:tcBorders>
              <w:top w:val="single" w:color="000000" w:sz="4" w:space="0"/>
              <w:left w:val="nil"/>
              <w:bottom w:val="single" w:color="000000" w:sz="4" w:space="0"/>
              <w:right w:val="single" w:color="000000" w:sz="4" w:space="0"/>
            </w:tcBorders>
            <w:vAlign w:val="center"/>
          </w:tcPr>
          <w:p>
            <w:pPr>
              <w:pStyle w:val="10"/>
              <w:jc w:val="left"/>
              <w:rPr>
                <w:rFonts w:ascii="宋体" w:hAnsi="宋体"/>
              </w:rPr>
            </w:pPr>
            <w:r>
              <w:rPr>
                <w:rFonts w:hint="eastAsia" w:ascii="宋体" w:hAnsi="宋体"/>
              </w:rPr>
              <w:t>支持ICMP、Traceroute、TCP、HTTP、DNS等多种链路质量探测方式，用户可以根据探测结果有效判断链路质量；通过HTTP链路质量探测方式，探测结果可以提供DNS解析响应时间、TCP建立连接时间、HTTP交易时间等；通过TCP链路质量探测方式，探测结果可以提供TCP建立连接时间等；通过DNS链路质量探测方式，探测结果可以提供DNS解析响应时间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trPr>
        <w:tc>
          <w:tcPr>
            <w:tcW w:w="63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0"/>
              </w:rPr>
            </w:pPr>
            <w:r>
              <w:rPr>
                <w:rFonts w:hint="eastAsia" w:ascii="宋体" w:hAnsi="宋体"/>
                <w:sz w:val="21"/>
                <w:szCs w:val="21"/>
              </w:rPr>
              <w:t>5</w:t>
            </w:r>
          </w:p>
        </w:tc>
        <w:tc>
          <w:tcPr>
            <w:tcW w:w="1499" w:type="dxa"/>
            <w:tcBorders>
              <w:top w:val="single" w:color="000000" w:sz="4" w:space="0"/>
              <w:left w:val="nil"/>
              <w:bottom w:val="single" w:color="000000" w:sz="4" w:space="0"/>
              <w:right w:val="single" w:color="000000" w:sz="4" w:space="0"/>
            </w:tcBorders>
            <w:vAlign w:val="center"/>
          </w:tcPr>
          <w:p>
            <w:pPr>
              <w:pStyle w:val="10"/>
              <w:jc w:val="left"/>
              <w:rPr>
                <w:rFonts w:ascii="宋体" w:hAnsi="宋体"/>
                <w:szCs w:val="21"/>
              </w:rPr>
            </w:pPr>
            <w:r>
              <w:rPr>
                <w:rFonts w:hint="eastAsia" w:ascii="宋体" w:hAnsi="宋体"/>
              </w:rPr>
              <w:t>数据防泄露功能</w:t>
            </w:r>
          </w:p>
        </w:tc>
        <w:tc>
          <w:tcPr>
            <w:tcW w:w="7312" w:type="dxa"/>
            <w:tcBorders>
              <w:top w:val="single" w:color="000000" w:sz="4" w:space="0"/>
              <w:left w:val="nil"/>
              <w:bottom w:val="single" w:color="000000" w:sz="4" w:space="0"/>
              <w:right w:val="single" w:color="000000" w:sz="4" w:space="0"/>
            </w:tcBorders>
            <w:vAlign w:val="center"/>
          </w:tcPr>
          <w:p>
            <w:pPr>
              <w:pStyle w:val="10"/>
              <w:jc w:val="left"/>
              <w:rPr>
                <w:rFonts w:ascii="宋体" w:hAnsi="宋体"/>
              </w:rPr>
            </w:pPr>
            <w:r>
              <w:rPr>
                <w:rFonts w:hint="eastAsia" w:ascii="宋体" w:hAnsi="宋体"/>
              </w:rPr>
              <w:t>支持DLP数据防泄漏功能，可针对发送IP或接收IP配置相互独立的DLP策略，对数据进行监控识别，达到敏感数据防护目的</w:t>
            </w:r>
          </w:p>
          <w:p>
            <w:pPr>
              <w:pStyle w:val="10"/>
              <w:jc w:val="left"/>
              <w:rPr>
                <w:rFonts w:ascii="宋体" w:hAnsi="宋体"/>
              </w:rPr>
            </w:pPr>
            <w:r>
              <w:rPr>
                <w:rFonts w:hint="eastAsia" w:ascii="宋体" w:hAnsi="宋体"/>
              </w:rPr>
              <w:t>支持识别的加密文件格式不少于12种；压缩文件格式不少于25种，如RAR、ZIP、GZ、TAR等；支持识别Linux，Unix等非Winodws的文件类型；支持识别异常文件格式类型；支持识别自定义文件类型（提供功能截图证明）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10" w:hRule="atLeast"/>
        </w:trPr>
        <w:tc>
          <w:tcPr>
            <w:tcW w:w="63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0"/>
              </w:rPr>
            </w:pPr>
            <w:r>
              <w:rPr>
                <w:rFonts w:hint="eastAsia" w:ascii="宋体" w:hAnsi="宋体"/>
                <w:sz w:val="21"/>
                <w:szCs w:val="21"/>
              </w:rPr>
              <w:t>6</w:t>
            </w:r>
          </w:p>
        </w:tc>
        <w:tc>
          <w:tcPr>
            <w:tcW w:w="1499" w:type="dxa"/>
            <w:tcBorders>
              <w:top w:val="single" w:color="000000" w:sz="4" w:space="0"/>
              <w:left w:val="nil"/>
              <w:bottom w:val="single" w:color="000000" w:sz="4" w:space="0"/>
              <w:right w:val="single" w:color="000000" w:sz="4" w:space="0"/>
            </w:tcBorders>
            <w:vAlign w:val="center"/>
          </w:tcPr>
          <w:p>
            <w:pPr>
              <w:pStyle w:val="10"/>
              <w:jc w:val="left"/>
              <w:rPr>
                <w:rFonts w:ascii="宋体" w:hAnsi="宋体"/>
                <w:szCs w:val="21"/>
              </w:rPr>
            </w:pPr>
            <w:r>
              <w:rPr>
                <w:rFonts w:hint="eastAsia" w:ascii="宋体" w:hAnsi="宋体"/>
              </w:rPr>
              <w:t>用户管控</w:t>
            </w:r>
          </w:p>
        </w:tc>
        <w:tc>
          <w:tcPr>
            <w:tcW w:w="7312" w:type="dxa"/>
            <w:tcBorders>
              <w:top w:val="single" w:color="000000" w:sz="4" w:space="0"/>
              <w:left w:val="nil"/>
              <w:bottom w:val="single" w:color="000000" w:sz="4" w:space="0"/>
              <w:right w:val="single" w:color="000000" w:sz="4" w:space="0"/>
            </w:tcBorders>
            <w:vAlign w:val="center"/>
          </w:tcPr>
          <w:p>
            <w:pPr>
              <w:pStyle w:val="10"/>
              <w:jc w:val="left"/>
              <w:rPr>
                <w:rFonts w:ascii="宋体" w:hAnsi="宋体"/>
              </w:rPr>
            </w:pPr>
            <w:r>
              <w:rPr>
                <w:rFonts w:hint="eastAsia" w:ascii="宋体" w:hAnsi="宋体"/>
              </w:rPr>
              <w:t>综合运用身份认证与访问控制技术，通过内置智能过滤引擎实现基于用户身份的安全防护策略部署与可视化监控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80" w:hRule="atLeast"/>
        </w:trPr>
        <w:tc>
          <w:tcPr>
            <w:tcW w:w="63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0"/>
              </w:rPr>
            </w:pPr>
            <w:r>
              <w:rPr>
                <w:rFonts w:hint="eastAsia" w:ascii="宋体" w:hAnsi="宋体"/>
                <w:sz w:val="21"/>
                <w:szCs w:val="21"/>
              </w:rPr>
              <w:t>7</w:t>
            </w:r>
          </w:p>
        </w:tc>
        <w:tc>
          <w:tcPr>
            <w:tcW w:w="1499" w:type="dxa"/>
            <w:tcBorders>
              <w:top w:val="single" w:color="000000" w:sz="4" w:space="0"/>
              <w:left w:val="nil"/>
              <w:bottom w:val="single" w:color="000000" w:sz="4" w:space="0"/>
              <w:right w:val="single" w:color="000000" w:sz="4" w:space="0"/>
            </w:tcBorders>
            <w:vAlign w:val="center"/>
          </w:tcPr>
          <w:p>
            <w:pPr>
              <w:pStyle w:val="10"/>
              <w:jc w:val="left"/>
              <w:rPr>
                <w:rFonts w:ascii="宋体" w:hAnsi="宋体"/>
                <w:szCs w:val="21"/>
              </w:rPr>
            </w:pPr>
            <w:r>
              <w:rPr>
                <w:rFonts w:hint="eastAsia" w:ascii="宋体" w:hAnsi="宋体"/>
              </w:rPr>
              <w:t>应用识别</w:t>
            </w:r>
          </w:p>
        </w:tc>
        <w:tc>
          <w:tcPr>
            <w:tcW w:w="7312" w:type="dxa"/>
            <w:tcBorders>
              <w:top w:val="single" w:color="000000" w:sz="4" w:space="0"/>
              <w:left w:val="nil"/>
              <w:bottom w:val="single" w:color="000000" w:sz="4" w:space="0"/>
              <w:right w:val="single" w:color="000000" w:sz="4" w:space="0"/>
            </w:tcBorders>
            <w:vAlign w:val="center"/>
          </w:tcPr>
          <w:p>
            <w:pPr>
              <w:pStyle w:val="10"/>
              <w:jc w:val="left"/>
              <w:rPr>
                <w:rFonts w:ascii="宋体" w:hAnsi="宋体"/>
              </w:rPr>
            </w:pPr>
            <w:r>
              <w:rPr>
                <w:rFonts w:hint="eastAsia" w:ascii="宋体" w:hAnsi="宋体"/>
              </w:rPr>
              <w:t>内置强大应用识别引擎，综合运用端口识别、行为识别、特征识别、关联识别等技术手段，准确识别传统应用如P2P、web应用、移动应用、云应用、加密应用等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63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0"/>
              </w:rPr>
            </w:pPr>
            <w:r>
              <w:rPr>
                <w:rFonts w:hint="eastAsia" w:ascii="宋体" w:hAnsi="宋体"/>
                <w:sz w:val="21"/>
                <w:szCs w:val="21"/>
              </w:rPr>
              <w:t>8</w:t>
            </w:r>
          </w:p>
        </w:tc>
        <w:tc>
          <w:tcPr>
            <w:tcW w:w="1499" w:type="dxa"/>
            <w:tcBorders>
              <w:top w:val="single" w:color="000000" w:sz="4" w:space="0"/>
              <w:left w:val="nil"/>
              <w:bottom w:val="single" w:color="000000" w:sz="4" w:space="0"/>
              <w:right w:val="single" w:color="000000" w:sz="4" w:space="0"/>
            </w:tcBorders>
            <w:vAlign w:val="center"/>
          </w:tcPr>
          <w:p>
            <w:pPr>
              <w:pStyle w:val="10"/>
              <w:jc w:val="left"/>
              <w:rPr>
                <w:rFonts w:ascii="宋体" w:hAnsi="宋体"/>
                <w:szCs w:val="21"/>
              </w:rPr>
            </w:pPr>
            <w:r>
              <w:rPr>
                <w:rFonts w:hint="eastAsia" w:ascii="宋体" w:hAnsi="宋体"/>
              </w:rPr>
              <w:t>一体化访问控制</w:t>
            </w:r>
          </w:p>
        </w:tc>
        <w:tc>
          <w:tcPr>
            <w:tcW w:w="7312" w:type="dxa"/>
            <w:tcBorders>
              <w:top w:val="single" w:color="000000" w:sz="4" w:space="0"/>
              <w:left w:val="nil"/>
              <w:bottom w:val="single" w:color="000000" w:sz="4" w:space="0"/>
              <w:right w:val="single" w:color="000000" w:sz="4" w:space="0"/>
            </w:tcBorders>
            <w:vAlign w:val="center"/>
          </w:tcPr>
          <w:p>
            <w:pPr>
              <w:pStyle w:val="10"/>
              <w:jc w:val="left"/>
              <w:rPr>
                <w:rFonts w:ascii="宋体" w:hAnsi="宋体"/>
              </w:rPr>
            </w:pPr>
            <w:r>
              <w:rPr>
                <w:rFonts w:hint="eastAsia" w:ascii="宋体" w:hAnsi="宋体"/>
              </w:rPr>
              <w:t>内置高度集成的一体化智能过滤引擎技术，实现在同一条访问控制策略中配置传统的五元组信息、应用、服务、时间、安全引擎（入侵、URL过滤、病毒过滤、DLP、内容过滤）的识别与控制</w:t>
            </w:r>
          </w:p>
          <w:p>
            <w:pPr>
              <w:pStyle w:val="10"/>
              <w:jc w:val="left"/>
              <w:rPr>
                <w:rFonts w:ascii="宋体" w:hAnsi="宋体"/>
              </w:rPr>
            </w:pPr>
            <w:r>
              <w:rPr>
                <w:rFonts w:hint="eastAsia" w:ascii="宋体" w:hAnsi="宋体"/>
              </w:rPr>
              <w:t>支持对单条访问控制策略进行最大并发连接数限制（提供功能截图证明）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80" w:hRule="atLeast"/>
        </w:trPr>
        <w:tc>
          <w:tcPr>
            <w:tcW w:w="63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rPr>
            </w:pPr>
            <w:r>
              <w:rPr>
                <w:rFonts w:hint="eastAsia" w:ascii="宋体" w:hAnsi="宋体"/>
                <w:sz w:val="21"/>
                <w:szCs w:val="21"/>
              </w:rPr>
              <w:t>9</w:t>
            </w:r>
          </w:p>
        </w:tc>
        <w:tc>
          <w:tcPr>
            <w:tcW w:w="1499" w:type="dxa"/>
            <w:tcBorders>
              <w:top w:val="single" w:color="000000" w:sz="4" w:space="0"/>
              <w:left w:val="nil"/>
              <w:bottom w:val="single" w:color="000000" w:sz="4" w:space="0"/>
              <w:right w:val="single" w:color="000000" w:sz="4" w:space="0"/>
            </w:tcBorders>
            <w:vAlign w:val="center"/>
          </w:tcPr>
          <w:p>
            <w:pPr>
              <w:pStyle w:val="10"/>
              <w:jc w:val="left"/>
              <w:rPr>
                <w:rFonts w:ascii="宋体" w:hAnsi="宋体"/>
              </w:rPr>
            </w:pPr>
            <w:r>
              <w:rPr>
                <w:rFonts w:hint="eastAsia" w:ascii="宋体" w:hAnsi="宋体"/>
              </w:rPr>
              <w:t>DDOS防御</w:t>
            </w:r>
          </w:p>
        </w:tc>
        <w:tc>
          <w:tcPr>
            <w:tcW w:w="7312" w:type="dxa"/>
            <w:tcBorders>
              <w:top w:val="single" w:color="000000" w:sz="4" w:space="0"/>
              <w:left w:val="nil"/>
              <w:bottom w:val="single" w:color="000000" w:sz="4" w:space="0"/>
              <w:right w:val="single" w:color="000000" w:sz="4" w:space="0"/>
            </w:tcBorders>
            <w:vAlign w:val="center"/>
          </w:tcPr>
          <w:p>
            <w:pPr>
              <w:pStyle w:val="10"/>
              <w:jc w:val="left"/>
              <w:rPr>
                <w:rFonts w:ascii="宋体" w:hAnsi="宋体"/>
              </w:rPr>
            </w:pPr>
            <w:r>
              <w:rPr>
                <w:rFonts w:hint="eastAsia" w:ascii="宋体" w:hAnsi="宋体"/>
              </w:rPr>
              <w:t>内置攻击检测引擎，支持独立的DDOS检测、阻断能力（提供功能截图证明），支持检测包括land、Smurf、winnuke、tcp_sscan、ip_option、targa3、Synflood、Icmpflood、Udpflood、Portscan、ipsweep等攻击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6" w:hRule="atLeast"/>
        </w:trPr>
        <w:tc>
          <w:tcPr>
            <w:tcW w:w="63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0"/>
              </w:rPr>
            </w:pPr>
            <w:r>
              <w:rPr>
                <w:rFonts w:hint="eastAsia" w:ascii="宋体" w:hAnsi="宋体"/>
                <w:sz w:val="21"/>
                <w:szCs w:val="21"/>
              </w:rPr>
              <w:t>10</w:t>
            </w:r>
          </w:p>
        </w:tc>
        <w:tc>
          <w:tcPr>
            <w:tcW w:w="1499" w:type="dxa"/>
            <w:tcBorders>
              <w:top w:val="single" w:color="000000" w:sz="4" w:space="0"/>
              <w:left w:val="nil"/>
              <w:bottom w:val="single" w:color="000000" w:sz="4" w:space="0"/>
              <w:right w:val="single" w:color="000000" w:sz="4" w:space="0"/>
            </w:tcBorders>
            <w:vAlign w:val="center"/>
          </w:tcPr>
          <w:p>
            <w:pPr>
              <w:pStyle w:val="10"/>
              <w:jc w:val="left"/>
              <w:rPr>
                <w:rFonts w:ascii="宋体" w:hAnsi="宋体"/>
                <w:szCs w:val="21"/>
              </w:rPr>
            </w:pPr>
            <w:r>
              <w:rPr>
                <w:rFonts w:hint="eastAsia" w:ascii="宋体" w:hAnsi="宋体"/>
              </w:rPr>
              <w:t>△产品资质</w:t>
            </w:r>
          </w:p>
        </w:tc>
        <w:tc>
          <w:tcPr>
            <w:tcW w:w="7312" w:type="dxa"/>
            <w:tcBorders>
              <w:top w:val="single" w:color="000000" w:sz="4" w:space="0"/>
              <w:left w:val="nil"/>
              <w:bottom w:val="single" w:color="000000" w:sz="4" w:space="0"/>
              <w:right w:val="single" w:color="000000" w:sz="4" w:space="0"/>
            </w:tcBorders>
            <w:vAlign w:val="center"/>
          </w:tcPr>
          <w:p>
            <w:pPr>
              <w:pStyle w:val="10"/>
              <w:jc w:val="left"/>
              <w:rPr>
                <w:rFonts w:ascii="宋体" w:hAnsi="宋体"/>
              </w:rPr>
            </w:pPr>
            <w:r>
              <w:rPr>
                <w:rFonts w:hint="eastAsia" w:ascii="宋体" w:hAnsi="宋体"/>
              </w:rPr>
              <w:t>具备公安部颁发的《计算机信息系统安全专用产品销售许可证》</w:t>
            </w:r>
          </w:p>
          <w:p>
            <w:pPr>
              <w:pStyle w:val="10"/>
              <w:jc w:val="left"/>
              <w:rPr>
                <w:rFonts w:ascii="宋体" w:hAnsi="宋体"/>
              </w:rPr>
            </w:pPr>
            <w:r>
              <w:rPr>
                <w:rFonts w:hint="eastAsia" w:ascii="宋体" w:hAnsi="宋体"/>
              </w:rPr>
              <w:t>具备中国信息安全认证中心颁发的《国家信息安全产品认证证书（ISCCC）》</w:t>
            </w:r>
          </w:p>
          <w:p>
            <w:pPr>
              <w:pStyle w:val="10"/>
              <w:jc w:val="left"/>
              <w:rPr>
                <w:rFonts w:ascii="宋体" w:hAnsi="宋体"/>
              </w:rPr>
            </w:pPr>
            <w:r>
              <w:rPr>
                <w:rFonts w:hint="eastAsia" w:ascii="宋体" w:hAnsi="宋体"/>
              </w:rPr>
              <w:t>具备防火墙密码检测证书</w:t>
            </w:r>
          </w:p>
          <w:p>
            <w:pPr>
              <w:pStyle w:val="10"/>
              <w:jc w:val="left"/>
              <w:rPr>
                <w:rFonts w:ascii="宋体" w:hAnsi="宋体"/>
              </w:rPr>
            </w:pPr>
            <w:r>
              <w:rPr>
                <w:rFonts w:hint="eastAsia" w:ascii="宋体" w:hAnsi="宋体"/>
              </w:rPr>
              <w:t>信息安全产品自主原创证书</w:t>
            </w:r>
          </w:p>
          <w:p>
            <w:pPr>
              <w:pStyle w:val="10"/>
              <w:jc w:val="left"/>
              <w:rPr>
                <w:rFonts w:ascii="宋体" w:hAnsi="宋体"/>
              </w:rPr>
            </w:pPr>
            <w:r>
              <w:rPr>
                <w:rFonts w:hint="eastAsia" w:ascii="宋体" w:hAnsi="宋体"/>
              </w:rPr>
              <w:t>投标时需提供以上资质证书复印件</w:t>
            </w:r>
          </w:p>
        </w:tc>
      </w:tr>
    </w:tbl>
    <w:p>
      <w:pPr>
        <w:ind w:firstLine="480"/>
        <w:rPr>
          <w:szCs w:val="28"/>
        </w:rPr>
      </w:pPr>
      <w:r>
        <w:rPr>
          <w:rFonts w:hint="eastAsia"/>
        </w:rPr>
        <w:t xml:space="preserve"> </w:t>
      </w:r>
    </w:p>
    <w:p>
      <w:pPr>
        <w:pStyle w:val="5"/>
        <w:numPr>
          <w:ilvl w:val="4"/>
          <w:numId w:val="0"/>
        </w:numPr>
        <w:ind w:leftChars="0"/>
      </w:pPr>
      <w:r>
        <w:rPr>
          <w:rFonts w:hint="eastAsia"/>
          <w:lang w:val="en-US" w:eastAsia="zh-CN"/>
        </w:rPr>
        <w:t>4.8.2.3.6.</w:t>
      </w:r>
      <w:r>
        <w:rPr>
          <w:rFonts w:hint="eastAsia"/>
        </w:rPr>
        <w:t>内网网闸</w:t>
      </w:r>
    </w:p>
    <w:tbl>
      <w:tblPr>
        <w:tblStyle w:val="8"/>
        <w:tblW w:w="962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80"/>
        <w:gridCol w:w="1469"/>
        <w:gridCol w:w="737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 w:hRule="atLeast"/>
        </w:trPr>
        <w:tc>
          <w:tcPr>
            <w:tcW w:w="78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b/>
                <w:bCs/>
                <w:sz w:val="21"/>
                <w:szCs w:val="21"/>
              </w:rPr>
            </w:pPr>
            <w:r>
              <w:rPr>
                <w:rFonts w:hint="eastAsia" w:ascii="宋体" w:hAnsi="宋体"/>
                <w:b/>
                <w:bCs/>
                <w:sz w:val="21"/>
                <w:szCs w:val="21"/>
              </w:rPr>
              <w:t>序号</w:t>
            </w:r>
          </w:p>
        </w:tc>
        <w:tc>
          <w:tcPr>
            <w:tcW w:w="1469" w:type="dxa"/>
            <w:tcBorders>
              <w:top w:val="single" w:color="auto" w:sz="6" w:space="0"/>
              <w:left w:val="nil"/>
              <w:bottom w:val="single" w:color="auto" w:sz="6" w:space="0"/>
              <w:right w:val="single" w:color="auto" w:sz="6" w:space="0"/>
            </w:tcBorders>
            <w:vAlign w:val="center"/>
          </w:tcPr>
          <w:p>
            <w:pPr>
              <w:jc w:val="center"/>
              <w:rPr>
                <w:rFonts w:ascii="宋体" w:hAnsi="宋体"/>
                <w:b/>
                <w:bCs/>
                <w:sz w:val="21"/>
                <w:szCs w:val="21"/>
              </w:rPr>
            </w:pPr>
            <w:r>
              <w:rPr>
                <w:rFonts w:hint="eastAsia" w:ascii="宋体" w:hAnsi="宋体"/>
                <w:b/>
                <w:bCs/>
                <w:sz w:val="21"/>
                <w:szCs w:val="21"/>
              </w:rPr>
              <w:t>指标项</w:t>
            </w:r>
          </w:p>
        </w:tc>
        <w:tc>
          <w:tcPr>
            <w:tcW w:w="7379" w:type="dxa"/>
            <w:tcBorders>
              <w:top w:val="single" w:color="auto" w:sz="6" w:space="0"/>
              <w:left w:val="nil"/>
              <w:bottom w:val="single" w:color="auto" w:sz="6" w:space="0"/>
              <w:right w:val="single" w:color="auto" w:sz="6" w:space="0"/>
            </w:tcBorders>
            <w:vAlign w:val="center"/>
          </w:tcPr>
          <w:p>
            <w:pPr>
              <w:jc w:val="center"/>
              <w:rPr>
                <w:rFonts w:ascii="宋体" w:hAnsi="宋体"/>
                <w:b/>
                <w:bCs/>
                <w:sz w:val="21"/>
                <w:szCs w:val="21"/>
              </w:rPr>
            </w:pPr>
            <w:r>
              <w:rPr>
                <w:rFonts w:hint="eastAsia" w:ascii="宋体" w:hAnsi="宋体"/>
                <w:b/>
                <w:bCs/>
                <w:sz w:val="21"/>
                <w:szCs w:val="21"/>
              </w:rPr>
              <w:t>招标要求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 w:hRule="atLeast"/>
        </w:trPr>
        <w:tc>
          <w:tcPr>
            <w:tcW w:w="780" w:type="dxa"/>
            <w:tcBorders>
              <w:top w:val="single" w:color="auto" w:sz="6" w:space="0"/>
              <w:left w:val="single" w:color="auto" w:sz="6" w:space="0"/>
              <w:bottom w:val="single" w:color="auto" w:sz="6" w:space="0"/>
              <w:right w:val="single" w:color="auto" w:sz="6" w:space="0"/>
            </w:tcBorders>
            <w:vAlign w:val="center"/>
          </w:tcPr>
          <w:p>
            <w:pPr>
              <w:jc w:val="center"/>
              <w:rPr>
                <w:rStyle w:val="13"/>
                <w:rFonts w:hint="default"/>
                <w:color w:val="auto"/>
                <w:sz w:val="21"/>
                <w:szCs w:val="21"/>
              </w:rPr>
            </w:pPr>
            <w:r>
              <w:rPr>
                <w:rFonts w:hint="eastAsia" w:ascii="宋体" w:hAnsi="宋体"/>
                <w:sz w:val="21"/>
                <w:szCs w:val="21"/>
              </w:rPr>
              <w:t>1</w:t>
            </w:r>
          </w:p>
        </w:tc>
        <w:tc>
          <w:tcPr>
            <w:tcW w:w="1469" w:type="dxa"/>
            <w:tcBorders>
              <w:top w:val="single" w:color="auto" w:sz="6" w:space="0"/>
              <w:left w:val="nil"/>
              <w:bottom w:val="single" w:color="auto" w:sz="6" w:space="0"/>
              <w:right w:val="single" w:color="auto" w:sz="6" w:space="0"/>
            </w:tcBorders>
            <w:vAlign w:val="center"/>
          </w:tcPr>
          <w:p>
            <w:pPr>
              <w:pStyle w:val="10"/>
              <w:jc w:val="left"/>
            </w:pPr>
            <w:r>
              <w:rPr>
                <w:rFonts w:hint="eastAsia" w:ascii="宋体" w:hAnsi="宋体"/>
              </w:rPr>
              <w:t>系统基本架构</w:t>
            </w:r>
          </w:p>
        </w:tc>
        <w:tc>
          <w:tcPr>
            <w:tcW w:w="7379" w:type="dxa"/>
            <w:tcBorders>
              <w:top w:val="single" w:color="auto" w:sz="6" w:space="0"/>
              <w:left w:val="nil"/>
              <w:bottom w:val="single" w:color="auto" w:sz="6" w:space="0"/>
              <w:right w:val="single" w:color="auto" w:sz="6" w:space="0"/>
            </w:tcBorders>
            <w:vAlign w:val="center"/>
          </w:tcPr>
          <w:p>
            <w:pPr>
              <w:pStyle w:val="10"/>
              <w:jc w:val="left"/>
              <w:rPr>
                <w:rFonts w:ascii="宋体" w:hAnsi="宋体"/>
              </w:rPr>
            </w:pPr>
            <w:r>
              <w:rPr>
                <w:rFonts w:hint="eastAsia" w:ascii="宋体" w:hAnsi="宋体"/>
              </w:rPr>
              <w:t>2U机架式，“2+1”系统结构，内外端机为TCP/IP网络协议的终点，阻断TCP/IP协议的直接贯通。内外端机之间采用专用硬件和专用协议进行连接，不可编程。网闸以软硬件结合的方式，有效地隔断内外网络间直接的连接，防止信息无限制交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 w:hRule="atLeast"/>
        </w:trPr>
        <w:tc>
          <w:tcPr>
            <w:tcW w:w="780" w:type="dxa"/>
            <w:tcBorders>
              <w:top w:val="single" w:color="auto" w:sz="6" w:space="0"/>
              <w:left w:val="single" w:color="auto" w:sz="6" w:space="0"/>
              <w:bottom w:val="single" w:color="auto" w:sz="6" w:space="0"/>
              <w:right w:val="single" w:color="auto" w:sz="6" w:space="0"/>
            </w:tcBorders>
            <w:vAlign w:val="center"/>
          </w:tcPr>
          <w:p>
            <w:pPr>
              <w:jc w:val="center"/>
              <w:rPr>
                <w:rStyle w:val="13"/>
                <w:rFonts w:hint="default"/>
                <w:color w:val="auto"/>
                <w:sz w:val="21"/>
                <w:szCs w:val="21"/>
              </w:rPr>
            </w:pPr>
            <w:r>
              <w:rPr>
                <w:rFonts w:hint="eastAsia" w:ascii="宋体" w:hAnsi="宋体"/>
                <w:sz w:val="21"/>
                <w:szCs w:val="21"/>
              </w:rPr>
              <w:t>2</w:t>
            </w:r>
          </w:p>
        </w:tc>
        <w:tc>
          <w:tcPr>
            <w:tcW w:w="1469" w:type="dxa"/>
            <w:tcBorders>
              <w:top w:val="single" w:color="auto" w:sz="6" w:space="0"/>
              <w:left w:val="nil"/>
              <w:bottom w:val="single" w:color="auto" w:sz="6" w:space="0"/>
              <w:right w:val="single" w:color="auto" w:sz="6" w:space="0"/>
            </w:tcBorders>
            <w:vAlign w:val="center"/>
          </w:tcPr>
          <w:p>
            <w:pPr>
              <w:pStyle w:val="10"/>
              <w:jc w:val="left"/>
            </w:pPr>
            <w:r>
              <w:rPr>
                <w:rFonts w:hint="eastAsia" w:ascii="宋体" w:hAnsi="宋体"/>
              </w:rPr>
              <w:t>接口配置</w:t>
            </w:r>
          </w:p>
        </w:tc>
        <w:tc>
          <w:tcPr>
            <w:tcW w:w="7379" w:type="dxa"/>
            <w:tcBorders>
              <w:top w:val="single" w:color="auto" w:sz="6" w:space="0"/>
              <w:left w:val="nil"/>
              <w:bottom w:val="single" w:color="auto" w:sz="6" w:space="0"/>
              <w:right w:val="single" w:color="auto" w:sz="6" w:space="0"/>
            </w:tcBorders>
            <w:vAlign w:val="center"/>
          </w:tcPr>
          <w:p>
            <w:pPr>
              <w:pStyle w:val="10"/>
              <w:jc w:val="left"/>
              <w:rPr>
                <w:rFonts w:ascii="宋体" w:hAnsi="宋体"/>
              </w:rPr>
            </w:pPr>
            <w:r>
              <w:rPr>
                <w:rFonts w:hint="eastAsia" w:ascii="宋体" w:hAnsi="宋体"/>
              </w:rPr>
              <w:t>内网</w:t>
            </w:r>
            <w:r>
              <w:rPr>
                <w:rFonts w:hint="eastAsia" w:ascii="宋体" w:hAnsi="宋体"/>
                <w:lang w:val="en-US" w:eastAsia="zh-CN"/>
              </w:rPr>
              <w:t>不低于</w:t>
            </w:r>
            <w:r>
              <w:rPr>
                <w:rFonts w:hint="eastAsia" w:ascii="宋体" w:hAnsi="宋体"/>
              </w:rPr>
              <w:t>4个10/100/1000M RJ45接口，1个串口，2个USB口</w:t>
            </w:r>
          </w:p>
          <w:p>
            <w:pPr>
              <w:pStyle w:val="10"/>
              <w:jc w:val="left"/>
              <w:rPr>
                <w:rFonts w:ascii="宋体" w:hAnsi="宋体"/>
              </w:rPr>
            </w:pPr>
            <w:r>
              <w:rPr>
                <w:rFonts w:hint="eastAsia" w:ascii="宋体" w:hAnsi="宋体"/>
              </w:rPr>
              <w:t>外网</w:t>
            </w:r>
            <w:r>
              <w:rPr>
                <w:rFonts w:hint="eastAsia" w:ascii="宋体" w:hAnsi="宋体"/>
                <w:lang w:val="en-US" w:eastAsia="zh-CN"/>
              </w:rPr>
              <w:t>不低于</w:t>
            </w:r>
            <w:r>
              <w:rPr>
                <w:rFonts w:hint="eastAsia" w:ascii="宋体" w:hAnsi="宋体"/>
              </w:rPr>
              <w:t>4个10/100/1000M RJ45接口，1个串口，2个USB口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 w:hRule="atLeast"/>
        </w:trPr>
        <w:tc>
          <w:tcPr>
            <w:tcW w:w="780" w:type="dxa"/>
            <w:tcBorders>
              <w:top w:val="single" w:color="auto" w:sz="6" w:space="0"/>
              <w:left w:val="single" w:color="auto" w:sz="6" w:space="0"/>
              <w:bottom w:val="single" w:color="auto" w:sz="6" w:space="0"/>
              <w:right w:val="single" w:color="auto" w:sz="6" w:space="0"/>
            </w:tcBorders>
            <w:vAlign w:val="center"/>
          </w:tcPr>
          <w:p>
            <w:pPr>
              <w:jc w:val="center"/>
              <w:rPr>
                <w:rStyle w:val="13"/>
                <w:rFonts w:hint="default"/>
                <w:color w:val="auto"/>
                <w:sz w:val="21"/>
                <w:szCs w:val="21"/>
              </w:rPr>
            </w:pPr>
            <w:r>
              <w:rPr>
                <w:rFonts w:hint="eastAsia" w:ascii="宋体" w:hAnsi="宋体"/>
                <w:sz w:val="21"/>
                <w:szCs w:val="21"/>
              </w:rPr>
              <w:t>3</w:t>
            </w:r>
          </w:p>
        </w:tc>
        <w:tc>
          <w:tcPr>
            <w:tcW w:w="1469" w:type="dxa"/>
            <w:tcBorders>
              <w:top w:val="single" w:color="auto" w:sz="6" w:space="0"/>
              <w:left w:val="nil"/>
              <w:bottom w:val="single" w:color="auto" w:sz="6" w:space="0"/>
              <w:right w:val="single" w:color="auto" w:sz="6" w:space="0"/>
            </w:tcBorders>
            <w:vAlign w:val="center"/>
          </w:tcPr>
          <w:p>
            <w:pPr>
              <w:pStyle w:val="10"/>
              <w:jc w:val="left"/>
            </w:pPr>
            <w:r>
              <w:rPr>
                <w:rFonts w:hint="eastAsia" w:ascii="宋体" w:hAnsi="宋体"/>
              </w:rPr>
              <w:t>性能指标</w:t>
            </w:r>
          </w:p>
        </w:tc>
        <w:tc>
          <w:tcPr>
            <w:tcW w:w="7379" w:type="dxa"/>
            <w:tcBorders>
              <w:top w:val="single" w:color="auto" w:sz="6" w:space="0"/>
              <w:left w:val="nil"/>
              <w:bottom w:val="single" w:color="auto" w:sz="6" w:space="0"/>
              <w:right w:val="single" w:color="auto" w:sz="6" w:space="0"/>
            </w:tcBorders>
            <w:vAlign w:val="center"/>
          </w:tcPr>
          <w:p>
            <w:pPr>
              <w:pStyle w:val="10"/>
              <w:jc w:val="left"/>
              <w:rPr>
                <w:rFonts w:ascii="宋体" w:hAnsi="宋体"/>
              </w:rPr>
            </w:pPr>
            <w:r>
              <w:rPr>
                <w:rFonts w:hint="eastAsia" w:ascii="宋体" w:hAnsi="宋体"/>
              </w:rPr>
              <w:t>网络吞吐量：</w:t>
            </w:r>
            <w:r>
              <w:rPr>
                <w:rFonts w:hint="eastAsia" w:ascii="宋体" w:hAnsi="宋体"/>
                <w:lang w:val="en-US" w:eastAsia="zh-CN"/>
              </w:rPr>
              <w:t>≥</w:t>
            </w:r>
            <w:r>
              <w:rPr>
                <w:rFonts w:hint="eastAsia" w:ascii="宋体" w:hAnsi="宋体"/>
              </w:rPr>
              <w:t>300Mbps</w:t>
            </w:r>
          </w:p>
          <w:p>
            <w:pPr>
              <w:pStyle w:val="10"/>
              <w:jc w:val="left"/>
              <w:rPr>
                <w:rFonts w:ascii="宋体" w:hAnsi="宋体"/>
              </w:rPr>
            </w:pPr>
            <w:r>
              <w:rPr>
                <w:rFonts w:hint="eastAsia" w:ascii="宋体" w:hAnsi="宋体"/>
              </w:rPr>
              <w:t>系统整体时延：&lt;5毫秒</w:t>
            </w:r>
          </w:p>
          <w:p>
            <w:pPr>
              <w:pStyle w:val="10"/>
              <w:jc w:val="left"/>
              <w:rPr>
                <w:rFonts w:ascii="宋体" w:hAnsi="宋体"/>
              </w:rPr>
            </w:pPr>
            <w:r>
              <w:rPr>
                <w:rFonts w:hint="eastAsia" w:ascii="宋体" w:hAnsi="宋体"/>
              </w:rPr>
              <w:t>所有协议通道并发连接数：45000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 w:hRule="atLeast"/>
        </w:trPr>
        <w:tc>
          <w:tcPr>
            <w:tcW w:w="780" w:type="dxa"/>
            <w:tcBorders>
              <w:top w:val="single" w:color="auto" w:sz="6" w:space="0"/>
              <w:left w:val="single" w:color="auto" w:sz="6" w:space="0"/>
              <w:bottom w:val="single" w:color="auto" w:sz="6" w:space="0"/>
              <w:right w:val="single" w:color="auto" w:sz="6" w:space="0"/>
            </w:tcBorders>
            <w:vAlign w:val="center"/>
          </w:tcPr>
          <w:p>
            <w:pPr>
              <w:jc w:val="center"/>
              <w:rPr>
                <w:rStyle w:val="13"/>
                <w:rFonts w:hint="default"/>
                <w:color w:val="auto"/>
                <w:sz w:val="21"/>
                <w:szCs w:val="21"/>
              </w:rPr>
            </w:pPr>
            <w:r>
              <w:rPr>
                <w:rFonts w:hint="eastAsia" w:ascii="宋体" w:hAnsi="宋体"/>
                <w:sz w:val="21"/>
                <w:szCs w:val="21"/>
              </w:rPr>
              <w:t>4</w:t>
            </w:r>
          </w:p>
        </w:tc>
        <w:tc>
          <w:tcPr>
            <w:tcW w:w="1469" w:type="dxa"/>
            <w:tcBorders>
              <w:top w:val="single" w:color="auto" w:sz="6" w:space="0"/>
              <w:left w:val="nil"/>
              <w:bottom w:val="single" w:color="auto" w:sz="6" w:space="0"/>
              <w:right w:val="single" w:color="auto" w:sz="6" w:space="0"/>
            </w:tcBorders>
            <w:vAlign w:val="center"/>
          </w:tcPr>
          <w:p>
            <w:pPr>
              <w:pStyle w:val="10"/>
              <w:jc w:val="left"/>
            </w:pPr>
            <w:r>
              <w:rPr>
                <w:rFonts w:hint="eastAsia" w:ascii="宋体" w:hAnsi="宋体"/>
              </w:rPr>
              <w:t>安全上网功能</w:t>
            </w:r>
          </w:p>
        </w:tc>
        <w:tc>
          <w:tcPr>
            <w:tcW w:w="7379" w:type="dxa"/>
            <w:tcBorders>
              <w:top w:val="single" w:color="auto" w:sz="6" w:space="0"/>
              <w:left w:val="nil"/>
              <w:bottom w:val="single" w:color="auto" w:sz="6" w:space="0"/>
              <w:right w:val="single" w:color="auto" w:sz="6" w:space="0"/>
            </w:tcBorders>
            <w:vAlign w:val="center"/>
          </w:tcPr>
          <w:p>
            <w:pPr>
              <w:pStyle w:val="10"/>
              <w:jc w:val="left"/>
              <w:rPr>
                <w:rFonts w:ascii="宋体" w:hAnsi="宋体"/>
              </w:rPr>
            </w:pPr>
            <w:r>
              <w:rPr>
                <w:rFonts w:hint="eastAsia" w:ascii="宋体" w:hAnsi="宋体"/>
              </w:rPr>
              <w:t>支持WEB访问，支持HTTP协议应用的各种指令控制</w:t>
            </w:r>
          </w:p>
          <w:p>
            <w:pPr>
              <w:pStyle w:val="10"/>
              <w:jc w:val="left"/>
              <w:rPr>
                <w:rFonts w:ascii="宋体" w:hAnsi="宋体"/>
              </w:rPr>
            </w:pPr>
            <w:r>
              <w:rPr>
                <w:rFonts w:hint="eastAsia" w:ascii="宋体" w:hAnsi="宋体"/>
              </w:rPr>
              <w:t>支持HTTPS网络传输，并且可在该加密通道中分解出正常HTTPS网络应用，保障传输。同时可以屏蔽自由门等各类加密翻墙软件的传输。（提供功能截图证明）</w:t>
            </w:r>
          </w:p>
          <w:p>
            <w:pPr>
              <w:pStyle w:val="10"/>
              <w:jc w:val="left"/>
              <w:rPr>
                <w:rFonts w:ascii="宋体" w:hAnsi="宋体"/>
              </w:rPr>
            </w:pPr>
            <w:r>
              <w:rPr>
                <w:rFonts w:hint="eastAsia" w:ascii="宋体" w:hAnsi="宋体"/>
              </w:rPr>
              <w:t>其他过滤策略：文件类型、页面提交方式等。支持情景模式，能够控制用户上网以及服务器对外提供服务的具体时间</w:t>
            </w:r>
          </w:p>
          <w:p>
            <w:pPr>
              <w:pStyle w:val="10"/>
              <w:jc w:val="left"/>
              <w:rPr>
                <w:rFonts w:ascii="宋体" w:hAnsi="宋体"/>
              </w:rPr>
            </w:pPr>
            <w:r>
              <w:rPr>
                <w:rFonts w:hint="eastAsia" w:ascii="宋体" w:hAnsi="宋体"/>
              </w:rPr>
              <w:t>代理、透明和路由工作模式下均支持HTTP和HTTPS协议内部命令及命令参数控制策略。（提供功能截图证明）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 w:hRule="atLeast"/>
        </w:trPr>
        <w:tc>
          <w:tcPr>
            <w:tcW w:w="780" w:type="dxa"/>
            <w:tcBorders>
              <w:top w:val="single" w:color="auto" w:sz="6" w:space="0"/>
              <w:left w:val="single" w:color="auto" w:sz="6" w:space="0"/>
              <w:bottom w:val="single" w:color="auto" w:sz="6" w:space="0"/>
              <w:right w:val="single" w:color="auto" w:sz="6" w:space="0"/>
            </w:tcBorders>
            <w:vAlign w:val="center"/>
          </w:tcPr>
          <w:p>
            <w:pPr>
              <w:jc w:val="center"/>
              <w:rPr>
                <w:rStyle w:val="13"/>
                <w:rFonts w:hint="default"/>
                <w:color w:val="auto"/>
                <w:sz w:val="21"/>
                <w:szCs w:val="21"/>
              </w:rPr>
            </w:pPr>
            <w:r>
              <w:rPr>
                <w:rFonts w:hint="eastAsia" w:ascii="宋体" w:hAnsi="宋体"/>
                <w:sz w:val="21"/>
                <w:szCs w:val="21"/>
              </w:rPr>
              <w:t>5</w:t>
            </w:r>
          </w:p>
        </w:tc>
        <w:tc>
          <w:tcPr>
            <w:tcW w:w="1469" w:type="dxa"/>
            <w:tcBorders>
              <w:top w:val="single" w:color="auto" w:sz="6" w:space="0"/>
              <w:left w:val="nil"/>
              <w:bottom w:val="single" w:color="auto" w:sz="6" w:space="0"/>
              <w:right w:val="single" w:color="auto" w:sz="6" w:space="0"/>
            </w:tcBorders>
            <w:vAlign w:val="center"/>
          </w:tcPr>
          <w:p>
            <w:pPr>
              <w:pStyle w:val="10"/>
              <w:jc w:val="left"/>
            </w:pPr>
            <w:r>
              <w:rPr>
                <w:rFonts w:hint="eastAsia" w:ascii="宋体" w:hAnsi="宋体"/>
              </w:rPr>
              <w:t>文件传输功能</w:t>
            </w:r>
          </w:p>
        </w:tc>
        <w:tc>
          <w:tcPr>
            <w:tcW w:w="7379" w:type="dxa"/>
            <w:tcBorders>
              <w:top w:val="single" w:color="auto" w:sz="6" w:space="0"/>
              <w:left w:val="nil"/>
              <w:bottom w:val="single" w:color="auto" w:sz="6" w:space="0"/>
              <w:right w:val="single" w:color="auto" w:sz="6" w:space="0"/>
            </w:tcBorders>
            <w:vAlign w:val="center"/>
          </w:tcPr>
          <w:p>
            <w:pPr>
              <w:pStyle w:val="10"/>
              <w:jc w:val="left"/>
              <w:rPr>
                <w:rFonts w:ascii="宋体" w:hAnsi="宋体"/>
              </w:rPr>
            </w:pPr>
            <w:r>
              <w:rPr>
                <w:rFonts w:hint="eastAsia" w:ascii="宋体" w:hAnsi="宋体"/>
              </w:rPr>
              <w:t>支持FTP文件传输协议，支持主动被动两种模式。支持FTP命令参数控制支持对传输文件的类型过滤。</w:t>
            </w:r>
          </w:p>
          <w:p>
            <w:pPr>
              <w:pStyle w:val="10"/>
              <w:jc w:val="left"/>
              <w:rPr>
                <w:rFonts w:ascii="宋体" w:hAnsi="宋体"/>
              </w:rPr>
            </w:pPr>
            <w:r>
              <w:rPr>
                <w:rFonts w:hint="eastAsia" w:ascii="宋体" w:hAnsi="宋体"/>
              </w:rPr>
              <w:t>代理、透明和路由工作模式下均支持FTP协议内部命令及命令参数控制策略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 w:hRule="atLeast"/>
        </w:trPr>
        <w:tc>
          <w:tcPr>
            <w:tcW w:w="780" w:type="dxa"/>
            <w:tcBorders>
              <w:top w:val="single" w:color="auto" w:sz="6" w:space="0"/>
              <w:left w:val="single" w:color="auto" w:sz="6" w:space="0"/>
              <w:bottom w:val="single" w:color="auto" w:sz="6" w:space="0"/>
              <w:right w:val="single" w:color="auto" w:sz="6" w:space="0"/>
            </w:tcBorders>
            <w:vAlign w:val="center"/>
          </w:tcPr>
          <w:p>
            <w:pPr>
              <w:jc w:val="center"/>
              <w:rPr>
                <w:rStyle w:val="13"/>
                <w:rFonts w:hint="default"/>
                <w:color w:val="auto"/>
                <w:sz w:val="21"/>
                <w:szCs w:val="21"/>
              </w:rPr>
            </w:pPr>
            <w:r>
              <w:rPr>
                <w:rFonts w:hint="eastAsia" w:ascii="宋体" w:hAnsi="宋体"/>
                <w:sz w:val="21"/>
                <w:szCs w:val="21"/>
              </w:rPr>
              <w:t>6</w:t>
            </w:r>
          </w:p>
        </w:tc>
        <w:tc>
          <w:tcPr>
            <w:tcW w:w="1469" w:type="dxa"/>
            <w:tcBorders>
              <w:top w:val="single" w:color="auto" w:sz="6" w:space="0"/>
              <w:left w:val="nil"/>
              <w:bottom w:val="single" w:color="auto" w:sz="6" w:space="0"/>
              <w:right w:val="single" w:color="auto" w:sz="6" w:space="0"/>
            </w:tcBorders>
            <w:vAlign w:val="center"/>
          </w:tcPr>
          <w:p>
            <w:pPr>
              <w:pStyle w:val="10"/>
              <w:jc w:val="left"/>
            </w:pPr>
            <w:r>
              <w:rPr>
                <w:rFonts w:hint="eastAsia" w:ascii="宋体" w:hAnsi="宋体"/>
              </w:rPr>
              <w:t>文件同步功能</w:t>
            </w:r>
          </w:p>
        </w:tc>
        <w:tc>
          <w:tcPr>
            <w:tcW w:w="7379" w:type="dxa"/>
            <w:tcBorders>
              <w:top w:val="single" w:color="auto" w:sz="6" w:space="0"/>
              <w:left w:val="nil"/>
              <w:bottom w:val="single" w:color="auto" w:sz="6" w:space="0"/>
              <w:right w:val="single" w:color="auto" w:sz="6" w:space="0"/>
            </w:tcBorders>
            <w:vAlign w:val="center"/>
          </w:tcPr>
          <w:p>
            <w:pPr>
              <w:pStyle w:val="10"/>
              <w:jc w:val="left"/>
              <w:rPr>
                <w:rFonts w:ascii="宋体" w:hAnsi="宋体"/>
              </w:rPr>
            </w:pPr>
            <w:r>
              <w:rPr>
                <w:rFonts w:hint="eastAsia" w:ascii="宋体" w:hAnsi="宋体"/>
              </w:rPr>
              <w:t>提供专用文件同步客户端提供安全的文件同步功能</w:t>
            </w:r>
          </w:p>
          <w:p>
            <w:pPr>
              <w:pStyle w:val="10"/>
              <w:jc w:val="left"/>
              <w:rPr>
                <w:rFonts w:ascii="宋体" w:hAnsi="宋体"/>
              </w:rPr>
            </w:pPr>
            <w:r>
              <w:rPr>
                <w:rFonts w:hint="eastAsia" w:ascii="宋体" w:hAnsi="宋体"/>
              </w:rPr>
              <w:t>同步传输方向可控，双向或单向</w:t>
            </w:r>
          </w:p>
          <w:p>
            <w:pPr>
              <w:pStyle w:val="10"/>
              <w:jc w:val="left"/>
              <w:rPr>
                <w:rFonts w:ascii="宋体" w:hAnsi="宋体"/>
              </w:rPr>
            </w:pPr>
            <w:r>
              <w:rPr>
                <w:rFonts w:hint="eastAsia" w:ascii="宋体" w:hAnsi="宋体"/>
              </w:rPr>
              <w:t>支持一对多或多对一文件同步</w:t>
            </w:r>
          </w:p>
          <w:p>
            <w:pPr>
              <w:pStyle w:val="10"/>
              <w:jc w:val="left"/>
              <w:rPr>
                <w:rFonts w:ascii="宋体" w:hAnsi="宋体"/>
              </w:rPr>
            </w:pPr>
            <w:r>
              <w:rPr>
                <w:rFonts w:hint="eastAsia" w:ascii="宋体" w:hAnsi="宋体"/>
              </w:rPr>
              <w:t>支持文件变动实时同步、定时同步、系统资源空闲智能同步等多种同步方式</w:t>
            </w:r>
          </w:p>
          <w:p>
            <w:pPr>
              <w:pStyle w:val="10"/>
              <w:jc w:val="left"/>
              <w:rPr>
                <w:rFonts w:ascii="宋体" w:hAnsi="宋体"/>
              </w:rPr>
            </w:pPr>
            <w:r>
              <w:rPr>
                <w:rFonts w:hint="eastAsia" w:ascii="宋体" w:hAnsi="宋体"/>
              </w:rPr>
              <w:t>支持同步删除和同步覆盖策略配置，并能将同步删除和同步覆盖的文件备份到指定文件夹</w:t>
            </w:r>
          </w:p>
          <w:p>
            <w:pPr>
              <w:pStyle w:val="10"/>
              <w:jc w:val="left"/>
              <w:rPr>
                <w:rFonts w:ascii="宋体" w:hAnsi="宋体"/>
              </w:rPr>
            </w:pPr>
            <w:r>
              <w:rPr>
                <w:rFonts w:hint="eastAsia" w:ascii="宋体" w:hAnsi="宋体"/>
              </w:rPr>
              <w:t>支持文件同步容错策略和告警策略，同步出错能够自动重传并能够设置重传次数，出现异常同步状况能够终止同步弹出告警提示并记录日志。（提供功能截图证明）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 w:hRule="atLeast"/>
        </w:trPr>
        <w:tc>
          <w:tcPr>
            <w:tcW w:w="780" w:type="dxa"/>
            <w:tcBorders>
              <w:top w:val="single" w:color="auto" w:sz="6" w:space="0"/>
              <w:left w:val="single" w:color="auto" w:sz="6" w:space="0"/>
              <w:bottom w:val="single" w:color="auto" w:sz="6" w:space="0"/>
              <w:right w:val="single" w:color="auto" w:sz="6" w:space="0"/>
            </w:tcBorders>
            <w:vAlign w:val="center"/>
          </w:tcPr>
          <w:p>
            <w:pPr>
              <w:jc w:val="center"/>
              <w:rPr>
                <w:rStyle w:val="13"/>
                <w:rFonts w:hint="default"/>
                <w:color w:val="auto"/>
                <w:sz w:val="21"/>
                <w:szCs w:val="21"/>
              </w:rPr>
            </w:pPr>
            <w:r>
              <w:rPr>
                <w:rFonts w:hint="eastAsia" w:ascii="宋体" w:hAnsi="宋体"/>
                <w:sz w:val="21"/>
                <w:szCs w:val="21"/>
              </w:rPr>
              <w:t>7</w:t>
            </w:r>
          </w:p>
        </w:tc>
        <w:tc>
          <w:tcPr>
            <w:tcW w:w="1469" w:type="dxa"/>
            <w:tcBorders>
              <w:top w:val="single" w:color="auto" w:sz="6" w:space="0"/>
              <w:left w:val="nil"/>
              <w:bottom w:val="single" w:color="auto" w:sz="6" w:space="0"/>
              <w:right w:val="single" w:color="auto" w:sz="6" w:space="0"/>
            </w:tcBorders>
            <w:vAlign w:val="center"/>
          </w:tcPr>
          <w:p>
            <w:pPr>
              <w:pStyle w:val="10"/>
              <w:jc w:val="left"/>
            </w:pPr>
            <w:r>
              <w:rPr>
                <w:rFonts w:hint="eastAsia" w:ascii="宋体" w:hAnsi="宋体"/>
              </w:rPr>
              <w:t>数据库访问功能</w:t>
            </w:r>
          </w:p>
        </w:tc>
        <w:tc>
          <w:tcPr>
            <w:tcW w:w="7379" w:type="dxa"/>
            <w:tcBorders>
              <w:top w:val="single" w:color="auto" w:sz="6" w:space="0"/>
              <w:left w:val="nil"/>
              <w:bottom w:val="single" w:color="auto" w:sz="6" w:space="0"/>
              <w:right w:val="single" w:color="auto" w:sz="6" w:space="0"/>
            </w:tcBorders>
            <w:vAlign w:val="center"/>
          </w:tcPr>
          <w:p>
            <w:pPr>
              <w:pStyle w:val="10"/>
              <w:jc w:val="left"/>
              <w:rPr>
                <w:rFonts w:ascii="宋体" w:hAnsi="宋体"/>
              </w:rPr>
            </w:pPr>
            <w:r>
              <w:rPr>
                <w:rFonts w:hint="eastAsia" w:ascii="宋体" w:hAnsi="宋体"/>
              </w:rPr>
              <w:t>提供对多种主流数据库,如：MYSQL、SQLSERVER、ORACLE、DB2、SYBASE等系统的安全访问</w:t>
            </w:r>
          </w:p>
          <w:p>
            <w:pPr>
              <w:pStyle w:val="10"/>
              <w:jc w:val="left"/>
              <w:rPr>
                <w:rFonts w:ascii="宋体" w:hAnsi="宋体"/>
              </w:rPr>
            </w:pPr>
            <w:r>
              <w:rPr>
                <w:rFonts w:hint="eastAsia" w:ascii="宋体" w:hAnsi="宋体"/>
              </w:rPr>
              <w:t>代理、透明和路由工作模式下均支持数据库内部命令及命令参数控制策略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 w:hRule="atLeast"/>
        </w:trPr>
        <w:tc>
          <w:tcPr>
            <w:tcW w:w="780" w:type="dxa"/>
            <w:tcBorders>
              <w:top w:val="single" w:color="auto" w:sz="6" w:space="0"/>
              <w:left w:val="single" w:color="auto" w:sz="6" w:space="0"/>
              <w:bottom w:val="single" w:color="auto" w:sz="6" w:space="0"/>
              <w:right w:val="single" w:color="auto" w:sz="6" w:space="0"/>
            </w:tcBorders>
            <w:vAlign w:val="center"/>
          </w:tcPr>
          <w:p>
            <w:pPr>
              <w:jc w:val="center"/>
              <w:rPr>
                <w:rStyle w:val="13"/>
                <w:rFonts w:hint="default"/>
                <w:color w:val="auto"/>
                <w:sz w:val="21"/>
                <w:szCs w:val="21"/>
              </w:rPr>
            </w:pPr>
            <w:r>
              <w:rPr>
                <w:rFonts w:hint="eastAsia" w:ascii="宋体" w:hAnsi="宋体"/>
                <w:sz w:val="21"/>
                <w:szCs w:val="21"/>
              </w:rPr>
              <w:t>8</w:t>
            </w:r>
          </w:p>
        </w:tc>
        <w:tc>
          <w:tcPr>
            <w:tcW w:w="1469" w:type="dxa"/>
            <w:tcBorders>
              <w:top w:val="single" w:color="auto" w:sz="6" w:space="0"/>
              <w:left w:val="nil"/>
              <w:bottom w:val="single" w:color="auto" w:sz="6" w:space="0"/>
              <w:right w:val="single" w:color="auto" w:sz="6" w:space="0"/>
            </w:tcBorders>
            <w:vAlign w:val="center"/>
          </w:tcPr>
          <w:p>
            <w:pPr>
              <w:pStyle w:val="10"/>
              <w:jc w:val="left"/>
            </w:pPr>
            <w:r>
              <w:rPr>
                <w:rFonts w:hint="eastAsia" w:ascii="宋体" w:hAnsi="宋体"/>
              </w:rPr>
              <w:t>数据库同步功能</w:t>
            </w:r>
          </w:p>
        </w:tc>
        <w:tc>
          <w:tcPr>
            <w:tcW w:w="7379" w:type="dxa"/>
            <w:tcBorders>
              <w:top w:val="single" w:color="auto" w:sz="6" w:space="0"/>
              <w:left w:val="nil"/>
              <w:bottom w:val="single" w:color="auto" w:sz="6" w:space="0"/>
              <w:right w:val="single" w:color="auto" w:sz="6" w:space="0"/>
            </w:tcBorders>
            <w:vAlign w:val="center"/>
          </w:tcPr>
          <w:p>
            <w:pPr>
              <w:pStyle w:val="10"/>
              <w:jc w:val="left"/>
              <w:rPr>
                <w:rFonts w:ascii="宋体" w:hAnsi="宋体"/>
              </w:rPr>
            </w:pPr>
            <w:r>
              <w:rPr>
                <w:rFonts w:hint="eastAsia" w:ascii="宋体" w:hAnsi="宋体"/>
              </w:rPr>
              <w:t>基于专用客户端与网闸安全连接方式，提供多种主流数据库系统如：ORACLE、SQLSERVER、MYSQL、SYBASE、DB2等之间的同步</w:t>
            </w:r>
          </w:p>
          <w:p>
            <w:pPr>
              <w:pStyle w:val="10"/>
              <w:jc w:val="left"/>
              <w:rPr>
                <w:rFonts w:ascii="宋体" w:hAnsi="宋体"/>
              </w:rPr>
            </w:pPr>
            <w:r>
              <w:rPr>
                <w:rFonts w:hint="eastAsia" w:ascii="宋体" w:hAnsi="宋体"/>
              </w:rPr>
              <w:t>支持达梦、人大金仓等国产数据。（提供功能截图证明）</w:t>
            </w:r>
          </w:p>
          <w:p>
            <w:pPr>
              <w:pStyle w:val="10"/>
              <w:jc w:val="left"/>
              <w:rPr>
                <w:rFonts w:ascii="宋体" w:hAnsi="宋体"/>
              </w:rPr>
            </w:pPr>
            <w:r>
              <w:rPr>
                <w:rFonts w:hint="eastAsia" w:ascii="宋体" w:hAnsi="宋体"/>
              </w:rPr>
              <w:t>支持二进制普通文件、图片、文本文件及BLOB大字段同步。（提供功能截图证明）</w:t>
            </w:r>
          </w:p>
          <w:p>
            <w:pPr>
              <w:pStyle w:val="10"/>
              <w:jc w:val="left"/>
              <w:rPr>
                <w:rFonts w:ascii="宋体" w:hAnsi="宋体"/>
              </w:rPr>
            </w:pPr>
            <w:r>
              <w:rPr>
                <w:rFonts w:hint="eastAsia" w:ascii="宋体" w:hAnsi="宋体"/>
              </w:rPr>
              <w:t>支持数据一对一、一对多、多对多的单向或双向交换和同步</w:t>
            </w:r>
          </w:p>
          <w:p>
            <w:pPr>
              <w:pStyle w:val="10"/>
              <w:jc w:val="left"/>
              <w:rPr>
                <w:rFonts w:ascii="宋体" w:hAnsi="宋体"/>
              </w:rPr>
            </w:pPr>
            <w:r>
              <w:rPr>
                <w:rFonts w:hint="eastAsia" w:ascii="宋体" w:hAnsi="宋体"/>
              </w:rPr>
              <w:t>支持数据库实时同步或定时同步的策略定义</w:t>
            </w:r>
          </w:p>
          <w:p>
            <w:pPr>
              <w:pStyle w:val="10"/>
              <w:jc w:val="left"/>
              <w:rPr>
                <w:rFonts w:ascii="宋体" w:hAnsi="宋体"/>
              </w:rPr>
            </w:pPr>
            <w:r>
              <w:rPr>
                <w:rFonts w:hint="eastAsia" w:ascii="宋体" w:hAnsi="宋体"/>
              </w:rPr>
              <w:t>数据库同步传输不使用通用数据库服务端口例如1433、1521、3306等，保障数据库同步传输的安全性</w:t>
            </w:r>
          </w:p>
          <w:p>
            <w:pPr>
              <w:pStyle w:val="10"/>
              <w:jc w:val="left"/>
              <w:rPr>
                <w:rFonts w:ascii="宋体" w:hAnsi="宋体"/>
              </w:rPr>
            </w:pPr>
            <w:r>
              <w:rPr>
                <w:rFonts w:hint="eastAsia" w:ascii="宋体" w:hAnsi="宋体"/>
              </w:rPr>
              <w:t>支持灵活的数据冲突检测机制，当同步的数据记录发成冲突时，可以灵活处理出现冲突的数据记录</w:t>
            </w:r>
          </w:p>
          <w:p>
            <w:pPr>
              <w:pStyle w:val="10"/>
              <w:jc w:val="left"/>
              <w:rPr>
                <w:rFonts w:ascii="宋体" w:hAnsi="宋体"/>
              </w:rPr>
            </w:pPr>
            <w:r>
              <w:rPr>
                <w:rFonts w:hint="eastAsia" w:ascii="宋体" w:hAnsi="宋体"/>
              </w:rPr>
              <w:t>数据库同步高可靠性，即使发生网络故障，已变化数据也不会丢失</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 w:hRule="atLeast"/>
        </w:trPr>
        <w:tc>
          <w:tcPr>
            <w:tcW w:w="780" w:type="dxa"/>
            <w:tcBorders>
              <w:top w:val="single" w:color="auto" w:sz="6" w:space="0"/>
              <w:left w:val="single" w:color="auto" w:sz="6" w:space="0"/>
              <w:bottom w:val="single" w:color="auto" w:sz="6" w:space="0"/>
              <w:right w:val="single" w:color="auto" w:sz="6" w:space="0"/>
            </w:tcBorders>
            <w:vAlign w:val="center"/>
          </w:tcPr>
          <w:p>
            <w:pPr>
              <w:jc w:val="center"/>
              <w:rPr>
                <w:rStyle w:val="13"/>
                <w:rFonts w:hint="default"/>
                <w:color w:val="auto"/>
                <w:sz w:val="21"/>
                <w:szCs w:val="21"/>
              </w:rPr>
            </w:pPr>
            <w:r>
              <w:rPr>
                <w:rFonts w:hint="eastAsia" w:ascii="宋体" w:hAnsi="宋体"/>
                <w:sz w:val="21"/>
                <w:szCs w:val="21"/>
              </w:rPr>
              <w:t>9</w:t>
            </w:r>
          </w:p>
        </w:tc>
        <w:tc>
          <w:tcPr>
            <w:tcW w:w="1469" w:type="dxa"/>
            <w:tcBorders>
              <w:top w:val="single" w:color="auto" w:sz="6" w:space="0"/>
              <w:left w:val="nil"/>
              <w:bottom w:val="single" w:color="auto" w:sz="6" w:space="0"/>
              <w:right w:val="single" w:color="auto" w:sz="6" w:space="0"/>
            </w:tcBorders>
            <w:vAlign w:val="center"/>
          </w:tcPr>
          <w:p>
            <w:pPr>
              <w:pStyle w:val="10"/>
              <w:jc w:val="left"/>
            </w:pPr>
            <w:r>
              <w:rPr>
                <w:rFonts w:hint="eastAsia" w:ascii="宋体" w:hAnsi="宋体"/>
              </w:rPr>
              <w:t>管理配置</w:t>
            </w:r>
          </w:p>
        </w:tc>
        <w:tc>
          <w:tcPr>
            <w:tcW w:w="7379" w:type="dxa"/>
            <w:tcBorders>
              <w:top w:val="single" w:color="auto" w:sz="6" w:space="0"/>
              <w:left w:val="nil"/>
              <w:bottom w:val="single" w:color="auto" w:sz="6" w:space="0"/>
              <w:right w:val="single" w:color="auto" w:sz="6" w:space="0"/>
            </w:tcBorders>
            <w:vAlign w:val="center"/>
          </w:tcPr>
          <w:p>
            <w:pPr>
              <w:pStyle w:val="10"/>
              <w:jc w:val="left"/>
              <w:rPr>
                <w:rFonts w:ascii="宋体" w:hAnsi="宋体"/>
              </w:rPr>
            </w:pPr>
            <w:r>
              <w:rPr>
                <w:rFonts w:hint="eastAsia" w:ascii="宋体" w:hAnsi="宋体"/>
              </w:rPr>
              <w:t>管理采用C/S架构专有协议管理，网闸管理口无IP地址，管理主机也不必设置IP即可搜索到设备，管理设备，支持设备集中管理（提供功能截图证明）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 w:hRule="atLeast"/>
        </w:trPr>
        <w:tc>
          <w:tcPr>
            <w:tcW w:w="780" w:type="dxa"/>
            <w:tcBorders>
              <w:top w:val="single" w:color="auto" w:sz="6" w:space="0"/>
              <w:left w:val="single" w:color="auto" w:sz="6" w:space="0"/>
              <w:bottom w:val="single" w:color="auto" w:sz="6" w:space="0"/>
              <w:right w:val="single" w:color="auto" w:sz="6" w:space="0"/>
            </w:tcBorders>
            <w:vAlign w:val="center"/>
          </w:tcPr>
          <w:p>
            <w:pPr>
              <w:jc w:val="center"/>
              <w:rPr>
                <w:rStyle w:val="13"/>
                <w:rFonts w:hint="default"/>
                <w:color w:val="auto"/>
                <w:sz w:val="21"/>
                <w:szCs w:val="21"/>
              </w:rPr>
            </w:pPr>
            <w:r>
              <w:rPr>
                <w:rFonts w:hint="eastAsia" w:ascii="宋体" w:hAnsi="宋体"/>
                <w:sz w:val="21"/>
                <w:szCs w:val="21"/>
              </w:rPr>
              <w:t>10</w:t>
            </w:r>
          </w:p>
        </w:tc>
        <w:tc>
          <w:tcPr>
            <w:tcW w:w="1469" w:type="dxa"/>
            <w:tcBorders>
              <w:top w:val="single" w:color="auto" w:sz="6" w:space="0"/>
              <w:left w:val="nil"/>
              <w:bottom w:val="single" w:color="auto" w:sz="6" w:space="0"/>
              <w:right w:val="single" w:color="auto" w:sz="6" w:space="0"/>
            </w:tcBorders>
            <w:vAlign w:val="center"/>
          </w:tcPr>
          <w:p>
            <w:pPr>
              <w:pStyle w:val="10"/>
              <w:jc w:val="left"/>
            </w:pPr>
            <w:r>
              <w:rPr>
                <w:rFonts w:hint="eastAsia" w:ascii="宋体" w:hAnsi="宋体"/>
              </w:rPr>
              <w:t>日志审计</w:t>
            </w:r>
          </w:p>
        </w:tc>
        <w:tc>
          <w:tcPr>
            <w:tcW w:w="7379" w:type="dxa"/>
            <w:tcBorders>
              <w:top w:val="single" w:color="auto" w:sz="6" w:space="0"/>
              <w:left w:val="nil"/>
              <w:bottom w:val="single" w:color="auto" w:sz="6" w:space="0"/>
              <w:right w:val="single" w:color="auto" w:sz="6" w:space="0"/>
            </w:tcBorders>
            <w:vAlign w:val="center"/>
          </w:tcPr>
          <w:p>
            <w:pPr>
              <w:pStyle w:val="10"/>
              <w:jc w:val="left"/>
              <w:rPr>
                <w:rFonts w:ascii="宋体" w:hAnsi="宋体"/>
              </w:rPr>
            </w:pPr>
            <w:r>
              <w:rPr>
                <w:rFonts w:hint="eastAsia" w:ascii="宋体" w:hAnsi="宋体"/>
              </w:rPr>
              <w:t>支持对所有访问进行日志记录，包括系统事件、成功事件、报警事件提供对日志信息的浏览、查询、删除、下载等多种操作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 w:hRule="atLeast"/>
        </w:trPr>
        <w:tc>
          <w:tcPr>
            <w:tcW w:w="780" w:type="dxa"/>
            <w:tcBorders>
              <w:top w:val="single" w:color="auto" w:sz="6" w:space="0"/>
              <w:left w:val="single" w:color="auto" w:sz="6" w:space="0"/>
              <w:bottom w:val="single" w:color="auto" w:sz="6" w:space="0"/>
              <w:right w:val="single" w:color="auto" w:sz="6" w:space="0"/>
            </w:tcBorders>
            <w:vAlign w:val="center"/>
          </w:tcPr>
          <w:p>
            <w:pPr>
              <w:jc w:val="center"/>
              <w:rPr>
                <w:rStyle w:val="13"/>
                <w:rFonts w:hint="default"/>
                <w:color w:val="auto"/>
                <w:sz w:val="21"/>
                <w:szCs w:val="21"/>
              </w:rPr>
            </w:pPr>
            <w:r>
              <w:rPr>
                <w:rFonts w:hint="eastAsia" w:ascii="宋体" w:hAnsi="宋体"/>
                <w:sz w:val="21"/>
                <w:szCs w:val="21"/>
              </w:rPr>
              <w:t>11</w:t>
            </w:r>
          </w:p>
        </w:tc>
        <w:tc>
          <w:tcPr>
            <w:tcW w:w="1469" w:type="dxa"/>
            <w:tcBorders>
              <w:top w:val="single" w:color="auto" w:sz="6" w:space="0"/>
              <w:left w:val="nil"/>
              <w:bottom w:val="single" w:color="auto" w:sz="6" w:space="0"/>
              <w:right w:val="single" w:color="auto" w:sz="6" w:space="0"/>
            </w:tcBorders>
            <w:vAlign w:val="center"/>
          </w:tcPr>
          <w:p>
            <w:pPr>
              <w:pStyle w:val="10"/>
              <w:jc w:val="left"/>
            </w:pPr>
            <w:r>
              <w:rPr>
                <w:rFonts w:hint="eastAsia" w:ascii="宋体" w:hAnsi="宋体"/>
              </w:rPr>
              <w:t>△产品资质</w:t>
            </w:r>
          </w:p>
        </w:tc>
        <w:tc>
          <w:tcPr>
            <w:tcW w:w="7379" w:type="dxa"/>
            <w:tcBorders>
              <w:top w:val="single" w:color="auto" w:sz="6" w:space="0"/>
              <w:left w:val="nil"/>
              <w:bottom w:val="single" w:color="auto" w:sz="6" w:space="0"/>
              <w:right w:val="single" w:color="auto" w:sz="6" w:space="0"/>
            </w:tcBorders>
            <w:vAlign w:val="center"/>
          </w:tcPr>
          <w:p>
            <w:pPr>
              <w:pStyle w:val="10"/>
              <w:jc w:val="left"/>
              <w:rPr>
                <w:rFonts w:ascii="宋体" w:hAnsi="宋体"/>
              </w:rPr>
            </w:pPr>
            <w:r>
              <w:rPr>
                <w:rFonts w:hint="eastAsia" w:ascii="宋体" w:hAnsi="宋体"/>
              </w:rPr>
              <w:t>具备公安部计算机信息系统安全专用产品销售许可证书</w:t>
            </w:r>
          </w:p>
          <w:p>
            <w:pPr>
              <w:pStyle w:val="10"/>
              <w:jc w:val="left"/>
              <w:rPr>
                <w:rFonts w:ascii="宋体" w:hAnsi="宋体"/>
              </w:rPr>
            </w:pPr>
            <w:r>
              <w:rPr>
                <w:rFonts w:hint="eastAsia" w:ascii="宋体" w:hAnsi="宋体"/>
              </w:rPr>
              <w:t>具备信息安全认证中心中国国家信息安全产品认证证书</w:t>
            </w:r>
          </w:p>
        </w:tc>
      </w:tr>
    </w:tbl>
    <w:p>
      <w:pPr>
        <w:pStyle w:val="5"/>
        <w:numPr>
          <w:ilvl w:val="4"/>
          <w:numId w:val="0"/>
        </w:numPr>
        <w:ind w:leftChars="0"/>
      </w:pPr>
      <w:r>
        <w:rPr>
          <w:rFonts w:hint="eastAsia"/>
          <w:lang w:val="en-US" w:eastAsia="zh-CN"/>
        </w:rPr>
        <w:t>4.8.2.3.7.</w:t>
      </w:r>
      <w:r>
        <w:rPr>
          <w:rFonts w:hint="eastAsia"/>
        </w:rPr>
        <w:t>存储备份一体机</w:t>
      </w:r>
    </w:p>
    <w:tbl>
      <w:tblPr>
        <w:tblStyle w:val="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874"/>
        <w:gridCol w:w="1693"/>
        <w:gridCol w:w="6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1"/>
                <w:szCs w:val="21"/>
              </w:rPr>
            </w:pPr>
            <w:r>
              <w:rPr>
                <w:rFonts w:hint="eastAsia" w:ascii="宋体" w:hAnsi="宋体"/>
                <w:b/>
                <w:bCs/>
                <w:sz w:val="21"/>
                <w:szCs w:val="21"/>
              </w:rPr>
              <w:t>序号</w:t>
            </w:r>
          </w:p>
        </w:tc>
        <w:tc>
          <w:tcPr>
            <w:tcW w:w="2567" w:type="dxa"/>
            <w:gridSpan w:val="2"/>
            <w:tcBorders>
              <w:top w:val="single" w:color="auto" w:sz="4" w:space="0"/>
              <w:left w:val="nil"/>
              <w:bottom w:val="single" w:color="auto" w:sz="4" w:space="0"/>
              <w:right w:val="single" w:color="auto" w:sz="4" w:space="0"/>
            </w:tcBorders>
            <w:vAlign w:val="center"/>
          </w:tcPr>
          <w:p>
            <w:pPr>
              <w:jc w:val="center"/>
              <w:rPr>
                <w:rFonts w:ascii="宋体" w:hAnsi="宋体"/>
                <w:b/>
                <w:bCs/>
                <w:sz w:val="21"/>
                <w:szCs w:val="21"/>
              </w:rPr>
            </w:pPr>
            <w:r>
              <w:rPr>
                <w:rFonts w:hint="eastAsia" w:ascii="宋体" w:hAnsi="宋体"/>
                <w:b/>
                <w:bCs/>
                <w:sz w:val="21"/>
                <w:szCs w:val="21"/>
              </w:rPr>
              <w:t>指标项</w:t>
            </w:r>
          </w:p>
        </w:tc>
        <w:tc>
          <w:tcPr>
            <w:tcW w:w="6229" w:type="dxa"/>
            <w:tcBorders>
              <w:top w:val="single" w:color="auto" w:sz="4" w:space="0"/>
              <w:left w:val="nil"/>
              <w:bottom w:val="single" w:color="auto" w:sz="4" w:space="0"/>
              <w:right w:val="single" w:color="auto" w:sz="4" w:space="0"/>
            </w:tcBorders>
            <w:vAlign w:val="center"/>
          </w:tcPr>
          <w:p>
            <w:pPr>
              <w:jc w:val="center"/>
              <w:rPr>
                <w:rFonts w:ascii="宋体" w:hAnsi="宋体"/>
                <w:b/>
                <w:bCs/>
                <w:sz w:val="21"/>
                <w:szCs w:val="21"/>
              </w:rPr>
            </w:pPr>
            <w:r>
              <w:rPr>
                <w:rFonts w:hint="eastAsia" w:ascii="宋体" w:hAnsi="宋体"/>
                <w:b/>
                <w:bCs/>
                <w:sz w:val="21"/>
                <w:szCs w:val="21"/>
              </w:rPr>
              <w:t>技术规格要求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restart"/>
            <w:tcBorders>
              <w:top w:val="nil"/>
              <w:left w:val="single" w:color="auto" w:sz="4" w:space="0"/>
              <w:bottom w:val="single" w:color="auto" w:sz="4" w:space="0"/>
              <w:right w:val="single" w:color="auto" w:sz="4" w:space="0"/>
            </w:tcBorders>
            <w:vAlign w:val="center"/>
          </w:tcPr>
          <w:p>
            <w:pPr>
              <w:pStyle w:val="10"/>
              <w:jc w:val="center"/>
              <w:rPr>
                <w:rFonts w:ascii="宋体" w:hAnsi="宋体"/>
                <w:szCs w:val="21"/>
              </w:rPr>
            </w:pPr>
            <w:r>
              <w:rPr>
                <w:rFonts w:hint="eastAsia" w:ascii="宋体" w:hAnsi="宋体"/>
              </w:rPr>
              <w:t>1</w:t>
            </w:r>
          </w:p>
        </w:tc>
        <w:tc>
          <w:tcPr>
            <w:tcW w:w="874" w:type="dxa"/>
            <w:vMerge w:val="restart"/>
            <w:tcBorders>
              <w:top w:val="nil"/>
              <w:left w:val="nil"/>
              <w:bottom w:val="single" w:color="auto" w:sz="4" w:space="0"/>
              <w:right w:val="single" w:color="auto" w:sz="4" w:space="0"/>
            </w:tcBorders>
            <w:vAlign w:val="center"/>
          </w:tcPr>
          <w:p>
            <w:pPr>
              <w:pStyle w:val="10"/>
              <w:rPr>
                <w:rFonts w:ascii="宋体" w:hAnsi="宋体"/>
              </w:rPr>
            </w:pPr>
            <w:r>
              <w:rPr>
                <w:rFonts w:hint="eastAsia" w:ascii="宋体" w:hAnsi="宋体"/>
              </w:rPr>
              <w:t>硬件要求</w:t>
            </w:r>
          </w:p>
        </w:tc>
        <w:tc>
          <w:tcPr>
            <w:tcW w:w="1693"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处理器</w:t>
            </w:r>
          </w:p>
        </w:tc>
        <w:tc>
          <w:tcPr>
            <w:tcW w:w="6229" w:type="dxa"/>
            <w:tcBorders>
              <w:top w:val="single" w:color="auto" w:sz="4" w:space="0"/>
              <w:left w:val="nil"/>
              <w:bottom w:val="single" w:color="auto" w:sz="4" w:space="0"/>
              <w:right w:val="single" w:color="auto" w:sz="4" w:space="0"/>
            </w:tcBorders>
            <w:shd w:val="clear" w:color="auto" w:fill="FFFFFF"/>
            <w:vAlign w:val="center"/>
          </w:tcPr>
          <w:p>
            <w:pPr>
              <w:pStyle w:val="10"/>
              <w:rPr>
                <w:rFonts w:ascii="宋体" w:hAnsi="宋体"/>
              </w:rPr>
            </w:pPr>
            <w:r>
              <w:rPr>
                <w:rFonts w:hint="eastAsia" w:ascii="宋体" w:hAnsi="宋体"/>
              </w:rPr>
              <w:t>不低于1*XEON E3-1230 V5（2.4G/6核12线程）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硬盘</w:t>
            </w:r>
          </w:p>
        </w:tc>
        <w:tc>
          <w:tcPr>
            <w:tcW w:w="6229" w:type="dxa"/>
            <w:tcBorders>
              <w:top w:val="single" w:color="auto" w:sz="4" w:space="0"/>
              <w:left w:val="nil"/>
              <w:bottom w:val="single" w:color="auto" w:sz="4" w:space="0"/>
              <w:right w:val="single" w:color="auto" w:sz="4" w:space="0"/>
            </w:tcBorders>
            <w:shd w:val="clear" w:color="auto" w:fill="FFFFFF"/>
            <w:vAlign w:val="center"/>
          </w:tcPr>
          <w:p>
            <w:pPr>
              <w:pStyle w:val="10"/>
              <w:rPr>
                <w:rFonts w:ascii="宋体" w:hAnsi="宋体"/>
              </w:rPr>
            </w:pPr>
            <w:r>
              <w:rPr>
                <w:rFonts w:hint="eastAsia" w:ascii="宋体" w:hAnsi="宋体"/>
              </w:rPr>
              <w:t>配置至少支持4个硬盘槽位配置4T企业级SATA。1*240GSSD用于系统安装，不占用外部存储槽位支持在线扩容，可通过后期在线添加磁盘和扩展磁盘柜的方式，进行备份介质容量的增加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内存</w:t>
            </w:r>
          </w:p>
        </w:tc>
        <w:tc>
          <w:tcPr>
            <w:tcW w:w="6229" w:type="dxa"/>
            <w:tcBorders>
              <w:top w:val="single" w:color="auto" w:sz="4" w:space="0"/>
              <w:left w:val="nil"/>
              <w:bottom w:val="single" w:color="auto" w:sz="4" w:space="0"/>
              <w:right w:val="single" w:color="auto" w:sz="4" w:space="0"/>
            </w:tcBorders>
            <w:shd w:val="clear" w:color="auto" w:fill="FFFFFF"/>
            <w:vAlign w:val="center"/>
          </w:tcPr>
          <w:p>
            <w:pPr>
              <w:pStyle w:val="10"/>
              <w:rPr>
                <w:rFonts w:ascii="宋体" w:hAnsi="宋体"/>
              </w:rPr>
            </w:pPr>
            <w:r>
              <w:rPr>
                <w:rFonts w:hint="eastAsia" w:ascii="宋体" w:hAnsi="宋体"/>
              </w:rPr>
              <w:t>不少于8GB RAM，最大可扩容64GB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网络接口</w:t>
            </w:r>
          </w:p>
        </w:tc>
        <w:tc>
          <w:tcPr>
            <w:tcW w:w="6229" w:type="dxa"/>
            <w:tcBorders>
              <w:top w:val="single" w:color="auto" w:sz="4" w:space="0"/>
              <w:left w:val="nil"/>
              <w:bottom w:val="single" w:color="auto" w:sz="4" w:space="0"/>
              <w:right w:val="single" w:color="auto" w:sz="4" w:space="0"/>
            </w:tcBorders>
            <w:shd w:val="clear" w:color="auto" w:fill="FFFFFF"/>
            <w:vAlign w:val="center"/>
          </w:tcPr>
          <w:p>
            <w:pPr>
              <w:pStyle w:val="10"/>
              <w:rPr>
                <w:rFonts w:ascii="宋体" w:hAnsi="宋体"/>
              </w:rPr>
            </w:pPr>
            <w:r>
              <w:rPr>
                <w:rFonts w:hint="eastAsia" w:ascii="宋体" w:hAnsi="宋体"/>
              </w:rPr>
              <w:t>不少于2个千兆网络端口，网络端口都可用且可分配不同的备份任务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restart"/>
            <w:tcBorders>
              <w:top w:val="nil"/>
              <w:left w:val="single" w:color="auto" w:sz="4" w:space="0"/>
              <w:bottom w:val="single" w:color="auto" w:sz="4" w:space="0"/>
              <w:right w:val="single" w:color="auto" w:sz="4" w:space="0"/>
            </w:tcBorders>
            <w:vAlign w:val="center"/>
          </w:tcPr>
          <w:p>
            <w:pPr>
              <w:pStyle w:val="10"/>
              <w:jc w:val="center"/>
              <w:rPr>
                <w:rFonts w:ascii="宋体" w:hAnsi="宋体"/>
              </w:rPr>
            </w:pPr>
            <w:r>
              <w:rPr>
                <w:rFonts w:hint="eastAsia" w:ascii="宋体" w:hAnsi="宋体"/>
              </w:rPr>
              <w:t>2</w:t>
            </w:r>
          </w:p>
        </w:tc>
        <w:tc>
          <w:tcPr>
            <w:tcW w:w="874" w:type="dxa"/>
            <w:vMerge w:val="restart"/>
            <w:tcBorders>
              <w:top w:val="nil"/>
              <w:left w:val="nil"/>
              <w:bottom w:val="single" w:color="auto" w:sz="4" w:space="0"/>
              <w:right w:val="single" w:color="auto" w:sz="4" w:space="0"/>
            </w:tcBorders>
            <w:vAlign w:val="center"/>
          </w:tcPr>
          <w:p>
            <w:pPr>
              <w:pStyle w:val="10"/>
              <w:rPr>
                <w:rFonts w:ascii="宋体" w:hAnsi="宋体"/>
              </w:rPr>
            </w:pPr>
            <w:r>
              <w:rPr>
                <w:rFonts w:hint="eastAsia" w:ascii="宋体" w:hAnsi="宋体"/>
              </w:rPr>
              <w:t>保护功能</w:t>
            </w:r>
          </w:p>
        </w:tc>
        <w:tc>
          <w:tcPr>
            <w:tcW w:w="1693" w:type="dxa"/>
            <w:vMerge w:val="restart"/>
            <w:tcBorders>
              <w:top w:val="nil"/>
              <w:left w:val="nil"/>
              <w:bottom w:val="single" w:color="auto" w:sz="4" w:space="0"/>
              <w:right w:val="single" w:color="auto" w:sz="4" w:space="0"/>
            </w:tcBorders>
            <w:vAlign w:val="center"/>
          </w:tcPr>
          <w:p>
            <w:pPr>
              <w:pStyle w:val="10"/>
              <w:rPr>
                <w:rFonts w:ascii="宋体" w:hAnsi="宋体"/>
              </w:rPr>
            </w:pPr>
            <w:r>
              <w:rPr>
                <w:rFonts w:hint="eastAsia" w:ascii="宋体" w:hAnsi="宋体"/>
              </w:rPr>
              <w:t>平台兼容性</w:t>
            </w: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支持Windows、Linux、UNIX、AIX、Solaris、 HP-UX等主流操作系统，以及龙芯、飞腾架构下中标麒麟、银河麒麟等自主可控操作系统，提供自主可控操作系统互认证证书复印件，并加盖公章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支持在天津飞腾自研FT-1500A芯片系列的硬件平台上部署备份服务，提供产品的兼容性认证证书复印件，并加盖公章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支持在华为自研的高性能低功耗ARM架构64位处理器的服务器上部署备份服务，提供产品的兼容互认证证书复印件，并加盖公章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平台安全性</w:t>
            </w: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基于linux的备份存储专用系统，支持https方式登录，确保登录安全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restart"/>
            <w:tcBorders>
              <w:top w:val="nil"/>
              <w:left w:val="nil"/>
              <w:bottom w:val="single" w:color="auto" w:sz="4" w:space="0"/>
              <w:right w:val="single" w:color="auto" w:sz="4" w:space="0"/>
            </w:tcBorders>
            <w:vAlign w:val="center"/>
          </w:tcPr>
          <w:p>
            <w:pPr>
              <w:pStyle w:val="10"/>
              <w:rPr>
                <w:rFonts w:ascii="宋体" w:hAnsi="宋体"/>
              </w:rPr>
            </w:pPr>
            <w:r>
              <w:rPr>
                <w:rFonts w:hint="eastAsia" w:ascii="宋体" w:hAnsi="宋体"/>
              </w:rPr>
              <w:t>文件保护</w:t>
            </w: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支持在同一文件备份作业中采用多通道并发备份，提高备份和恢复的速度。（提供产品功能截图）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文件执行完全备份后的备份集，无需还原数据，直接通过挂载方式实现即时恢复。（提供产品功能截图）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支持文件合成备份，合成数据通过挂载方式实现即时恢复（提供产品功能截图）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分布式文件保护</w:t>
            </w: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支持Hadoop 分布式文件系统（HDFS）的文件备份（完全备份、增量备份、合成备份）与恢复。（提供产品功能截图）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restart"/>
            <w:tcBorders>
              <w:top w:val="nil"/>
              <w:left w:val="nil"/>
              <w:bottom w:val="single" w:color="auto" w:sz="4" w:space="0"/>
              <w:right w:val="single" w:color="auto" w:sz="4" w:space="0"/>
            </w:tcBorders>
            <w:vAlign w:val="center"/>
          </w:tcPr>
          <w:p>
            <w:pPr>
              <w:pStyle w:val="10"/>
              <w:rPr>
                <w:rFonts w:ascii="宋体" w:hAnsi="宋体"/>
              </w:rPr>
            </w:pPr>
            <w:r>
              <w:rPr>
                <w:rFonts w:hint="eastAsia" w:ascii="宋体" w:hAnsi="宋体"/>
              </w:rPr>
              <w:t>操作系统保护</w:t>
            </w: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支持linux 和windows操作系统的备份及异机恢复，支持操作系统备份与恢复的UEFI引导方式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操作系统恢复过程中提供驱动程序更换界面，允许客户针对不同的驱动程序做调整。（提供产品功能截图）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支持基于龙芯3A/3B、飞腾1000/1500架构上的操作系统备份以及基于龙芯3A/3B的裸机恢复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支持把Windows 操作系统的备份数据直接生成为VMWare、KVM、H3C CAS等虚拟平台支持数据，通过挂载方式实现即时恢复。（提供产品功能截图）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restart"/>
            <w:tcBorders>
              <w:top w:val="nil"/>
              <w:left w:val="nil"/>
              <w:bottom w:val="single" w:color="auto" w:sz="4" w:space="0"/>
              <w:right w:val="single" w:color="auto" w:sz="4" w:space="0"/>
            </w:tcBorders>
            <w:vAlign w:val="center"/>
          </w:tcPr>
          <w:p>
            <w:pPr>
              <w:pStyle w:val="10"/>
              <w:rPr>
                <w:rFonts w:ascii="宋体" w:hAnsi="宋体"/>
              </w:rPr>
            </w:pPr>
            <w:r>
              <w:rPr>
                <w:rFonts w:hint="eastAsia" w:ascii="宋体" w:hAnsi="宋体"/>
              </w:rPr>
              <w:t>数据库应用保护</w:t>
            </w: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支持主流的数据库备份恢复，包括但不限于Oracle、 SQL Server、MySQL、Sybase、DB2、Informix、PostgreSQL、MongoDB、Exchange、SharePoint、Domino等主流数据库应用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支持MySQL的逻辑备份和物理备份（完全备份、增量备份、日志备份、连续日志备份），通过物理备份实现对数据库的热备份。支持MySQL基于物理备份的备份数据（非CDP备份数据），实现任意时间点的恢复。（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支持采用ON-Bar方式实现对Informix的任意时间点备份/恢复，并支持自动配置ON-Bar的相关配置文件，以及设置自动日志备份。（提供产品功能截图）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支持国产主流的数据备份恢复，包括但不限于达梦（DM）、人大金仓（kingbase）、南大通用（GBase）、神州通用（ShenTong）等数据库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支持Oracle单个表和多个表在不同时间点上的恢复、支持对Exchange单邮件恢复；（提供产品功能截图）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支持对Oracle的日志进行详细解析，可以查看每条日志数据的实际执行内容，包括：时间、 SCN、 用户名、 表名、 操作类型、 SQL 语句等。在数据恢复作业中可以选择准确的SCN来确定数据恢复点。（提供产品功能截图）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针对Oracle中已经提交的事务，根据日志解析后得到的SQL语句，创建撤销处理，把数据回滚到事务提交前的状态。（提供产品功能截图）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支持对Oracle、MySQL的日志文件采用连续日志备份方式，持续监控日志文件的变化情况，即时把新增日志的数据块进行备份，实现对数据库变化数据达到秒级以内的备份保护。（提供产品功能截图）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支持Oracle、SQL Server、MySQL等合成备份，不用周期性执行全量备份，只需把增量数据合并到已存储的全量数据，就可生成新的全量数据，合成后的备份数据通过挂载方式实现即时恢复，极大缩短数据恢复的时间窗口。（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支持Oracle数据库的逻辑备份，以非脚本方式实现导入/导出功能（提供产品功能截图）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产品必须支持Oracle RAC 在内的多种集群环境的数据备份，支持RAC集群环境向备用机的恢复，只需通过web向导界面即可完成配置，无须手工修改rman脚本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支持 SQL Server Always On Availability Groups 的备份和恢复。（提供产品功能截图）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在同一DB2的作业配置中，支持自定义配置多通道并行数据传输，提升数据备份或恢复效率。（提供产品功能截图）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在作业配置向导界面中提供时间导轨滚动条，通过拉动滚动条，提供以秒为进度单位来选定恢复时间点，实现数据库可以在任意时间点上的恢复。（提供产品功能截图）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restart"/>
            <w:tcBorders>
              <w:top w:val="nil"/>
              <w:left w:val="single" w:color="auto" w:sz="4" w:space="0"/>
              <w:bottom w:val="single" w:color="auto" w:sz="4" w:space="0"/>
              <w:right w:val="single" w:color="auto" w:sz="4" w:space="0"/>
            </w:tcBorders>
            <w:vAlign w:val="center"/>
          </w:tcPr>
          <w:p>
            <w:pPr>
              <w:pStyle w:val="10"/>
              <w:jc w:val="center"/>
              <w:rPr>
                <w:rFonts w:ascii="宋体" w:hAnsi="宋体"/>
              </w:rPr>
            </w:pPr>
            <w:r>
              <w:rPr>
                <w:rFonts w:hint="eastAsia" w:ascii="宋体" w:hAnsi="宋体"/>
              </w:rPr>
              <w:t>3</w:t>
            </w: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restart"/>
            <w:tcBorders>
              <w:top w:val="nil"/>
              <w:left w:val="nil"/>
              <w:bottom w:val="single" w:color="auto" w:sz="4" w:space="0"/>
              <w:right w:val="single" w:color="auto" w:sz="4" w:space="0"/>
            </w:tcBorders>
            <w:vAlign w:val="center"/>
          </w:tcPr>
          <w:p>
            <w:pPr>
              <w:pStyle w:val="10"/>
              <w:rPr>
                <w:rFonts w:ascii="宋体" w:hAnsi="宋体"/>
              </w:rPr>
            </w:pPr>
            <w:r>
              <w:rPr>
                <w:rFonts w:hint="eastAsia" w:ascii="宋体" w:hAnsi="宋体"/>
              </w:rPr>
              <w:t>实时保护</w:t>
            </w: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支持CDP实时容灾功能，可实现秒级内的数据实时容灾。在恢复时支持通过挂载方式实现任意时间点的即时恢复（提供产品功能截图）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数据库采用基于应用层（非物理IO同步方式）数据同步技术实现业务容灾，支持主从切换、继续同步等灵活功能。容灾主机可在线激活，承担业务数据查询等功能，并能够继续同步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支持 Oracle RAC 在内的多种集群环境下的数据库主备切换、应用接管。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restart"/>
            <w:tcBorders>
              <w:top w:val="nil"/>
              <w:left w:val="single" w:color="auto" w:sz="4" w:space="0"/>
              <w:bottom w:val="single" w:color="auto" w:sz="4" w:space="0"/>
              <w:right w:val="single" w:color="auto" w:sz="4" w:space="0"/>
            </w:tcBorders>
            <w:vAlign w:val="center"/>
          </w:tcPr>
          <w:p>
            <w:pPr>
              <w:pStyle w:val="10"/>
              <w:jc w:val="center"/>
              <w:rPr>
                <w:rFonts w:ascii="宋体" w:hAnsi="宋体"/>
              </w:rPr>
            </w:pPr>
            <w:r>
              <w:rPr>
                <w:rFonts w:hint="eastAsia" w:ascii="宋体" w:hAnsi="宋体"/>
              </w:rPr>
              <w:t>4</w:t>
            </w: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restart"/>
            <w:tcBorders>
              <w:top w:val="nil"/>
              <w:left w:val="nil"/>
              <w:bottom w:val="single" w:color="auto" w:sz="4" w:space="0"/>
              <w:right w:val="single" w:color="auto" w:sz="4" w:space="0"/>
            </w:tcBorders>
            <w:vAlign w:val="center"/>
          </w:tcPr>
          <w:p>
            <w:pPr>
              <w:pStyle w:val="10"/>
              <w:rPr>
                <w:rFonts w:ascii="宋体" w:hAnsi="宋体"/>
              </w:rPr>
            </w:pPr>
            <w:r>
              <w:rPr>
                <w:rFonts w:hint="eastAsia" w:ascii="宋体" w:hAnsi="宋体"/>
              </w:rPr>
              <w:t>云平台保护</w:t>
            </w: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支持VMware、Hyper-V、Xenserver、Xen、KVM、FusionSphere、H3C CAS、OpenStack、CNware等虚拟机的备份恢复（不能采用guest host 操作系统备份恢复方式）。（提供产品功能截图）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针对Vmware、Hyper-V、H3C CAS等虚拟化平台，支持通过挂载方式实现虚拟机的即时恢复。（提供产品功能截图）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Vmware平台虚拟机备份，恢复时可恢复虚拟机网络标签及IP地址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支持VMWare策略化配置合成备份。（提供产品功能截图）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支持备份产品和VMWare vCenter平台信息联动，在VMWare vCenter的管理界面上可以直接查看备份产品中虚拟机备份任务的状态。（提供产品功能截图）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支持KVM、H3C CAS、XenServer、CNware等虚拟平台下虚拟机的差异备份。（提供产品功能截图）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宋体" w:hAnsi="宋体"/>
              </w:rPr>
            </w:pPr>
            <w:r>
              <w:rPr>
                <w:rFonts w:hint="eastAsia" w:ascii="宋体" w:hAnsi="宋体"/>
              </w:rPr>
              <w:t>5</w:t>
            </w: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高可用支持</w:t>
            </w: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可支持共享型存储和镜像型存储的高可用集群，可支持一主多备模式集群（提供产品功能截图）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restart"/>
            <w:tcBorders>
              <w:top w:val="nil"/>
              <w:left w:val="single" w:color="auto" w:sz="4" w:space="0"/>
              <w:bottom w:val="single" w:color="auto" w:sz="4" w:space="0"/>
              <w:right w:val="single" w:color="auto" w:sz="4" w:space="0"/>
            </w:tcBorders>
            <w:vAlign w:val="center"/>
          </w:tcPr>
          <w:p>
            <w:pPr>
              <w:pStyle w:val="10"/>
              <w:jc w:val="center"/>
              <w:rPr>
                <w:rFonts w:ascii="宋体" w:hAnsi="宋体"/>
              </w:rPr>
            </w:pPr>
            <w:r>
              <w:rPr>
                <w:rFonts w:hint="eastAsia" w:ascii="宋体" w:hAnsi="宋体"/>
              </w:rPr>
              <w:t>6</w:t>
            </w: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restart"/>
            <w:tcBorders>
              <w:top w:val="nil"/>
              <w:left w:val="nil"/>
              <w:bottom w:val="single" w:color="auto" w:sz="4" w:space="0"/>
              <w:right w:val="single" w:color="auto" w:sz="4" w:space="0"/>
            </w:tcBorders>
            <w:vAlign w:val="center"/>
          </w:tcPr>
          <w:p>
            <w:pPr>
              <w:pStyle w:val="10"/>
              <w:rPr>
                <w:rFonts w:ascii="宋体" w:hAnsi="宋体"/>
              </w:rPr>
            </w:pPr>
            <w:r>
              <w:rPr>
                <w:rFonts w:hint="eastAsia" w:ascii="宋体" w:hAnsi="宋体"/>
              </w:rPr>
              <w:t>重复数据删除</w:t>
            </w: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支持固定块、变长块的数据重删技术，在创建重删存储空间时，需要提供变长和固定数据的数据块大小选择。（提供产品功能截图）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支持对操作系统、文件、各种数据库与虚拟机等备份集的重复数据删除功能。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restart"/>
            <w:tcBorders>
              <w:top w:val="nil"/>
              <w:left w:val="single" w:color="auto" w:sz="4" w:space="0"/>
              <w:bottom w:val="single" w:color="auto" w:sz="4" w:space="0"/>
              <w:right w:val="single" w:color="auto" w:sz="4" w:space="0"/>
            </w:tcBorders>
            <w:vAlign w:val="center"/>
          </w:tcPr>
          <w:p>
            <w:pPr>
              <w:pStyle w:val="10"/>
              <w:jc w:val="center"/>
              <w:rPr>
                <w:rFonts w:ascii="宋体" w:hAnsi="宋体"/>
              </w:rPr>
            </w:pPr>
            <w:r>
              <w:rPr>
                <w:rFonts w:hint="eastAsia" w:ascii="宋体" w:hAnsi="宋体"/>
              </w:rPr>
              <w:t>7</w:t>
            </w: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restart"/>
            <w:tcBorders>
              <w:top w:val="nil"/>
              <w:left w:val="nil"/>
              <w:bottom w:val="single" w:color="auto" w:sz="4" w:space="0"/>
              <w:right w:val="single" w:color="auto" w:sz="4" w:space="0"/>
            </w:tcBorders>
            <w:vAlign w:val="center"/>
          </w:tcPr>
          <w:p>
            <w:pPr>
              <w:pStyle w:val="10"/>
              <w:rPr>
                <w:rFonts w:ascii="宋体" w:hAnsi="宋体"/>
              </w:rPr>
            </w:pPr>
            <w:r>
              <w:rPr>
                <w:rFonts w:hint="eastAsia" w:ascii="宋体" w:hAnsi="宋体"/>
              </w:rPr>
              <w:t>远程复制</w:t>
            </w: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支持catalog、备份集等备份数据的异地容灾，即通过异地存储的备份数据，对本地、异地中备份服务器、存储服务器、代理端等设备，实现在本机或异机上进行恢复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支持备份任务执行时，采用接龙式的点到点复制方式，实现备份集在存储服务器中的多份同步复制，避免源端服务器在备份集进行1对多并发复制时造成的占用多倍传输资源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restart"/>
            <w:tcBorders>
              <w:top w:val="nil"/>
              <w:left w:val="single" w:color="auto" w:sz="4" w:space="0"/>
              <w:bottom w:val="single" w:color="auto" w:sz="4" w:space="0"/>
              <w:right w:val="single" w:color="auto" w:sz="4" w:space="0"/>
            </w:tcBorders>
            <w:vAlign w:val="center"/>
          </w:tcPr>
          <w:p>
            <w:pPr>
              <w:pStyle w:val="10"/>
              <w:jc w:val="center"/>
              <w:rPr>
                <w:rFonts w:ascii="宋体" w:hAnsi="宋体"/>
              </w:rPr>
            </w:pPr>
            <w:r>
              <w:rPr>
                <w:rFonts w:hint="eastAsia" w:ascii="宋体" w:hAnsi="宋体"/>
              </w:rPr>
              <w:t>8</w:t>
            </w: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restart"/>
            <w:tcBorders>
              <w:top w:val="nil"/>
              <w:left w:val="nil"/>
              <w:bottom w:val="single" w:color="auto" w:sz="4" w:space="0"/>
              <w:right w:val="single" w:color="auto" w:sz="4" w:space="0"/>
            </w:tcBorders>
            <w:vAlign w:val="center"/>
          </w:tcPr>
          <w:p>
            <w:pPr>
              <w:pStyle w:val="10"/>
              <w:rPr>
                <w:rFonts w:ascii="宋体" w:hAnsi="宋体"/>
              </w:rPr>
            </w:pPr>
            <w:r>
              <w:rPr>
                <w:rFonts w:hint="eastAsia" w:ascii="宋体" w:hAnsi="宋体"/>
              </w:rPr>
              <w:t>磁带支持</w:t>
            </w: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支持LAN-free备份架构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提供对文件、操作系统、数据库、应用软件、虚拟化的备份保护，支持D2T和D2D2T模式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宋体" w:hAnsi="宋体"/>
              </w:rPr>
            </w:pPr>
            <w:r>
              <w:rPr>
                <w:rFonts w:hint="eastAsia" w:ascii="宋体" w:hAnsi="宋体"/>
              </w:rPr>
              <w:t>9</w:t>
            </w: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数据加密</w:t>
            </w: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支持AES、Blowfish等加密算法。对于AES加密需要支持选择不同密钥长度，以便用户根据源端计算资源情况选择合适的数据加密处理。（提供产品功能截图）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宋体" w:hAnsi="宋体"/>
              </w:rPr>
            </w:pPr>
            <w:r>
              <w:rPr>
                <w:rFonts w:hint="eastAsia" w:ascii="宋体" w:hAnsi="宋体"/>
              </w:rPr>
              <w:t>10</w:t>
            </w: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云端备份</w:t>
            </w: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基于对象存储技术，支持采用D2C方式，把本地数据备份到云平台，实现本地与云端数据的协同保护，云平台包括但不限于：亚马逊云、阿里云、微软云、百度云、腾讯云、华为云、新浪云、天翼云、金山云等。（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宋体" w:hAnsi="宋体"/>
              </w:rPr>
            </w:pPr>
            <w:r>
              <w:rPr>
                <w:rFonts w:hint="eastAsia" w:ascii="宋体" w:hAnsi="宋体"/>
              </w:rPr>
              <w:t>11</w:t>
            </w:r>
          </w:p>
        </w:tc>
        <w:tc>
          <w:tcPr>
            <w:tcW w:w="874"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可用性</w:t>
            </w:r>
          </w:p>
        </w:tc>
        <w:tc>
          <w:tcPr>
            <w:tcW w:w="1693"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可用性验证</w:t>
            </w: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支持对Oracle、SQL Server、MySQL、DB2、PostgreSQL、Informix、Sybase、达梦、Kingbase、Gbase、Domino等主流数据库的备份集进行定时容灾演练，以此检验备份集的可用性。（提供产品功能截图）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restart"/>
            <w:tcBorders>
              <w:top w:val="nil"/>
              <w:left w:val="single" w:color="auto" w:sz="4" w:space="0"/>
              <w:bottom w:val="single" w:color="auto" w:sz="4" w:space="0"/>
              <w:right w:val="single" w:color="auto" w:sz="4" w:space="0"/>
            </w:tcBorders>
            <w:vAlign w:val="center"/>
          </w:tcPr>
          <w:p>
            <w:pPr>
              <w:pStyle w:val="10"/>
              <w:jc w:val="center"/>
              <w:rPr>
                <w:rFonts w:ascii="宋体" w:hAnsi="宋体"/>
              </w:rPr>
            </w:pPr>
            <w:r>
              <w:rPr>
                <w:rFonts w:hint="eastAsia" w:ascii="宋体" w:hAnsi="宋体"/>
              </w:rPr>
              <w:t>12</w:t>
            </w:r>
          </w:p>
        </w:tc>
        <w:tc>
          <w:tcPr>
            <w:tcW w:w="874" w:type="dxa"/>
            <w:vMerge w:val="restart"/>
            <w:tcBorders>
              <w:top w:val="nil"/>
              <w:left w:val="nil"/>
              <w:bottom w:val="single" w:color="auto" w:sz="4" w:space="0"/>
              <w:right w:val="single" w:color="auto" w:sz="4" w:space="0"/>
            </w:tcBorders>
            <w:vAlign w:val="center"/>
          </w:tcPr>
          <w:p>
            <w:pPr>
              <w:pStyle w:val="10"/>
              <w:rPr>
                <w:rFonts w:ascii="宋体" w:hAnsi="宋体"/>
              </w:rPr>
            </w:pPr>
            <w:r>
              <w:rPr>
                <w:rFonts w:hint="eastAsia" w:ascii="宋体" w:hAnsi="宋体"/>
              </w:rPr>
              <w:t>可管理性</w:t>
            </w:r>
          </w:p>
        </w:tc>
        <w:tc>
          <w:tcPr>
            <w:tcW w:w="1693" w:type="dxa"/>
            <w:vMerge w:val="restart"/>
            <w:tcBorders>
              <w:top w:val="nil"/>
              <w:left w:val="nil"/>
              <w:bottom w:val="single" w:color="auto" w:sz="4" w:space="0"/>
              <w:right w:val="single" w:color="auto" w:sz="4" w:space="0"/>
            </w:tcBorders>
            <w:vAlign w:val="center"/>
          </w:tcPr>
          <w:p>
            <w:pPr>
              <w:pStyle w:val="10"/>
              <w:rPr>
                <w:rFonts w:ascii="宋体" w:hAnsi="宋体"/>
              </w:rPr>
            </w:pPr>
            <w:r>
              <w:rPr>
                <w:rFonts w:hint="eastAsia" w:ascii="宋体" w:hAnsi="宋体"/>
              </w:rPr>
              <w:t>管理方式</w:t>
            </w: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采用先进的运维管理架构，平台同时兼容备份、CDP、高可用、数据库同步等功能要求，所有功能的管理和监控，都在备份软件中采用同一可视化界面实现。（提供产品功能截图）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智能报表，能够自定义报表。自主选择字段来源以及需要显示的字段等，并能够自定义新字段。支持筛选，排序等动作。（提供产品功能截图）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支持自定义启动需要审批的业务流程，包括创建存储空间、创建备份作业、创建恢复作业等，对需要审批的业务提供审批流程管理。（提供产品功能截图）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支持同一存储空间中通过添加多个存储（介质）服务器，把存储容量进行合并，达到备份数据存储空间的平滑扩展。（提供产品功能截图）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支持对存储大小、主机、资源、作业速度、作业耗时等备份相关资源进行图形统计，并根据存储使用趋势提供存储空间的使用建议。（提供产品功能截图）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告警方式</w:t>
            </w: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支持以邮件告警的方式，针对于备份存储系统的硬件故障、软件故障等等信息及时通知管理员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8" w:hRule="atLeast"/>
        </w:trPr>
        <w:tc>
          <w:tcPr>
            <w:tcW w:w="832" w:type="dxa"/>
            <w:vMerge w:val="restart"/>
            <w:tcBorders>
              <w:top w:val="nil"/>
              <w:left w:val="single" w:color="auto" w:sz="4" w:space="0"/>
              <w:bottom w:val="single" w:color="auto" w:sz="4" w:space="0"/>
              <w:right w:val="single" w:color="auto" w:sz="4" w:space="0"/>
            </w:tcBorders>
            <w:vAlign w:val="center"/>
          </w:tcPr>
          <w:p>
            <w:pPr>
              <w:pStyle w:val="10"/>
              <w:jc w:val="center"/>
              <w:rPr>
                <w:rFonts w:ascii="宋体" w:hAnsi="宋体"/>
              </w:rPr>
            </w:pPr>
            <w:r>
              <w:rPr>
                <w:rFonts w:hint="eastAsia" w:ascii="宋体" w:hAnsi="宋体"/>
              </w:rPr>
              <w:t>13</w:t>
            </w:r>
          </w:p>
        </w:tc>
        <w:tc>
          <w:tcPr>
            <w:tcW w:w="874" w:type="dxa"/>
            <w:vMerge w:val="restart"/>
            <w:tcBorders>
              <w:top w:val="nil"/>
              <w:left w:val="nil"/>
              <w:bottom w:val="single" w:color="auto" w:sz="4" w:space="0"/>
              <w:right w:val="single" w:color="auto" w:sz="4" w:space="0"/>
            </w:tcBorders>
            <w:vAlign w:val="center"/>
          </w:tcPr>
          <w:p>
            <w:pPr>
              <w:pStyle w:val="10"/>
              <w:rPr>
                <w:rFonts w:ascii="宋体" w:hAnsi="宋体"/>
              </w:rPr>
            </w:pPr>
            <w:r>
              <w:rPr>
                <w:rFonts w:hint="eastAsia" w:ascii="宋体" w:hAnsi="宋体"/>
              </w:rPr>
              <w:t>资质</w:t>
            </w:r>
          </w:p>
        </w:tc>
        <w:tc>
          <w:tcPr>
            <w:tcW w:w="1693"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产品资质证书</w:t>
            </w: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 xml:space="preserve"> 投标产品必须具有由公安部颁发的《安全产品销售许可证》（提供证书复印件）</w:t>
            </w:r>
          </w:p>
          <w:p>
            <w:pPr>
              <w:pStyle w:val="10"/>
              <w:rPr>
                <w:rFonts w:ascii="宋体" w:hAnsi="宋体"/>
              </w:rPr>
            </w:pPr>
            <w:r>
              <w:rPr>
                <w:rFonts w:hint="eastAsia" w:ascii="宋体" w:hAnsi="宋体"/>
              </w:rPr>
              <w:t xml:space="preserve">  投标产品必须具有国家保密科技测评中心颁发的《涉密信息系统产品检测证书》（提供证书复印件）</w:t>
            </w:r>
          </w:p>
          <w:p>
            <w:pPr>
              <w:pStyle w:val="10"/>
              <w:rPr>
                <w:rFonts w:ascii="宋体" w:hAnsi="宋体"/>
              </w:rPr>
            </w:pPr>
            <w:r>
              <w:rPr>
                <w:rFonts w:hint="eastAsia" w:ascii="宋体" w:hAnsi="宋体"/>
              </w:rPr>
              <w:t xml:space="preserve"> 投标产品必须具有中国信息安全认证中心颁发的《中国国家信息安全产品认证证书》（提供复印件）</w:t>
            </w:r>
          </w:p>
          <w:p>
            <w:pPr>
              <w:pStyle w:val="10"/>
              <w:rPr>
                <w:rFonts w:ascii="宋体" w:hAnsi="宋体"/>
              </w:rPr>
            </w:pPr>
            <w:r>
              <w:rPr>
                <w:rFonts w:hint="eastAsia" w:ascii="宋体" w:hAnsi="宋体"/>
              </w:rPr>
              <w:t xml:space="preserve"> 投标产品必须具有国家版权局颁发的软件著作权证书。（提供证书复印件）</w:t>
            </w:r>
          </w:p>
          <w:p>
            <w:pPr>
              <w:pStyle w:val="10"/>
              <w:rPr>
                <w:rFonts w:ascii="宋体" w:hAnsi="宋体"/>
              </w:rPr>
            </w:pPr>
            <w:r>
              <w:rPr>
                <w:rFonts w:hint="eastAsia" w:ascii="宋体" w:hAnsi="宋体"/>
              </w:rPr>
              <w:t xml:space="preserve"> 提供商用密码产品生产定点单位证书（提供证书复印件）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操作系统认证</w:t>
            </w: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投标产品中内置操作系统部件需要得到操作系统厂商的认证，要求提供官网截图加盖公章，并在官网可查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节能认证</w:t>
            </w: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 xml:space="preserve">备份容灾产品具有中国质量认证中心颁发的《中国节能产品认证证书》 </w:t>
            </w:r>
          </w:p>
          <w:p>
            <w:pPr>
              <w:pStyle w:val="10"/>
              <w:rPr>
                <w:rFonts w:ascii="宋体" w:hAnsi="宋体"/>
              </w:rPr>
            </w:pPr>
            <w:r>
              <w:rPr>
                <w:rFonts w:hint="eastAsia" w:ascii="宋体" w:hAnsi="宋体"/>
              </w:rPr>
              <w:t>备份容灾产品列入中国政府采购网节能产品政府采购清单（提供官网下载链接以及清单截图并加盖公章）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商标注册</w:t>
            </w: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 xml:space="preserve">为了核实投标产品是正版产品，投标产品需具有商标局颁发的《商标注册证》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项目人员认证</w:t>
            </w: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供应商必须具有4名以上获得工信部容灾备份管理师证书的工程师；提供用工合同证明和管理师证书的扫描件或复印件，以保证项目的顺利实施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restart"/>
            <w:tcBorders>
              <w:top w:val="nil"/>
              <w:left w:val="nil"/>
              <w:bottom w:val="single" w:color="auto" w:sz="4" w:space="0"/>
              <w:right w:val="single" w:color="auto" w:sz="4" w:space="0"/>
            </w:tcBorders>
            <w:vAlign w:val="center"/>
          </w:tcPr>
          <w:p>
            <w:pPr>
              <w:pStyle w:val="10"/>
              <w:rPr>
                <w:rFonts w:ascii="宋体" w:hAnsi="宋体"/>
              </w:rPr>
            </w:pPr>
            <w:r>
              <w:rPr>
                <w:rFonts w:hint="eastAsia" w:ascii="宋体" w:hAnsi="宋体"/>
              </w:rPr>
              <w:t>产品兼容认证</w:t>
            </w: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为保障项目投资，投标产品应获得国产数据库（南大通用、神舟通用、人大金仓、达梦、星瑞格）、国产操作系统（中标麒麟、银河麒麟、红旗Linux、深度、浪潮、普华）、国产云平台（华为FusionSphere、华三CAS、EasyStack ECS、云宏CNware）、国产服务器（中科曙光、龙芯、天津飞腾、华为ARM）等国产产品及厂商的认证证书，需提供证书复印件，并加盖公章，满足后续国产化要求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投标产品通过Oracle 公司颁发的BSP资质认证，要求提供Oracle官网截图加盖公章，并在Oracle官网可查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投标产品通过 VMware Ready Application Software 的认证，要求提供VMware官网截图加盖公章，并在VMware官网可查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投标产品通过 Citrix Ready 的认证，要求提供 Citrix 官网截图加盖公章，并在 Citrix 官网可查</w:t>
            </w:r>
          </w:p>
        </w:tc>
      </w:tr>
    </w:tbl>
    <w:p>
      <w:pPr>
        <w:ind w:firstLine="480"/>
        <w:rPr>
          <w:szCs w:val="28"/>
        </w:rPr>
      </w:pPr>
      <w:r>
        <w:rPr>
          <w:rFonts w:hint="eastAsia"/>
        </w:rPr>
        <w:t xml:space="preserve"> </w:t>
      </w:r>
    </w:p>
    <w:p>
      <w:pPr>
        <w:pStyle w:val="5"/>
        <w:numPr>
          <w:ilvl w:val="4"/>
          <w:numId w:val="0"/>
        </w:numPr>
        <w:ind w:leftChars="0"/>
      </w:pPr>
      <w:r>
        <w:rPr>
          <w:rFonts w:hint="eastAsia"/>
          <w:lang w:val="en-US" w:eastAsia="zh-CN"/>
        </w:rPr>
        <w:t>4.8.2.3.8.</w:t>
      </w:r>
      <w:r>
        <w:rPr>
          <w:rFonts w:hint="eastAsia"/>
        </w:rPr>
        <w:t>防病毒软件</w:t>
      </w:r>
    </w:p>
    <w:tbl>
      <w:tblPr>
        <w:tblStyle w:val="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847"/>
        <w:gridCol w:w="8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8" w:type="dxa"/>
            <w:tcBorders>
              <w:top w:val="single" w:color="auto" w:sz="4" w:space="0"/>
              <w:left w:val="single" w:color="auto" w:sz="4" w:space="0"/>
              <w:bottom w:val="single" w:color="auto" w:sz="4" w:space="0"/>
              <w:right w:val="single" w:color="auto" w:sz="4" w:space="0"/>
            </w:tcBorders>
            <w:shd w:val="clear" w:color="auto" w:fill="FFFFFF"/>
          </w:tcPr>
          <w:p>
            <w:pPr>
              <w:jc w:val="center"/>
              <w:rPr>
                <w:rFonts w:ascii="宋体" w:hAnsi="宋体"/>
                <w:b/>
                <w:bCs/>
                <w:sz w:val="21"/>
                <w:szCs w:val="21"/>
              </w:rPr>
            </w:pPr>
            <w:r>
              <w:rPr>
                <w:rFonts w:hint="eastAsia" w:ascii="宋体" w:hAnsi="宋体"/>
                <w:b/>
                <w:bCs/>
                <w:sz w:val="21"/>
                <w:szCs w:val="21"/>
              </w:rPr>
              <w:t>序号</w:t>
            </w:r>
          </w:p>
        </w:tc>
        <w:tc>
          <w:tcPr>
            <w:tcW w:w="847" w:type="dxa"/>
            <w:tcBorders>
              <w:top w:val="single" w:color="auto" w:sz="4" w:space="0"/>
              <w:left w:val="nil"/>
              <w:bottom w:val="single" w:color="auto" w:sz="4" w:space="0"/>
              <w:right w:val="single" w:color="auto" w:sz="4" w:space="0"/>
            </w:tcBorders>
            <w:shd w:val="clear" w:color="auto" w:fill="FFFFFF"/>
            <w:vAlign w:val="center"/>
          </w:tcPr>
          <w:p>
            <w:pPr>
              <w:pStyle w:val="10"/>
              <w:rPr>
                <w:rFonts w:ascii="宋体" w:hAnsi="宋体"/>
                <w:b/>
                <w:bCs/>
                <w:szCs w:val="21"/>
              </w:rPr>
            </w:pPr>
            <w:r>
              <w:rPr>
                <w:rFonts w:hint="eastAsia" w:ascii="宋体" w:hAnsi="宋体"/>
                <w:b/>
                <w:bCs/>
              </w:rPr>
              <w:t>指标项</w:t>
            </w:r>
          </w:p>
        </w:tc>
        <w:tc>
          <w:tcPr>
            <w:tcW w:w="8003" w:type="dxa"/>
            <w:tcBorders>
              <w:top w:val="single" w:color="auto" w:sz="4" w:space="0"/>
              <w:left w:val="nil"/>
              <w:bottom w:val="single" w:color="auto" w:sz="4" w:space="0"/>
              <w:right w:val="single" w:color="auto" w:sz="4" w:space="0"/>
            </w:tcBorders>
            <w:shd w:val="clear" w:color="auto" w:fill="FFFFFF"/>
            <w:vAlign w:val="center"/>
          </w:tcPr>
          <w:p>
            <w:pPr>
              <w:pStyle w:val="10"/>
              <w:ind w:firstLine="361"/>
              <w:jc w:val="center"/>
              <w:rPr>
                <w:rFonts w:ascii="宋体" w:hAnsi="宋体"/>
                <w:b/>
                <w:bCs/>
              </w:rPr>
            </w:pPr>
            <w:r>
              <w:rPr>
                <w:rFonts w:hint="eastAsia" w:ascii="宋体" w:hAnsi="宋体"/>
                <w:b/>
                <w:bCs/>
              </w:rPr>
              <w:t>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restart"/>
            <w:tcBorders>
              <w:top w:val="nil"/>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1</w:t>
            </w:r>
          </w:p>
        </w:tc>
        <w:tc>
          <w:tcPr>
            <w:tcW w:w="847" w:type="dxa"/>
            <w:vMerge w:val="restart"/>
            <w:tcBorders>
              <w:top w:val="nil"/>
              <w:left w:val="nil"/>
              <w:bottom w:val="single" w:color="auto" w:sz="4" w:space="0"/>
              <w:right w:val="single" w:color="auto" w:sz="4" w:space="0"/>
            </w:tcBorders>
            <w:vAlign w:val="center"/>
          </w:tcPr>
          <w:p>
            <w:pPr>
              <w:pStyle w:val="10"/>
              <w:rPr>
                <w:rFonts w:ascii="宋体" w:hAnsi="宋体"/>
                <w:szCs w:val="21"/>
              </w:rPr>
            </w:pPr>
            <w:r>
              <w:rPr>
                <w:rFonts w:hint="eastAsia" w:ascii="宋体" w:hAnsi="宋体"/>
              </w:rPr>
              <w:t>安装部署</w:t>
            </w:r>
          </w:p>
        </w:tc>
        <w:tc>
          <w:tcPr>
            <w:tcW w:w="8003" w:type="dxa"/>
            <w:tcBorders>
              <w:top w:val="single" w:color="auto" w:sz="4" w:space="0"/>
              <w:left w:val="nil"/>
              <w:bottom w:val="single" w:color="auto" w:sz="4" w:space="0"/>
              <w:right w:val="single" w:color="auto" w:sz="4" w:space="0"/>
            </w:tcBorders>
          </w:tcPr>
          <w:p>
            <w:pPr>
              <w:pStyle w:val="10"/>
              <w:rPr>
                <w:rFonts w:ascii="宋体" w:hAnsi="宋体"/>
              </w:rPr>
            </w:pPr>
            <w:r>
              <w:rPr>
                <w:rFonts w:hint="eastAsia" w:ascii="宋体" w:hAnsi="宋体"/>
              </w:rPr>
              <w:t>管理端支持全中文界面，纯B/S架构，无需安装客户端软件。管理员只需通过浏览器登陆控制中心，即可对虚拟机进行管理。防病毒的病毒查杀支持多引擎的协同工作对病毒、木马、恶意软件、引导区病毒、BIOS病毒等进行查杀，提供主动防御系统防护等功能</w:t>
            </w:r>
          </w:p>
          <w:p>
            <w:pPr>
              <w:pStyle w:val="10"/>
              <w:rPr>
                <w:rFonts w:ascii="宋体" w:hAnsi="宋体"/>
              </w:rPr>
            </w:pPr>
            <w:r>
              <w:rPr>
                <w:rFonts w:hint="eastAsia" w:ascii="宋体" w:hAnsi="宋体"/>
              </w:rPr>
              <w:t>客户端默认支持WindowsXP/VISTA/WIN7/WIN8/WIN10，含三年升级许可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8003" w:type="dxa"/>
            <w:tcBorders>
              <w:top w:val="single" w:color="auto" w:sz="4" w:space="0"/>
              <w:left w:val="nil"/>
              <w:bottom w:val="single" w:color="auto" w:sz="4" w:space="0"/>
              <w:right w:val="single" w:color="auto" w:sz="4" w:space="0"/>
            </w:tcBorders>
          </w:tcPr>
          <w:p>
            <w:pPr>
              <w:pStyle w:val="10"/>
              <w:rPr>
                <w:rFonts w:ascii="宋体" w:hAnsi="宋体"/>
              </w:rPr>
            </w:pPr>
            <w:r>
              <w:rPr>
                <w:rFonts w:hint="eastAsia" w:ascii="宋体" w:hAnsi="宋体"/>
              </w:rPr>
              <w:t>客户端资源占用应小于50MB，有效节省终端资源使用率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8003" w:type="dxa"/>
            <w:tcBorders>
              <w:top w:val="single" w:color="auto" w:sz="4" w:space="0"/>
              <w:left w:val="nil"/>
              <w:bottom w:val="single" w:color="auto" w:sz="4" w:space="0"/>
              <w:right w:val="single" w:color="auto" w:sz="4" w:space="0"/>
            </w:tcBorders>
          </w:tcPr>
          <w:p>
            <w:pPr>
              <w:pStyle w:val="10"/>
              <w:rPr>
                <w:rFonts w:ascii="宋体" w:hAnsi="宋体"/>
              </w:rPr>
            </w:pPr>
            <w:r>
              <w:rPr>
                <w:rFonts w:hint="eastAsia" w:ascii="宋体" w:hAnsi="宋体"/>
              </w:rPr>
              <w:t>至少支持WindowsXP、Windows 7、Windows 8、Windows 10等32位/64位操作系统，同时并支持Windows2003、Windows2008、Windows2012等32位/64位服务器操作系统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restart"/>
            <w:tcBorders>
              <w:top w:val="nil"/>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2</w:t>
            </w:r>
          </w:p>
        </w:tc>
        <w:tc>
          <w:tcPr>
            <w:tcW w:w="847" w:type="dxa"/>
            <w:vMerge w:val="restart"/>
            <w:tcBorders>
              <w:top w:val="nil"/>
              <w:left w:val="nil"/>
              <w:bottom w:val="single" w:color="auto" w:sz="4" w:space="0"/>
              <w:right w:val="single" w:color="auto" w:sz="4" w:space="0"/>
            </w:tcBorders>
            <w:vAlign w:val="center"/>
          </w:tcPr>
          <w:p>
            <w:pPr>
              <w:pStyle w:val="10"/>
              <w:rPr>
                <w:rFonts w:ascii="宋体" w:hAnsi="宋体"/>
                <w:szCs w:val="21"/>
              </w:rPr>
            </w:pPr>
            <w:r>
              <w:rPr>
                <w:rFonts w:hint="eastAsia" w:ascii="宋体" w:hAnsi="宋体"/>
              </w:rPr>
              <w:t>管理控制</w:t>
            </w:r>
          </w:p>
        </w:tc>
        <w:tc>
          <w:tcPr>
            <w:tcW w:w="8003" w:type="dxa"/>
            <w:tcBorders>
              <w:top w:val="single" w:color="auto" w:sz="4" w:space="0"/>
              <w:left w:val="nil"/>
              <w:bottom w:val="single" w:color="auto" w:sz="4" w:space="0"/>
              <w:right w:val="single" w:color="auto" w:sz="4" w:space="0"/>
            </w:tcBorders>
          </w:tcPr>
          <w:p>
            <w:pPr>
              <w:pStyle w:val="10"/>
              <w:rPr>
                <w:rFonts w:ascii="宋体" w:hAnsi="宋体"/>
              </w:rPr>
            </w:pPr>
            <w:r>
              <w:rPr>
                <w:rFonts w:hint="eastAsia" w:ascii="宋体" w:hAnsi="宋体"/>
              </w:rPr>
              <w:t>支持全网威胁统计分析管理控制台可直观的展示病毒趋势统计、终端信息、病毒类型排行、病毒排行、终端危险排行等统计情况。并随时对网络中病毒发生的情况进行查询统计，能按时间、按IP地址、机器名、按病毒名称、病毒类型进行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8003" w:type="dxa"/>
            <w:tcBorders>
              <w:top w:val="single" w:color="auto" w:sz="4" w:space="0"/>
              <w:left w:val="nil"/>
              <w:bottom w:val="single" w:color="auto" w:sz="4" w:space="0"/>
              <w:right w:val="single" w:color="auto" w:sz="4" w:space="0"/>
            </w:tcBorders>
          </w:tcPr>
          <w:p>
            <w:pPr>
              <w:pStyle w:val="10"/>
              <w:rPr>
                <w:rFonts w:ascii="宋体" w:hAnsi="宋体"/>
              </w:rPr>
            </w:pPr>
            <w:r>
              <w:rPr>
                <w:rFonts w:hint="eastAsia" w:ascii="宋体" w:hAnsi="宋体"/>
              </w:rPr>
              <w:t>管理控制台支持实时显示客户端的状态，包括机器名称、IP地址、mac地址、操作系统、显卡信息、内存大小、连接状态、监控状态、当前版本信息和物理位置等信息。（提供功能截图证明）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8003"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支持对防病毒客户端进行分组，根据不同的组别可以设定不同的策略和执行不同的任务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8003"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支持对全网进行集中的管理和任务下发，可以通过控制台立即给客户端发送命令，包括立即杀毒、立即升级、关机、重启、显示消息等，而不需要通过建立策略方式实现，从而简化和方便了管理员的管理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8003"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管理控制台支持通知客户端立即升级、强制更新、客户端主动升级等方式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8003"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支持客户端防删功能，能够防止客户端在未经管理员允许情况下强行卸载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8003" w:type="dxa"/>
            <w:tcBorders>
              <w:top w:val="single" w:color="auto" w:sz="4" w:space="0"/>
              <w:left w:val="nil"/>
              <w:bottom w:val="single" w:color="auto" w:sz="4" w:space="0"/>
              <w:right w:val="single" w:color="auto" w:sz="4" w:space="0"/>
            </w:tcBorders>
            <w:shd w:val="clear" w:color="auto" w:fill="FFFFFF"/>
            <w:vAlign w:val="center"/>
          </w:tcPr>
          <w:p>
            <w:pPr>
              <w:pStyle w:val="10"/>
              <w:rPr>
                <w:rFonts w:ascii="宋体" w:hAnsi="宋体"/>
              </w:rPr>
            </w:pPr>
            <w:r>
              <w:rPr>
                <w:rFonts w:hint="eastAsia" w:ascii="宋体" w:hAnsi="宋体"/>
              </w:rPr>
              <w:t>支持客户端未开机的全网查杀策略设置，在客户端下次启动时策略补做功能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8003"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支持分级管理及多管理员权限划分，如：超级管理员，操作管理员。同时管理控制台支持自定义管理员权限设定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8003"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管理控制台支持对客户端的系统操作行为进行记录功能，便于管理员对用户操作审查和分析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8003"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支持客户端威胁日志信息上报统计功能，包含终端危险排行统计、防御类型分布统计、病毒类型分布统计、病毒排行统计等，支持图表显示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8003"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报表内容必须包括御类型分析、病毒类型分析、病毒排行、终端杀毒排行、病毒趋势统计、黑客拦截、对外攻击分析。支持威胁Top10、Top20、Top30排行。（提供功能截图证明）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8003"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报表应该可以通过表格以及图形方式进行展现，支持将生成的报表以Excel、word、HTML、PDF等通用格式输出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8003"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支持按日、周、月定期推送报表功能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8003"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控制台支持恶意网站拦截、浏览器保护、恶意行为、文件保护、下载保护、黑客拦截、系统加固、U盘防护、邮件监控、白名单等策略下发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8003"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管理控制台支持预制策略功能，保障新安装客户端自动应用组策略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restart"/>
            <w:tcBorders>
              <w:top w:val="nil"/>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3</w:t>
            </w:r>
          </w:p>
        </w:tc>
        <w:tc>
          <w:tcPr>
            <w:tcW w:w="847" w:type="dxa"/>
            <w:vMerge w:val="restart"/>
            <w:tcBorders>
              <w:top w:val="nil"/>
              <w:left w:val="nil"/>
              <w:bottom w:val="single" w:color="auto" w:sz="4" w:space="0"/>
              <w:right w:val="single" w:color="auto" w:sz="4" w:space="0"/>
            </w:tcBorders>
            <w:vAlign w:val="center"/>
          </w:tcPr>
          <w:p>
            <w:pPr>
              <w:pStyle w:val="10"/>
              <w:rPr>
                <w:rFonts w:ascii="宋体" w:hAnsi="宋体"/>
                <w:szCs w:val="21"/>
              </w:rPr>
            </w:pPr>
            <w:r>
              <w:rPr>
                <w:rFonts w:hint="eastAsia" w:ascii="宋体" w:hAnsi="宋体"/>
              </w:rPr>
              <w:t>客户端防护</w:t>
            </w:r>
          </w:p>
        </w:tc>
        <w:tc>
          <w:tcPr>
            <w:tcW w:w="8003" w:type="dxa"/>
            <w:tcBorders>
              <w:top w:val="single" w:color="auto" w:sz="4" w:space="0"/>
              <w:left w:val="nil"/>
              <w:bottom w:val="single" w:color="auto" w:sz="4" w:space="0"/>
              <w:right w:val="single" w:color="auto" w:sz="4" w:space="0"/>
            </w:tcBorders>
          </w:tcPr>
          <w:p>
            <w:pPr>
              <w:pStyle w:val="10"/>
              <w:rPr>
                <w:rFonts w:ascii="宋体" w:hAnsi="宋体"/>
              </w:rPr>
            </w:pPr>
            <w:r>
              <w:rPr>
                <w:rFonts w:hint="eastAsia" w:ascii="宋体" w:hAnsi="宋体"/>
              </w:rPr>
              <w:t>至少支持对终端电脑内部文件进行全盘扫描、快速扫描，自定义扫描三种扫描能力。并具备空闲查杀、异步查杀、断点查杀、后台查杀等功能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8003" w:type="dxa"/>
            <w:tcBorders>
              <w:top w:val="single" w:color="auto" w:sz="4" w:space="0"/>
              <w:left w:val="nil"/>
              <w:bottom w:val="single" w:color="auto" w:sz="4" w:space="0"/>
              <w:right w:val="single" w:color="auto" w:sz="4" w:space="0"/>
            </w:tcBorders>
          </w:tcPr>
          <w:p>
            <w:pPr>
              <w:pStyle w:val="10"/>
              <w:rPr>
                <w:rFonts w:ascii="宋体" w:hAnsi="宋体"/>
              </w:rPr>
            </w:pPr>
            <w:r>
              <w:rPr>
                <w:rFonts w:hint="eastAsia" w:ascii="宋体" w:hAnsi="宋体"/>
              </w:rPr>
              <w:t>支持扫描和清除各种广告软件、恶意插件、隐蔽软件、黑客工具、风险程序等等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8003" w:type="dxa"/>
            <w:tcBorders>
              <w:top w:val="single" w:color="auto" w:sz="4" w:space="0"/>
              <w:left w:val="nil"/>
              <w:bottom w:val="single" w:color="auto" w:sz="4" w:space="0"/>
              <w:right w:val="single" w:color="auto" w:sz="4" w:space="0"/>
            </w:tcBorders>
          </w:tcPr>
          <w:p>
            <w:pPr>
              <w:pStyle w:val="10"/>
              <w:rPr>
                <w:rFonts w:ascii="宋体" w:hAnsi="宋体"/>
              </w:rPr>
            </w:pPr>
            <w:r>
              <w:rPr>
                <w:rFonts w:hint="eastAsia" w:ascii="宋体" w:hAnsi="宋体"/>
              </w:rPr>
              <w:t>支持Office/IE/Lotus Notes等嵌入杀毒；支持用户添加嵌入杀毒的应用程序；支持MSN Messenger、AOL Messenger、FlashGet、NetAnts、NetVampire、WinZip、WellGet、WinRAR等工具的嵌入式杀毒功能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8003" w:type="dxa"/>
            <w:tcBorders>
              <w:top w:val="single" w:color="auto" w:sz="4" w:space="0"/>
              <w:left w:val="nil"/>
              <w:bottom w:val="single" w:color="auto" w:sz="4" w:space="0"/>
              <w:right w:val="single" w:color="auto" w:sz="4" w:space="0"/>
            </w:tcBorders>
          </w:tcPr>
          <w:p>
            <w:pPr>
              <w:pStyle w:val="10"/>
              <w:rPr>
                <w:rFonts w:ascii="宋体" w:hAnsi="宋体"/>
              </w:rPr>
            </w:pPr>
            <w:r>
              <w:rPr>
                <w:rFonts w:hint="eastAsia" w:ascii="宋体" w:hAnsi="宋体"/>
              </w:rPr>
              <w:t>支持未知病毒、恶意代码的防范能力，支持基于行为的检测和防护技术：针对未知恶意威胁具有行为评分能力，智能识别蠕虫木马，无需提示用户操作判断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8003" w:type="dxa"/>
            <w:tcBorders>
              <w:top w:val="single" w:color="auto" w:sz="4" w:space="0"/>
              <w:left w:val="nil"/>
              <w:bottom w:val="single" w:color="auto" w:sz="4" w:space="0"/>
              <w:right w:val="single" w:color="auto" w:sz="4" w:space="0"/>
            </w:tcBorders>
          </w:tcPr>
          <w:p>
            <w:pPr>
              <w:pStyle w:val="10"/>
              <w:rPr>
                <w:rFonts w:ascii="宋体" w:hAnsi="宋体"/>
              </w:rPr>
            </w:pPr>
            <w:r>
              <w:rPr>
                <w:rFonts w:hint="eastAsia" w:ascii="宋体" w:hAnsi="宋体"/>
              </w:rPr>
              <w:t>支持病毒查杀时目录排出功能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8003" w:type="dxa"/>
            <w:tcBorders>
              <w:top w:val="single" w:color="auto" w:sz="4" w:space="0"/>
              <w:left w:val="nil"/>
              <w:bottom w:val="single" w:color="auto" w:sz="4" w:space="0"/>
              <w:right w:val="single" w:color="auto" w:sz="4" w:space="0"/>
            </w:tcBorders>
          </w:tcPr>
          <w:p>
            <w:pPr>
              <w:pStyle w:val="10"/>
              <w:rPr>
                <w:rFonts w:ascii="宋体" w:hAnsi="宋体"/>
              </w:rPr>
            </w:pPr>
            <w:r>
              <w:rPr>
                <w:rFonts w:hint="eastAsia" w:ascii="宋体" w:hAnsi="宋体"/>
              </w:rPr>
              <w:t>支持U盘扫描检查功能，防止病毒通过U盘在终端传播有效保护终端不受病毒侵扰。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8003" w:type="dxa"/>
            <w:tcBorders>
              <w:top w:val="single" w:color="auto" w:sz="4" w:space="0"/>
              <w:left w:val="nil"/>
              <w:bottom w:val="single" w:color="auto" w:sz="4" w:space="0"/>
              <w:right w:val="single" w:color="auto" w:sz="4" w:space="0"/>
            </w:tcBorders>
          </w:tcPr>
          <w:p>
            <w:pPr>
              <w:pStyle w:val="10"/>
              <w:rPr>
                <w:rFonts w:ascii="宋体" w:hAnsi="宋体"/>
              </w:rPr>
            </w:pPr>
            <w:r>
              <w:rPr>
                <w:rFonts w:hint="eastAsia" w:ascii="宋体" w:hAnsi="宋体"/>
              </w:rPr>
              <w:t>支持对网页进行病毒、木马进行监测及防护，对可能产生威胁的网页进行提示或屏蔽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8003" w:type="dxa"/>
            <w:tcBorders>
              <w:top w:val="single" w:color="auto" w:sz="4" w:space="0"/>
              <w:left w:val="nil"/>
              <w:bottom w:val="single" w:color="auto" w:sz="4" w:space="0"/>
              <w:right w:val="single" w:color="auto" w:sz="4" w:space="0"/>
            </w:tcBorders>
          </w:tcPr>
          <w:p>
            <w:pPr>
              <w:pStyle w:val="10"/>
              <w:rPr>
                <w:rFonts w:ascii="宋体" w:hAnsi="宋体"/>
              </w:rPr>
            </w:pPr>
            <w:r>
              <w:rPr>
                <w:rFonts w:hint="eastAsia" w:ascii="宋体" w:hAnsi="宋体"/>
              </w:rPr>
              <w:t>支持客户端对外攻击检测，防止用户终端感染病毒后的对外对外攻击行为，避免用户的利益受到损害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8003" w:type="dxa"/>
            <w:tcBorders>
              <w:top w:val="single" w:color="auto" w:sz="4" w:space="0"/>
              <w:left w:val="nil"/>
              <w:bottom w:val="single" w:color="auto" w:sz="4" w:space="0"/>
              <w:right w:val="single" w:color="auto" w:sz="4" w:space="0"/>
            </w:tcBorders>
          </w:tcPr>
          <w:p>
            <w:pPr>
              <w:pStyle w:val="10"/>
              <w:rPr>
                <w:rFonts w:ascii="宋体" w:hAnsi="宋体"/>
              </w:rPr>
            </w:pPr>
            <w:r>
              <w:rPr>
                <w:rFonts w:hint="eastAsia" w:ascii="宋体" w:hAnsi="宋体"/>
              </w:rPr>
              <w:t>能够实时监控和清除来自各种途径的病毒、木马、恶意程序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8003" w:type="dxa"/>
            <w:tcBorders>
              <w:top w:val="single" w:color="auto" w:sz="4" w:space="0"/>
              <w:left w:val="nil"/>
              <w:bottom w:val="single" w:color="auto" w:sz="4" w:space="0"/>
              <w:right w:val="single" w:color="auto" w:sz="4" w:space="0"/>
            </w:tcBorders>
          </w:tcPr>
          <w:p>
            <w:pPr>
              <w:pStyle w:val="10"/>
              <w:rPr>
                <w:rFonts w:ascii="宋体" w:hAnsi="宋体"/>
              </w:rPr>
            </w:pPr>
            <w:r>
              <w:rPr>
                <w:rFonts w:hint="eastAsia" w:ascii="宋体" w:hAnsi="宋体"/>
              </w:rPr>
              <w:t>支持对终端内文件、邮件、网页一体化实时监控，防止病毒运行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8003" w:type="dxa"/>
            <w:tcBorders>
              <w:top w:val="single" w:color="auto" w:sz="4" w:space="0"/>
              <w:left w:val="nil"/>
              <w:bottom w:val="single" w:color="auto" w:sz="4" w:space="0"/>
              <w:right w:val="single" w:color="auto" w:sz="4" w:space="0"/>
            </w:tcBorders>
          </w:tcPr>
          <w:p>
            <w:pPr>
              <w:pStyle w:val="10"/>
              <w:rPr>
                <w:rFonts w:ascii="宋体" w:hAnsi="宋体"/>
              </w:rPr>
            </w:pPr>
            <w:r>
              <w:rPr>
                <w:rFonts w:hint="eastAsia" w:ascii="宋体" w:hAnsi="宋体"/>
              </w:rPr>
              <w:t>支持基于SMTP/POP3协议的邮件监控，包括如：Outlook、Outlook Express、foxmail、DreamMail等邮件客户端的防（杀）病毒。（提供功能截图证明）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8003" w:type="dxa"/>
            <w:tcBorders>
              <w:top w:val="single" w:color="auto" w:sz="4" w:space="0"/>
              <w:left w:val="nil"/>
              <w:bottom w:val="single" w:color="auto" w:sz="4" w:space="0"/>
              <w:right w:val="single" w:color="auto" w:sz="4" w:space="0"/>
            </w:tcBorders>
          </w:tcPr>
          <w:p>
            <w:pPr>
              <w:pStyle w:val="10"/>
              <w:rPr>
                <w:rFonts w:ascii="宋体" w:hAnsi="宋体"/>
              </w:rPr>
            </w:pPr>
            <w:r>
              <w:rPr>
                <w:rFonts w:hint="eastAsia" w:ascii="宋体" w:hAnsi="宋体"/>
              </w:rPr>
              <w:t>支持可疑文件上报功能，如果用户觉得某个文件比较可疑，可将此文件上报给病毒管控中心进行检查分析和处理，并将情报全网共享。（提供功能截图证明）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4</w:t>
            </w:r>
          </w:p>
        </w:tc>
        <w:tc>
          <w:tcPr>
            <w:tcW w:w="847" w:type="dxa"/>
            <w:tcBorders>
              <w:top w:val="single" w:color="auto" w:sz="4" w:space="0"/>
              <w:left w:val="nil"/>
              <w:bottom w:val="single" w:color="auto" w:sz="4" w:space="0"/>
              <w:right w:val="single" w:color="auto" w:sz="4" w:space="0"/>
            </w:tcBorders>
            <w:vAlign w:val="center"/>
          </w:tcPr>
          <w:p>
            <w:pPr>
              <w:pStyle w:val="10"/>
              <w:rPr>
                <w:rFonts w:ascii="宋体" w:hAnsi="宋体"/>
                <w:szCs w:val="21"/>
              </w:rPr>
            </w:pPr>
            <w:r>
              <w:rPr>
                <w:rFonts w:hint="eastAsia" w:ascii="宋体" w:hAnsi="宋体"/>
              </w:rPr>
              <w:t>产品资质</w:t>
            </w:r>
          </w:p>
        </w:tc>
        <w:tc>
          <w:tcPr>
            <w:tcW w:w="8003"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具备公安部颁发的《计算机信息系统安全专用产品销售许可证(一级)》</w:t>
            </w:r>
          </w:p>
          <w:p>
            <w:pPr>
              <w:pStyle w:val="10"/>
              <w:rPr>
                <w:rFonts w:ascii="宋体" w:hAnsi="宋体"/>
              </w:rPr>
            </w:pPr>
            <w:r>
              <w:rPr>
                <w:rFonts w:hint="eastAsia" w:ascii="宋体" w:hAnsi="宋体"/>
              </w:rPr>
              <w:t>具备国家版权局颁发的《计算机软件著作权登记证书》</w:t>
            </w:r>
          </w:p>
        </w:tc>
      </w:tr>
    </w:tbl>
    <w:p>
      <w:pPr>
        <w:numPr>
          <w:ilvl w:val="0"/>
          <w:numId w:val="0"/>
        </w:numPr>
        <w:rPr>
          <w:rFonts w:hint="eastAsia"/>
          <w:sz w:val="32"/>
          <w:szCs w:val="32"/>
          <w:lang w:val="en-US" w:eastAsia="zh-CN"/>
        </w:rPr>
      </w:pPr>
    </w:p>
    <w:p>
      <w:pPr>
        <w:numPr>
          <w:ilvl w:val="0"/>
          <w:numId w:val="0"/>
        </w:numPr>
        <w:rPr>
          <w:rFonts w:hint="eastAsia"/>
          <w:sz w:val="32"/>
          <w:szCs w:val="32"/>
          <w:lang w:val="en-US" w:eastAsia="zh-CN"/>
        </w:rPr>
      </w:pPr>
      <w:r>
        <w:rPr>
          <w:rFonts w:hint="eastAsia"/>
          <w:sz w:val="32"/>
          <w:szCs w:val="32"/>
          <w:lang w:val="en-US" w:eastAsia="zh-CN"/>
        </w:rPr>
        <w:t>修改后</w:t>
      </w:r>
    </w:p>
    <w:p>
      <w:pPr>
        <w:pStyle w:val="5"/>
        <w:numPr>
          <w:ilvl w:val="4"/>
          <w:numId w:val="0"/>
        </w:numPr>
        <w:ind w:leftChars="0"/>
      </w:pPr>
      <w:r>
        <w:rPr>
          <w:rFonts w:hint="eastAsia"/>
          <w:lang w:val="en-US" w:eastAsia="zh-CN"/>
        </w:rPr>
        <w:t>4.8.2.3.4.</w:t>
      </w:r>
      <w:r>
        <w:rPr>
          <w:rFonts w:hint="eastAsia"/>
        </w:rPr>
        <w:t>外网网闸</w:t>
      </w:r>
    </w:p>
    <w:tbl>
      <w:tblPr>
        <w:tblStyle w:val="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731"/>
        <w:gridCol w:w="7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rPr>
            </w:pPr>
            <w:r>
              <w:rPr>
                <w:rFonts w:hint="eastAsia" w:ascii="宋体" w:hAnsi="宋体"/>
                <w:b/>
                <w:bCs/>
                <w:sz w:val="21"/>
                <w:szCs w:val="21"/>
              </w:rPr>
              <w:t>序号</w:t>
            </w:r>
          </w:p>
        </w:tc>
        <w:tc>
          <w:tcPr>
            <w:tcW w:w="1731" w:type="dxa"/>
            <w:tcBorders>
              <w:top w:val="single" w:color="auto" w:sz="4" w:space="0"/>
              <w:left w:val="nil"/>
              <w:bottom w:val="single" w:color="auto" w:sz="4" w:space="0"/>
              <w:right w:val="single" w:color="auto" w:sz="4" w:space="0"/>
            </w:tcBorders>
            <w:vAlign w:val="center"/>
          </w:tcPr>
          <w:p>
            <w:pPr>
              <w:pStyle w:val="10"/>
              <w:ind w:firstLine="361"/>
              <w:jc w:val="center"/>
              <w:rPr>
                <w:rFonts w:ascii="宋体" w:hAnsi="宋体"/>
                <w:b/>
                <w:bCs/>
              </w:rPr>
            </w:pPr>
            <w:r>
              <w:rPr>
                <w:rFonts w:hint="eastAsia" w:ascii="宋体" w:hAnsi="宋体"/>
                <w:b/>
                <w:bCs/>
              </w:rPr>
              <w:t>指标项</w:t>
            </w:r>
          </w:p>
        </w:tc>
        <w:tc>
          <w:tcPr>
            <w:tcW w:w="7161" w:type="dxa"/>
            <w:tcBorders>
              <w:top w:val="single" w:color="auto" w:sz="4" w:space="0"/>
              <w:left w:val="nil"/>
              <w:bottom w:val="single" w:color="auto" w:sz="4" w:space="0"/>
              <w:right w:val="single" w:color="auto" w:sz="4" w:space="0"/>
            </w:tcBorders>
            <w:vAlign w:val="center"/>
          </w:tcPr>
          <w:p>
            <w:pPr>
              <w:pStyle w:val="10"/>
              <w:ind w:firstLine="361"/>
              <w:jc w:val="center"/>
              <w:rPr>
                <w:rFonts w:ascii="宋体" w:hAnsi="宋体"/>
                <w:b/>
                <w:bCs/>
              </w:rPr>
            </w:pPr>
            <w:r>
              <w:rPr>
                <w:rFonts w:hint="eastAsia" w:ascii="宋体" w:hAnsi="宋体"/>
                <w:b/>
                <w:bCs/>
              </w:rPr>
              <w:t>技术指标要求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1"/>
                <w:szCs w:val="21"/>
              </w:rPr>
              <w:t>1</w:t>
            </w:r>
          </w:p>
        </w:tc>
        <w:tc>
          <w:tcPr>
            <w:tcW w:w="1731" w:type="dxa"/>
            <w:tcBorders>
              <w:top w:val="single" w:color="auto" w:sz="4" w:space="0"/>
              <w:left w:val="nil"/>
              <w:bottom w:val="single" w:color="auto" w:sz="4" w:space="0"/>
              <w:right w:val="single" w:color="auto" w:sz="4" w:space="0"/>
            </w:tcBorders>
            <w:vAlign w:val="center"/>
          </w:tcPr>
          <w:p>
            <w:pPr>
              <w:pStyle w:val="10"/>
              <w:jc w:val="left"/>
              <w:rPr>
                <w:rFonts w:ascii="宋体" w:hAnsi="宋体"/>
              </w:rPr>
            </w:pPr>
            <w:r>
              <w:rPr>
                <w:rFonts w:hint="eastAsia" w:ascii="宋体" w:hAnsi="宋体"/>
              </w:rPr>
              <w:t>系统基本架构</w:t>
            </w:r>
          </w:p>
        </w:tc>
        <w:tc>
          <w:tcPr>
            <w:tcW w:w="7161" w:type="dxa"/>
            <w:tcBorders>
              <w:top w:val="single" w:color="auto" w:sz="4" w:space="0"/>
              <w:left w:val="nil"/>
              <w:bottom w:val="single" w:color="auto" w:sz="4" w:space="0"/>
              <w:right w:val="single" w:color="auto" w:sz="4" w:space="0"/>
            </w:tcBorders>
          </w:tcPr>
          <w:p>
            <w:pPr>
              <w:pStyle w:val="10"/>
              <w:jc w:val="left"/>
              <w:rPr>
                <w:rFonts w:ascii="宋体" w:hAnsi="宋体"/>
              </w:rPr>
            </w:pPr>
            <w:r>
              <w:rPr>
                <w:rFonts w:hint="eastAsia" w:ascii="宋体" w:hAnsi="宋体"/>
              </w:rPr>
              <w:t>2U机架式，“2+1”系统结构，内外端机为TCP/IP网络协议的终点，阻断TCP/IP协议的直接贯通。内外端机之间采用专用硬件和专用协议进行连接，不可编程。网闸以软硬件结合的方式，有效地隔断内外网络间直接的连接，防止信息无限制交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1"/>
                <w:szCs w:val="21"/>
              </w:rPr>
              <w:t>2</w:t>
            </w:r>
          </w:p>
        </w:tc>
        <w:tc>
          <w:tcPr>
            <w:tcW w:w="1731" w:type="dxa"/>
            <w:tcBorders>
              <w:top w:val="single" w:color="auto" w:sz="4" w:space="0"/>
              <w:left w:val="nil"/>
              <w:bottom w:val="single" w:color="auto" w:sz="4" w:space="0"/>
              <w:right w:val="single" w:color="auto" w:sz="4" w:space="0"/>
            </w:tcBorders>
            <w:vAlign w:val="center"/>
          </w:tcPr>
          <w:p>
            <w:pPr>
              <w:pStyle w:val="10"/>
              <w:jc w:val="left"/>
              <w:rPr>
                <w:rFonts w:ascii="宋体" w:hAnsi="宋体"/>
              </w:rPr>
            </w:pPr>
            <w:r>
              <w:rPr>
                <w:rFonts w:hint="eastAsia" w:ascii="宋体" w:hAnsi="宋体"/>
              </w:rPr>
              <w:t>接口配置</w:t>
            </w:r>
          </w:p>
        </w:tc>
        <w:tc>
          <w:tcPr>
            <w:tcW w:w="7161" w:type="dxa"/>
            <w:tcBorders>
              <w:top w:val="single" w:color="auto" w:sz="4" w:space="0"/>
              <w:left w:val="nil"/>
              <w:bottom w:val="single" w:color="auto" w:sz="4" w:space="0"/>
              <w:right w:val="single" w:color="auto" w:sz="4" w:space="0"/>
            </w:tcBorders>
          </w:tcPr>
          <w:p>
            <w:pPr>
              <w:pStyle w:val="10"/>
              <w:jc w:val="left"/>
              <w:rPr>
                <w:rFonts w:ascii="宋体" w:hAnsi="宋体"/>
              </w:rPr>
            </w:pPr>
            <w:r>
              <w:rPr>
                <w:rFonts w:hint="eastAsia" w:ascii="宋体" w:hAnsi="宋体"/>
              </w:rPr>
              <w:t>内网：</w:t>
            </w:r>
            <w:r>
              <w:rPr>
                <w:rFonts w:hint="eastAsia" w:ascii="宋体" w:hAnsi="宋体"/>
                <w:szCs w:val="21"/>
              </w:rPr>
              <w:t>不低于</w:t>
            </w:r>
            <w:r>
              <w:rPr>
                <w:rFonts w:hint="eastAsia" w:ascii="宋体" w:hAnsi="宋体"/>
              </w:rPr>
              <w:t>4个10/100/1000M RJ45接口，1个串口，2个USB口</w:t>
            </w:r>
          </w:p>
          <w:p>
            <w:pPr>
              <w:pStyle w:val="10"/>
              <w:jc w:val="left"/>
              <w:rPr>
                <w:rFonts w:ascii="宋体" w:hAnsi="宋体"/>
              </w:rPr>
            </w:pPr>
            <w:r>
              <w:rPr>
                <w:rFonts w:hint="eastAsia" w:ascii="宋体" w:hAnsi="宋体"/>
              </w:rPr>
              <w:t>外网：</w:t>
            </w:r>
            <w:r>
              <w:rPr>
                <w:rFonts w:hint="eastAsia" w:ascii="宋体" w:hAnsi="宋体"/>
                <w:szCs w:val="21"/>
              </w:rPr>
              <w:t>不低于</w:t>
            </w:r>
            <w:r>
              <w:rPr>
                <w:rFonts w:hint="eastAsia" w:ascii="宋体" w:hAnsi="宋体"/>
              </w:rPr>
              <w:t>4个10/100/1000M RJ45接口，1个串口，2个USB口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1"/>
                <w:szCs w:val="21"/>
              </w:rPr>
              <w:t>3</w:t>
            </w:r>
          </w:p>
        </w:tc>
        <w:tc>
          <w:tcPr>
            <w:tcW w:w="1731" w:type="dxa"/>
            <w:tcBorders>
              <w:top w:val="single" w:color="auto" w:sz="4" w:space="0"/>
              <w:left w:val="nil"/>
              <w:bottom w:val="single" w:color="auto" w:sz="4" w:space="0"/>
              <w:right w:val="single" w:color="auto" w:sz="4" w:space="0"/>
            </w:tcBorders>
            <w:vAlign w:val="center"/>
          </w:tcPr>
          <w:p>
            <w:pPr>
              <w:pStyle w:val="10"/>
              <w:jc w:val="left"/>
              <w:rPr>
                <w:rFonts w:ascii="宋体" w:hAnsi="宋体"/>
              </w:rPr>
            </w:pPr>
            <w:r>
              <w:rPr>
                <w:rFonts w:hint="eastAsia" w:ascii="宋体" w:hAnsi="宋体"/>
              </w:rPr>
              <w:t>性能指标</w:t>
            </w:r>
          </w:p>
        </w:tc>
        <w:tc>
          <w:tcPr>
            <w:tcW w:w="7161" w:type="dxa"/>
            <w:tcBorders>
              <w:top w:val="single" w:color="auto" w:sz="4" w:space="0"/>
              <w:left w:val="nil"/>
              <w:bottom w:val="single" w:color="auto" w:sz="4" w:space="0"/>
              <w:right w:val="single" w:color="auto" w:sz="4" w:space="0"/>
            </w:tcBorders>
          </w:tcPr>
          <w:p>
            <w:pPr>
              <w:pStyle w:val="10"/>
              <w:jc w:val="left"/>
              <w:rPr>
                <w:rFonts w:ascii="宋体" w:hAnsi="宋体"/>
              </w:rPr>
            </w:pPr>
            <w:r>
              <w:rPr>
                <w:rFonts w:hint="eastAsia" w:ascii="宋体" w:hAnsi="宋体"/>
              </w:rPr>
              <w:t>网络吞吐量：</w:t>
            </w:r>
            <w:r>
              <w:rPr>
                <w:rFonts w:hint="eastAsia" w:ascii="宋体" w:hAnsi="宋体"/>
                <w:szCs w:val="21"/>
              </w:rPr>
              <w:t>不低于</w:t>
            </w:r>
            <w:r>
              <w:rPr>
                <w:rFonts w:hint="eastAsia" w:ascii="宋体" w:hAnsi="宋体"/>
              </w:rPr>
              <w:t>300Mbps</w:t>
            </w:r>
          </w:p>
          <w:p>
            <w:pPr>
              <w:pStyle w:val="10"/>
              <w:jc w:val="left"/>
              <w:rPr>
                <w:rFonts w:ascii="宋体" w:hAnsi="宋体"/>
              </w:rPr>
            </w:pPr>
            <w:r>
              <w:rPr>
                <w:rFonts w:hint="eastAsia" w:ascii="宋体" w:hAnsi="宋体"/>
              </w:rPr>
              <w:t>系统整体时延：&lt;5毫秒</w:t>
            </w:r>
          </w:p>
          <w:p>
            <w:pPr>
              <w:pStyle w:val="10"/>
              <w:jc w:val="left"/>
              <w:rPr>
                <w:rFonts w:hint="eastAsia" w:ascii="宋体" w:hAnsi="宋体" w:eastAsia="宋体"/>
                <w:lang w:val="en-US" w:eastAsia="zh-CN"/>
              </w:rPr>
            </w:pPr>
            <w:r>
              <w:rPr>
                <w:rFonts w:hint="eastAsia" w:ascii="宋体" w:hAnsi="宋体"/>
              </w:rPr>
              <w:t>所有协议通道并发连接数：</w:t>
            </w:r>
            <w:r>
              <w:rPr>
                <w:rFonts w:hint="eastAsia" w:ascii="宋体" w:hAnsi="宋体"/>
                <w:lang w:val="en-US" w:eastAsia="zh-CN"/>
              </w:rPr>
              <w:t>不低于</w:t>
            </w:r>
            <w:r>
              <w:rPr>
                <w:rFonts w:hint="eastAsia" w:ascii="宋体" w:hAnsi="宋体"/>
              </w:rPr>
              <w:t>45000</w:t>
            </w:r>
            <w:r>
              <w:rPr>
                <w:rFonts w:hint="eastAsia" w:ascii="宋体" w:hAnsi="宋体"/>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1"/>
                <w:szCs w:val="21"/>
              </w:rPr>
              <w:t>4</w:t>
            </w:r>
          </w:p>
        </w:tc>
        <w:tc>
          <w:tcPr>
            <w:tcW w:w="1731" w:type="dxa"/>
            <w:tcBorders>
              <w:top w:val="single" w:color="auto" w:sz="4" w:space="0"/>
              <w:left w:val="nil"/>
              <w:bottom w:val="single" w:color="auto" w:sz="4" w:space="0"/>
              <w:right w:val="single" w:color="auto" w:sz="4" w:space="0"/>
            </w:tcBorders>
            <w:vAlign w:val="center"/>
          </w:tcPr>
          <w:p>
            <w:pPr>
              <w:pStyle w:val="10"/>
              <w:jc w:val="left"/>
              <w:rPr>
                <w:rFonts w:ascii="宋体" w:hAnsi="宋体"/>
              </w:rPr>
            </w:pPr>
            <w:r>
              <w:rPr>
                <w:rFonts w:hint="eastAsia" w:ascii="宋体" w:hAnsi="宋体"/>
              </w:rPr>
              <w:t>安全上网功能</w:t>
            </w:r>
          </w:p>
        </w:tc>
        <w:tc>
          <w:tcPr>
            <w:tcW w:w="7161" w:type="dxa"/>
            <w:tcBorders>
              <w:top w:val="single" w:color="auto" w:sz="4" w:space="0"/>
              <w:left w:val="nil"/>
              <w:bottom w:val="single" w:color="auto" w:sz="4" w:space="0"/>
              <w:right w:val="single" w:color="auto" w:sz="4" w:space="0"/>
            </w:tcBorders>
          </w:tcPr>
          <w:p>
            <w:pPr>
              <w:pStyle w:val="10"/>
              <w:jc w:val="left"/>
              <w:rPr>
                <w:rFonts w:ascii="宋体" w:hAnsi="宋体"/>
              </w:rPr>
            </w:pPr>
            <w:r>
              <w:rPr>
                <w:rFonts w:hint="eastAsia" w:ascii="宋体" w:hAnsi="宋体"/>
              </w:rPr>
              <w:t>支持WEB访问，支持HTTP协议应用的各种指令控制</w:t>
            </w:r>
          </w:p>
          <w:p>
            <w:pPr>
              <w:pStyle w:val="10"/>
              <w:jc w:val="left"/>
              <w:rPr>
                <w:rFonts w:ascii="宋体" w:hAnsi="宋体"/>
              </w:rPr>
            </w:pPr>
            <w:r>
              <w:rPr>
                <w:rFonts w:hint="eastAsia" w:ascii="宋体" w:hAnsi="宋体"/>
              </w:rPr>
              <w:t>支持HTTPS网络传输，并且可在该加密通道中分解出正常HTTPS网络应用，保障传输。同时可以屏蔽自由门等各类加密翻墙软件的传输。（提供功能截图证明）</w:t>
            </w:r>
          </w:p>
          <w:p>
            <w:pPr>
              <w:pStyle w:val="10"/>
              <w:jc w:val="left"/>
              <w:rPr>
                <w:rFonts w:ascii="宋体" w:hAnsi="宋体"/>
              </w:rPr>
            </w:pPr>
            <w:r>
              <w:rPr>
                <w:rFonts w:hint="eastAsia" w:ascii="宋体" w:hAnsi="宋体"/>
              </w:rPr>
              <w:t>其他过滤策略：文件类型、页面提交方式等。支持情景模式，能够控制用户上网以及服务器对外提供服务的具体时间</w:t>
            </w:r>
          </w:p>
          <w:p>
            <w:pPr>
              <w:pStyle w:val="10"/>
              <w:jc w:val="left"/>
              <w:rPr>
                <w:rFonts w:ascii="宋体" w:hAnsi="宋体"/>
              </w:rPr>
            </w:pPr>
            <w:r>
              <w:rPr>
                <w:rFonts w:hint="eastAsia" w:ascii="宋体" w:hAnsi="宋体"/>
              </w:rPr>
              <w:t>代理、透明和路由工作模式下均支持HTTP和HTTPS协议内部命令及命令参数控制策略（提供功能截图证明）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1"/>
                <w:szCs w:val="21"/>
              </w:rPr>
              <w:t>5</w:t>
            </w:r>
          </w:p>
        </w:tc>
        <w:tc>
          <w:tcPr>
            <w:tcW w:w="1731" w:type="dxa"/>
            <w:tcBorders>
              <w:top w:val="single" w:color="auto" w:sz="4" w:space="0"/>
              <w:left w:val="nil"/>
              <w:bottom w:val="single" w:color="auto" w:sz="4" w:space="0"/>
              <w:right w:val="single" w:color="auto" w:sz="4" w:space="0"/>
            </w:tcBorders>
            <w:vAlign w:val="center"/>
          </w:tcPr>
          <w:p>
            <w:pPr>
              <w:pStyle w:val="10"/>
              <w:jc w:val="left"/>
              <w:rPr>
                <w:rFonts w:ascii="宋体" w:hAnsi="宋体"/>
              </w:rPr>
            </w:pPr>
            <w:r>
              <w:rPr>
                <w:rFonts w:hint="eastAsia" w:ascii="宋体" w:hAnsi="宋体"/>
              </w:rPr>
              <w:t>文件传输功能</w:t>
            </w:r>
          </w:p>
        </w:tc>
        <w:tc>
          <w:tcPr>
            <w:tcW w:w="7161" w:type="dxa"/>
            <w:tcBorders>
              <w:top w:val="single" w:color="auto" w:sz="4" w:space="0"/>
              <w:left w:val="nil"/>
              <w:bottom w:val="single" w:color="auto" w:sz="4" w:space="0"/>
              <w:right w:val="single" w:color="auto" w:sz="4" w:space="0"/>
            </w:tcBorders>
          </w:tcPr>
          <w:p>
            <w:pPr>
              <w:pStyle w:val="10"/>
              <w:jc w:val="left"/>
              <w:rPr>
                <w:rFonts w:ascii="宋体" w:hAnsi="宋体"/>
              </w:rPr>
            </w:pPr>
            <w:r>
              <w:rPr>
                <w:rFonts w:hint="eastAsia" w:ascii="宋体" w:hAnsi="宋体"/>
              </w:rPr>
              <w:t>支持FTP文件传输协议，支持主动被动两种模式。支持FTP命令参数控制支持对传输文件的类型过滤</w:t>
            </w:r>
          </w:p>
          <w:p>
            <w:pPr>
              <w:pStyle w:val="10"/>
              <w:jc w:val="left"/>
              <w:rPr>
                <w:rFonts w:ascii="宋体" w:hAnsi="宋体"/>
              </w:rPr>
            </w:pPr>
            <w:r>
              <w:rPr>
                <w:rFonts w:hint="eastAsia" w:ascii="宋体" w:hAnsi="宋体"/>
              </w:rPr>
              <w:t>代理、透明和路由工作模式下均支持FTP协议内部命令及命令参数控制策略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1"/>
                <w:szCs w:val="21"/>
              </w:rPr>
              <w:t>6</w:t>
            </w:r>
          </w:p>
        </w:tc>
        <w:tc>
          <w:tcPr>
            <w:tcW w:w="1731" w:type="dxa"/>
            <w:tcBorders>
              <w:top w:val="single" w:color="auto" w:sz="4" w:space="0"/>
              <w:left w:val="nil"/>
              <w:bottom w:val="single" w:color="auto" w:sz="4" w:space="0"/>
              <w:right w:val="single" w:color="auto" w:sz="4" w:space="0"/>
            </w:tcBorders>
            <w:vAlign w:val="center"/>
          </w:tcPr>
          <w:p>
            <w:pPr>
              <w:pStyle w:val="10"/>
              <w:jc w:val="left"/>
              <w:rPr>
                <w:rFonts w:ascii="宋体" w:hAnsi="宋体"/>
              </w:rPr>
            </w:pPr>
            <w:r>
              <w:rPr>
                <w:rFonts w:hint="eastAsia" w:ascii="宋体" w:hAnsi="宋体"/>
              </w:rPr>
              <w:t>文件同步功能</w:t>
            </w:r>
          </w:p>
        </w:tc>
        <w:tc>
          <w:tcPr>
            <w:tcW w:w="7161" w:type="dxa"/>
            <w:tcBorders>
              <w:top w:val="single" w:color="auto" w:sz="4" w:space="0"/>
              <w:left w:val="nil"/>
              <w:bottom w:val="single" w:color="auto" w:sz="4" w:space="0"/>
              <w:right w:val="single" w:color="auto" w:sz="4" w:space="0"/>
            </w:tcBorders>
          </w:tcPr>
          <w:p>
            <w:pPr>
              <w:pStyle w:val="10"/>
              <w:jc w:val="left"/>
              <w:rPr>
                <w:rFonts w:ascii="宋体" w:hAnsi="宋体"/>
              </w:rPr>
            </w:pPr>
            <w:r>
              <w:rPr>
                <w:rFonts w:hint="eastAsia" w:ascii="宋体" w:hAnsi="宋体"/>
              </w:rPr>
              <w:t>提供专用文件同步客户端提供安全的文件同步功能</w:t>
            </w:r>
          </w:p>
          <w:p>
            <w:pPr>
              <w:pStyle w:val="10"/>
              <w:jc w:val="left"/>
              <w:rPr>
                <w:rFonts w:ascii="宋体" w:hAnsi="宋体"/>
              </w:rPr>
            </w:pPr>
            <w:r>
              <w:rPr>
                <w:rFonts w:hint="eastAsia" w:ascii="宋体" w:hAnsi="宋体"/>
              </w:rPr>
              <w:t>同步传输方向可控，双向或单向</w:t>
            </w:r>
          </w:p>
          <w:p>
            <w:pPr>
              <w:pStyle w:val="10"/>
              <w:jc w:val="left"/>
              <w:rPr>
                <w:rFonts w:ascii="宋体" w:hAnsi="宋体"/>
              </w:rPr>
            </w:pPr>
            <w:r>
              <w:rPr>
                <w:rFonts w:hint="eastAsia" w:ascii="宋体" w:hAnsi="宋体"/>
              </w:rPr>
              <w:t>支持一对多或多对一文件同步</w:t>
            </w:r>
          </w:p>
          <w:p>
            <w:pPr>
              <w:pStyle w:val="10"/>
              <w:jc w:val="left"/>
              <w:rPr>
                <w:rFonts w:ascii="宋体" w:hAnsi="宋体"/>
              </w:rPr>
            </w:pPr>
            <w:r>
              <w:rPr>
                <w:rFonts w:hint="eastAsia" w:ascii="宋体" w:hAnsi="宋体"/>
              </w:rPr>
              <w:t>支持文件变动实时同步、定时同步、系统资源空闲智能同步等多种同步方式</w:t>
            </w:r>
          </w:p>
          <w:p>
            <w:pPr>
              <w:pStyle w:val="10"/>
              <w:jc w:val="left"/>
              <w:rPr>
                <w:rFonts w:ascii="宋体" w:hAnsi="宋体"/>
              </w:rPr>
            </w:pPr>
            <w:r>
              <w:rPr>
                <w:rFonts w:hint="eastAsia" w:ascii="宋体" w:hAnsi="宋体"/>
              </w:rPr>
              <w:t>支持同步删除和同步覆盖策略配置，并能将同步删除和同步覆盖的文件备份到指定文件夹</w:t>
            </w:r>
          </w:p>
          <w:p>
            <w:pPr>
              <w:pStyle w:val="10"/>
              <w:jc w:val="left"/>
              <w:rPr>
                <w:rFonts w:ascii="宋体" w:hAnsi="宋体"/>
              </w:rPr>
            </w:pPr>
            <w:r>
              <w:rPr>
                <w:rFonts w:hint="eastAsia" w:ascii="宋体" w:hAnsi="宋体"/>
              </w:rPr>
              <w:t>支持文件同步容错策略和告警策略，同步出错能够自动重传并能够设置重传次数，出现异常同步状况能够终止同步弹出告警提示并记录日志。（提供功能截图证明）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1"/>
                <w:szCs w:val="21"/>
              </w:rPr>
              <w:t>7</w:t>
            </w:r>
          </w:p>
        </w:tc>
        <w:tc>
          <w:tcPr>
            <w:tcW w:w="1731" w:type="dxa"/>
            <w:tcBorders>
              <w:top w:val="single" w:color="auto" w:sz="4" w:space="0"/>
              <w:left w:val="nil"/>
              <w:bottom w:val="single" w:color="auto" w:sz="4" w:space="0"/>
              <w:right w:val="single" w:color="auto" w:sz="4" w:space="0"/>
            </w:tcBorders>
            <w:vAlign w:val="center"/>
          </w:tcPr>
          <w:p>
            <w:pPr>
              <w:pStyle w:val="10"/>
              <w:jc w:val="left"/>
              <w:rPr>
                <w:rFonts w:ascii="宋体" w:hAnsi="宋体"/>
              </w:rPr>
            </w:pPr>
            <w:r>
              <w:rPr>
                <w:rFonts w:hint="eastAsia" w:ascii="宋体" w:hAnsi="宋体"/>
              </w:rPr>
              <w:t>数据库访问功能</w:t>
            </w:r>
          </w:p>
        </w:tc>
        <w:tc>
          <w:tcPr>
            <w:tcW w:w="7161" w:type="dxa"/>
            <w:tcBorders>
              <w:top w:val="single" w:color="auto" w:sz="4" w:space="0"/>
              <w:left w:val="nil"/>
              <w:bottom w:val="single" w:color="auto" w:sz="4" w:space="0"/>
              <w:right w:val="single" w:color="auto" w:sz="4" w:space="0"/>
            </w:tcBorders>
          </w:tcPr>
          <w:p>
            <w:pPr>
              <w:pStyle w:val="10"/>
              <w:jc w:val="left"/>
              <w:rPr>
                <w:rFonts w:ascii="宋体" w:hAnsi="宋体"/>
              </w:rPr>
            </w:pPr>
            <w:r>
              <w:rPr>
                <w:rFonts w:hint="eastAsia" w:ascii="宋体" w:hAnsi="宋体"/>
              </w:rPr>
              <w:t>提供对多种主流数据库,如：MYSQL、SQLSERVER、ORACLE、DB2、SYBASE等系统的安全访问</w:t>
            </w:r>
          </w:p>
          <w:p>
            <w:pPr>
              <w:pStyle w:val="10"/>
              <w:jc w:val="left"/>
              <w:rPr>
                <w:rFonts w:ascii="宋体" w:hAnsi="宋体"/>
              </w:rPr>
            </w:pPr>
            <w:r>
              <w:rPr>
                <w:rFonts w:hint="eastAsia" w:ascii="宋体" w:hAnsi="宋体"/>
              </w:rPr>
              <w:t>代理、透明和路由工作模式下均支持数据库内部命令及命令参数控制策略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1"/>
                <w:szCs w:val="21"/>
              </w:rPr>
              <w:t>8</w:t>
            </w:r>
          </w:p>
        </w:tc>
        <w:tc>
          <w:tcPr>
            <w:tcW w:w="1731" w:type="dxa"/>
            <w:tcBorders>
              <w:top w:val="single" w:color="auto" w:sz="4" w:space="0"/>
              <w:left w:val="nil"/>
              <w:bottom w:val="single" w:color="auto" w:sz="4" w:space="0"/>
              <w:right w:val="single" w:color="auto" w:sz="4" w:space="0"/>
            </w:tcBorders>
            <w:vAlign w:val="center"/>
          </w:tcPr>
          <w:p>
            <w:pPr>
              <w:pStyle w:val="10"/>
              <w:jc w:val="left"/>
              <w:rPr>
                <w:rFonts w:ascii="宋体" w:hAnsi="宋体"/>
              </w:rPr>
            </w:pPr>
            <w:r>
              <w:rPr>
                <w:rFonts w:hint="eastAsia" w:ascii="宋体" w:hAnsi="宋体"/>
              </w:rPr>
              <w:t>数据库同步功能</w:t>
            </w:r>
          </w:p>
        </w:tc>
        <w:tc>
          <w:tcPr>
            <w:tcW w:w="7161" w:type="dxa"/>
            <w:tcBorders>
              <w:top w:val="single" w:color="auto" w:sz="4" w:space="0"/>
              <w:left w:val="nil"/>
              <w:bottom w:val="single" w:color="auto" w:sz="4" w:space="0"/>
              <w:right w:val="single" w:color="auto" w:sz="4" w:space="0"/>
            </w:tcBorders>
          </w:tcPr>
          <w:p>
            <w:pPr>
              <w:pStyle w:val="10"/>
              <w:jc w:val="left"/>
              <w:rPr>
                <w:rFonts w:ascii="宋体" w:hAnsi="宋体"/>
              </w:rPr>
            </w:pPr>
            <w:r>
              <w:rPr>
                <w:rFonts w:hint="eastAsia" w:ascii="宋体" w:hAnsi="宋体"/>
              </w:rPr>
              <w:t>基于专用客户端与网闸安全连接方式，提供多种主流数据库系统如：ORACLE、SQLSERVER、MYSQL、SYBASE、DB2等之间的同步</w:t>
            </w:r>
          </w:p>
          <w:p>
            <w:pPr>
              <w:pStyle w:val="10"/>
              <w:jc w:val="left"/>
              <w:rPr>
                <w:rFonts w:ascii="宋体" w:hAnsi="宋体"/>
              </w:rPr>
            </w:pPr>
            <w:r>
              <w:rPr>
                <w:rFonts w:hint="eastAsia" w:ascii="宋体" w:hAnsi="宋体"/>
              </w:rPr>
              <w:t>支持达梦、人大金仓等国产数据。（提供功能截图证明）</w:t>
            </w:r>
          </w:p>
          <w:p>
            <w:pPr>
              <w:pStyle w:val="10"/>
              <w:jc w:val="left"/>
              <w:rPr>
                <w:rFonts w:ascii="宋体" w:hAnsi="宋体"/>
              </w:rPr>
            </w:pPr>
            <w:r>
              <w:rPr>
                <w:rFonts w:hint="eastAsia" w:ascii="宋体" w:hAnsi="宋体"/>
              </w:rPr>
              <w:t>支持二进制普通文件、图片、文本文件及BLOB大字段同步。（提供功能截图证明）</w:t>
            </w:r>
          </w:p>
          <w:p>
            <w:pPr>
              <w:pStyle w:val="10"/>
              <w:jc w:val="left"/>
              <w:rPr>
                <w:rFonts w:ascii="宋体" w:hAnsi="宋体"/>
              </w:rPr>
            </w:pPr>
            <w:r>
              <w:rPr>
                <w:rFonts w:hint="eastAsia" w:ascii="宋体" w:hAnsi="宋体"/>
              </w:rPr>
              <w:t>支持数据一对一、一对多、多对多的单向或双向交换和同步</w:t>
            </w:r>
          </w:p>
          <w:p>
            <w:pPr>
              <w:pStyle w:val="10"/>
              <w:jc w:val="left"/>
              <w:rPr>
                <w:rFonts w:ascii="宋体" w:hAnsi="宋体"/>
              </w:rPr>
            </w:pPr>
            <w:r>
              <w:rPr>
                <w:rFonts w:hint="eastAsia" w:ascii="宋体" w:hAnsi="宋体"/>
              </w:rPr>
              <w:t>支持数据库实时同步或定时同步的策略定义</w:t>
            </w:r>
          </w:p>
          <w:p>
            <w:pPr>
              <w:pStyle w:val="10"/>
              <w:jc w:val="left"/>
              <w:rPr>
                <w:rFonts w:ascii="宋体" w:hAnsi="宋体"/>
              </w:rPr>
            </w:pPr>
            <w:r>
              <w:rPr>
                <w:rFonts w:hint="eastAsia" w:ascii="宋体" w:hAnsi="宋体"/>
              </w:rPr>
              <w:t>数据库同步传输不使用通用数据库服务端口例如1433、1521、3306等，保障数据库同步传输的安全性</w:t>
            </w:r>
          </w:p>
          <w:p>
            <w:pPr>
              <w:pStyle w:val="10"/>
              <w:jc w:val="left"/>
              <w:rPr>
                <w:rFonts w:ascii="宋体" w:hAnsi="宋体"/>
              </w:rPr>
            </w:pPr>
            <w:r>
              <w:rPr>
                <w:rFonts w:hint="eastAsia" w:ascii="宋体" w:hAnsi="宋体"/>
              </w:rPr>
              <w:t>支持灵活的数据冲突检测机制，当同步的数据记录发成冲突时，可以灵活处理出现冲突的数据记录</w:t>
            </w:r>
          </w:p>
          <w:p>
            <w:pPr>
              <w:pStyle w:val="10"/>
              <w:jc w:val="left"/>
              <w:rPr>
                <w:rFonts w:ascii="宋体" w:hAnsi="宋体"/>
              </w:rPr>
            </w:pPr>
            <w:r>
              <w:rPr>
                <w:rFonts w:hint="eastAsia" w:ascii="宋体" w:hAnsi="宋体"/>
              </w:rPr>
              <w:t>数据库同步高可靠性，即使发生网络故障，已变化数据也不会丢失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1"/>
                <w:szCs w:val="21"/>
              </w:rPr>
              <w:t>9</w:t>
            </w:r>
          </w:p>
        </w:tc>
        <w:tc>
          <w:tcPr>
            <w:tcW w:w="1731" w:type="dxa"/>
            <w:tcBorders>
              <w:top w:val="single" w:color="auto" w:sz="4" w:space="0"/>
              <w:left w:val="nil"/>
              <w:bottom w:val="single" w:color="auto" w:sz="4" w:space="0"/>
              <w:right w:val="single" w:color="auto" w:sz="4" w:space="0"/>
            </w:tcBorders>
            <w:vAlign w:val="center"/>
          </w:tcPr>
          <w:p>
            <w:pPr>
              <w:pStyle w:val="10"/>
              <w:jc w:val="left"/>
              <w:rPr>
                <w:rFonts w:ascii="宋体" w:hAnsi="宋体"/>
              </w:rPr>
            </w:pPr>
            <w:r>
              <w:rPr>
                <w:rFonts w:hint="eastAsia" w:ascii="宋体" w:hAnsi="宋体"/>
              </w:rPr>
              <w:t>管理配置</w:t>
            </w:r>
          </w:p>
        </w:tc>
        <w:tc>
          <w:tcPr>
            <w:tcW w:w="7161" w:type="dxa"/>
            <w:tcBorders>
              <w:top w:val="single" w:color="auto" w:sz="4" w:space="0"/>
              <w:left w:val="nil"/>
              <w:bottom w:val="single" w:color="auto" w:sz="4" w:space="0"/>
              <w:right w:val="single" w:color="auto" w:sz="4" w:space="0"/>
            </w:tcBorders>
          </w:tcPr>
          <w:p>
            <w:pPr>
              <w:pStyle w:val="10"/>
              <w:jc w:val="left"/>
              <w:rPr>
                <w:rFonts w:ascii="宋体" w:hAnsi="宋体"/>
              </w:rPr>
            </w:pPr>
            <w:r>
              <w:rPr>
                <w:rFonts w:hint="eastAsia" w:ascii="宋体" w:hAnsi="宋体"/>
              </w:rPr>
              <w:t>管理采用C/S架构专有协议管理，网闸管理口无IP地址，管理主机也不必设置IP即可搜索到设备，管理设备，支持设备集中管理。（提供功能截图证明）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1"/>
                <w:szCs w:val="21"/>
              </w:rPr>
              <w:t>10</w:t>
            </w:r>
          </w:p>
        </w:tc>
        <w:tc>
          <w:tcPr>
            <w:tcW w:w="1731" w:type="dxa"/>
            <w:tcBorders>
              <w:top w:val="single" w:color="auto" w:sz="4" w:space="0"/>
              <w:left w:val="nil"/>
              <w:bottom w:val="single" w:color="auto" w:sz="4" w:space="0"/>
              <w:right w:val="single" w:color="auto" w:sz="4" w:space="0"/>
            </w:tcBorders>
            <w:vAlign w:val="center"/>
          </w:tcPr>
          <w:p>
            <w:pPr>
              <w:pStyle w:val="10"/>
              <w:jc w:val="left"/>
              <w:rPr>
                <w:rFonts w:ascii="宋体" w:hAnsi="宋体"/>
              </w:rPr>
            </w:pPr>
            <w:r>
              <w:rPr>
                <w:rFonts w:hint="eastAsia" w:ascii="宋体" w:hAnsi="宋体"/>
              </w:rPr>
              <w:t>日志审计</w:t>
            </w:r>
          </w:p>
        </w:tc>
        <w:tc>
          <w:tcPr>
            <w:tcW w:w="7161" w:type="dxa"/>
            <w:tcBorders>
              <w:top w:val="single" w:color="auto" w:sz="4" w:space="0"/>
              <w:left w:val="nil"/>
              <w:bottom w:val="single" w:color="auto" w:sz="4" w:space="0"/>
              <w:right w:val="single" w:color="auto" w:sz="4" w:space="0"/>
            </w:tcBorders>
            <w:vAlign w:val="center"/>
          </w:tcPr>
          <w:p>
            <w:pPr>
              <w:pStyle w:val="10"/>
              <w:jc w:val="left"/>
              <w:rPr>
                <w:rFonts w:ascii="宋体" w:hAnsi="宋体"/>
              </w:rPr>
            </w:pPr>
            <w:r>
              <w:rPr>
                <w:rFonts w:hint="eastAsia" w:ascii="宋体" w:hAnsi="宋体"/>
              </w:rPr>
              <w:t>支持对所有访问进行日志记录，包括系统事件、成功事件、报警事件。提供对日志信息的浏览、查询、删除、下载等多种操作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1"/>
                <w:szCs w:val="21"/>
              </w:rPr>
              <w:t>11</w:t>
            </w:r>
          </w:p>
        </w:tc>
        <w:tc>
          <w:tcPr>
            <w:tcW w:w="1731" w:type="dxa"/>
            <w:tcBorders>
              <w:top w:val="single" w:color="auto" w:sz="4" w:space="0"/>
              <w:left w:val="nil"/>
              <w:bottom w:val="single" w:color="auto" w:sz="4" w:space="0"/>
              <w:right w:val="single" w:color="auto" w:sz="4" w:space="0"/>
            </w:tcBorders>
            <w:vAlign w:val="center"/>
          </w:tcPr>
          <w:p>
            <w:pPr>
              <w:pStyle w:val="10"/>
              <w:jc w:val="left"/>
              <w:rPr>
                <w:rFonts w:ascii="宋体" w:hAnsi="宋体"/>
              </w:rPr>
            </w:pPr>
            <w:r>
              <w:rPr>
                <w:rFonts w:hint="eastAsia" w:ascii="宋体" w:hAnsi="宋体" w:eastAsia="宋体" w:cs="宋体"/>
                <w:color w:val="FF0000"/>
                <w:sz w:val="21"/>
                <w:szCs w:val="21"/>
                <w:lang w:eastAsia="zh-CN"/>
              </w:rPr>
              <w:t>*</w:t>
            </w:r>
            <w:r>
              <w:rPr>
                <w:rFonts w:hint="eastAsia" w:ascii="宋体" w:hAnsi="宋体"/>
                <w:color w:val="FF0000"/>
              </w:rPr>
              <w:t>产品资质</w:t>
            </w:r>
          </w:p>
        </w:tc>
        <w:tc>
          <w:tcPr>
            <w:tcW w:w="7161" w:type="dxa"/>
            <w:tcBorders>
              <w:top w:val="single" w:color="auto" w:sz="4" w:space="0"/>
              <w:left w:val="nil"/>
              <w:bottom w:val="single" w:color="auto" w:sz="4" w:space="0"/>
              <w:right w:val="single" w:color="auto" w:sz="4" w:space="0"/>
            </w:tcBorders>
          </w:tcPr>
          <w:p>
            <w:pPr>
              <w:pStyle w:val="10"/>
              <w:jc w:val="left"/>
              <w:rPr>
                <w:rFonts w:ascii="宋体" w:hAnsi="宋体"/>
              </w:rPr>
            </w:pPr>
            <w:r>
              <w:rPr>
                <w:rFonts w:hint="eastAsia" w:ascii="宋体" w:hAnsi="宋体"/>
              </w:rPr>
              <w:t>具备公安部计算机信息系统安全专用产品销售许可证书</w:t>
            </w:r>
          </w:p>
          <w:p>
            <w:pPr>
              <w:pStyle w:val="10"/>
              <w:jc w:val="left"/>
              <w:rPr>
                <w:rFonts w:ascii="宋体" w:hAnsi="宋体"/>
              </w:rPr>
            </w:pPr>
            <w:r>
              <w:rPr>
                <w:rFonts w:hint="eastAsia" w:ascii="宋体" w:hAnsi="宋体"/>
              </w:rPr>
              <w:t>具备信息安全认证中心中国国家信息安全产品认证证书</w:t>
            </w:r>
          </w:p>
        </w:tc>
      </w:tr>
    </w:tbl>
    <w:p>
      <w:pPr>
        <w:pStyle w:val="5"/>
        <w:numPr>
          <w:ilvl w:val="4"/>
          <w:numId w:val="0"/>
        </w:numPr>
        <w:ind w:leftChars="0"/>
      </w:pPr>
      <w:r>
        <w:rPr>
          <w:rFonts w:hint="eastAsia"/>
          <w:lang w:val="en-US" w:eastAsia="zh-CN"/>
        </w:rPr>
        <w:t>4.8.2.3.5.</w:t>
      </w:r>
      <w:r>
        <w:rPr>
          <w:rFonts w:hint="eastAsia"/>
        </w:rPr>
        <w:t>内网防火墙</w:t>
      </w:r>
    </w:p>
    <w:tbl>
      <w:tblPr>
        <w:tblStyle w:val="8"/>
        <w:tblW w:w="94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631"/>
        <w:gridCol w:w="1499"/>
        <w:gridCol w:w="73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00" w:hRule="atLeast"/>
        </w:trPr>
        <w:tc>
          <w:tcPr>
            <w:tcW w:w="63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bCs/>
                <w:sz w:val="21"/>
                <w:szCs w:val="21"/>
              </w:rPr>
            </w:pPr>
            <w:r>
              <w:rPr>
                <w:rFonts w:hint="eastAsia" w:ascii="宋体" w:hAnsi="宋体"/>
                <w:b/>
                <w:bCs/>
                <w:sz w:val="21"/>
                <w:szCs w:val="21"/>
              </w:rPr>
              <w:t>序号</w:t>
            </w:r>
          </w:p>
        </w:tc>
        <w:tc>
          <w:tcPr>
            <w:tcW w:w="1499" w:type="dxa"/>
            <w:tcBorders>
              <w:top w:val="single" w:color="000000" w:sz="4" w:space="0"/>
              <w:left w:val="nil"/>
              <w:bottom w:val="single" w:color="000000" w:sz="4" w:space="0"/>
              <w:right w:val="single" w:color="000000" w:sz="4" w:space="0"/>
            </w:tcBorders>
            <w:vAlign w:val="center"/>
          </w:tcPr>
          <w:p>
            <w:pPr>
              <w:jc w:val="center"/>
              <w:rPr>
                <w:rFonts w:ascii="宋体" w:hAnsi="宋体"/>
                <w:b/>
                <w:bCs/>
                <w:sz w:val="21"/>
                <w:szCs w:val="21"/>
              </w:rPr>
            </w:pPr>
            <w:r>
              <w:rPr>
                <w:rFonts w:hint="eastAsia" w:ascii="宋体" w:hAnsi="宋体"/>
                <w:b/>
                <w:bCs/>
                <w:sz w:val="21"/>
                <w:szCs w:val="21"/>
              </w:rPr>
              <w:t>指标项</w:t>
            </w:r>
          </w:p>
        </w:tc>
        <w:tc>
          <w:tcPr>
            <w:tcW w:w="7312" w:type="dxa"/>
            <w:tcBorders>
              <w:top w:val="single" w:color="000000" w:sz="4" w:space="0"/>
              <w:left w:val="nil"/>
              <w:bottom w:val="single" w:color="000000" w:sz="4" w:space="0"/>
              <w:right w:val="single" w:color="000000" w:sz="4" w:space="0"/>
            </w:tcBorders>
            <w:vAlign w:val="center"/>
          </w:tcPr>
          <w:p>
            <w:pPr>
              <w:jc w:val="center"/>
              <w:rPr>
                <w:rFonts w:ascii="宋体" w:hAnsi="宋体"/>
                <w:b/>
                <w:bCs/>
                <w:sz w:val="21"/>
                <w:szCs w:val="21"/>
              </w:rPr>
            </w:pPr>
            <w:r>
              <w:rPr>
                <w:rFonts w:hint="eastAsia" w:ascii="宋体" w:hAnsi="宋体"/>
                <w:b/>
                <w:bCs/>
                <w:sz w:val="21"/>
                <w:szCs w:val="21"/>
              </w:rPr>
              <w:t>招标要求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80" w:hRule="atLeast"/>
        </w:trPr>
        <w:tc>
          <w:tcPr>
            <w:tcW w:w="631" w:type="dxa"/>
            <w:tcBorders>
              <w:top w:val="single" w:color="000000" w:sz="4" w:space="0"/>
              <w:left w:val="single" w:color="000000" w:sz="4" w:space="0"/>
              <w:bottom w:val="single" w:color="000000" w:sz="4" w:space="0"/>
              <w:right w:val="single" w:color="000000" w:sz="4" w:space="0"/>
            </w:tcBorders>
            <w:vAlign w:val="center"/>
          </w:tcPr>
          <w:p>
            <w:pPr>
              <w:jc w:val="center"/>
              <w:rPr>
                <w:rStyle w:val="13"/>
                <w:rFonts w:hint="default"/>
                <w:color w:val="auto"/>
              </w:rPr>
            </w:pPr>
            <w:r>
              <w:rPr>
                <w:rFonts w:hint="eastAsia" w:ascii="宋体" w:hAnsi="宋体"/>
                <w:sz w:val="21"/>
                <w:szCs w:val="21"/>
              </w:rPr>
              <w:t>1</w:t>
            </w:r>
          </w:p>
        </w:tc>
        <w:tc>
          <w:tcPr>
            <w:tcW w:w="1499" w:type="dxa"/>
            <w:tcBorders>
              <w:top w:val="single" w:color="000000" w:sz="4" w:space="0"/>
              <w:left w:val="nil"/>
              <w:bottom w:val="single" w:color="000000" w:sz="4" w:space="0"/>
              <w:right w:val="single" w:color="000000" w:sz="4" w:space="0"/>
            </w:tcBorders>
            <w:vAlign w:val="center"/>
          </w:tcPr>
          <w:p>
            <w:pPr>
              <w:pStyle w:val="10"/>
              <w:jc w:val="left"/>
              <w:rPr>
                <w:szCs w:val="21"/>
              </w:rPr>
            </w:pPr>
            <w:r>
              <w:rPr>
                <w:rFonts w:hint="eastAsia" w:ascii="宋体" w:hAnsi="宋体"/>
              </w:rPr>
              <w:t>基本要求和性能</w:t>
            </w:r>
          </w:p>
        </w:tc>
        <w:tc>
          <w:tcPr>
            <w:tcW w:w="7312" w:type="dxa"/>
            <w:tcBorders>
              <w:top w:val="single" w:color="000000" w:sz="4" w:space="0"/>
              <w:left w:val="nil"/>
              <w:bottom w:val="single" w:color="000000" w:sz="4" w:space="0"/>
              <w:right w:val="single" w:color="000000" w:sz="4" w:space="0"/>
            </w:tcBorders>
            <w:vAlign w:val="center"/>
          </w:tcPr>
          <w:p>
            <w:pPr>
              <w:pStyle w:val="10"/>
              <w:jc w:val="left"/>
              <w:rPr>
                <w:rFonts w:ascii="宋体" w:hAnsi="宋体"/>
              </w:rPr>
            </w:pPr>
            <w:r>
              <w:rPr>
                <w:rFonts w:hint="eastAsia" w:ascii="宋体" w:hAnsi="宋体"/>
              </w:rPr>
              <w:t>1U机箱，配置不少于6个10/100/1000BASE-T接口，标配模块化电源；防火墙吞吐率：2Gbps 应用层吞吐率（FW+APP）：1.2Gbps 并发连接数：120万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631" w:type="dxa"/>
            <w:tcBorders>
              <w:top w:val="single" w:color="000000" w:sz="4" w:space="0"/>
              <w:left w:val="single" w:color="000000" w:sz="4" w:space="0"/>
              <w:bottom w:val="single" w:color="000000" w:sz="4" w:space="0"/>
              <w:right w:val="single" w:color="000000" w:sz="4" w:space="0"/>
            </w:tcBorders>
            <w:vAlign w:val="center"/>
          </w:tcPr>
          <w:p>
            <w:pPr>
              <w:jc w:val="center"/>
              <w:rPr>
                <w:rStyle w:val="13"/>
                <w:rFonts w:hint="default"/>
                <w:color w:val="auto"/>
              </w:rPr>
            </w:pPr>
            <w:r>
              <w:rPr>
                <w:rFonts w:hint="eastAsia" w:ascii="宋体" w:hAnsi="宋体"/>
                <w:sz w:val="21"/>
                <w:szCs w:val="21"/>
              </w:rPr>
              <w:t>2</w:t>
            </w:r>
          </w:p>
        </w:tc>
        <w:tc>
          <w:tcPr>
            <w:tcW w:w="1499" w:type="dxa"/>
            <w:tcBorders>
              <w:top w:val="single" w:color="000000" w:sz="4" w:space="0"/>
              <w:left w:val="nil"/>
              <w:bottom w:val="single" w:color="000000" w:sz="4" w:space="0"/>
              <w:right w:val="single" w:color="000000" w:sz="4" w:space="0"/>
            </w:tcBorders>
            <w:vAlign w:val="center"/>
          </w:tcPr>
          <w:p>
            <w:pPr>
              <w:pStyle w:val="10"/>
              <w:jc w:val="left"/>
              <w:rPr>
                <w:szCs w:val="21"/>
              </w:rPr>
            </w:pPr>
            <w:r>
              <w:rPr>
                <w:rFonts w:hint="eastAsia" w:ascii="宋体" w:hAnsi="宋体"/>
              </w:rPr>
              <w:t>工作模式</w:t>
            </w:r>
          </w:p>
        </w:tc>
        <w:tc>
          <w:tcPr>
            <w:tcW w:w="7312" w:type="dxa"/>
            <w:tcBorders>
              <w:top w:val="single" w:color="000000" w:sz="4" w:space="0"/>
              <w:left w:val="nil"/>
              <w:bottom w:val="single" w:color="000000" w:sz="4" w:space="0"/>
              <w:right w:val="single" w:color="000000" w:sz="4" w:space="0"/>
            </w:tcBorders>
            <w:vAlign w:val="center"/>
          </w:tcPr>
          <w:p>
            <w:pPr>
              <w:pStyle w:val="10"/>
              <w:jc w:val="left"/>
              <w:rPr>
                <w:rFonts w:ascii="宋体" w:hAnsi="宋体"/>
              </w:rPr>
            </w:pPr>
            <w:r>
              <w:rPr>
                <w:rFonts w:hint="eastAsia" w:ascii="宋体" w:hAnsi="宋体"/>
              </w:rPr>
              <w:t>支持路由、交换、混合、虚拟线工作模式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trPr>
        <w:tc>
          <w:tcPr>
            <w:tcW w:w="631" w:type="dxa"/>
            <w:vMerge w:val="restart"/>
            <w:tcBorders>
              <w:top w:val="nil"/>
              <w:left w:val="single" w:color="000000" w:sz="4" w:space="0"/>
              <w:bottom w:val="single" w:color="000000" w:sz="4" w:space="0"/>
              <w:right w:val="single" w:color="000000" w:sz="4" w:space="0"/>
            </w:tcBorders>
            <w:vAlign w:val="center"/>
          </w:tcPr>
          <w:p>
            <w:pPr>
              <w:jc w:val="center"/>
              <w:rPr>
                <w:rStyle w:val="13"/>
                <w:rFonts w:hint="default"/>
                <w:color w:val="auto"/>
              </w:rPr>
            </w:pPr>
            <w:r>
              <w:rPr>
                <w:rFonts w:hint="eastAsia" w:ascii="宋体" w:hAnsi="宋体"/>
                <w:sz w:val="21"/>
                <w:szCs w:val="21"/>
              </w:rPr>
              <w:t>3</w:t>
            </w:r>
          </w:p>
        </w:tc>
        <w:tc>
          <w:tcPr>
            <w:tcW w:w="1499" w:type="dxa"/>
            <w:vMerge w:val="restart"/>
            <w:tcBorders>
              <w:top w:val="nil"/>
              <w:left w:val="nil"/>
              <w:bottom w:val="single" w:color="000000" w:sz="4" w:space="0"/>
              <w:right w:val="single" w:color="000000" w:sz="4" w:space="0"/>
            </w:tcBorders>
            <w:vAlign w:val="center"/>
          </w:tcPr>
          <w:p>
            <w:pPr>
              <w:pStyle w:val="10"/>
              <w:jc w:val="left"/>
              <w:rPr>
                <w:szCs w:val="21"/>
              </w:rPr>
            </w:pPr>
            <w:r>
              <w:rPr>
                <w:rFonts w:hint="eastAsia" w:ascii="宋体" w:hAnsi="宋体"/>
              </w:rPr>
              <w:t>智能DNS</w:t>
            </w:r>
          </w:p>
        </w:tc>
        <w:tc>
          <w:tcPr>
            <w:tcW w:w="7312" w:type="dxa"/>
            <w:tcBorders>
              <w:top w:val="single" w:color="000000" w:sz="4" w:space="0"/>
              <w:left w:val="nil"/>
              <w:bottom w:val="single" w:color="000000" w:sz="4" w:space="0"/>
              <w:right w:val="single" w:color="000000" w:sz="4" w:space="0"/>
            </w:tcBorders>
            <w:vAlign w:val="center"/>
          </w:tcPr>
          <w:p>
            <w:pPr>
              <w:pStyle w:val="10"/>
              <w:jc w:val="left"/>
              <w:rPr>
                <w:rFonts w:ascii="宋体" w:hAnsi="宋体"/>
              </w:rPr>
            </w:pPr>
            <w:r>
              <w:rPr>
                <w:rFonts w:hint="eastAsia" w:ascii="宋体" w:hAnsi="宋体"/>
              </w:rPr>
              <w:t>支持智能DNS功能，有效提高用户跨网访问效率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80" w:hRule="atLeast"/>
        </w:trPr>
        <w:tc>
          <w:tcPr>
            <w:tcW w:w="631" w:type="dxa"/>
            <w:vMerge w:val="continue"/>
            <w:tcBorders>
              <w:top w:val="nil"/>
              <w:left w:val="single" w:color="000000" w:sz="4" w:space="0"/>
              <w:bottom w:val="single" w:color="000000" w:sz="4" w:space="0"/>
              <w:right w:val="single" w:color="000000" w:sz="4" w:space="0"/>
            </w:tcBorders>
            <w:vAlign w:val="center"/>
          </w:tcPr>
          <w:p>
            <w:pPr>
              <w:widowControl/>
              <w:jc w:val="left"/>
              <w:rPr>
                <w:rStyle w:val="13"/>
                <w:rFonts w:hint="default"/>
                <w:color w:val="auto"/>
              </w:rPr>
            </w:pPr>
          </w:p>
        </w:tc>
        <w:tc>
          <w:tcPr>
            <w:tcW w:w="1499" w:type="dxa"/>
            <w:vMerge w:val="continue"/>
            <w:tcBorders>
              <w:top w:val="nil"/>
              <w:left w:val="nil"/>
              <w:bottom w:val="single" w:color="000000" w:sz="4" w:space="0"/>
              <w:right w:val="single" w:color="000000" w:sz="4" w:space="0"/>
            </w:tcBorders>
            <w:vAlign w:val="center"/>
          </w:tcPr>
          <w:p>
            <w:pPr>
              <w:widowControl/>
              <w:jc w:val="left"/>
              <w:rPr>
                <w:rFonts w:ascii="Calibri" w:hAnsi="Calibri" w:cs="宋体"/>
                <w:kern w:val="0"/>
                <w:sz w:val="21"/>
                <w:szCs w:val="21"/>
              </w:rPr>
            </w:pPr>
          </w:p>
        </w:tc>
        <w:tc>
          <w:tcPr>
            <w:tcW w:w="7312" w:type="dxa"/>
            <w:tcBorders>
              <w:top w:val="single" w:color="000000" w:sz="4" w:space="0"/>
              <w:left w:val="nil"/>
              <w:bottom w:val="single" w:color="000000" w:sz="4" w:space="0"/>
              <w:right w:val="single" w:color="000000" w:sz="4" w:space="0"/>
            </w:tcBorders>
            <w:vAlign w:val="center"/>
          </w:tcPr>
          <w:p>
            <w:pPr>
              <w:pStyle w:val="10"/>
              <w:jc w:val="left"/>
              <w:rPr>
                <w:rFonts w:ascii="宋体" w:hAnsi="宋体"/>
              </w:rPr>
            </w:pPr>
            <w:r>
              <w:rPr>
                <w:rFonts w:hint="eastAsia" w:ascii="宋体" w:hAnsi="宋体"/>
              </w:rPr>
              <w:t>支持DNS Docting，能够将来自内部网络的域名解析请求定向到真实内网资源，降低路径开销，提高访问效率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10" w:hRule="atLeast"/>
        </w:trPr>
        <w:tc>
          <w:tcPr>
            <w:tcW w:w="631" w:type="dxa"/>
            <w:tcBorders>
              <w:top w:val="single" w:color="000000" w:sz="4" w:space="0"/>
              <w:left w:val="single" w:color="000000" w:sz="4" w:space="0"/>
              <w:bottom w:val="single" w:color="000000" w:sz="4" w:space="0"/>
              <w:right w:val="single" w:color="000000" w:sz="4" w:space="0"/>
            </w:tcBorders>
            <w:vAlign w:val="center"/>
          </w:tcPr>
          <w:p>
            <w:pPr>
              <w:jc w:val="center"/>
              <w:rPr>
                <w:rStyle w:val="13"/>
                <w:rFonts w:hint="default"/>
                <w:color w:val="auto"/>
              </w:rPr>
            </w:pPr>
            <w:r>
              <w:rPr>
                <w:rStyle w:val="13"/>
                <w:rFonts w:hint="default"/>
                <w:color w:val="auto"/>
              </w:rPr>
              <w:t>4</w:t>
            </w:r>
          </w:p>
        </w:tc>
        <w:tc>
          <w:tcPr>
            <w:tcW w:w="1499" w:type="dxa"/>
            <w:tcBorders>
              <w:top w:val="single" w:color="000000" w:sz="4" w:space="0"/>
              <w:left w:val="nil"/>
              <w:bottom w:val="single" w:color="000000" w:sz="4" w:space="0"/>
              <w:right w:val="single" w:color="000000" w:sz="4" w:space="0"/>
            </w:tcBorders>
            <w:vAlign w:val="center"/>
          </w:tcPr>
          <w:p>
            <w:pPr>
              <w:pStyle w:val="10"/>
              <w:jc w:val="left"/>
              <w:rPr>
                <w:szCs w:val="21"/>
              </w:rPr>
            </w:pPr>
            <w:r>
              <w:rPr>
                <w:rFonts w:hint="eastAsia" w:ascii="宋体" w:hAnsi="宋体"/>
              </w:rPr>
              <w:t>链路质量探测</w:t>
            </w:r>
          </w:p>
        </w:tc>
        <w:tc>
          <w:tcPr>
            <w:tcW w:w="7312" w:type="dxa"/>
            <w:tcBorders>
              <w:top w:val="single" w:color="000000" w:sz="4" w:space="0"/>
              <w:left w:val="nil"/>
              <w:bottom w:val="single" w:color="000000" w:sz="4" w:space="0"/>
              <w:right w:val="single" w:color="000000" w:sz="4" w:space="0"/>
            </w:tcBorders>
            <w:vAlign w:val="center"/>
          </w:tcPr>
          <w:p>
            <w:pPr>
              <w:pStyle w:val="10"/>
              <w:jc w:val="left"/>
              <w:rPr>
                <w:rFonts w:ascii="宋体" w:hAnsi="宋体"/>
              </w:rPr>
            </w:pPr>
            <w:r>
              <w:rPr>
                <w:rFonts w:hint="eastAsia" w:ascii="宋体" w:hAnsi="宋体"/>
              </w:rPr>
              <w:t>支持ICMP、Traceroute、TCP、HTTP、DNS等多种链路质量探测方式，用户可以根据探测结果有效判断链路质量；通过HTTP链路质量探测方式，探测结果可以提供DNS解析响应时间、TCP建立连接时间、HTTP交易时间等；通过TCP链路质量探测方式，探测结果可以提供TCP建立连接时间等；通过DNS链路质量探测方式，探测结果可以提供DNS解析响应时间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trPr>
        <w:tc>
          <w:tcPr>
            <w:tcW w:w="63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0"/>
              </w:rPr>
            </w:pPr>
            <w:r>
              <w:rPr>
                <w:rFonts w:hint="eastAsia" w:ascii="宋体" w:hAnsi="宋体"/>
                <w:sz w:val="21"/>
                <w:szCs w:val="21"/>
              </w:rPr>
              <w:t>5</w:t>
            </w:r>
          </w:p>
        </w:tc>
        <w:tc>
          <w:tcPr>
            <w:tcW w:w="1499" w:type="dxa"/>
            <w:tcBorders>
              <w:top w:val="single" w:color="000000" w:sz="4" w:space="0"/>
              <w:left w:val="nil"/>
              <w:bottom w:val="single" w:color="000000" w:sz="4" w:space="0"/>
              <w:right w:val="single" w:color="000000" w:sz="4" w:space="0"/>
            </w:tcBorders>
            <w:vAlign w:val="center"/>
          </w:tcPr>
          <w:p>
            <w:pPr>
              <w:pStyle w:val="10"/>
              <w:jc w:val="left"/>
              <w:rPr>
                <w:rFonts w:ascii="宋体" w:hAnsi="宋体"/>
                <w:szCs w:val="21"/>
              </w:rPr>
            </w:pPr>
            <w:r>
              <w:rPr>
                <w:rFonts w:hint="eastAsia" w:ascii="宋体" w:hAnsi="宋体"/>
              </w:rPr>
              <w:t>数据防泄露功能</w:t>
            </w:r>
          </w:p>
        </w:tc>
        <w:tc>
          <w:tcPr>
            <w:tcW w:w="7312" w:type="dxa"/>
            <w:tcBorders>
              <w:top w:val="single" w:color="000000" w:sz="4" w:space="0"/>
              <w:left w:val="nil"/>
              <w:bottom w:val="single" w:color="000000" w:sz="4" w:space="0"/>
              <w:right w:val="single" w:color="000000" w:sz="4" w:space="0"/>
            </w:tcBorders>
            <w:vAlign w:val="center"/>
          </w:tcPr>
          <w:p>
            <w:pPr>
              <w:pStyle w:val="10"/>
              <w:jc w:val="left"/>
              <w:rPr>
                <w:rFonts w:ascii="宋体" w:hAnsi="宋体"/>
              </w:rPr>
            </w:pPr>
            <w:r>
              <w:rPr>
                <w:rFonts w:hint="eastAsia" w:ascii="宋体" w:hAnsi="宋体"/>
              </w:rPr>
              <w:t>支持DLP数据防泄漏功能，可针对发送IP或接收IP配置相互独立的DLP策略，对数据进行监控识别，达到敏感数据防护目的</w:t>
            </w:r>
          </w:p>
          <w:p>
            <w:pPr>
              <w:pStyle w:val="10"/>
              <w:jc w:val="left"/>
              <w:rPr>
                <w:rFonts w:ascii="宋体" w:hAnsi="宋体"/>
              </w:rPr>
            </w:pPr>
            <w:r>
              <w:rPr>
                <w:rFonts w:hint="eastAsia" w:ascii="宋体" w:hAnsi="宋体"/>
              </w:rPr>
              <w:t>支持识别的加密文件格式不少于12种；压缩文件格式不少于25种，如RAR、ZIP、GZ、TAR等；支持识别Linux，Unix等非Winodws的文件类型；支持识别异常文件格式类型；支持识别自定义文件类型（提供功能截图证明）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10" w:hRule="atLeast"/>
        </w:trPr>
        <w:tc>
          <w:tcPr>
            <w:tcW w:w="63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0"/>
              </w:rPr>
            </w:pPr>
            <w:r>
              <w:rPr>
                <w:rFonts w:hint="eastAsia" w:ascii="宋体" w:hAnsi="宋体"/>
                <w:sz w:val="21"/>
                <w:szCs w:val="21"/>
              </w:rPr>
              <w:t>6</w:t>
            </w:r>
          </w:p>
        </w:tc>
        <w:tc>
          <w:tcPr>
            <w:tcW w:w="1499" w:type="dxa"/>
            <w:tcBorders>
              <w:top w:val="single" w:color="000000" w:sz="4" w:space="0"/>
              <w:left w:val="nil"/>
              <w:bottom w:val="single" w:color="000000" w:sz="4" w:space="0"/>
              <w:right w:val="single" w:color="000000" w:sz="4" w:space="0"/>
            </w:tcBorders>
            <w:vAlign w:val="center"/>
          </w:tcPr>
          <w:p>
            <w:pPr>
              <w:pStyle w:val="10"/>
              <w:jc w:val="left"/>
              <w:rPr>
                <w:rFonts w:ascii="宋体" w:hAnsi="宋体"/>
                <w:szCs w:val="21"/>
              </w:rPr>
            </w:pPr>
            <w:r>
              <w:rPr>
                <w:rFonts w:hint="eastAsia" w:ascii="宋体" w:hAnsi="宋体"/>
              </w:rPr>
              <w:t>用户管控</w:t>
            </w:r>
          </w:p>
        </w:tc>
        <w:tc>
          <w:tcPr>
            <w:tcW w:w="7312" w:type="dxa"/>
            <w:tcBorders>
              <w:top w:val="single" w:color="000000" w:sz="4" w:space="0"/>
              <w:left w:val="nil"/>
              <w:bottom w:val="single" w:color="000000" w:sz="4" w:space="0"/>
              <w:right w:val="single" w:color="000000" w:sz="4" w:space="0"/>
            </w:tcBorders>
            <w:vAlign w:val="center"/>
          </w:tcPr>
          <w:p>
            <w:pPr>
              <w:pStyle w:val="10"/>
              <w:jc w:val="left"/>
              <w:rPr>
                <w:rFonts w:ascii="宋体" w:hAnsi="宋体"/>
              </w:rPr>
            </w:pPr>
            <w:r>
              <w:rPr>
                <w:rFonts w:hint="eastAsia" w:ascii="宋体" w:hAnsi="宋体"/>
              </w:rPr>
              <w:t>综合运用身份认证与访问控制技术，通过内置智能过滤引擎实现基于用户身份的安全防护策略部署与可视化监控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80" w:hRule="atLeast"/>
        </w:trPr>
        <w:tc>
          <w:tcPr>
            <w:tcW w:w="63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0"/>
              </w:rPr>
            </w:pPr>
            <w:r>
              <w:rPr>
                <w:rFonts w:hint="eastAsia" w:ascii="宋体" w:hAnsi="宋体"/>
                <w:sz w:val="21"/>
                <w:szCs w:val="21"/>
              </w:rPr>
              <w:t>7</w:t>
            </w:r>
          </w:p>
        </w:tc>
        <w:tc>
          <w:tcPr>
            <w:tcW w:w="1499" w:type="dxa"/>
            <w:tcBorders>
              <w:top w:val="single" w:color="000000" w:sz="4" w:space="0"/>
              <w:left w:val="nil"/>
              <w:bottom w:val="single" w:color="000000" w:sz="4" w:space="0"/>
              <w:right w:val="single" w:color="000000" w:sz="4" w:space="0"/>
            </w:tcBorders>
            <w:vAlign w:val="center"/>
          </w:tcPr>
          <w:p>
            <w:pPr>
              <w:pStyle w:val="10"/>
              <w:jc w:val="left"/>
              <w:rPr>
                <w:rFonts w:ascii="宋体" w:hAnsi="宋体"/>
                <w:szCs w:val="21"/>
              </w:rPr>
            </w:pPr>
            <w:r>
              <w:rPr>
                <w:rFonts w:hint="eastAsia" w:ascii="宋体" w:hAnsi="宋体"/>
              </w:rPr>
              <w:t>应用识别</w:t>
            </w:r>
          </w:p>
        </w:tc>
        <w:tc>
          <w:tcPr>
            <w:tcW w:w="7312" w:type="dxa"/>
            <w:tcBorders>
              <w:top w:val="single" w:color="000000" w:sz="4" w:space="0"/>
              <w:left w:val="nil"/>
              <w:bottom w:val="single" w:color="000000" w:sz="4" w:space="0"/>
              <w:right w:val="single" w:color="000000" w:sz="4" w:space="0"/>
            </w:tcBorders>
            <w:vAlign w:val="center"/>
          </w:tcPr>
          <w:p>
            <w:pPr>
              <w:pStyle w:val="10"/>
              <w:jc w:val="left"/>
              <w:rPr>
                <w:rFonts w:ascii="宋体" w:hAnsi="宋体"/>
              </w:rPr>
            </w:pPr>
            <w:r>
              <w:rPr>
                <w:rFonts w:hint="eastAsia" w:ascii="宋体" w:hAnsi="宋体"/>
              </w:rPr>
              <w:t>内置强大应用识别引擎，综合运用端口识别、行为识别、特征识别、关联识别等技术手段，准确识别传统应用如P2P、web应用、移动应用、云应用、加密应用等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63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0"/>
              </w:rPr>
            </w:pPr>
            <w:r>
              <w:rPr>
                <w:rFonts w:hint="eastAsia" w:ascii="宋体" w:hAnsi="宋体"/>
                <w:sz w:val="21"/>
                <w:szCs w:val="21"/>
              </w:rPr>
              <w:t>8</w:t>
            </w:r>
          </w:p>
        </w:tc>
        <w:tc>
          <w:tcPr>
            <w:tcW w:w="1499" w:type="dxa"/>
            <w:tcBorders>
              <w:top w:val="single" w:color="000000" w:sz="4" w:space="0"/>
              <w:left w:val="nil"/>
              <w:bottom w:val="single" w:color="000000" w:sz="4" w:space="0"/>
              <w:right w:val="single" w:color="000000" w:sz="4" w:space="0"/>
            </w:tcBorders>
            <w:vAlign w:val="center"/>
          </w:tcPr>
          <w:p>
            <w:pPr>
              <w:pStyle w:val="10"/>
              <w:jc w:val="left"/>
              <w:rPr>
                <w:rFonts w:ascii="宋体" w:hAnsi="宋体"/>
                <w:szCs w:val="21"/>
              </w:rPr>
            </w:pPr>
            <w:r>
              <w:rPr>
                <w:rFonts w:hint="eastAsia" w:ascii="宋体" w:hAnsi="宋体"/>
              </w:rPr>
              <w:t>一体化访问控制</w:t>
            </w:r>
          </w:p>
        </w:tc>
        <w:tc>
          <w:tcPr>
            <w:tcW w:w="7312" w:type="dxa"/>
            <w:tcBorders>
              <w:top w:val="single" w:color="000000" w:sz="4" w:space="0"/>
              <w:left w:val="nil"/>
              <w:bottom w:val="single" w:color="000000" w:sz="4" w:space="0"/>
              <w:right w:val="single" w:color="000000" w:sz="4" w:space="0"/>
            </w:tcBorders>
            <w:vAlign w:val="center"/>
          </w:tcPr>
          <w:p>
            <w:pPr>
              <w:pStyle w:val="10"/>
              <w:jc w:val="left"/>
              <w:rPr>
                <w:rFonts w:ascii="宋体" w:hAnsi="宋体"/>
              </w:rPr>
            </w:pPr>
            <w:r>
              <w:rPr>
                <w:rFonts w:hint="eastAsia" w:ascii="宋体" w:hAnsi="宋体"/>
              </w:rPr>
              <w:t>内置高度集成的一体化智能过滤引擎技术，实现在同一条访问控制策略中配置传统的五元组信息、应用、服务、时间、安全引擎（入侵、URL过滤、病毒过滤、DLP、内容过滤）的识别与控制</w:t>
            </w:r>
          </w:p>
          <w:p>
            <w:pPr>
              <w:pStyle w:val="10"/>
              <w:jc w:val="left"/>
              <w:rPr>
                <w:rFonts w:ascii="宋体" w:hAnsi="宋体"/>
              </w:rPr>
            </w:pPr>
            <w:r>
              <w:rPr>
                <w:rFonts w:hint="eastAsia" w:ascii="宋体" w:hAnsi="宋体"/>
              </w:rPr>
              <w:t>支持对单条访问控制策略进行最大并发连接数限制（提供功能截图证明）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80" w:hRule="atLeast"/>
        </w:trPr>
        <w:tc>
          <w:tcPr>
            <w:tcW w:w="63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rPr>
            </w:pPr>
            <w:r>
              <w:rPr>
                <w:rFonts w:hint="eastAsia" w:ascii="宋体" w:hAnsi="宋体"/>
                <w:sz w:val="21"/>
                <w:szCs w:val="21"/>
              </w:rPr>
              <w:t>9</w:t>
            </w:r>
          </w:p>
        </w:tc>
        <w:tc>
          <w:tcPr>
            <w:tcW w:w="1499" w:type="dxa"/>
            <w:tcBorders>
              <w:top w:val="single" w:color="000000" w:sz="4" w:space="0"/>
              <w:left w:val="nil"/>
              <w:bottom w:val="single" w:color="000000" w:sz="4" w:space="0"/>
              <w:right w:val="single" w:color="000000" w:sz="4" w:space="0"/>
            </w:tcBorders>
            <w:vAlign w:val="center"/>
          </w:tcPr>
          <w:p>
            <w:pPr>
              <w:pStyle w:val="10"/>
              <w:jc w:val="left"/>
              <w:rPr>
                <w:rFonts w:ascii="宋体" w:hAnsi="宋体"/>
              </w:rPr>
            </w:pPr>
            <w:r>
              <w:rPr>
                <w:rFonts w:hint="eastAsia" w:ascii="宋体" w:hAnsi="宋体"/>
              </w:rPr>
              <w:t>DDOS防御</w:t>
            </w:r>
          </w:p>
        </w:tc>
        <w:tc>
          <w:tcPr>
            <w:tcW w:w="7312" w:type="dxa"/>
            <w:tcBorders>
              <w:top w:val="single" w:color="000000" w:sz="4" w:space="0"/>
              <w:left w:val="nil"/>
              <w:bottom w:val="single" w:color="000000" w:sz="4" w:space="0"/>
              <w:right w:val="single" w:color="000000" w:sz="4" w:space="0"/>
            </w:tcBorders>
            <w:vAlign w:val="center"/>
          </w:tcPr>
          <w:p>
            <w:pPr>
              <w:pStyle w:val="10"/>
              <w:jc w:val="left"/>
              <w:rPr>
                <w:rFonts w:ascii="宋体" w:hAnsi="宋体"/>
              </w:rPr>
            </w:pPr>
            <w:r>
              <w:rPr>
                <w:rFonts w:hint="eastAsia" w:ascii="宋体" w:hAnsi="宋体"/>
              </w:rPr>
              <w:t>内置攻击检测引擎，支持独立的DDOS检测、阻断能力（提供功能截图证明），支持检测包括land、Smurf、winnuke、tcp_sscan、ip_option、targa3、Synflood、Icmpflood、Udpflood、Portscan、ipsweep等攻击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6" w:hRule="atLeast"/>
        </w:trPr>
        <w:tc>
          <w:tcPr>
            <w:tcW w:w="63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FF0000"/>
                <w:sz w:val="20"/>
              </w:rPr>
            </w:pPr>
            <w:r>
              <w:rPr>
                <w:rFonts w:hint="eastAsia" w:ascii="宋体" w:hAnsi="宋体"/>
                <w:color w:val="FF0000"/>
                <w:sz w:val="21"/>
                <w:szCs w:val="21"/>
              </w:rPr>
              <w:t>10</w:t>
            </w:r>
          </w:p>
        </w:tc>
        <w:tc>
          <w:tcPr>
            <w:tcW w:w="1499" w:type="dxa"/>
            <w:tcBorders>
              <w:top w:val="single" w:color="000000" w:sz="4" w:space="0"/>
              <w:left w:val="nil"/>
              <w:bottom w:val="single" w:color="000000" w:sz="4" w:space="0"/>
              <w:right w:val="single" w:color="000000" w:sz="4" w:space="0"/>
            </w:tcBorders>
            <w:vAlign w:val="center"/>
          </w:tcPr>
          <w:p>
            <w:pPr>
              <w:pStyle w:val="10"/>
              <w:jc w:val="left"/>
              <w:rPr>
                <w:rFonts w:ascii="宋体" w:hAnsi="宋体"/>
                <w:color w:val="FF0000"/>
                <w:szCs w:val="21"/>
              </w:rPr>
            </w:pPr>
            <w:r>
              <w:rPr>
                <w:rFonts w:hint="eastAsia" w:ascii="宋体" w:hAnsi="宋体" w:eastAsia="宋体" w:cs="宋体"/>
                <w:color w:val="FF0000"/>
                <w:sz w:val="21"/>
                <w:szCs w:val="21"/>
                <w:lang w:eastAsia="zh-CN"/>
              </w:rPr>
              <w:t>*</w:t>
            </w:r>
            <w:r>
              <w:rPr>
                <w:rFonts w:hint="eastAsia" w:ascii="宋体" w:hAnsi="宋体"/>
                <w:color w:val="FF0000"/>
              </w:rPr>
              <w:t>产品资质</w:t>
            </w:r>
          </w:p>
        </w:tc>
        <w:tc>
          <w:tcPr>
            <w:tcW w:w="7312" w:type="dxa"/>
            <w:tcBorders>
              <w:top w:val="single" w:color="000000" w:sz="4" w:space="0"/>
              <w:left w:val="nil"/>
              <w:bottom w:val="single" w:color="000000" w:sz="4" w:space="0"/>
              <w:right w:val="single" w:color="000000" w:sz="4" w:space="0"/>
            </w:tcBorders>
            <w:vAlign w:val="center"/>
          </w:tcPr>
          <w:p>
            <w:pPr>
              <w:pStyle w:val="10"/>
              <w:jc w:val="left"/>
              <w:rPr>
                <w:rFonts w:ascii="宋体" w:hAnsi="宋体"/>
              </w:rPr>
            </w:pPr>
            <w:r>
              <w:rPr>
                <w:rFonts w:hint="eastAsia" w:ascii="宋体" w:hAnsi="宋体"/>
              </w:rPr>
              <w:t>具备公安部颁发的《计算机信息系统安全专用产品销售许可证》</w:t>
            </w:r>
          </w:p>
          <w:p>
            <w:pPr>
              <w:pStyle w:val="10"/>
              <w:jc w:val="left"/>
              <w:rPr>
                <w:rFonts w:ascii="宋体" w:hAnsi="宋体"/>
              </w:rPr>
            </w:pPr>
            <w:r>
              <w:rPr>
                <w:rFonts w:hint="eastAsia" w:ascii="宋体" w:hAnsi="宋体"/>
              </w:rPr>
              <w:t>具备中国信息安全认证中心颁发的《国家信息安全产品认证证书（ISCCC）》</w:t>
            </w:r>
          </w:p>
          <w:p>
            <w:pPr>
              <w:pStyle w:val="10"/>
              <w:jc w:val="left"/>
              <w:rPr>
                <w:rFonts w:ascii="宋体" w:hAnsi="宋体"/>
              </w:rPr>
            </w:pPr>
            <w:r>
              <w:rPr>
                <w:rFonts w:hint="eastAsia" w:ascii="宋体" w:hAnsi="宋体"/>
              </w:rPr>
              <w:t>具备防火墙密码检测证书</w:t>
            </w:r>
          </w:p>
          <w:p>
            <w:pPr>
              <w:pStyle w:val="10"/>
              <w:jc w:val="left"/>
              <w:rPr>
                <w:rFonts w:ascii="宋体" w:hAnsi="宋体"/>
              </w:rPr>
            </w:pPr>
            <w:r>
              <w:rPr>
                <w:rFonts w:hint="eastAsia" w:ascii="宋体" w:hAnsi="宋体"/>
              </w:rPr>
              <w:t>信息安全产品自主原创证书</w:t>
            </w:r>
          </w:p>
          <w:p>
            <w:pPr>
              <w:pStyle w:val="10"/>
              <w:jc w:val="left"/>
              <w:rPr>
                <w:rFonts w:ascii="宋体" w:hAnsi="宋体"/>
              </w:rPr>
            </w:pPr>
            <w:r>
              <w:rPr>
                <w:rFonts w:hint="eastAsia" w:ascii="宋体" w:hAnsi="宋体"/>
              </w:rPr>
              <w:t>投标时需提供以上资质证书复印件</w:t>
            </w:r>
          </w:p>
        </w:tc>
      </w:tr>
    </w:tbl>
    <w:p>
      <w:pPr>
        <w:ind w:firstLine="480"/>
        <w:rPr>
          <w:szCs w:val="28"/>
        </w:rPr>
      </w:pPr>
      <w:r>
        <w:rPr>
          <w:rFonts w:hint="eastAsia"/>
        </w:rPr>
        <w:t xml:space="preserve"> </w:t>
      </w:r>
    </w:p>
    <w:p>
      <w:pPr>
        <w:pStyle w:val="5"/>
        <w:numPr>
          <w:ilvl w:val="4"/>
          <w:numId w:val="0"/>
        </w:numPr>
        <w:ind w:leftChars="0"/>
      </w:pPr>
      <w:r>
        <w:rPr>
          <w:rFonts w:hint="eastAsia"/>
          <w:lang w:val="en-US" w:eastAsia="zh-CN"/>
        </w:rPr>
        <w:t>4.8.2.3.6.</w:t>
      </w:r>
      <w:r>
        <w:rPr>
          <w:rFonts w:hint="eastAsia"/>
        </w:rPr>
        <w:t>内网网闸</w:t>
      </w:r>
    </w:p>
    <w:tbl>
      <w:tblPr>
        <w:tblStyle w:val="8"/>
        <w:tblW w:w="962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80"/>
        <w:gridCol w:w="1469"/>
        <w:gridCol w:w="737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 w:hRule="atLeast"/>
        </w:trPr>
        <w:tc>
          <w:tcPr>
            <w:tcW w:w="78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b/>
                <w:bCs/>
                <w:sz w:val="21"/>
                <w:szCs w:val="21"/>
              </w:rPr>
            </w:pPr>
            <w:r>
              <w:rPr>
                <w:rFonts w:hint="eastAsia" w:ascii="宋体" w:hAnsi="宋体"/>
                <w:b/>
                <w:bCs/>
                <w:sz w:val="21"/>
                <w:szCs w:val="21"/>
              </w:rPr>
              <w:t>序号</w:t>
            </w:r>
          </w:p>
        </w:tc>
        <w:tc>
          <w:tcPr>
            <w:tcW w:w="1469" w:type="dxa"/>
            <w:tcBorders>
              <w:top w:val="single" w:color="auto" w:sz="6" w:space="0"/>
              <w:left w:val="nil"/>
              <w:bottom w:val="single" w:color="auto" w:sz="6" w:space="0"/>
              <w:right w:val="single" w:color="auto" w:sz="6" w:space="0"/>
            </w:tcBorders>
            <w:vAlign w:val="center"/>
          </w:tcPr>
          <w:p>
            <w:pPr>
              <w:jc w:val="center"/>
              <w:rPr>
                <w:rFonts w:ascii="宋体" w:hAnsi="宋体"/>
                <w:b/>
                <w:bCs/>
                <w:sz w:val="21"/>
                <w:szCs w:val="21"/>
              </w:rPr>
            </w:pPr>
            <w:r>
              <w:rPr>
                <w:rFonts w:hint="eastAsia" w:ascii="宋体" w:hAnsi="宋体"/>
                <w:b/>
                <w:bCs/>
                <w:sz w:val="21"/>
                <w:szCs w:val="21"/>
              </w:rPr>
              <w:t>指标项</w:t>
            </w:r>
          </w:p>
        </w:tc>
        <w:tc>
          <w:tcPr>
            <w:tcW w:w="7379" w:type="dxa"/>
            <w:tcBorders>
              <w:top w:val="single" w:color="auto" w:sz="6" w:space="0"/>
              <w:left w:val="nil"/>
              <w:bottom w:val="single" w:color="auto" w:sz="6" w:space="0"/>
              <w:right w:val="single" w:color="auto" w:sz="6" w:space="0"/>
            </w:tcBorders>
            <w:vAlign w:val="center"/>
          </w:tcPr>
          <w:p>
            <w:pPr>
              <w:jc w:val="center"/>
              <w:rPr>
                <w:rFonts w:ascii="宋体" w:hAnsi="宋体"/>
                <w:b/>
                <w:bCs/>
                <w:sz w:val="21"/>
                <w:szCs w:val="21"/>
              </w:rPr>
            </w:pPr>
            <w:r>
              <w:rPr>
                <w:rFonts w:hint="eastAsia" w:ascii="宋体" w:hAnsi="宋体"/>
                <w:b/>
                <w:bCs/>
                <w:sz w:val="21"/>
                <w:szCs w:val="21"/>
              </w:rPr>
              <w:t>招标要求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 w:hRule="atLeast"/>
        </w:trPr>
        <w:tc>
          <w:tcPr>
            <w:tcW w:w="780" w:type="dxa"/>
            <w:tcBorders>
              <w:top w:val="single" w:color="auto" w:sz="6" w:space="0"/>
              <w:left w:val="single" w:color="auto" w:sz="6" w:space="0"/>
              <w:bottom w:val="single" w:color="auto" w:sz="6" w:space="0"/>
              <w:right w:val="single" w:color="auto" w:sz="6" w:space="0"/>
            </w:tcBorders>
            <w:vAlign w:val="center"/>
          </w:tcPr>
          <w:p>
            <w:pPr>
              <w:jc w:val="center"/>
              <w:rPr>
                <w:rStyle w:val="13"/>
                <w:rFonts w:hint="default"/>
                <w:color w:val="auto"/>
                <w:sz w:val="21"/>
                <w:szCs w:val="21"/>
              </w:rPr>
            </w:pPr>
            <w:r>
              <w:rPr>
                <w:rFonts w:hint="eastAsia" w:ascii="宋体" w:hAnsi="宋体"/>
                <w:sz w:val="21"/>
                <w:szCs w:val="21"/>
              </w:rPr>
              <w:t>1</w:t>
            </w:r>
          </w:p>
        </w:tc>
        <w:tc>
          <w:tcPr>
            <w:tcW w:w="1469" w:type="dxa"/>
            <w:tcBorders>
              <w:top w:val="single" w:color="auto" w:sz="6" w:space="0"/>
              <w:left w:val="nil"/>
              <w:bottom w:val="single" w:color="auto" w:sz="6" w:space="0"/>
              <w:right w:val="single" w:color="auto" w:sz="6" w:space="0"/>
            </w:tcBorders>
            <w:vAlign w:val="center"/>
          </w:tcPr>
          <w:p>
            <w:pPr>
              <w:pStyle w:val="10"/>
              <w:jc w:val="left"/>
            </w:pPr>
            <w:r>
              <w:rPr>
                <w:rFonts w:hint="eastAsia" w:ascii="宋体" w:hAnsi="宋体"/>
              </w:rPr>
              <w:t>系统基本架构</w:t>
            </w:r>
          </w:p>
        </w:tc>
        <w:tc>
          <w:tcPr>
            <w:tcW w:w="7379" w:type="dxa"/>
            <w:tcBorders>
              <w:top w:val="single" w:color="auto" w:sz="6" w:space="0"/>
              <w:left w:val="nil"/>
              <w:bottom w:val="single" w:color="auto" w:sz="6" w:space="0"/>
              <w:right w:val="single" w:color="auto" w:sz="6" w:space="0"/>
            </w:tcBorders>
            <w:vAlign w:val="center"/>
          </w:tcPr>
          <w:p>
            <w:pPr>
              <w:pStyle w:val="10"/>
              <w:jc w:val="left"/>
              <w:rPr>
                <w:rFonts w:ascii="宋体" w:hAnsi="宋体"/>
              </w:rPr>
            </w:pPr>
            <w:r>
              <w:rPr>
                <w:rFonts w:hint="eastAsia" w:ascii="宋体" w:hAnsi="宋体"/>
              </w:rPr>
              <w:t>2U机架式，“2+1”系统结构，内外端机为TCP/IP网络协议的终点，阻断TCP/IP协议的直接贯通。内外端机之间采用专用硬件和专用协议进行连接，不可编程。网闸以软硬件结合的方式，有效地隔断内外网络间直接的连接，防止信息无限制交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 w:hRule="atLeast"/>
        </w:trPr>
        <w:tc>
          <w:tcPr>
            <w:tcW w:w="780" w:type="dxa"/>
            <w:tcBorders>
              <w:top w:val="single" w:color="auto" w:sz="6" w:space="0"/>
              <w:left w:val="single" w:color="auto" w:sz="6" w:space="0"/>
              <w:bottom w:val="single" w:color="auto" w:sz="6" w:space="0"/>
              <w:right w:val="single" w:color="auto" w:sz="6" w:space="0"/>
            </w:tcBorders>
            <w:vAlign w:val="center"/>
          </w:tcPr>
          <w:p>
            <w:pPr>
              <w:jc w:val="center"/>
              <w:rPr>
                <w:rStyle w:val="13"/>
                <w:rFonts w:hint="default"/>
                <w:color w:val="auto"/>
                <w:sz w:val="21"/>
                <w:szCs w:val="21"/>
              </w:rPr>
            </w:pPr>
            <w:r>
              <w:rPr>
                <w:rFonts w:hint="eastAsia" w:ascii="宋体" w:hAnsi="宋体"/>
                <w:sz w:val="21"/>
                <w:szCs w:val="21"/>
              </w:rPr>
              <w:t>2</w:t>
            </w:r>
          </w:p>
        </w:tc>
        <w:tc>
          <w:tcPr>
            <w:tcW w:w="1469" w:type="dxa"/>
            <w:tcBorders>
              <w:top w:val="single" w:color="auto" w:sz="6" w:space="0"/>
              <w:left w:val="nil"/>
              <w:bottom w:val="single" w:color="auto" w:sz="6" w:space="0"/>
              <w:right w:val="single" w:color="auto" w:sz="6" w:space="0"/>
            </w:tcBorders>
            <w:vAlign w:val="center"/>
          </w:tcPr>
          <w:p>
            <w:pPr>
              <w:pStyle w:val="10"/>
              <w:jc w:val="left"/>
            </w:pPr>
            <w:r>
              <w:rPr>
                <w:rFonts w:hint="eastAsia" w:ascii="宋体" w:hAnsi="宋体"/>
              </w:rPr>
              <w:t>接口配置</w:t>
            </w:r>
          </w:p>
        </w:tc>
        <w:tc>
          <w:tcPr>
            <w:tcW w:w="7379" w:type="dxa"/>
            <w:tcBorders>
              <w:top w:val="single" w:color="auto" w:sz="6" w:space="0"/>
              <w:left w:val="nil"/>
              <w:bottom w:val="single" w:color="auto" w:sz="6" w:space="0"/>
              <w:right w:val="single" w:color="auto" w:sz="6" w:space="0"/>
            </w:tcBorders>
            <w:vAlign w:val="center"/>
          </w:tcPr>
          <w:p>
            <w:pPr>
              <w:pStyle w:val="10"/>
              <w:jc w:val="left"/>
              <w:rPr>
                <w:rFonts w:ascii="宋体" w:hAnsi="宋体"/>
              </w:rPr>
            </w:pPr>
            <w:r>
              <w:rPr>
                <w:rFonts w:hint="eastAsia" w:ascii="宋体" w:hAnsi="宋体"/>
              </w:rPr>
              <w:t>内网</w:t>
            </w:r>
            <w:r>
              <w:rPr>
                <w:rFonts w:hint="eastAsia" w:ascii="宋体" w:hAnsi="宋体"/>
                <w:lang w:val="en-US" w:eastAsia="zh-CN"/>
              </w:rPr>
              <w:t>不低于</w:t>
            </w:r>
            <w:r>
              <w:rPr>
                <w:rFonts w:hint="eastAsia" w:ascii="宋体" w:hAnsi="宋体"/>
              </w:rPr>
              <w:t>4个10/100/1000M RJ45接口，1个串口，2个USB口</w:t>
            </w:r>
          </w:p>
          <w:p>
            <w:pPr>
              <w:pStyle w:val="10"/>
              <w:jc w:val="left"/>
              <w:rPr>
                <w:rFonts w:ascii="宋体" w:hAnsi="宋体"/>
              </w:rPr>
            </w:pPr>
            <w:r>
              <w:rPr>
                <w:rFonts w:hint="eastAsia" w:ascii="宋体" w:hAnsi="宋体"/>
              </w:rPr>
              <w:t>外网</w:t>
            </w:r>
            <w:r>
              <w:rPr>
                <w:rFonts w:hint="eastAsia" w:ascii="宋体" w:hAnsi="宋体"/>
                <w:lang w:val="en-US" w:eastAsia="zh-CN"/>
              </w:rPr>
              <w:t>不低于</w:t>
            </w:r>
            <w:r>
              <w:rPr>
                <w:rFonts w:hint="eastAsia" w:ascii="宋体" w:hAnsi="宋体"/>
              </w:rPr>
              <w:t>4个10/100/1000M RJ45接口，1个串口，2个USB口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 w:hRule="atLeast"/>
        </w:trPr>
        <w:tc>
          <w:tcPr>
            <w:tcW w:w="780" w:type="dxa"/>
            <w:tcBorders>
              <w:top w:val="single" w:color="auto" w:sz="6" w:space="0"/>
              <w:left w:val="single" w:color="auto" w:sz="6" w:space="0"/>
              <w:bottom w:val="single" w:color="auto" w:sz="6" w:space="0"/>
              <w:right w:val="single" w:color="auto" w:sz="6" w:space="0"/>
            </w:tcBorders>
            <w:vAlign w:val="center"/>
          </w:tcPr>
          <w:p>
            <w:pPr>
              <w:jc w:val="center"/>
              <w:rPr>
                <w:rStyle w:val="13"/>
                <w:rFonts w:hint="default"/>
                <w:color w:val="auto"/>
                <w:sz w:val="21"/>
                <w:szCs w:val="21"/>
              </w:rPr>
            </w:pPr>
            <w:r>
              <w:rPr>
                <w:rFonts w:hint="eastAsia" w:ascii="宋体" w:hAnsi="宋体"/>
                <w:sz w:val="21"/>
                <w:szCs w:val="21"/>
              </w:rPr>
              <w:t>3</w:t>
            </w:r>
          </w:p>
        </w:tc>
        <w:tc>
          <w:tcPr>
            <w:tcW w:w="1469" w:type="dxa"/>
            <w:tcBorders>
              <w:top w:val="single" w:color="auto" w:sz="6" w:space="0"/>
              <w:left w:val="nil"/>
              <w:bottom w:val="single" w:color="auto" w:sz="6" w:space="0"/>
              <w:right w:val="single" w:color="auto" w:sz="6" w:space="0"/>
            </w:tcBorders>
            <w:vAlign w:val="center"/>
          </w:tcPr>
          <w:p>
            <w:pPr>
              <w:pStyle w:val="10"/>
              <w:jc w:val="left"/>
            </w:pPr>
            <w:r>
              <w:rPr>
                <w:rFonts w:hint="eastAsia" w:ascii="宋体" w:hAnsi="宋体"/>
              </w:rPr>
              <w:t>性能指标</w:t>
            </w:r>
          </w:p>
        </w:tc>
        <w:tc>
          <w:tcPr>
            <w:tcW w:w="7379" w:type="dxa"/>
            <w:tcBorders>
              <w:top w:val="single" w:color="auto" w:sz="6" w:space="0"/>
              <w:left w:val="nil"/>
              <w:bottom w:val="single" w:color="auto" w:sz="6" w:space="0"/>
              <w:right w:val="single" w:color="auto" w:sz="6" w:space="0"/>
            </w:tcBorders>
            <w:vAlign w:val="center"/>
          </w:tcPr>
          <w:p>
            <w:pPr>
              <w:pStyle w:val="10"/>
              <w:jc w:val="left"/>
              <w:rPr>
                <w:rFonts w:ascii="宋体" w:hAnsi="宋体"/>
              </w:rPr>
            </w:pPr>
            <w:r>
              <w:rPr>
                <w:rFonts w:hint="eastAsia" w:ascii="宋体" w:hAnsi="宋体"/>
              </w:rPr>
              <w:t>网络吞吐量：</w:t>
            </w:r>
            <w:r>
              <w:rPr>
                <w:rFonts w:hint="eastAsia" w:ascii="宋体" w:hAnsi="宋体"/>
                <w:lang w:val="en-US" w:eastAsia="zh-CN"/>
              </w:rPr>
              <w:t>≥</w:t>
            </w:r>
            <w:r>
              <w:rPr>
                <w:rFonts w:hint="eastAsia" w:ascii="宋体" w:hAnsi="宋体"/>
              </w:rPr>
              <w:t>300Mbps</w:t>
            </w:r>
          </w:p>
          <w:p>
            <w:pPr>
              <w:pStyle w:val="10"/>
              <w:jc w:val="left"/>
              <w:rPr>
                <w:rFonts w:ascii="宋体" w:hAnsi="宋体"/>
              </w:rPr>
            </w:pPr>
            <w:r>
              <w:rPr>
                <w:rFonts w:hint="eastAsia" w:ascii="宋体" w:hAnsi="宋体"/>
              </w:rPr>
              <w:t>系统整体时延：&lt;5毫秒</w:t>
            </w:r>
          </w:p>
          <w:p>
            <w:pPr>
              <w:pStyle w:val="10"/>
              <w:jc w:val="left"/>
              <w:rPr>
                <w:rFonts w:ascii="宋体" w:hAnsi="宋体"/>
              </w:rPr>
            </w:pPr>
            <w:r>
              <w:rPr>
                <w:rFonts w:hint="eastAsia" w:ascii="宋体" w:hAnsi="宋体"/>
              </w:rPr>
              <w:t>所有协议通道并发连接数：45000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 w:hRule="atLeast"/>
        </w:trPr>
        <w:tc>
          <w:tcPr>
            <w:tcW w:w="780" w:type="dxa"/>
            <w:tcBorders>
              <w:top w:val="single" w:color="auto" w:sz="6" w:space="0"/>
              <w:left w:val="single" w:color="auto" w:sz="6" w:space="0"/>
              <w:bottom w:val="single" w:color="auto" w:sz="6" w:space="0"/>
              <w:right w:val="single" w:color="auto" w:sz="6" w:space="0"/>
            </w:tcBorders>
            <w:vAlign w:val="center"/>
          </w:tcPr>
          <w:p>
            <w:pPr>
              <w:jc w:val="center"/>
              <w:rPr>
                <w:rStyle w:val="13"/>
                <w:rFonts w:hint="default"/>
                <w:color w:val="auto"/>
                <w:sz w:val="21"/>
                <w:szCs w:val="21"/>
              </w:rPr>
            </w:pPr>
            <w:r>
              <w:rPr>
                <w:rFonts w:hint="eastAsia" w:ascii="宋体" w:hAnsi="宋体"/>
                <w:sz w:val="21"/>
                <w:szCs w:val="21"/>
              </w:rPr>
              <w:t>4</w:t>
            </w:r>
          </w:p>
        </w:tc>
        <w:tc>
          <w:tcPr>
            <w:tcW w:w="1469" w:type="dxa"/>
            <w:tcBorders>
              <w:top w:val="single" w:color="auto" w:sz="6" w:space="0"/>
              <w:left w:val="nil"/>
              <w:bottom w:val="single" w:color="auto" w:sz="6" w:space="0"/>
              <w:right w:val="single" w:color="auto" w:sz="6" w:space="0"/>
            </w:tcBorders>
            <w:vAlign w:val="center"/>
          </w:tcPr>
          <w:p>
            <w:pPr>
              <w:pStyle w:val="10"/>
              <w:jc w:val="left"/>
            </w:pPr>
            <w:r>
              <w:rPr>
                <w:rFonts w:hint="eastAsia" w:ascii="宋体" w:hAnsi="宋体"/>
              </w:rPr>
              <w:t>安全上网功能</w:t>
            </w:r>
          </w:p>
        </w:tc>
        <w:tc>
          <w:tcPr>
            <w:tcW w:w="7379" w:type="dxa"/>
            <w:tcBorders>
              <w:top w:val="single" w:color="auto" w:sz="6" w:space="0"/>
              <w:left w:val="nil"/>
              <w:bottom w:val="single" w:color="auto" w:sz="6" w:space="0"/>
              <w:right w:val="single" w:color="auto" w:sz="6" w:space="0"/>
            </w:tcBorders>
            <w:vAlign w:val="center"/>
          </w:tcPr>
          <w:p>
            <w:pPr>
              <w:pStyle w:val="10"/>
              <w:jc w:val="left"/>
              <w:rPr>
                <w:rFonts w:ascii="宋体" w:hAnsi="宋体"/>
              </w:rPr>
            </w:pPr>
            <w:r>
              <w:rPr>
                <w:rFonts w:hint="eastAsia" w:ascii="宋体" w:hAnsi="宋体"/>
              </w:rPr>
              <w:t>支持WEB访问，支持HTTP协议应用的各种指令控制</w:t>
            </w:r>
          </w:p>
          <w:p>
            <w:pPr>
              <w:pStyle w:val="10"/>
              <w:jc w:val="left"/>
              <w:rPr>
                <w:rFonts w:ascii="宋体" w:hAnsi="宋体"/>
              </w:rPr>
            </w:pPr>
            <w:r>
              <w:rPr>
                <w:rFonts w:hint="eastAsia" w:ascii="宋体" w:hAnsi="宋体"/>
              </w:rPr>
              <w:t>支持HTTPS网络传输，并且可在该加密通道中分解出正常HTTPS网络应用，保障传输。同时可以屏蔽自由门等各类加密翻墙软件的传输。（提供功能截图证明）</w:t>
            </w:r>
          </w:p>
          <w:p>
            <w:pPr>
              <w:pStyle w:val="10"/>
              <w:jc w:val="left"/>
              <w:rPr>
                <w:rFonts w:ascii="宋体" w:hAnsi="宋体"/>
              </w:rPr>
            </w:pPr>
            <w:r>
              <w:rPr>
                <w:rFonts w:hint="eastAsia" w:ascii="宋体" w:hAnsi="宋体"/>
              </w:rPr>
              <w:t>其他过滤策略：文件类型、页面提交方式等。支持情景模式，能够控制用户上网以及服务器对外提供服务的具体时间</w:t>
            </w:r>
          </w:p>
          <w:p>
            <w:pPr>
              <w:pStyle w:val="10"/>
              <w:jc w:val="left"/>
              <w:rPr>
                <w:rFonts w:ascii="宋体" w:hAnsi="宋体"/>
              </w:rPr>
            </w:pPr>
            <w:r>
              <w:rPr>
                <w:rFonts w:hint="eastAsia" w:ascii="宋体" w:hAnsi="宋体"/>
              </w:rPr>
              <w:t>代理、透明和路由工作模式下均支持HTTP和HTTPS协议内部命令及命令参数控制策略。（提供功能截图证明）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 w:hRule="atLeast"/>
        </w:trPr>
        <w:tc>
          <w:tcPr>
            <w:tcW w:w="780" w:type="dxa"/>
            <w:tcBorders>
              <w:top w:val="single" w:color="auto" w:sz="6" w:space="0"/>
              <w:left w:val="single" w:color="auto" w:sz="6" w:space="0"/>
              <w:bottom w:val="single" w:color="auto" w:sz="6" w:space="0"/>
              <w:right w:val="single" w:color="auto" w:sz="6" w:space="0"/>
            </w:tcBorders>
            <w:vAlign w:val="center"/>
          </w:tcPr>
          <w:p>
            <w:pPr>
              <w:jc w:val="center"/>
              <w:rPr>
                <w:rStyle w:val="13"/>
                <w:rFonts w:hint="default"/>
                <w:color w:val="auto"/>
                <w:sz w:val="21"/>
                <w:szCs w:val="21"/>
              </w:rPr>
            </w:pPr>
            <w:r>
              <w:rPr>
                <w:rFonts w:hint="eastAsia" w:ascii="宋体" w:hAnsi="宋体"/>
                <w:sz w:val="21"/>
                <w:szCs w:val="21"/>
              </w:rPr>
              <w:t>5</w:t>
            </w:r>
          </w:p>
        </w:tc>
        <w:tc>
          <w:tcPr>
            <w:tcW w:w="1469" w:type="dxa"/>
            <w:tcBorders>
              <w:top w:val="single" w:color="auto" w:sz="6" w:space="0"/>
              <w:left w:val="nil"/>
              <w:bottom w:val="single" w:color="auto" w:sz="6" w:space="0"/>
              <w:right w:val="single" w:color="auto" w:sz="6" w:space="0"/>
            </w:tcBorders>
            <w:vAlign w:val="center"/>
          </w:tcPr>
          <w:p>
            <w:pPr>
              <w:pStyle w:val="10"/>
              <w:jc w:val="left"/>
            </w:pPr>
            <w:r>
              <w:rPr>
                <w:rFonts w:hint="eastAsia" w:ascii="宋体" w:hAnsi="宋体"/>
              </w:rPr>
              <w:t>文件传输功能</w:t>
            </w:r>
          </w:p>
        </w:tc>
        <w:tc>
          <w:tcPr>
            <w:tcW w:w="7379" w:type="dxa"/>
            <w:tcBorders>
              <w:top w:val="single" w:color="auto" w:sz="6" w:space="0"/>
              <w:left w:val="nil"/>
              <w:bottom w:val="single" w:color="auto" w:sz="6" w:space="0"/>
              <w:right w:val="single" w:color="auto" w:sz="6" w:space="0"/>
            </w:tcBorders>
            <w:vAlign w:val="center"/>
          </w:tcPr>
          <w:p>
            <w:pPr>
              <w:pStyle w:val="10"/>
              <w:jc w:val="left"/>
              <w:rPr>
                <w:rFonts w:ascii="宋体" w:hAnsi="宋体"/>
              </w:rPr>
            </w:pPr>
            <w:r>
              <w:rPr>
                <w:rFonts w:hint="eastAsia" w:ascii="宋体" w:hAnsi="宋体"/>
              </w:rPr>
              <w:t>支持FTP文件传输协议，支持主动被动两种模式。支持FTP命令参数控制支持对传输文件的类型过滤。</w:t>
            </w:r>
          </w:p>
          <w:p>
            <w:pPr>
              <w:pStyle w:val="10"/>
              <w:jc w:val="left"/>
              <w:rPr>
                <w:rFonts w:ascii="宋体" w:hAnsi="宋体"/>
              </w:rPr>
            </w:pPr>
            <w:r>
              <w:rPr>
                <w:rFonts w:hint="eastAsia" w:ascii="宋体" w:hAnsi="宋体"/>
              </w:rPr>
              <w:t>代理、透明和路由工作模式下均支持FTP协议内部命令及命令参数控制策略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 w:hRule="atLeast"/>
        </w:trPr>
        <w:tc>
          <w:tcPr>
            <w:tcW w:w="780" w:type="dxa"/>
            <w:tcBorders>
              <w:top w:val="single" w:color="auto" w:sz="6" w:space="0"/>
              <w:left w:val="single" w:color="auto" w:sz="6" w:space="0"/>
              <w:bottom w:val="single" w:color="auto" w:sz="6" w:space="0"/>
              <w:right w:val="single" w:color="auto" w:sz="6" w:space="0"/>
            </w:tcBorders>
            <w:vAlign w:val="center"/>
          </w:tcPr>
          <w:p>
            <w:pPr>
              <w:jc w:val="center"/>
              <w:rPr>
                <w:rStyle w:val="13"/>
                <w:rFonts w:hint="default"/>
                <w:color w:val="auto"/>
                <w:sz w:val="21"/>
                <w:szCs w:val="21"/>
              </w:rPr>
            </w:pPr>
            <w:r>
              <w:rPr>
                <w:rFonts w:hint="eastAsia" w:ascii="宋体" w:hAnsi="宋体"/>
                <w:sz w:val="21"/>
                <w:szCs w:val="21"/>
              </w:rPr>
              <w:t>6</w:t>
            </w:r>
          </w:p>
        </w:tc>
        <w:tc>
          <w:tcPr>
            <w:tcW w:w="1469" w:type="dxa"/>
            <w:tcBorders>
              <w:top w:val="single" w:color="auto" w:sz="6" w:space="0"/>
              <w:left w:val="nil"/>
              <w:bottom w:val="single" w:color="auto" w:sz="6" w:space="0"/>
              <w:right w:val="single" w:color="auto" w:sz="6" w:space="0"/>
            </w:tcBorders>
            <w:vAlign w:val="center"/>
          </w:tcPr>
          <w:p>
            <w:pPr>
              <w:pStyle w:val="10"/>
              <w:jc w:val="left"/>
            </w:pPr>
            <w:r>
              <w:rPr>
                <w:rFonts w:hint="eastAsia" w:ascii="宋体" w:hAnsi="宋体"/>
              </w:rPr>
              <w:t>文件同步功能</w:t>
            </w:r>
          </w:p>
        </w:tc>
        <w:tc>
          <w:tcPr>
            <w:tcW w:w="7379" w:type="dxa"/>
            <w:tcBorders>
              <w:top w:val="single" w:color="auto" w:sz="6" w:space="0"/>
              <w:left w:val="nil"/>
              <w:bottom w:val="single" w:color="auto" w:sz="6" w:space="0"/>
              <w:right w:val="single" w:color="auto" w:sz="6" w:space="0"/>
            </w:tcBorders>
            <w:vAlign w:val="center"/>
          </w:tcPr>
          <w:p>
            <w:pPr>
              <w:pStyle w:val="10"/>
              <w:jc w:val="left"/>
              <w:rPr>
                <w:rFonts w:ascii="宋体" w:hAnsi="宋体"/>
              </w:rPr>
            </w:pPr>
            <w:r>
              <w:rPr>
                <w:rFonts w:hint="eastAsia" w:ascii="宋体" w:hAnsi="宋体"/>
              </w:rPr>
              <w:t>提供专用文件同步客户端提供安全的文件同步功能</w:t>
            </w:r>
          </w:p>
          <w:p>
            <w:pPr>
              <w:pStyle w:val="10"/>
              <w:jc w:val="left"/>
              <w:rPr>
                <w:rFonts w:ascii="宋体" w:hAnsi="宋体"/>
              </w:rPr>
            </w:pPr>
            <w:r>
              <w:rPr>
                <w:rFonts w:hint="eastAsia" w:ascii="宋体" w:hAnsi="宋体"/>
              </w:rPr>
              <w:t>同步传输方向可控，双向或单向</w:t>
            </w:r>
          </w:p>
          <w:p>
            <w:pPr>
              <w:pStyle w:val="10"/>
              <w:jc w:val="left"/>
              <w:rPr>
                <w:rFonts w:ascii="宋体" w:hAnsi="宋体"/>
              </w:rPr>
            </w:pPr>
            <w:r>
              <w:rPr>
                <w:rFonts w:hint="eastAsia" w:ascii="宋体" w:hAnsi="宋体"/>
              </w:rPr>
              <w:t>支持一对多或多对一文件同步</w:t>
            </w:r>
          </w:p>
          <w:p>
            <w:pPr>
              <w:pStyle w:val="10"/>
              <w:jc w:val="left"/>
              <w:rPr>
                <w:rFonts w:ascii="宋体" w:hAnsi="宋体"/>
              </w:rPr>
            </w:pPr>
            <w:r>
              <w:rPr>
                <w:rFonts w:hint="eastAsia" w:ascii="宋体" w:hAnsi="宋体"/>
              </w:rPr>
              <w:t>支持文件变动实时同步、定时同步、系统资源空闲智能同步等多种同步方式</w:t>
            </w:r>
          </w:p>
          <w:p>
            <w:pPr>
              <w:pStyle w:val="10"/>
              <w:jc w:val="left"/>
              <w:rPr>
                <w:rFonts w:ascii="宋体" w:hAnsi="宋体"/>
              </w:rPr>
            </w:pPr>
            <w:r>
              <w:rPr>
                <w:rFonts w:hint="eastAsia" w:ascii="宋体" w:hAnsi="宋体"/>
              </w:rPr>
              <w:t>支持同步删除和同步覆盖策略配置，并能将同步删除和同步覆盖的文件备份到指定文件夹</w:t>
            </w:r>
          </w:p>
          <w:p>
            <w:pPr>
              <w:pStyle w:val="10"/>
              <w:jc w:val="left"/>
              <w:rPr>
                <w:rFonts w:ascii="宋体" w:hAnsi="宋体"/>
              </w:rPr>
            </w:pPr>
            <w:r>
              <w:rPr>
                <w:rFonts w:hint="eastAsia" w:ascii="宋体" w:hAnsi="宋体"/>
              </w:rPr>
              <w:t>支持文件同步容错策略和告警策略，同步出错能够自动重传并能够设置重传次数，出现异常同步状况能够终止同步弹出告警提示并记录日志。（提供功能截图证明）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 w:hRule="atLeast"/>
        </w:trPr>
        <w:tc>
          <w:tcPr>
            <w:tcW w:w="780" w:type="dxa"/>
            <w:tcBorders>
              <w:top w:val="single" w:color="auto" w:sz="6" w:space="0"/>
              <w:left w:val="single" w:color="auto" w:sz="6" w:space="0"/>
              <w:bottom w:val="single" w:color="auto" w:sz="6" w:space="0"/>
              <w:right w:val="single" w:color="auto" w:sz="6" w:space="0"/>
            </w:tcBorders>
            <w:vAlign w:val="center"/>
          </w:tcPr>
          <w:p>
            <w:pPr>
              <w:jc w:val="center"/>
              <w:rPr>
                <w:rStyle w:val="13"/>
                <w:rFonts w:hint="default"/>
                <w:color w:val="auto"/>
                <w:sz w:val="21"/>
                <w:szCs w:val="21"/>
              </w:rPr>
            </w:pPr>
            <w:r>
              <w:rPr>
                <w:rFonts w:hint="eastAsia" w:ascii="宋体" w:hAnsi="宋体"/>
                <w:sz w:val="21"/>
                <w:szCs w:val="21"/>
              </w:rPr>
              <w:t>7</w:t>
            </w:r>
          </w:p>
        </w:tc>
        <w:tc>
          <w:tcPr>
            <w:tcW w:w="1469" w:type="dxa"/>
            <w:tcBorders>
              <w:top w:val="single" w:color="auto" w:sz="6" w:space="0"/>
              <w:left w:val="nil"/>
              <w:bottom w:val="single" w:color="auto" w:sz="6" w:space="0"/>
              <w:right w:val="single" w:color="auto" w:sz="6" w:space="0"/>
            </w:tcBorders>
            <w:vAlign w:val="center"/>
          </w:tcPr>
          <w:p>
            <w:pPr>
              <w:pStyle w:val="10"/>
              <w:jc w:val="left"/>
            </w:pPr>
            <w:r>
              <w:rPr>
                <w:rFonts w:hint="eastAsia" w:ascii="宋体" w:hAnsi="宋体"/>
              </w:rPr>
              <w:t>数据库访问功能</w:t>
            </w:r>
          </w:p>
        </w:tc>
        <w:tc>
          <w:tcPr>
            <w:tcW w:w="7379" w:type="dxa"/>
            <w:tcBorders>
              <w:top w:val="single" w:color="auto" w:sz="6" w:space="0"/>
              <w:left w:val="nil"/>
              <w:bottom w:val="single" w:color="auto" w:sz="6" w:space="0"/>
              <w:right w:val="single" w:color="auto" w:sz="6" w:space="0"/>
            </w:tcBorders>
            <w:vAlign w:val="center"/>
          </w:tcPr>
          <w:p>
            <w:pPr>
              <w:pStyle w:val="10"/>
              <w:jc w:val="left"/>
              <w:rPr>
                <w:rFonts w:ascii="宋体" w:hAnsi="宋体"/>
              </w:rPr>
            </w:pPr>
            <w:r>
              <w:rPr>
                <w:rFonts w:hint="eastAsia" w:ascii="宋体" w:hAnsi="宋体"/>
              </w:rPr>
              <w:t>提供对多种主流数据库,如：MYSQL、SQLSERVER、ORACLE、DB2、SYBASE等系统的安全访问</w:t>
            </w:r>
          </w:p>
          <w:p>
            <w:pPr>
              <w:pStyle w:val="10"/>
              <w:jc w:val="left"/>
              <w:rPr>
                <w:rFonts w:ascii="宋体" w:hAnsi="宋体"/>
              </w:rPr>
            </w:pPr>
            <w:r>
              <w:rPr>
                <w:rFonts w:hint="eastAsia" w:ascii="宋体" w:hAnsi="宋体"/>
              </w:rPr>
              <w:t>代理、透明和路由工作模式下均支持数据库内部命令及命令参数控制策略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 w:hRule="atLeast"/>
        </w:trPr>
        <w:tc>
          <w:tcPr>
            <w:tcW w:w="780" w:type="dxa"/>
            <w:tcBorders>
              <w:top w:val="single" w:color="auto" w:sz="6" w:space="0"/>
              <w:left w:val="single" w:color="auto" w:sz="6" w:space="0"/>
              <w:bottom w:val="single" w:color="auto" w:sz="6" w:space="0"/>
              <w:right w:val="single" w:color="auto" w:sz="6" w:space="0"/>
            </w:tcBorders>
            <w:vAlign w:val="center"/>
          </w:tcPr>
          <w:p>
            <w:pPr>
              <w:jc w:val="center"/>
              <w:rPr>
                <w:rStyle w:val="13"/>
                <w:rFonts w:hint="default"/>
                <w:color w:val="auto"/>
                <w:sz w:val="21"/>
                <w:szCs w:val="21"/>
              </w:rPr>
            </w:pPr>
            <w:r>
              <w:rPr>
                <w:rFonts w:hint="eastAsia" w:ascii="宋体" w:hAnsi="宋体"/>
                <w:sz w:val="21"/>
                <w:szCs w:val="21"/>
              </w:rPr>
              <w:t>8</w:t>
            </w:r>
          </w:p>
        </w:tc>
        <w:tc>
          <w:tcPr>
            <w:tcW w:w="1469" w:type="dxa"/>
            <w:tcBorders>
              <w:top w:val="single" w:color="auto" w:sz="6" w:space="0"/>
              <w:left w:val="nil"/>
              <w:bottom w:val="single" w:color="auto" w:sz="6" w:space="0"/>
              <w:right w:val="single" w:color="auto" w:sz="6" w:space="0"/>
            </w:tcBorders>
            <w:vAlign w:val="center"/>
          </w:tcPr>
          <w:p>
            <w:pPr>
              <w:pStyle w:val="10"/>
              <w:jc w:val="left"/>
            </w:pPr>
            <w:r>
              <w:rPr>
                <w:rFonts w:hint="eastAsia" w:ascii="宋体" w:hAnsi="宋体"/>
              </w:rPr>
              <w:t>数据库同步功能</w:t>
            </w:r>
          </w:p>
        </w:tc>
        <w:tc>
          <w:tcPr>
            <w:tcW w:w="7379" w:type="dxa"/>
            <w:tcBorders>
              <w:top w:val="single" w:color="auto" w:sz="6" w:space="0"/>
              <w:left w:val="nil"/>
              <w:bottom w:val="single" w:color="auto" w:sz="6" w:space="0"/>
              <w:right w:val="single" w:color="auto" w:sz="6" w:space="0"/>
            </w:tcBorders>
            <w:vAlign w:val="center"/>
          </w:tcPr>
          <w:p>
            <w:pPr>
              <w:pStyle w:val="10"/>
              <w:jc w:val="left"/>
              <w:rPr>
                <w:rFonts w:ascii="宋体" w:hAnsi="宋体"/>
              </w:rPr>
            </w:pPr>
            <w:r>
              <w:rPr>
                <w:rFonts w:hint="eastAsia" w:ascii="宋体" w:hAnsi="宋体"/>
              </w:rPr>
              <w:t>基于专用客户端与网闸安全连接方式，提供多种主流数据库系统如：ORACLE、SQLSERVER、MYSQL、SYBASE、DB2等之间的同步</w:t>
            </w:r>
          </w:p>
          <w:p>
            <w:pPr>
              <w:pStyle w:val="10"/>
              <w:jc w:val="left"/>
              <w:rPr>
                <w:rFonts w:ascii="宋体" w:hAnsi="宋体"/>
              </w:rPr>
            </w:pPr>
            <w:r>
              <w:rPr>
                <w:rFonts w:hint="eastAsia" w:ascii="宋体" w:hAnsi="宋体"/>
              </w:rPr>
              <w:t>支持达梦、人大金仓等国产数据。（提供功能截图证明）</w:t>
            </w:r>
          </w:p>
          <w:p>
            <w:pPr>
              <w:pStyle w:val="10"/>
              <w:jc w:val="left"/>
              <w:rPr>
                <w:rFonts w:ascii="宋体" w:hAnsi="宋体"/>
              </w:rPr>
            </w:pPr>
            <w:r>
              <w:rPr>
                <w:rFonts w:hint="eastAsia" w:ascii="宋体" w:hAnsi="宋体"/>
              </w:rPr>
              <w:t>支持二进制普通文件、图片、文本文件及BLOB大字段同步。（提供功能截图证明）</w:t>
            </w:r>
          </w:p>
          <w:p>
            <w:pPr>
              <w:pStyle w:val="10"/>
              <w:jc w:val="left"/>
              <w:rPr>
                <w:rFonts w:ascii="宋体" w:hAnsi="宋体"/>
              </w:rPr>
            </w:pPr>
            <w:r>
              <w:rPr>
                <w:rFonts w:hint="eastAsia" w:ascii="宋体" w:hAnsi="宋体"/>
              </w:rPr>
              <w:t>支持数据一对一、一对多、多对多的单向或双向交换和同步</w:t>
            </w:r>
          </w:p>
          <w:p>
            <w:pPr>
              <w:pStyle w:val="10"/>
              <w:jc w:val="left"/>
              <w:rPr>
                <w:rFonts w:ascii="宋体" w:hAnsi="宋体"/>
              </w:rPr>
            </w:pPr>
            <w:r>
              <w:rPr>
                <w:rFonts w:hint="eastAsia" w:ascii="宋体" w:hAnsi="宋体"/>
              </w:rPr>
              <w:t>支持数据库实时同步或定时同步的策略定义</w:t>
            </w:r>
          </w:p>
          <w:p>
            <w:pPr>
              <w:pStyle w:val="10"/>
              <w:jc w:val="left"/>
              <w:rPr>
                <w:rFonts w:ascii="宋体" w:hAnsi="宋体"/>
              </w:rPr>
            </w:pPr>
            <w:r>
              <w:rPr>
                <w:rFonts w:hint="eastAsia" w:ascii="宋体" w:hAnsi="宋体"/>
              </w:rPr>
              <w:t>数据库同步传输不使用通用数据库服务端口例如1433、1521、3306等，保障数据库同步传输的安全性</w:t>
            </w:r>
          </w:p>
          <w:p>
            <w:pPr>
              <w:pStyle w:val="10"/>
              <w:jc w:val="left"/>
              <w:rPr>
                <w:rFonts w:ascii="宋体" w:hAnsi="宋体"/>
              </w:rPr>
            </w:pPr>
            <w:r>
              <w:rPr>
                <w:rFonts w:hint="eastAsia" w:ascii="宋体" w:hAnsi="宋体"/>
              </w:rPr>
              <w:t>支持灵活的数据冲突检测机制，当同步的数据记录发成冲突时，可以灵活处理出现冲突的数据记录</w:t>
            </w:r>
          </w:p>
          <w:p>
            <w:pPr>
              <w:pStyle w:val="10"/>
              <w:jc w:val="left"/>
              <w:rPr>
                <w:rFonts w:ascii="宋体" w:hAnsi="宋体"/>
              </w:rPr>
            </w:pPr>
            <w:r>
              <w:rPr>
                <w:rFonts w:hint="eastAsia" w:ascii="宋体" w:hAnsi="宋体"/>
              </w:rPr>
              <w:t>数据库同步高可靠性，即使发生网络故障，已变化数据也不会丢失</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 w:hRule="atLeast"/>
        </w:trPr>
        <w:tc>
          <w:tcPr>
            <w:tcW w:w="780" w:type="dxa"/>
            <w:tcBorders>
              <w:top w:val="single" w:color="auto" w:sz="6" w:space="0"/>
              <w:left w:val="single" w:color="auto" w:sz="6" w:space="0"/>
              <w:bottom w:val="single" w:color="auto" w:sz="6" w:space="0"/>
              <w:right w:val="single" w:color="auto" w:sz="6" w:space="0"/>
            </w:tcBorders>
            <w:vAlign w:val="center"/>
          </w:tcPr>
          <w:p>
            <w:pPr>
              <w:jc w:val="center"/>
              <w:rPr>
                <w:rStyle w:val="13"/>
                <w:rFonts w:hint="default"/>
                <w:color w:val="auto"/>
                <w:sz w:val="21"/>
                <w:szCs w:val="21"/>
              </w:rPr>
            </w:pPr>
            <w:r>
              <w:rPr>
                <w:rFonts w:hint="eastAsia" w:ascii="宋体" w:hAnsi="宋体"/>
                <w:sz w:val="21"/>
                <w:szCs w:val="21"/>
              </w:rPr>
              <w:t>9</w:t>
            </w:r>
          </w:p>
        </w:tc>
        <w:tc>
          <w:tcPr>
            <w:tcW w:w="1469" w:type="dxa"/>
            <w:tcBorders>
              <w:top w:val="single" w:color="auto" w:sz="6" w:space="0"/>
              <w:left w:val="nil"/>
              <w:bottom w:val="single" w:color="auto" w:sz="6" w:space="0"/>
              <w:right w:val="single" w:color="auto" w:sz="6" w:space="0"/>
            </w:tcBorders>
            <w:vAlign w:val="center"/>
          </w:tcPr>
          <w:p>
            <w:pPr>
              <w:pStyle w:val="10"/>
              <w:jc w:val="left"/>
            </w:pPr>
            <w:r>
              <w:rPr>
                <w:rFonts w:hint="eastAsia" w:ascii="宋体" w:hAnsi="宋体"/>
              </w:rPr>
              <w:t>管理配置</w:t>
            </w:r>
          </w:p>
        </w:tc>
        <w:tc>
          <w:tcPr>
            <w:tcW w:w="7379" w:type="dxa"/>
            <w:tcBorders>
              <w:top w:val="single" w:color="auto" w:sz="6" w:space="0"/>
              <w:left w:val="nil"/>
              <w:bottom w:val="single" w:color="auto" w:sz="6" w:space="0"/>
              <w:right w:val="single" w:color="auto" w:sz="6" w:space="0"/>
            </w:tcBorders>
            <w:vAlign w:val="center"/>
          </w:tcPr>
          <w:p>
            <w:pPr>
              <w:pStyle w:val="10"/>
              <w:jc w:val="left"/>
              <w:rPr>
                <w:rFonts w:ascii="宋体" w:hAnsi="宋体"/>
              </w:rPr>
            </w:pPr>
            <w:r>
              <w:rPr>
                <w:rFonts w:hint="eastAsia" w:ascii="宋体" w:hAnsi="宋体"/>
              </w:rPr>
              <w:t>管理采用C/S架构专有协议管理，网闸管理口无IP地址，管理主机也不必设置IP即可搜索到设备，管理设备，支持设备集中管理（提供功能截图证明）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 w:hRule="atLeast"/>
        </w:trPr>
        <w:tc>
          <w:tcPr>
            <w:tcW w:w="780" w:type="dxa"/>
            <w:tcBorders>
              <w:top w:val="single" w:color="auto" w:sz="6" w:space="0"/>
              <w:left w:val="single" w:color="auto" w:sz="6" w:space="0"/>
              <w:bottom w:val="single" w:color="auto" w:sz="6" w:space="0"/>
              <w:right w:val="single" w:color="auto" w:sz="6" w:space="0"/>
            </w:tcBorders>
            <w:vAlign w:val="center"/>
          </w:tcPr>
          <w:p>
            <w:pPr>
              <w:jc w:val="center"/>
              <w:rPr>
                <w:rStyle w:val="13"/>
                <w:rFonts w:hint="default"/>
                <w:color w:val="auto"/>
                <w:sz w:val="21"/>
                <w:szCs w:val="21"/>
              </w:rPr>
            </w:pPr>
            <w:r>
              <w:rPr>
                <w:rFonts w:hint="eastAsia" w:ascii="宋体" w:hAnsi="宋体"/>
                <w:sz w:val="21"/>
                <w:szCs w:val="21"/>
              </w:rPr>
              <w:t>10</w:t>
            </w:r>
          </w:p>
        </w:tc>
        <w:tc>
          <w:tcPr>
            <w:tcW w:w="1469" w:type="dxa"/>
            <w:tcBorders>
              <w:top w:val="single" w:color="auto" w:sz="6" w:space="0"/>
              <w:left w:val="nil"/>
              <w:bottom w:val="single" w:color="auto" w:sz="6" w:space="0"/>
              <w:right w:val="single" w:color="auto" w:sz="6" w:space="0"/>
            </w:tcBorders>
            <w:vAlign w:val="center"/>
          </w:tcPr>
          <w:p>
            <w:pPr>
              <w:pStyle w:val="10"/>
              <w:jc w:val="left"/>
            </w:pPr>
            <w:r>
              <w:rPr>
                <w:rFonts w:hint="eastAsia" w:ascii="宋体" w:hAnsi="宋体"/>
              </w:rPr>
              <w:t>日志审计</w:t>
            </w:r>
          </w:p>
        </w:tc>
        <w:tc>
          <w:tcPr>
            <w:tcW w:w="7379" w:type="dxa"/>
            <w:tcBorders>
              <w:top w:val="single" w:color="auto" w:sz="6" w:space="0"/>
              <w:left w:val="nil"/>
              <w:bottom w:val="single" w:color="auto" w:sz="6" w:space="0"/>
              <w:right w:val="single" w:color="auto" w:sz="6" w:space="0"/>
            </w:tcBorders>
            <w:vAlign w:val="center"/>
          </w:tcPr>
          <w:p>
            <w:pPr>
              <w:pStyle w:val="10"/>
              <w:jc w:val="left"/>
              <w:rPr>
                <w:rFonts w:ascii="宋体" w:hAnsi="宋体"/>
              </w:rPr>
            </w:pPr>
            <w:r>
              <w:rPr>
                <w:rFonts w:hint="eastAsia" w:ascii="宋体" w:hAnsi="宋体"/>
              </w:rPr>
              <w:t>支持对所有访问进行日志记录，包括系统事件、成功事件、报警事件提供对日志信息的浏览、查询、删除、下载等多种操作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 w:hRule="atLeast"/>
        </w:trPr>
        <w:tc>
          <w:tcPr>
            <w:tcW w:w="780" w:type="dxa"/>
            <w:tcBorders>
              <w:top w:val="single" w:color="auto" w:sz="6" w:space="0"/>
              <w:left w:val="single" w:color="auto" w:sz="6" w:space="0"/>
              <w:bottom w:val="single" w:color="auto" w:sz="6" w:space="0"/>
              <w:right w:val="single" w:color="auto" w:sz="6" w:space="0"/>
            </w:tcBorders>
            <w:vAlign w:val="center"/>
          </w:tcPr>
          <w:p>
            <w:pPr>
              <w:jc w:val="center"/>
              <w:rPr>
                <w:rStyle w:val="13"/>
                <w:rFonts w:hint="default"/>
                <w:color w:val="FF0000"/>
                <w:sz w:val="21"/>
                <w:szCs w:val="21"/>
              </w:rPr>
            </w:pPr>
            <w:r>
              <w:rPr>
                <w:rFonts w:hint="eastAsia" w:ascii="宋体" w:hAnsi="宋体"/>
                <w:color w:val="FF0000"/>
                <w:sz w:val="21"/>
                <w:szCs w:val="21"/>
              </w:rPr>
              <w:t>11</w:t>
            </w:r>
          </w:p>
        </w:tc>
        <w:tc>
          <w:tcPr>
            <w:tcW w:w="1469" w:type="dxa"/>
            <w:tcBorders>
              <w:top w:val="single" w:color="auto" w:sz="6" w:space="0"/>
              <w:left w:val="nil"/>
              <w:bottom w:val="single" w:color="auto" w:sz="6" w:space="0"/>
              <w:right w:val="single" w:color="auto" w:sz="6" w:space="0"/>
            </w:tcBorders>
            <w:vAlign w:val="center"/>
          </w:tcPr>
          <w:p>
            <w:pPr>
              <w:pStyle w:val="10"/>
              <w:jc w:val="left"/>
              <w:rPr>
                <w:color w:val="FF0000"/>
              </w:rPr>
            </w:pPr>
            <w:r>
              <w:rPr>
                <w:rFonts w:hint="eastAsia" w:ascii="宋体" w:hAnsi="宋体" w:eastAsia="宋体" w:cs="宋体"/>
                <w:color w:val="FF0000"/>
                <w:sz w:val="21"/>
                <w:szCs w:val="21"/>
                <w:lang w:eastAsia="zh-CN"/>
              </w:rPr>
              <w:t>*</w:t>
            </w:r>
            <w:r>
              <w:rPr>
                <w:rFonts w:hint="eastAsia" w:ascii="宋体" w:hAnsi="宋体"/>
                <w:color w:val="FF0000"/>
              </w:rPr>
              <w:t>产品资质</w:t>
            </w:r>
          </w:p>
        </w:tc>
        <w:tc>
          <w:tcPr>
            <w:tcW w:w="7379" w:type="dxa"/>
            <w:tcBorders>
              <w:top w:val="single" w:color="auto" w:sz="6" w:space="0"/>
              <w:left w:val="nil"/>
              <w:bottom w:val="single" w:color="auto" w:sz="6" w:space="0"/>
              <w:right w:val="single" w:color="auto" w:sz="6" w:space="0"/>
            </w:tcBorders>
            <w:vAlign w:val="center"/>
          </w:tcPr>
          <w:p>
            <w:pPr>
              <w:pStyle w:val="10"/>
              <w:jc w:val="left"/>
              <w:rPr>
                <w:rFonts w:ascii="宋体" w:hAnsi="宋体"/>
              </w:rPr>
            </w:pPr>
            <w:r>
              <w:rPr>
                <w:rFonts w:hint="eastAsia" w:ascii="宋体" w:hAnsi="宋体"/>
              </w:rPr>
              <w:t>具备公安部计算机信息系统安全专用产品销售许可证书</w:t>
            </w:r>
          </w:p>
          <w:p>
            <w:pPr>
              <w:pStyle w:val="10"/>
              <w:jc w:val="left"/>
              <w:rPr>
                <w:rFonts w:ascii="宋体" w:hAnsi="宋体"/>
              </w:rPr>
            </w:pPr>
            <w:r>
              <w:rPr>
                <w:rFonts w:hint="eastAsia" w:ascii="宋体" w:hAnsi="宋体"/>
              </w:rPr>
              <w:t>具备信息安全认证中心中国国家信息安全产品认证证书</w:t>
            </w:r>
          </w:p>
        </w:tc>
      </w:tr>
    </w:tbl>
    <w:p>
      <w:pPr>
        <w:pStyle w:val="5"/>
        <w:numPr>
          <w:ilvl w:val="4"/>
          <w:numId w:val="0"/>
        </w:numPr>
        <w:ind w:leftChars="0"/>
      </w:pPr>
      <w:r>
        <w:rPr>
          <w:rFonts w:hint="eastAsia"/>
          <w:lang w:val="en-US" w:eastAsia="zh-CN"/>
        </w:rPr>
        <w:t>4.8.2.3.7.</w:t>
      </w:r>
      <w:r>
        <w:rPr>
          <w:rFonts w:hint="eastAsia"/>
        </w:rPr>
        <w:t>存储备份一体机</w:t>
      </w:r>
    </w:p>
    <w:tbl>
      <w:tblPr>
        <w:tblStyle w:val="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874"/>
        <w:gridCol w:w="1693"/>
        <w:gridCol w:w="6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1"/>
                <w:szCs w:val="21"/>
              </w:rPr>
            </w:pPr>
            <w:r>
              <w:rPr>
                <w:rFonts w:hint="eastAsia" w:ascii="宋体" w:hAnsi="宋体"/>
                <w:b/>
                <w:bCs/>
                <w:sz w:val="21"/>
                <w:szCs w:val="21"/>
              </w:rPr>
              <w:t>序号</w:t>
            </w:r>
          </w:p>
        </w:tc>
        <w:tc>
          <w:tcPr>
            <w:tcW w:w="2567" w:type="dxa"/>
            <w:gridSpan w:val="2"/>
            <w:tcBorders>
              <w:top w:val="single" w:color="auto" w:sz="4" w:space="0"/>
              <w:left w:val="nil"/>
              <w:bottom w:val="single" w:color="auto" w:sz="4" w:space="0"/>
              <w:right w:val="single" w:color="auto" w:sz="4" w:space="0"/>
            </w:tcBorders>
            <w:vAlign w:val="center"/>
          </w:tcPr>
          <w:p>
            <w:pPr>
              <w:jc w:val="center"/>
              <w:rPr>
                <w:rFonts w:ascii="宋体" w:hAnsi="宋体"/>
                <w:b/>
                <w:bCs/>
                <w:sz w:val="21"/>
                <w:szCs w:val="21"/>
              </w:rPr>
            </w:pPr>
            <w:r>
              <w:rPr>
                <w:rFonts w:hint="eastAsia" w:ascii="宋体" w:hAnsi="宋体"/>
                <w:b/>
                <w:bCs/>
                <w:sz w:val="21"/>
                <w:szCs w:val="21"/>
              </w:rPr>
              <w:t>指标项</w:t>
            </w:r>
          </w:p>
        </w:tc>
        <w:tc>
          <w:tcPr>
            <w:tcW w:w="6229" w:type="dxa"/>
            <w:tcBorders>
              <w:top w:val="single" w:color="auto" w:sz="4" w:space="0"/>
              <w:left w:val="nil"/>
              <w:bottom w:val="single" w:color="auto" w:sz="4" w:space="0"/>
              <w:right w:val="single" w:color="auto" w:sz="4" w:space="0"/>
            </w:tcBorders>
            <w:vAlign w:val="center"/>
          </w:tcPr>
          <w:p>
            <w:pPr>
              <w:jc w:val="center"/>
              <w:rPr>
                <w:rFonts w:ascii="宋体" w:hAnsi="宋体"/>
                <w:b/>
                <w:bCs/>
                <w:sz w:val="21"/>
                <w:szCs w:val="21"/>
              </w:rPr>
            </w:pPr>
            <w:r>
              <w:rPr>
                <w:rFonts w:hint="eastAsia" w:ascii="宋体" w:hAnsi="宋体"/>
                <w:b/>
                <w:bCs/>
                <w:sz w:val="21"/>
                <w:szCs w:val="21"/>
              </w:rPr>
              <w:t>技术规格要求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restart"/>
            <w:tcBorders>
              <w:top w:val="nil"/>
              <w:left w:val="single" w:color="auto" w:sz="4" w:space="0"/>
              <w:bottom w:val="single" w:color="auto" w:sz="4" w:space="0"/>
              <w:right w:val="single" w:color="auto" w:sz="4" w:space="0"/>
            </w:tcBorders>
            <w:vAlign w:val="center"/>
          </w:tcPr>
          <w:p>
            <w:pPr>
              <w:pStyle w:val="10"/>
              <w:jc w:val="center"/>
              <w:rPr>
                <w:rFonts w:ascii="宋体" w:hAnsi="宋体"/>
                <w:szCs w:val="21"/>
              </w:rPr>
            </w:pPr>
            <w:r>
              <w:rPr>
                <w:rFonts w:hint="eastAsia" w:ascii="宋体" w:hAnsi="宋体"/>
              </w:rPr>
              <w:t>1</w:t>
            </w:r>
          </w:p>
        </w:tc>
        <w:tc>
          <w:tcPr>
            <w:tcW w:w="874" w:type="dxa"/>
            <w:vMerge w:val="restart"/>
            <w:tcBorders>
              <w:top w:val="nil"/>
              <w:left w:val="nil"/>
              <w:bottom w:val="single" w:color="auto" w:sz="4" w:space="0"/>
              <w:right w:val="single" w:color="auto" w:sz="4" w:space="0"/>
            </w:tcBorders>
            <w:vAlign w:val="center"/>
          </w:tcPr>
          <w:p>
            <w:pPr>
              <w:pStyle w:val="10"/>
              <w:rPr>
                <w:rFonts w:ascii="宋体" w:hAnsi="宋体"/>
              </w:rPr>
            </w:pPr>
            <w:r>
              <w:rPr>
                <w:rFonts w:hint="eastAsia" w:ascii="宋体" w:hAnsi="宋体"/>
              </w:rPr>
              <w:t>硬件要求</w:t>
            </w:r>
          </w:p>
        </w:tc>
        <w:tc>
          <w:tcPr>
            <w:tcW w:w="1693"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处理器</w:t>
            </w:r>
          </w:p>
        </w:tc>
        <w:tc>
          <w:tcPr>
            <w:tcW w:w="6229" w:type="dxa"/>
            <w:tcBorders>
              <w:top w:val="single" w:color="auto" w:sz="4" w:space="0"/>
              <w:left w:val="nil"/>
              <w:bottom w:val="single" w:color="auto" w:sz="4" w:space="0"/>
              <w:right w:val="single" w:color="auto" w:sz="4" w:space="0"/>
            </w:tcBorders>
            <w:shd w:val="clear" w:color="auto" w:fill="FFFFFF"/>
            <w:vAlign w:val="center"/>
          </w:tcPr>
          <w:p>
            <w:pPr>
              <w:pStyle w:val="10"/>
              <w:rPr>
                <w:rFonts w:ascii="宋体" w:hAnsi="宋体"/>
              </w:rPr>
            </w:pPr>
            <w:r>
              <w:rPr>
                <w:rFonts w:hint="eastAsia" w:ascii="宋体" w:hAnsi="宋体"/>
              </w:rPr>
              <w:t>不低于1*XEON E3-1230 V5（2.4G/6核12线程）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硬盘</w:t>
            </w:r>
          </w:p>
        </w:tc>
        <w:tc>
          <w:tcPr>
            <w:tcW w:w="6229" w:type="dxa"/>
            <w:tcBorders>
              <w:top w:val="single" w:color="auto" w:sz="4" w:space="0"/>
              <w:left w:val="nil"/>
              <w:bottom w:val="single" w:color="auto" w:sz="4" w:space="0"/>
              <w:right w:val="single" w:color="auto" w:sz="4" w:space="0"/>
            </w:tcBorders>
            <w:shd w:val="clear" w:color="auto" w:fill="FFFFFF"/>
            <w:vAlign w:val="center"/>
          </w:tcPr>
          <w:p>
            <w:pPr>
              <w:pStyle w:val="10"/>
              <w:rPr>
                <w:rFonts w:ascii="宋体" w:hAnsi="宋体"/>
              </w:rPr>
            </w:pPr>
            <w:r>
              <w:rPr>
                <w:rFonts w:hint="eastAsia" w:ascii="宋体" w:hAnsi="宋体"/>
              </w:rPr>
              <w:t>配置至少支持4个硬盘槽位配置4T企业级SATA。1*240GSSD用于系统安装，不占用外部存储槽位支持在线扩容，可通过后期在线添加磁盘和扩展磁盘柜的方式，进行备份介质容量的增加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内存</w:t>
            </w:r>
          </w:p>
        </w:tc>
        <w:tc>
          <w:tcPr>
            <w:tcW w:w="6229" w:type="dxa"/>
            <w:tcBorders>
              <w:top w:val="single" w:color="auto" w:sz="4" w:space="0"/>
              <w:left w:val="nil"/>
              <w:bottom w:val="single" w:color="auto" w:sz="4" w:space="0"/>
              <w:right w:val="single" w:color="auto" w:sz="4" w:space="0"/>
            </w:tcBorders>
            <w:shd w:val="clear" w:color="auto" w:fill="FFFFFF"/>
            <w:vAlign w:val="center"/>
          </w:tcPr>
          <w:p>
            <w:pPr>
              <w:pStyle w:val="10"/>
              <w:rPr>
                <w:rFonts w:ascii="宋体" w:hAnsi="宋体"/>
              </w:rPr>
            </w:pPr>
            <w:r>
              <w:rPr>
                <w:rFonts w:hint="eastAsia" w:ascii="宋体" w:hAnsi="宋体"/>
              </w:rPr>
              <w:t>不少于8GB RAM，最大可扩容64GB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网络接口</w:t>
            </w:r>
          </w:p>
        </w:tc>
        <w:tc>
          <w:tcPr>
            <w:tcW w:w="6229" w:type="dxa"/>
            <w:tcBorders>
              <w:top w:val="single" w:color="auto" w:sz="4" w:space="0"/>
              <w:left w:val="nil"/>
              <w:bottom w:val="single" w:color="auto" w:sz="4" w:space="0"/>
              <w:right w:val="single" w:color="auto" w:sz="4" w:space="0"/>
            </w:tcBorders>
            <w:shd w:val="clear" w:color="auto" w:fill="FFFFFF"/>
            <w:vAlign w:val="center"/>
          </w:tcPr>
          <w:p>
            <w:pPr>
              <w:pStyle w:val="10"/>
              <w:rPr>
                <w:rFonts w:ascii="宋体" w:hAnsi="宋体"/>
              </w:rPr>
            </w:pPr>
            <w:r>
              <w:rPr>
                <w:rFonts w:hint="eastAsia" w:ascii="宋体" w:hAnsi="宋体"/>
              </w:rPr>
              <w:t>不少于2个千兆网络端口，网络端口都可用且可分配不同的备份任务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restart"/>
            <w:tcBorders>
              <w:top w:val="nil"/>
              <w:left w:val="single" w:color="auto" w:sz="4" w:space="0"/>
              <w:bottom w:val="single" w:color="auto" w:sz="4" w:space="0"/>
              <w:right w:val="single" w:color="auto" w:sz="4" w:space="0"/>
            </w:tcBorders>
            <w:vAlign w:val="center"/>
          </w:tcPr>
          <w:p>
            <w:pPr>
              <w:pStyle w:val="10"/>
              <w:jc w:val="center"/>
              <w:rPr>
                <w:rFonts w:ascii="宋体" w:hAnsi="宋体"/>
              </w:rPr>
            </w:pPr>
            <w:r>
              <w:rPr>
                <w:rFonts w:hint="eastAsia" w:ascii="宋体" w:hAnsi="宋体"/>
              </w:rPr>
              <w:t>2</w:t>
            </w:r>
          </w:p>
        </w:tc>
        <w:tc>
          <w:tcPr>
            <w:tcW w:w="874" w:type="dxa"/>
            <w:vMerge w:val="restart"/>
            <w:tcBorders>
              <w:top w:val="nil"/>
              <w:left w:val="nil"/>
              <w:bottom w:val="single" w:color="auto" w:sz="4" w:space="0"/>
              <w:right w:val="single" w:color="auto" w:sz="4" w:space="0"/>
            </w:tcBorders>
            <w:vAlign w:val="center"/>
          </w:tcPr>
          <w:p>
            <w:pPr>
              <w:pStyle w:val="10"/>
              <w:rPr>
                <w:rFonts w:ascii="宋体" w:hAnsi="宋体"/>
              </w:rPr>
            </w:pPr>
            <w:r>
              <w:rPr>
                <w:rFonts w:hint="eastAsia" w:ascii="宋体" w:hAnsi="宋体"/>
              </w:rPr>
              <w:t>保护功能</w:t>
            </w:r>
          </w:p>
        </w:tc>
        <w:tc>
          <w:tcPr>
            <w:tcW w:w="1693" w:type="dxa"/>
            <w:vMerge w:val="restart"/>
            <w:tcBorders>
              <w:top w:val="nil"/>
              <w:left w:val="nil"/>
              <w:bottom w:val="single" w:color="auto" w:sz="4" w:space="0"/>
              <w:right w:val="single" w:color="auto" w:sz="4" w:space="0"/>
            </w:tcBorders>
            <w:vAlign w:val="center"/>
          </w:tcPr>
          <w:p>
            <w:pPr>
              <w:pStyle w:val="10"/>
              <w:rPr>
                <w:rFonts w:ascii="宋体" w:hAnsi="宋体"/>
              </w:rPr>
            </w:pPr>
            <w:r>
              <w:rPr>
                <w:rFonts w:hint="eastAsia" w:ascii="宋体" w:hAnsi="宋体"/>
              </w:rPr>
              <w:t>平台兼容性</w:t>
            </w: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支持Windows、Linux、UNIX、AIX、Solaris、 HP-UX等主流操作系统，以及龙芯、飞腾架构下中标麒麟、银河麒麟等自主可控操作系统，提供自主可控操作系统互认证证书复印件，并加盖公章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支持在天津飞腾自研FT-1500A芯片系列的硬件平台上部署备份服务，提供产品的兼容性认证证书复印件，并加盖公章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支持在华为自研的高性能低功耗ARM架构64位处理器的服务器上部署备份服务，提供产品的兼容互认证证书复印件，并加盖公章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平台安全性</w:t>
            </w: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基于linux的备份存储专用系统，支持https方式登录，确保登录安全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restart"/>
            <w:tcBorders>
              <w:top w:val="nil"/>
              <w:left w:val="nil"/>
              <w:bottom w:val="single" w:color="auto" w:sz="4" w:space="0"/>
              <w:right w:val="single" w:color="auto" w:sz="4" w:space="0"/>
            </w:tcBorders>
            <w:vAlign w:val="center"/>
          </w:tcPr>
          <w:p>
            <w:pPr>
              <w:pStyle w:val="10"/>
              <w:rPr>
                <w:rFonts w:ascii="宋体" w:hAnsi="宋体"/>
              </w:rPr>
            </w:pPr>
            <w:r>
              <w:rPr>
                <w:rFonts w:hint="eastAsia" w:ascii="宋体" w:hAnsi="宋体"/>
              </w:rPr>
              <w:t>文件保护</w:t>
            </w: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支持在同一文件备份作业中采用多通道并发备份，提高备份和恢复的速度。（提供产品功能截图）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文件执行完全备份后的备份集，无需还原数据，直接通过挂载方式实现即时恢复。（提供产品功能截图）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支持文件合成备份，合成数据通过挂载方式实现即时恢复（提供产品功能截图）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分布式文件保护</w:t>
            </w: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支持Hadoop 分布式文件系统（HDFS）的文件备份（完全备份、增量备份、合成备份）与恢复。（提供产品功能截图）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restart"/>
            <w:tcBorders>
              <w:top w:val="nil"/>
              <w:left w:val="nil"/>
              <w:bottom w:val="single" w:color="auto" w:sz="4" w:space="0"/>
              <w:right w:val="single" w:color="auto" w:sz="4" w:space="0"/>
            </w:tcBorders>
            <w:vAlign w:val="center"/>
          </w:tcPr>
          <w:p>
            <w:pPr>
              <w:pStyle w:val="10"/>
              <w:rPr>
                <w:rFonts w:ascii="宋体" w:hAnsi="宋体"/>
              </w:rPr>
            </w:pPr>
            <w:r>
              <w:rPr>
                <w:rFonts w:hint="eastAsia" w:ascii="宋体" w:hAnsi="宋体"/>
              </w:rPr>
              <w:t>操作系统保护</w:t>
            </w: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支持linux 和windows操作系统的备份及异机恢复，支持操作系统备份与恢复的UEFI引导方式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操作系统恢复过程中提供驱动程序更换界面，允许客户针对不同的驱动程序做调整。（提供产品功能截图）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支持基于龙芯3A/3B、飞腾1000/1500架构上的操作系统备份以及基于龙芯3A/3B的裸机恢复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支持把Windows 操作系统的备份数据直接生成为VMWare、KVM、H3C CAS等虚拟平台支持数据，通过挂载方式实现即时恢复。（提供产品功能截图）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restart"/>
            <w:tcBorders>
              <w:top w:val="nil"/>
              <w:left w:val="nil"/>
              <w:bottom w:val="single" w:color="auto" w:sz="4" w:space="0"/>
              <w:right w:val="single" w:color="auto" w:sz="4" w:space="0"/>
            </w:tcBorders>
            <w:vAlign w:val="center"/>
          </w:tcPr>
          <w:p>
            <w:pPr>
              <w:pStyle w:val="10"/>
              <w:rPr>
                <w:rFonts w:ascii="宋体" w:hAnsi="宋体"/>
              </w:rPr>
            </w:pPr>
            <w:r>
              <w:rPr>
                <w:rFonts w:hint="eastAsia" w:ascii="宋体" w:hAnsi="宋体"/>
              </w:rPr>
              <w:t>数据库应用保护</w:t>
            </w: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支持主流的数据库备份恢复，包括但不限于Oracle、 SQL Server、MySQL、Sybase、DB2、Informix、PostgreSQL、MongoDB、Exchange、SharePoint、Domino等主流数据库应用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支持MySQL的逻辑备份和物理备份（完全备份、增量备份、日志备份、连续日志备份），通过物理备份实现对数据库的热备份。支持MySQL基于物理备份的备份数据（非CDP备份数据），实现任意时间点的恢复。（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支持采用ON-Bar方式实现对Informix的任意时间点备份/恢复，并支持自动配置ON-Bar的相关配置文件，以及设置自动日志备份。（提供产品功能截图）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支持国产主流的数据备份恢复，包括但不限于达梦（DM）、人大金仓（kingbase）、南大通用（GBase）、神州通用（ShenTong）等数据库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支持Oracle单个表和多个表在不同时间点上的恢复、支持对Exchange单邮件恢复；（提供产品功能截图）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支持对Oracle的日志进行详细解析，可以查看每条日志数据的实际执行内容，包括：时间、 SCN、 用户名、 表名、 操作类型、 SQL 语句等。在数据恢复作业中可以选择准确的SCN来确定数据恢复点。（提供产品功能截图）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针对Oracle中已经提交的事务，根据日志解析后得到的SQL语句，创建撤销处理，把数据回滚到事务提交前的状态。（提供产品功能截图）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支持对Oracle、MySQL的日志文件采用连续日志备份方式，持续监控日志文件的变化情况，即时把新增日志的数据块进行备份，实现对数据库变化数据达到秒级以内的备份保护。（提供产品功能截图）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支持Oracle、SQL Server、MySQL等合成备份，不用周期性执行全量备份，只需把增量数据合并到已存储的全量数据，就可生成新的全量数据，合成后的备份数据通过挂载方式实现即时恢复，极大缩短数据恢复的时间窗口。（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支持Oracle数据库的逻辑备份，以非脚本方式实现导入/导出功能（提供产品功能截图）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产品必须支持Oracle RAC 在内的多种集群环境的数据备份，支持RAC集群环境向备用机的恢复，只需通过web向导界面即可完成配置，无须手工修改rman脚本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支持 SQL Server Always On Availability Groups 的备份和恢复。（提供产品功能截图）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在同一DB2的作业配置中，支持自定义配置多通道并行数据传输，提升数据备份或恢复效率。（提供产品功能截图）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在作业配置向导界面中提供时间导轨滚动条，通过拉动滚动条，提供以秒为进度单位来选定恢复时间点，实现数据库可以在任意时间点上的恢复。（提供产品功能截图）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restart"/>
            <w:tcBorders>
              <w:top w:val="nil"/>
              <w:left w:val="single" w:color="auto" w:sz="4" w:space="0"/>
              <w:bottom w:val="single" w:color="auto" w:sz="4" w:space="0"/>
              <w:right w:val="single" w:color="auto" w:sz="4" w:space="0"/>
            </w:tcBorders>
            <w:vAlign w:val="center"/>
          </w:tcPr>
          <w:p>
            <w:pPr>
              <w:pStyle w:val="10"/>
              <w:jc w:val="center"/>
              <w:rPr>
                <w:rFonts w:ascii="宋体" w:hAnsi="宋体"/>
              </w:rPr>
            </w:pPr>
            <w:r>
              <w:rPr>
                <w:rFonts w:hint="eastAsia" w:ascii="宋体" w:hAnsi="宋体"/>
              </w:rPr>
              <w:t>3</w:t>
            </w: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restart"/>
            <w:tcBorders>
              <w:top w:val="nil"/>
              <w:left w:val="nil"/>
              <w:bottom w:val="single" w:color="auto" w:sz="4" w:space="0"/>
              <w:right w:val="single" w:color="auto" w:sz="4" w:space="0"/>
            </w:tcBorders>
            <w:vAlign w:val="center"/>
          </w:tcPr>
          <w:p>
            <w:pPr>
              <w:pStyle w:val="10"/>
              <w:rPr>
                <w:rFonts w:ascii="宋体" w:hAnsi="宋体"/>
              </w:rPr>
            </w:pPr>
            <w:r>
              <w:rPr>
                <w:rFonts w:hint="eastAsia" w:ascii="宋体" w:hAnsi="宋体"/>
              </w:rPr>
              <w:t>实时保护</w:t>
            </w: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支持CDP实时容灾功能，可实现秒级内的数据实时容灾。在恢复时支持通过挂载方式实现任意时间点的即时恢复（提供产品功能截图）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数据库采用基于应用层（非物理IO同步方式）数据同步技术实现业务容灾，支持主从切换、继续同步等灵活功能。容灾主机可在线激活，承担业务数据查询等功能，并能够继续同步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支持 Oracle RAC 在内的多种集群环境下的数据库主备切换、应用接管。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restart"/>
            <w:tcBorders>
              <w:top w:val="nil"/>
              <w:left w:val="single" w:color="auto" w:sz="4" w:space="0"/>
              <w:bottom w:val="single" w:color="auto" w:sz="4" w:space="0"/>
              <w:right w:val="single" w:color="auto" w:sz="4" w:space="0"/>
            </w:tcBorders>
            <w:vAlign w:val="center"/>
          </w:tcPr>
          <w:p>
            <w:pPr>
              <w:pStyle w:val="10"/>
              <w:jc w:val="center"/>
              <w:rPr>
                <w:rFonts w:ascii="宋体" w:hAnsi="宋体"/>
              </w:rPr>
            </w:pPr>
            <w:r>
              <w:rPr>
                <w:rFonts w:hint="eastAsia" w:ascii="宋体" w:hAnsi="宋体"/>
              </w:rPr>
              <w:t>4</w:t>
            </w: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restart"/>
            <w:tcBorders>
              <w:top w:val="nil"/>
              <w:left w:val="nil"/>
              <w:bottom w:val="single" w:color="auto" w:sz="4" w:space="0"/>
              <w:right w:val="single" w:color="auto" w:sz="4" w:space="0"/>
            </w:tcBorders>
            <w:vAlign w:val="center"/>
          </w:tcPr>
          <w:p>
            <w:pPr>
              <w:pStyle w:val="10"/>
              <w:rPr>
                <w:rFonts w:ascii="宋体" w:hAnsi="宋体"/>
              </w:rPr>
            </w:pPr>
            <w:r>
              <w:rPr>
                <w:rFonts w:hint="eastAsia" w:ascii="宋体" w:hAnsi="宋体"/>
              </w:rPr>
              <w:t>云平台保护</w:t>
            </w: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支持VMware、Hyper-V、Xenserver、Xen、KVM、FusionSphere、H3C CAS、OpenStack、CNware等虚拟机的备份恢复（不能采用guest host 操作系统备份恢复方式）。（提供产品功能截图）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针对Vmware、Hyper-V、H3C CAS等虚拟化平台，支持通过挂载方式实现虚拟机的即时恢复。（提供产品功能截图）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Vmware平台虚拟机备份，恢复时可恢复虚拟机网络标签及IP地址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支持VMWare策略化配置合成备份。（提供产品功能截图）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支持备份产品和VMWare vCenter平台信息联动，在VMWare vCenter的管理界面上可以直接查看备份产品中虚拟机备份任务的状态。（提供产品功能截图）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支持KVM、H3C CAS、XenServer、CNware等虚拟平台下虚拟机的差异备份。（提供产品功能截图）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宋体" w:hAnsi="宋体"/>
              </w:rPr>
            </w:pPr>
            <w:r>
              <w:rPr>
                <w:rFonts w:hint="eastAsia" w:ascii="宋体" w:hAnsi="宋体"/>
              </w:rPr>
              <w:t>5</w:t>
            </w: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高可用支持</w:t>
            </w: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可支持共享型存储和镜像型存储的高可用集群，可支持一主多备模式集群（提供产品功能截图）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restart"/>
            <w:tcBorders>
              <w:top w:val="nil"/>
              <w:left w:val="single" w:color="auto" w:sz="4" w:space="0"/>
              <w:bottom w:val="single" w:color="auto" w:sz="4" w:space="0"/>
              <w:right w:val="single" w:color="auto" w:sz="4" w:space="0"/>
            </w:tcBorders>
            <w:vAlign w:val="center"/>
          </w:tcPr>
          <w:p>
            <w:pPr>
              <w:pStyle w:val="10"/>
              <w:jc w:val="center"/>
              <w:rPr>
                <w:rFonts w:ascii="宋体" w:hAnsi="宋体"/>
              </w:rPr>
            </w:pPr>
            <w:r>
              <w:rPr>
                <w:rFonts w:hint="eastAsia" w:ascii="宋体" w:hAnsi="宋体"/>
              </w:rPr>
              <w:t>6</w:t>
            </w: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restart"/>
            <w:tcBorders>
              <w:top w:val="nil"/>
              <w:left w:val="nil"/>
              <w:bottom w:val="single" w:color="auto" w:sz="4" w:space="0"/>
              <w:right w:val="single" w:color="auto" w:sz="4" w:space="0"/>
            </w:tcBorders>
            <w:vAlign w:val="center"/>
          </w:tcPr>
          <w:p>
            <w:pPr>
              <w:pStyle w:val="10"/>
              <w:rPr>
                <w:rFonts w:ascii="宋体" w:hAnsi="宋体"/>
              </w:rPr>
            </w:pPr>
            <w:r>
              <w:rPr>
                <w:rFonts w:hint="eastAsia" w:ascii="宋体" w:hAnsi="宋体"/>
              </w:rPr>
              <w:t>重复数据删除</w:t>
            </w: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支持固定块、变长块的数据重删技术，在创建重删存储空间时，需要提供变长和固定数据的数据块大小选择。（提供产品功能截图）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支持对操作系统、文件、各种数据库与虚拟机等备份集的重复数据删除功能。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restart"/>
            <w:tcBorders>
              <w:top w:val="nil"/>
              <w:left w:val="single" w:color="auto" w:sz="4" w:space="0"/>
              <w:bottom w:val="single" w:color="auto" w:sz="4" w:space="0"/>
              <w:right w:val="single" w:color="auto" w:sz="4" w:space="0"/>
            </w:tcBorders>
            <w:vAlign w:val="center"/>
          </w:tcPr>
          <w:p>
            <w:pPr>
              <w:pStyle w:val="10"/>
              <w:jc w:val="center"/>
              <w:rPr>
                <w:rFonts w:ascii="宋体" w:hAnsi="宋体"/>
              </w:rPr>
            </w:pPr>
            <w:r>
              <w:rPr>
                <w:rFonts w:hint="eastAsia" w:ascii="宋体" w:hAnsi="宋体"/>
              </w:rPr>
              <w:t>7</w:t>
            </w: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restart"/>
            <w:tcBorders>
              <w:top w:val="nil"/>
              <w:left w:val="nil"/>
              <w:bottom w:val="single" w:color="auto" w:sz="4" w:space="0"/>
              <w:right w:val="single" w:color="auto" w:sz="4" w:space="0"/>
            </w:tcBorders>
            <w:vAlign w:val="center"/>
          </w:tcPr>
          <w:p>
            <w:pPr>
              <w:pStyle w:val="10"/>
              <w:rPr>
                <w:rFonts w:ascii="宋体" w:hAnsi="宋体"/>
              </w:rPr>
            </w:pPr>
            <w:r>
              <w:rPr>
                <w:rFonts w:hint="eastAsia" w:ascii="宋体" w:hAnsi="宋体"/>
              </w:rPr>
              <w:t>远程复制</w:t>
            </w: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支持catalog、备份集等备份数据的异地容灾，即通过异地存储的备份数据，对本地、异地中备份服务器、存储服务器、代理端等设备，实现在本机或异机上进行恢复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支持备份任务执行时，采用接龙式的点到点复制方式，实现备份集在存储服务器中的多份同步复制，避免源端服务器在备份集进行1对多并发复制时造成的占用多倍传输资源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restart"/>
            <w:tcBorders>
              <w:top w:val="nil"/>
              <w:left w:val="single" w:color="auto" w:sz="4" w:space="0"/>
              <w:bottom w:val="single" w:color="auto" w:sz="4" w:space="0"/>
              <w:right w:val="single" w:color="auto" w:sz="4" w:space="0"/>
            </w:tcBorders>
            <w:vAlign w:val="center"/>
          </w:tcPr>
          <w:p>
            <w:pPr>
              <w:pStyle w:val="10"/>
              <w:jc w:val="center"/>
              <w:rPr>
                <w:rFonts w:ascii="宋体" w:hAnsi="宋体"/>
              </w:rPr>
            </w:pPr>
            <w:r>
              <w:rPr>
                <w:rFonts w:hint="eastAsia" w:ascii="宋体" w:hAnsi="宋体"/>
              </w:rPr>
              <w:t>8</w:t>
            </w: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restart"/>
            <w:tcBorders>
              <w:top w:val="nil"/>
              <w:left w:val="nil"/>
              <w:bottom w:val="single" w:color="auto" w:sz="4" w:space="0"/>
              <w:right w:val="single" w:color="auto" w:sz="4" w:space="0"/>
            </w:tcBorders>
            <w:vAlign w:val="center"/>
          </w:tcPr>
          <w:p>
            <w:pPr>
              <w:pStyle w:val="10"/>
              <w:rPr>
                <w:rFonts w:ascii="宋体" w:hAnsi="宋体"/>
              </w:rPr>
            </w:pPr>
            <w:r>
              <w:rPr>
                <w:rFonts w:hint="eastAsia" w:ascii="宋体" w:hAnsi="宋体"/>
              </w:rPr>
              <w:t>磁带支持</w:t>
            </w: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支持LAN-free备份架构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提供对文件、操作系统、数据库、应用软件、虚拟化的备份保护，支持D2T和D2D2T模式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宋体" w:hAnsi="宋体"/>
              </w:rPr>
            </w:pPr>
            <w:r>
              <w:rPr>
                <w:rFonts w:hint="eastAsia" w:ascii="宋体" w:hAnsi="宋体"/>
              </w:rPr>
              <w:t>9</w:t>
            </w: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数据加密</w:t>
            </w: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支持AES、Blowfish等加密算法。对于AES加密需要支持选择不同密钥长度，以便用户根据源端计算资源情况选择合适的数据加密处理。（提供产品功能截图）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宋体" w:hAnsi="宋体"/>
              </w:rPr>
            </w:pPr>
            <w:r>
              <w:rPr>
                <w:rFonts w:hint="eastAsia" w:ascii="宋体" w:hAnsi="宋体"/>
              </w:rPr>
              <w:t>10</w:t>
            </w: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云端备份</w:t>
            </w: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基于对象存储技术，支持采用D2C方式，把本地数据备份到云平台，实现本地与云端数据的协同保护，云平台包括但不限于：亚马逊云、阿里云、微软云、百度云、腾讯云、华为云、新浪云、天翼云、金山云等。（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宋体" w:hAnsi="宋体"/>
              </w:rPr>
            </w:pPr>
            <w:r>
              <w:rPr>
                <w:rFonts w:hint="eastAsia" w:ascii="宋体" w:hAnsi="宋体"/>
              </w:rPr>
              <w:t>11</w:t>
            </w:r>
          </w:p>
        </w:tc>
        <w:tc>
          <w:tcPr>
            <w:tcW w:w="874"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可用性</w:t>
            </w:r>
          </w:p>
        </w:tc>
        <w:tc>
          <w:tcPr>
            <w:tcW w:w="1693"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可用性验证</w:t>
            </w: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支持对Oracle、SQL Server、MySQL、DB2、PostgreSQL、Informix、Sybase、达梦、Kingbase、Gbase、Domino等主流数据库的备份集进行定时容灾演练，以此检验备份集的可用性。（提供产品功能截图）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restart"/>
            <w:tcBorders>
              <w:top w:val="nil"/>
              <w:left w:val="single" w:color="auto" w:sz="4" w:space="0"/>
              <w:bottom w:val="single" w:color="auto" w:sz="4" w:space="0"/>
              <w:right w:val="single" w:color="auto" w:sz="4" w:space="0"/>
            </w:tcBorders>
            <w:vAlign w:val="center"/>
          </w:tcPr>
          <w:p>
            <w:pPr>
              <w:pStyle w:val="10"/>
              <w:jc w:val="center"/>
              <w:rPr>
                <w:rFonts w:ascii="宋体" w:hAnsi="宋体"/>
              </w:rPr>
            </w:pPr>
            <w:r>
              <w:rPr>
                <w:rFonts w:hint="eastAsia" w:ascii="宋体" w:hAnsi="宋体"/>
              </w:rPr>
              <w:t>12</w:t>
            </w:r>
          </w:p>
        </w:tc>
        <w:tc>
          <w:tcPr>
            <w:tcW w:w="874" w:type="dxa"/>
            <w:vMerge w:val="restart"/>
            <w:tcBorders>
              <w:top w:val="nil"/>
              <w:left w:val="nil"/>
              <w:bottom w:val="single" w:color="auto" w:sz="4" w:space="0"/>
              <w:right w:val="single" w:color="auto" w:sz="4" w:space="0"/>
            </w:tcBorders>
            <w:vAlign w:val="center"/>
          </w:tcPr>
          <w:p>
            <w:pPr>
              <w:pStyle w:val="10"/>
              <w:rPr>
                <w:rFonts w:ascii="宋体" w:hAnsi="宋体"/>
              </w:rPr>
            </w:pPr>
            <w:r>
              <w:rPr>
                <w:rFonts w:hint="eastAsia" w:ascii="宋体" w:hAnsi="宋体"/>
              </w:rPr>
              <w:t>可管理性</w:t>
            </w:r>
          </w:p>
        </w:tc>
        <w:tc>
          <w:tcPr>
            <w:tcW w:w="1693" w:type="dxa"/>
            <w:vMerge w:val="restart"/>
            <w:tcBorders>
              <w:top w:val="nil"/>
              <w:left w:val="nil"/>
              <w:bottom w:val="single" w:color="auto" w:sz="4" w:space="0"/>
              <w:right w:val="single" w:color="auto" w:sz="4" w:space="0"/>
            </w:tcBorders>
            <w:vAlign w:val="center"/>
          </w:tcPr>
          <w:p>
            <w:pPr>
              <w:pStyle w:val="10"/>
              <w:rPr>
                <w:rFonts w:ascii="宋体" w:hAnsi="宋体"/>
              </w:rPr>
            </w:pPr>
            <w:r>
              <w:rPr>
                <w:rFonts w:hint="eastAsia" w:ascii="宋体" w:hAnsi="宋体"/>
              </w:rPr>
              <w:t>管理方式</w:t>
            </w: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采用先进的运维管理架构，平台同时兼容备份、CDP、高可用、数据库同步等功能要求，所有功能的管理和监控，都在备份软件中采用同一可视化界面实现。（提供产品功能截图）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智能报表，能够自定义报表。自主选择字段来源以及需要显示的字段等，并能够自定义新字段。支持筛选，排序等动作。（提供产品功能截图）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支持自定义启动需要审批的业务流程，包括创建存储空间、创建备份作业、创建恢复作业等，对需要审批的业务提供审批流程管理。（提供产品功能截图）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支持同一存储空间中通过添加多个存储（介质）服务器，把存储容量进行合并，达到备份数据存储空间的平滑扩展。（提供产品功能截图）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支持对存储大小、主机、资源、作业速度、作业耗时等备份相关资源进行图形统计，并根据存储使用趋势提供存储空间的使用建议。（提供产品功能截图）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告警方式</w:t>
            </w: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支持以邮件告警的方式，针对于备份存储系统的硬件故障、软件故障等等信息及时通知管理员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8" w:hRule="atLeast"/>
        </w:trPr>
        <w:tc>
          <w:tcPr>
            <w:tcW w:w="832" w:type="dxa"/>
            <w:vMerge w:val="restart"/>
            <w:tcBorders>
              <w:top w:val="nil"/>
              <w:left w:val="single" w:color="auto" w:sz="4" w:space="0"/>
              <w:bottom w:val="single" w:color="auto" w:sz="4" w:space="0"/>
              <w:right w:val="single" w:color="auto" w:sz="4" w:space="0"/>
            </w:tcBorders>
            <w:vAlign w:val="center"/>
          </w:tcPr>
          <w:p>
            <w:pPr>
              <w:pStyle w:val="10"/>
              <w:jc w:val="center"/>
              <w:rPr>
                <w:rFonts w:ascii="宋体" w:hAnsi="宋体"/>
              </w:rPr>
            </w:pPr>
            <w:r>
              <w:rPr>
                <w:rFonts w:hint="eastAsia" w:ascii="宋体" w:hAnsi="宋体"/>
              </w:rPr>
              <w:t>13</w:t>
            </w:r>
          </w:p>
        </w:tc>
        <w:tc>
          <w:tcPr>
            <w:tcW w:w="874" w:type="dxa"/>
            <w:vMerge w:val="restart"/>
            <w:tcBorders>
              <w:top w:val="nil"/>
              <w:left w:val="nil"/>
              <w:bottom w:val="single" w:color="auto" w:sz="4" w:space="0"/>
              <w:right w:val="single" w:color="auto" w:sz="4" w:space="0"/>
            </w:tcBorders>
            <w:vAlign w:val="center"/>
          </w:tcPr>
          <w:p>
            <w:pPr>
              <w:pStyle w:val="10"/>
              <w:rPr>
                <w:rFonts w:ascii="宋体" w:hAnsi="宋体"/>
              </w:rPr>
            </w:pPr>
            <w:r>
              <w:rPr>
                <w:rFonts w:hint="eastAsia" w:ascii="宋体" w:hAnsi="宋体" w:eastAsia="宋体" w:cs="宋体"/>
                <w:color w:val="FF0000"/>
                <w:sz w:val="21"/>
                <w:szCs w:val="21"/>
                <w:lang w:eastAsia="zh-CN"/>
              </w:rPr>
              <w:t>*</w:t>
            </w:r>
            <w:r>
              <w:rPr>
                <w:rFonts w:hint="eastAsia" w:ascii="宋体" w:hAnsi="宋体"/>
                <w:color w:val="FF0000"/>
              </w:rPr>
              <w:t>资质</w:t>
            </w:r>
          </w:p>
        </w:tc>
        <w:tc>
          <w:tcPr>
            <w:tcW w:w="1693"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产品资质证书</w:t>
            </w: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 xml:space="preserve"> 投标产品必须具有由公安部颁发的《安全产品销售许可证》（提供证书复印件）</w:t>
            </w:r>
          </w:p>
          <w:p>
            <w:pPr>
              <w:pStyle w:val="10"/>
              <w:rPr>
                <w:rFonts w:ascii="宋体" w:hAnsi="宋体"/>
              </w:rPr>
            </w:pPr>
            <w:r>
              <w:rPr>
                <w:rFonts w:hint="eastAsia" w:ascii="宋体" w:hAnsi="宋体"/>
              </w:rPr>
              <w:t xml:space="preserve">  投标产品必须具有国家保密科技测评中心颁发的《涉密信息系统产品检测证书》（提供证书复印件）</w:t>
            </w:r>
          </w:p>
          <w:p>
            <w:pPr>
              <w:pStyle w:val="10"/>
              <w:rPr>
                <w:rFonts w:ascii="宋体" w:hAnsi="宋体"/>
              </w:rPr>
            </w:pPr>
            <w:r>
              <w:rPr>
                <w:rFonts w:hint="eastAsia" w:ascii="宋体" w:hAnsi="宋体"/>
              </w:rPr>
              <w:t xml:space="preserve"> 投标产品必须具有中国信息安全认证中心颁发的《中国国家信息安全产品认证证书》（提供复印件）</w:t>
            </w:r>
          </w:p>
          <w:p>
            <w:pPr>
              <w:pStyle w:val="10"/>
              <w:rPr>
                <w:rFonts w:ascii="宋体" w:hAnsi="宋体"/>
              </w:rPr>
            </w:pPr>
            <w:r>
              <w:rPr>
                <w:rFonts w:hint="eastAsia" w:ascii="宋体" w:hAnsi="宋体"/>
              </w:rPr>
              <w:t xml:space="preserve"> 投标产品必须具有国家版权局颁发的软件著作权证书。（提供证书复印件）</w:t>
            </w:r>
          </w:p>
          <w:p>
            <w:pPr>
              <w:pStyle w:val="10"/>
              <w:rPr>
                <w:rFonts w:ascii="宋体" w:hAnsi="宋体"/>
              </w:rPr>
            </w:pPr>
            <w:r>
              <w:rPr>
                <w:rFonts w:hint="eastAsia" w:ascii="宋体" w:hAnsi="宋体"/>
              </w:rPr>
              <w:t xml:space="preserve"> 提供商用密码产品生产定点单位证书（提供证书复印件）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操作系统认证</w:t>
            </w: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投标产品中内置操作系统部件需要得到操作系统厂商的认证，要求提供官网截图加盖公章，并在官网可查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节能认证</w:t>
            </w: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 xml:space="preserve">备份容灾产品具有中国质量认证中心颁发的《中国节能产品认证证书》 </w:t>
            </w:r>
          </w:p>
          <w:p>
            <w:pPr>
              <w:pStyle w:val="10"/>
              <w:rPr>
                <w:rFonts w:ascii="宋体" w:hAnsi="宋体"/>
              </w:rPr>
            </w:pPr>
            <w:r>
              <w:rPr>
                <w:rFonts w:hint="eastAsia" w:ascii="宋体" w:hAnsi="宋体"/>
              </w:rPr>
              <w:t>备份容灾产品列入中国政府采购网节能产品政府采购清单（提供官网下载链接以及清单截图并加盖公章）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商标注册</w:t>
            </w: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 xml:space="preserve">为了核实投标产品是正版产品，投标产品需具有商标局颁发的《商标注册证》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项目人员认证</w:t>
            </w: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供应商必须具有4名以上获得工信部容灾备份管理师证书的工程师；提供用工合同证明和管理师证书的扫描件或复印件，以保证项目的顺利实施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restart"/>
            <w:tcBorders>
              <w:top w:val="nil"/>
              <w:left w:val="nil"/>
              <w:bottom w:val="single" w:color="auto" w:sz="4" w:space="0"/>
              <w:right w:val="single" w:color="auto" w:sz="4" w:space="0"/>
            </w:tcBorders>
            <w:vAlign w:val="center"/>
          </w:tcPr>
          <w:p>
            <w:pPr>
              <w:pStyle w:val="10"/>
              <w:rPr>
                <w:rFonts w:ascii="宋体" w:hAnsi="宋体"/>
              </w:rPr>
            </w:pPr>
            <w:r>
              <w:rPr>
                <w:rFonts w:hint="eastAsia" w:ascii="宋体" w:hAnsi="宋体"/>
              </w:rPr>
              <w:t>产品兼容认证</w:t>
            </w: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为保障项目投资，投标产品应获得国产数据库（南大通用、神舟通用、人大金仓、达梦、星瑞格）、国产操作系统（中标麒麟、银河麒麟、红旗Linux、深度、浪潮、普华）、国产云平台（华为FusionSphere、华三CAS、EasyStack ECS、云宏CNware）、国产服务器（中科曙光、龙芯、天津飞腾、华为ARM）等国产产品及厂商的认证证书，需提供证书复印件，并加盖公章，满足后续国产化要求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投标产品通过Oracle 公司颁发的BSP资质认证，要求提供Oracle官网截图加盖公章，并在Oracle官网可查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投标产品通过 VMware Ready Application Software 的认证，要求提供VMware官网截图加盖公章，并在VMware官网可查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6229"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投标产品通过 Citrix Ready 的认证，要求提供 Citrix 官网截图加盖公章，并在 Citrix 官网可查</w:t>
            </w:r>
          </w:p>
        </w:tc>
      </w:tr>
    </w:tbl>
    <w:p>
      <w:pPr>
        <w:ind w:firstLine="480"/>
        <w:rPr>
          <w:szCs w:val="28"/>
        </w:rPr>
      </w:pPr>
      <w:r>
        <w:rPr>
          <w:rFonts w:hint="eastAsia"/>
        </w:rPr>
        <w:t xml:space="preserve"> </w:t>
      </w:r>
    </w:p>
    <w:p>
      <w:pPr>
        <w:pStyle w:val="5"/>
        <w:numPr>
          <w:ilvl w:val="4"/>
          <w:numId w:val="0"/>
        </w:numPr>
        <w:ind w:leftChars="0"/>
      </w:pPr>
      <w:r>
        <w:rPr>
          <w:rFonts w:hint="eastAsia"/>
          <w:lang w:val="en-US" w:eastAsia="zh-CN"/>
        </w:rPr>
        <w:t>4.8.2.3.8.</w:t>
      </w:r>
      <w:r>
        <w:rPr>
          <w:rFonts w:hint="eastAsia"/>
        </w:rPr>
        <w:t>防病毒软件</w:t>
      </w:r>
    </w:p>
    <w:tbl>
      <w:tblPr>
        <w:tblStyle w:val="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847"/>
        <w:gridCol w:w="8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8" w:type="dxa"/>
            <w:tcBorders>
              <w:top w:val="single" w:color="auto" w:sz="4" w:space="0"/>
              <w:left w:val="single" w:color="auto" w:sz="4" w:space="0"/>
              <w:bottom w:val="single" w:color="auto" w:sz="4" w:space="0"/>
              <w:right w:val="single" w:color="auto" w:sz="4" w:space="0"/>
            </w:tcBorders>
            <w:shd w:val="clear" w:color="auto" w:fill="FFFFFF"/>
          </w:tcPr>
          <w:p>
            <w:pPr>
              <w:jc w:val="center"/>
              <w:rPr>
                <w:rFonts w:ascii="宋体" w:hAnsi="宋体"/>
                <w:b/>
                <w:bCs/>
                <w:sz w:val="21"/>
                <w:szCs w:val="21"/>
              </w:rPr>
            </w:pPr>
            <w:r>
              <w:rPr>
                <w:rFonts w:hint="eastAsia" w:ascii="宋体" w:hAnsi="宋体"/>
                <w:b/>
                <w:bCs/>
                <w:sz w:val="21"/>
                <w:szCs w:val="21"/>
              </w:rPr>
              <w:t>序号</w:t>
            </w:r>
          </w:p>
        </w:tc>
        <w:tc>
          <w:tcPr>
            <w:tcW w:w="847" w:type="dxa"/>
            <w:tcBorders>
              <w:top w:val="single" w:color="auto" w:sz="4" w:space="0"/>
              <w:left w:val="nil"/>
              <w:bottom w:val="single" w:color="auto" w:sz="4" w:space="0"/>
              <w:right w:val="single" w:color="auto" w:sz="4" w:space="0"/>
            </w:tcBorders>
            <w:shd w:val="clear" w:color="auto" w:fill="FFFFFF"/>
            <w:vAlign w:val="center"/>
          </w:tcPr>
          <w:p>
            <w:pPr>
              <w:pStyle w:val="10"/>
              <w:rPr>
                <w:rFonts w:ascii="宋体" w:hAnsi="宋体"/>
                <w:b/>
                <w:bCs/>
                <w:szCs w:val="21"/>
              </w:rPr>
            </w:pPr>
            <w:r>
              <w:rPr>
                <w:rFonts w:hint="eastAsia" w:ascii="宋体" w:hAnsi="宋体"/>
                <w:b/>
                <w:bCs/>
              </w:rPr>
              <w:t>指标项</w:t>
            </w:r>
          </w:p>
        </w:tc>
        <w:tc>
          <w:tcPr>
            <w:tcW w:w="8003" w:type="dxa"/>
            <w:tcBorders>
              <w:top w:val="single" w:color="auto" w:sz="4" w:space="0"/>
              <w:left w:val="nil"/>
              <w:bottom w:val="single" w:color="auto" w:sz="4" w:space="0"/>
              <w:right w:val="single" w:color="auto" w:sz="4" w:space="0"/>
            </w:tcBorders>
            <w:shd w:val="clear" w:color="auto" w:fill="FFFFFF"/>
            <w:vAlign w:val="center"/>
          </w:tcPr>
          <w:p>
            <w:pPr>
              <w:pStyle w:val="10"/>
              <w:ind w:firstLine="361"/>
              <w:jc w:val="center"/>
              <w:rPr>
                <w:rFonts w:ascii="宋体" w:hAnsi="宋体"/>
                <w:b/>
                <w:bCs/>
              </w:rPr>
            </w:pPr>
            <w:r>
              <w:rPr>
                <w:rFonts w:hint="eastAsia" w:ascii="宋体" w:hAnsi="宋体"/>
                <w:b/>
                <w:bCs/>
              </w:rPr>
              <w:t>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restart"/>
            <w:tcBorders>
              <w:top w:val="nil"/>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1</w:t>
            </w:r>
          </w:p>
        </w:tc>
        <w:tc>
          <w:tcPr>
            <w:tcW w:w="847" w:type="dxa"/>
            <w:vMerge w:val="restart"/>
            <w:tcBorders>
              <w:top w:val="nil"/>
              <w:left w:val="nil"/>
              <w:bottom w:val="single" w:color="auto" w:sz="4" w:space="0"/>
              <w:right w:val="single" w:color="auto" w:sz="4" w:space="0"/>
            </w:tcBorders>
            <w:vAlign w:val="center"/>
          </w:tcPr>
          <w:p>
            <w:pPr>
              <w:pStyle w:val="10"/>
              <w:rPr>
                <w:rFonts w:ascii="宋体" w:hAnsi="宋体"/>
                <w:szCs w:val="21"/>
              </w:rPr>
            </w:pPr>
            <w:r>
              <w:rPr>
                <w:rFonts w:hint="eastAsia" w:ascii="宋体" w:hAnsi="宋体"/>
              </w:rPr>
              <w:t>安装部署</w:t>
            </w:r>
          </w:p>
        </w:tc>
        <w:tc>
          <w:tcPr>
            <w:tcW w:w="8003" w:type="dxa"/>
            <w:tcBorders>
              <w:top w:val="single" w:color="auto" w:sz="4" w:space="0"/>
              <w:left w:val="nil"/>
              <w:bottom w:val="single" w:color="auto" w:sz="4" w:space="0"/>
              <w:right w:val="single" w:color="auto" w:sz="4" w:space="0"/>
            </w:tcBorders>
          </w:tcPr>
          <w:p>
            <w:pPr>
              <w:pStyle w:val="10"/>
              <w:rPr>
                <w:rFonts w:ascii="宋体" w:hAnsi="宋体"/>
              </w:rPr>
            </w:pPr>
            <w:r>
              <w:rPr>
                <w:rFonts w:hint="eastAsia" w:ascii="宋体" w:hAnsi="宋体"/>
              </w:rPr>
              <w:t>管理端支持全中文界面，纯B/S架构，无需安装客户端软件。管理员只需通过浏览器登陆控制中心，即可对虚拟机进行管理。防病毒的病毒查杀支持多引擎的协同工作对病毒、木马、恶意软件、引导区病毒、BIOS病毒等进行查杀，提供主动防御系统防护等功能</w:t>
            </w:r>
          </w:p>
          <w:p>
            <w:pPr>
              <w:pStyle w:val="10"/>
              <w:rPr>
                <w:rFonts w:ascii="宋体" w:hAnsi="宋体"/>
              </w:rPr>
            </w:pPr>
            <w:r>
              <w:rPr>
                <w:rFonts w:hint="eastAsia" w:ascii="宋体" w:hAnsi="宋体"/>
              </w:rPr>
              <w:t>客户端默认支持WindowsXP/VISTA/WIN7/WIN8/WIN10，含三年升级许可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8003" w:type="dxa"/>
            <w:tcBorders>
              <w:top w:val="single" w:color="auto" w:sz="4" w:space="0"/>
              <w:left w:val="nil"/>
              <w:bottom w:val="single" w:color="auto" w:sz="4" w:space="0"/>
              <w:right w:val="single" w:color="auto" w:sz="4" w:space="0"/>
            </w:tcBorders>
          </w:tcPr>
          <w:p>
            <w:pPr>
              <w:pStyle w:val="10"/>
              <w:rPr>
                <w:rFonts w:ascii="宋体" w:hAnsi="宋体"/>
              </w:rPr>
            </w:pPr>
            <w:r>
              <w:rPr>
                <w:rFonts w:hint="eastAsia" w:ascii="宋体" w:hAnsi="宋体"/>
              </w:rPr>
              <w:t>客户端资源占用应小于50MB，有效节省终端资源使用率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8003" w:type="dxa"/>
            <w:tcBorders>
              <w:top w:val="single" w:color="auto" w:sz="4" w:space="0"/>
              <w:left w:val="nil"/>
              <w:bottom w:val="single" w:color="auto" w:sz="4" w:space="0"/>
              <w:right w:val="single" w:color="auto" w:sz="4" w:space="0"/>
            </w:tcBorders>
          </w:tcPr>
          <w:p>
            <w:pPr>
              <w:pStyle w:val="10"/>
              <w:rPr>
                <w:rFonts w:ascii="宋体" w:hAnsi="宋体"/>
              </w:rPr>
            </w:pPr>
            <w:r>
              <w:rPr>
                <w:rFonts w:hint="eastAsia" w:ascii="宋体" w:hAnsi="宋体"/>
              </w:rPr>
              <w:t>至少支持WindowsXP、Windows 7、Windows 8、Windows 10等32位/64位操作系统，同时并支持Windows2003、Windows2008、Windows2012等32位/64位服务器操作系统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restart"/>
            <w:tcBorders>
              <w:top w:val="nil"/>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2</w:t>
            </w:r>
          </w:p>
        </w:tc>
        <w:tc>
          <w:tcPr>
            <w:tcW w:w="847" w:type="dxa"/>
            <w:vMerge w:val="restart"/>
            <w:tcBorders>
              <w:top w:val="nil"/>
              <w:left w:val="nil"/>
              <w:bottom w:val="single" w:color="auto" w:sz="4" w:space="0"/>
              <w:right w:val="single" w:color="auto" w:sz="4" w:space="0"/>
            </w:tcBorders>
            <w:vAlign w:val="center"/>
          </w:tcPr>
          <w:p>
            <w:pPr>
              <w:pStyle w:val="10"/>
              <w:rPr>
                <w:rFonts w:ascii="宋体" w:hAnsi="宋体"/>
                <w:szCs w:val="21"/>
              </w:rPr>
            </w:pPr>
            <w:r>
              <w:rPr>
                <w:rFonts w:hint="eastAsia" w:ascii="宋体" w:hAnsi="宋体"/>
              </w:rPr>
              <w:t>管理控制</w:t>
            </w:r>
          </w:p>
        </w:tc>
        <w:tc>
          <w:tcPr>
            <w:tcW w:w="8003" w:type="dxa"/>
            <w:tcBorders>
              <w:top w:val="single" w:color="auto" w:sz="4" w:space="0"/>
              <w:left w:val="nil"/>
              <w:bottom w:val="single" w:color="auto" w:sz="4" w:space="0"/>
              <w:right w:val="single" w:color="auto" w:sz="4" w:space="0"/>
            </w:tcBorders>
          </w:tcPr>
          <w:p>
            <w:pPr>
              <w:pStyle w:val="10"/>
              <w:rPr>
                <w:rFonts w:ascii="宋体" w:hAnsi="宋体"/>
              </w:rPr>
            </w:pPr>
            <w:r>
              <w:rPr>
                <w:rFonts w:hint="eastAsia" w:ascii="宋体" w:hAnsi="宋体"/>
              </w:rPr>
              <w:t>支持全网威胁统计分析管理控制台可直观的展示病毒趋势统计、终端信息、病毒类型排行、病毒排行、终端危险排行等统计情况。并随时对网络中病毒发生的情况进行查询统计，能按时间、按IP地址、机器名、按病毒名称、病毒类型进行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8003" w:type="dxa"/>
            <w:tcBorders>
              <w:top w:val="single" w:color="auto" w:sz="4" w:space="0"/>
              <w:left w:val="nil"/>
              <w:bottom w:val="single" w:color="auto" w:sz="4" w:space="0"/>
              <w:right w:val="single" w:color="auto" w:sz="4" w:space="0"/>
            </w:tcBorders>
          </w:tcPr>
          <w:p>
            <w:pPr>
              <w:pStyle w:val="10"/>
              <w:rPr>
                <w:rFonts w:ascii="宋体" w:hAnsi="宋体"/>
              </w:rPr>
            </w:pPr>
            <w:r>
              <w:rPr>
                <w:rFonts w:hint="eastAsia" w:ascii="宋体" w:hAnsi="宋体"/>
              </w:rPr>
              <w:t>管理控制台支持实时显示客户端的状态，包括机器名称、IP地址、mac地址、操作系统、显卡信息、内存大小、连接状态、监控状态、当前版本信息和物理位置等信息。（提供功能截图证明）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8003"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支持对防病毒客户端进行分组，根据不同的组别可以设定不同的策略和执行不同的任务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8003"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支持对全网进行集中的管理和任务下发，可以通过控制台立即给客户端发送命令，包括立即杀毒、立即升级、关机、重启、显示消息等，而不需要通过建立策略方式实现，从而简化和方便了管理员的管理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8003"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管理控制台支持通知客户端立即升级、强制更新、客户端主动升级等方式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8003"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支持客户端防删功能，能够防止客户端在未经管理员允许情况下强行卸载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8003" w:type="dxa"/>
            <w:tcBorders>
              <w:top w:val="single" w:color="auto" w:sz="4" w:space="0"/>
              <w:left w:val="nil"/>
              <w:bottom w:val="single" w:color="auto" w:sz="4" w:space="0"/>
              <w:right w:val="single" w:color="auto" w:sz="4" w:space="0"/>
            </w:tcBorders>
            <w:shd w:val="clear" w:color="auto" w:fill="FFFFFF"/>
            <w:vAlign w:val="center"/>
          </w:tcPr>
          <w:p>
            <w:pPr>
              <w:pStyle w:val="10"/>
              <w:rPr>
                <w:rFonts w:ascii="宋体" w:hAnsi="宋体"/>
              </w:rPr>
            </w:pPr>
            <w:r>
              <w:rPr>
                <w:rFonts w:hint="eastAsia" w:ascii="宋体" w:hAnsi="宋体"/>
              </w:rPr>
              <w:t>支持客户端未开机的全网查杀策略设置，在客户端下次启动时策略补做功能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8003"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支持分级管理及多管理员权限划分，如：超级管理员，操作管理员。同时管理控制台支持自定义管理员权限设定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8003"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管理控制台支持对客户端的系统操作行为进行记录功能，便于管理员对用户操作审查和分析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8003"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支持客户端威胁日志信息上报统计功能，包含终端危险排行统计、防御类型分布统计、病毒类型分布统计、病毒排行统计等，支持图表显示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8003"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报表内容必须包括御类型分析、病毒类型分析、病毒排行、终端杀毒排行、病毒趋势统计、黑客拦截、对外攻击分析。支持威胁Top10、Top20、Top30排行。（提供功能截图证明）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8003"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报表应该可以通过表格以及图形方式进行展现，支持将生成的报表以Excel、word、HTML、PDF等通用格式输出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8003"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支持按日、周、月定期推送报表功能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8003"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控制台支持恶意网站拦截、浏览器保护、恶意行为、文件保护、下载保护、黑客拦截、系统加固、U盘防护、邮件监控、白名单等策略下发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8003"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管理控制台支持预制策略功能，保障新安装客户端自动应用组策略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restart"/>
            <w:tcBorders>
              <w:top w:val="nil"/>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3</w:t>
            </w:r>
          </w:p>
        </w:tc>
        <w:tc>
          <w:tcPr>
            <w:tcW w:w="847" w:type="dxa"/>
            <w:vMerge w:val="restart"/>
            <w:tcBorders>
              <w:top w:val="nil"/>
              <w:left w:val="nil"/>
              <w:bottom w:val="single" w:color="auto" w:sz="4" w:space="0"/>
              <w:right w:val="single" w:color="auto" w:sz="4" w:space="0"/>
            </w:tcBorders>
            <w:vAlign w:val="center"/>
          </w:tcPr>
          <w:p>
            <w:pPr>
              <w:pStyle w:val="10"/>
              <w:rPr>
                <w:rFonts w:ascii="宋体" w:hAnsi="宋体"/>
                <w:szCs w:val="21"/>
              </w:rPr>
            </w:pPr>
            <w:r>
              <w:rPr>
                <w:rFonts w:hint="eastAsia" w:ascii="宋体" w:hAnsi="宋体"/>
              </w:rPr>
              <w:t>客户端防护</w:t>
            </w:r>
          </w:p>
        </w:tc>
        <w:tc>
          <w:tcPr>
            <w:tcW w:w="8003" w:type="dxa"/>
            <w:tcBorders>
              <w:top w:val="single" w:color="auto" w:sz="4" w:space="0"/>
              <w:left w:val="nil"/>
              <w:bottom w:val="single" w:color="auto" w:sz="4" w:space="0"/>
              <w:right w:val="single" w:color="auto" w:sz="4" w:space="0"/>
            </w:tcBorders>
          </w:tcPr>
          <w:p>
            <w:pPr>
              <w:pStyle w:val="10"/>
              <w:rPr>
                <w:rFonts w:ascii="宋体" w:hAnsi="宋体"/>
              </w:rPr>
            </w:pPr>
            <w:r>
              <w:rPr>
                <w:rFonts w:hint="eastAsia" w:ascii="宋体" w:hAnsi="宋体"/>
              </w:rPr>
              <w:t>至少支持对终端电脑内部文件进行全盘扫描、快速扫描，自定义扫描三种扫描能力。并具备空闲查杀、异步查杀、断点查杀、后台查杀等功能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8003" w:type="dxa"/>
            <w:tcBorders>
              <w:top w:val="single" w:color="auto" w:sz="4" w:space="0"/>
              <w:left w:val="nil"/>
              <w:bottom w:val="single" w:color="auto" w:sz="4" w:space="0"/>
              <w:right w:val="single" w:color="auto" w:sz="4" w:space="0"/>
            </w:tcBorders>
          </w:tcPr>
          <w:p>
            <w:pPr>
              <w:pStyle w:val="10"/>
              <w:rPr>
                <w:rFonts w:ascii="宋体" w:hAnsi="宋体"/>
              </w:rPr>
            </w:pPr>
            <w:r>
              <w:rPr>
                <w:rFonts w:hint="eastAsia" w:ascii="宋体" w:hAnsi="宋体"/>
              </w:rPr>
              <w:t>支持扫描和清除各种广告软件、恶意插件、隐蔽软件、黑客工具、风险程序等等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8003" w:type="dxa"/>
            <w:tcBorders>
              <w:top w:val="single" w:color="auto" w:sz="4" w:space="0"/>
              <w:left w:val="nil"/>
              <w:bottom w:val="single" w:color="auto" w:sz="4" w:space="0"/>
              <w:right w:val="single" w:color="auto" w:sz="4" w:space="0"/>
            </w:tcBorders>
          </w:tcPr>
          <w:p>
            <w:pPr>
              <w:pStyle w:val="10"/>
              <w:rPr>
                <w:rFonts w:ascii="宋体" w:hAnsi="宋体"/>
              </w:rPr>
            </w:pPr>
            <w:r>
              <w:rPr>
                <w:rFonts w:hint="eastAsia" w:ascii="宋体" w:hAnsi="宋体"/>
              </w:rPr>
              <w:t>支持Office/IE/Lotus Notes等嵌入杀毒；支持用户添加嵌入杀毒的应用程序；支持MSN Messenger、AOL Messenger、FlashGet、NetAnts、NetVampire、WinZip、WellGet、WinRAR等工具的嵌入式杀毒功能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8003" w:type="dxa"/>
            <w:tcBorders>
              <w:top w:val="single" w:color="auto" w:sz="4" w:space="0"/>
              <w:left w:val="nil"/>
              <w:bottom w:val="single" w:color="auto" w:sz="4" w:space="0"/>
              <w:right w:val="single" w:color="auto" w:sz="4" w:space="0"/>
            </w:tcBorders>
          </w:tcPr>
          <w:p>
            <w:pPr>
              <w:pStyle w:val="10"/>
              <w:rPr>
                <w:rFonts w:ascii="宋体" w:hAnsi="宋体"/>
              </w:rPr>
            </w:pPr>
            <w:r>
              <w:rPr>
                <w:rFonts w:hint="eastAsia" w:ascii="宋体" w:hAnsi="宋体"/>
              </w:rPr>
              <w:t>支持未知病毒、恶意代码的防范能力，支持基于行为的检测和防护技术：针对未知恶意威胁具有行为评分能力，智能识别蠕虫木马，无需提示用户操作判断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8003" w:type="dxa"/>
            <w:tcBorders>
              <w:top w:val="single" w:color="auto" w:sz="4" w:space="0"/>
              <w:left w:val="nil"/>
              <w:bottom w:val="single" w:color="auto" w:sz="4" w:space="0"/>
              <w:right w:val="single" w:color="auto" w:sz="4" w:space="0"/>
            </w:tcBorders>
          </w:tcPr>
          <w:p>
            <w:pPr>
              <w:pStyle w:val="10"/>
              <w:rPr>
                <w:rFonts w:ascii="宋体" w:hAnsi="宋体"/>
              </w:rPr>
            </w:pPr>
            <w:r>
              <w:rPr>
                <w:rFonts w:hint="eastAsia" w:ascii="宋体" w:hAnsi="宋体"/>
              </w:rPr>
              <w:t>支持病毒查杀时目录排出功能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8003" w:type="dxa"/>
            <w:tcBorders>
              <w:top w:val="single" w:color="auto" w:sz="4" w:space="0"/>
              <w:left w:val="nil"/>
              <w:bottom w:val="single" w:color="auto" w:sz="4" w:space="0"/>
              <w:right w:val="single" w:color="auto" w:sz="4" w:space="0"/>
            </w:tcBorders>
          </w:tcPr>
          <w:p>
            <w:pPr>
              <w:pStyle w:val="10"/>
              <w:rPr>
                <w:rFonts w:ascii="宋体" w:hAnsi="宋体"/>
              </w:rPr>
            </w:pPr>
            <w:r>
              <w:rPr>
                <w:rFonts w:hint="eastAsia" w:ascii="宋体" w:hAnsi="宋体"/>
              </w:rPr>
              <w:t>支持U盘扫描检查功能，防止病毒通过U盘在终端传播有效保护终端不受病毒侵扰。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8003" w:type="dxa"/>
            <w:tcBorders>
              <w:top w:val="single" w:color="auto" w:sz="4" w:space="0"/>
              <w:left w:val="nil"/>
              <w:bottom w:val="single" w:color="auto" w:sz="4" w:space="0"/>
              <w:right w:val="single" w:color="auto" w:sz="4" w:space="0"/>
            </w:tcBorders>
          </w:tcPr>
          <w:p>
            <w:pPr>
              <w:pStyle w:val="10"/>
              <w:rPr>
                <w:rFonts w:ascii="宋体" w:hAnsi="宋体"/>
              </w:rPr>
            </w:pPr>
            <w:r>
              <w:rPr>
                <w:rFonts w:hint="eastAsia" w:ascii="宋体" w:hAnsi="宋体"/>
              </w:rPr>
              <w:t>支持对网页进行病毒、木马进行监测及防护，对可能产生威胁的网页进行提示或屏蔽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8003" w:type="dxa"/>
            <w:tcBorders>
              <w:top w:val="single" w:color="auto" w:sz="4" w:space="0"/>
              <w:left w:val="nil"/>
              <w:bottom w:val="single" w:color="auto" w:sz="4" w:space="0"/>
              <w:right w:val="single" w:color="auto" w:sz="4" w:space="0"/>
            </w:tcBorders>
          </w:tcPr>
          <w:p>
            <w:pPr>
              <w:pStyle w:val="10"/>
              <w:rPr>
                <w:rFonts w:ascii="宋体" w:hAnsi="宋体"/>
              </w:rPr>
            </w:pPr>
            <w:r>
              <w:rPr>
                <w:rFonts w:hint="eastAsia" w:ascii="宋体" w:hAnsi="宋体"/>
              </w:rPr>
              <w:t>支持客户端对外攻击检测，防止用户终端感染病毒后的对外对外攻击行为，避免用户的利益受到损害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8003" w:type="dxa"/>
            <w:tcBorders>
              <w:top w:val="single" w:color="auto" w:sz="4" w:space="0"/>
              <w:left w:val="nil"/>
              <w:bottom w:val="single" w:color="auto" w:sz="4" w:space="0"/>
              <w:right w:val="single" w:color="auto" w:sz="4" w:space="0"/>
            </w:tcBorders>
          </w:tcPr>
          <w:p>
            <w:pPr>
              <w:pStyle w:val="10"/>
              <w:rPr>
                <w:rFonts w:ascii="宋体" w:hAnsi="宋体"/>
              </w:rPr>
            </w:pPr>
            <w:r>
              <w:rPr>
                <w:rFonts w:hint="eastAsia" w:ascii="宋体" w:hAnsi="宋体"/>
              </w:rPr>
              <w:t>能够实时监控和清除来自各种途径的病毒、木马、恶意程序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8003" w:type="dxa"/>
            <w:tcBorders>
              <w:top w:val="single" w:color="auto" w:sz="4" w:space="0"/>
              <w:left w:val="nil"/>
              <w:bottom w:val="single" w:color="auto" w:sz="4" w:space="0"/>
              <w:right w:val="single" w:color="auto" w:sz="4" w:space="0"/>
            </w:tcBorders>
          </w:tcPr>
          <w:p>
            <w:pPr>
              <w:pStyle w:val="10"/>
              <w:rPr>
                <w:rFonts w:ascii="宋体" w:hAnsi="宋体"/>
              </w:rPr>
            </w:pPr>
            <w:r>
              <w:rPr>
                <w:rFonts w:hint="eastAsia" w:ascii="宋体" w:hAnsi="宋体"/>
              </w:rPr>
              <w:t>支持对终端内文件、邮件、网页一体化实时监控，防止病毒运行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8003" w:type="dxa"/>
            <w:tcBorders>
              <w:top w:val="single" w:color="auto" w:sz="4" w:space="0"/>
              <w:left w:val="nil"/>
              <w:bottom w:val="single" w:color="auto" w:sz="4" w:space="0"/>
              <w:right w:val="single" w:color="auto" w:sz="4" w:space="0"/>
            </w:tcBorders>
          </w:tcPr>
          <w:p>
            <w:pPr>
              <w:pStyle w:val="10"/>
              <w:rPr>
                <w:rFonts w:ascii="宋体" w:hAnsi="宋体"/>
              </w:rPr>
            </w:pPr>
            <w:r>
              <w:rPr>
                <w:rFonts w:hint="eastAsia" w:ascii="宋体" w:hAnsi="宋体"/>
              </w:rPr>
              <w:t>支持基于SMTP/POP3协议的邮件监控，包括如：Outlook、Outlook Express、foxmail、DreamMail等邮件客户端的防（杀）病毒。（提供功能截图证明）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1"/>
                <w:szCs w:val="21"/>
              </w:rPr>
            </w:pPr>
          </w:p>
        </w:tc>
        <w:tc>
          <w:tcPr>
            <w:tcW w:w="8003" w:type="dxa"/>
            <w:tcBorders>
              <w:top w:val="single" w:color="auto" w:sz="4" w:space="0"/>
              <w:left w:val="nil"/>
              <w:bottom w:val="single" w:color="auto" w:sz="4" w:space="0"/>
              <w:right w:val="single" w:color="auto" w:sz="4" w:space="0"/>
            </w:tcBorders>
          </w:tcPr>
          <w:p>
            <w:pPr>
              <w:pStyle w:val="10"/>
              <w:rPr>
                <w:rFonts w:ascii="宋体" w:hAnsi="宋体"/>
              </w:rPr>
            </w:pPr>
            <w:r>
              <w:rPr>
                <w:rFonts w:hint="eastAsia" w:ascii="宋体" w:hAnsi="宋体"/>
              </w:rPr>
              <w:t>支持可疑文件上报功能，如果用户觉得某个文件比较可疑，可将此文件上报给病毒管控中心进行检查分析和处理，并将情报全网共享。（提供功能截图证明）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FF0000"/>
                <w:sz w:val="21"/>
                <w:szCs w:val="21"/>
              </w:rPr>
            </w:pPr>
            <w:r>
              <w:rPr>
                <w:rFonts w:hint="eastAsia" w:ascii="宋体" w:hAnsi="宋体"/>
                <w:color w:val="FF0000"/>
                <w:sz w:val="21"/>
                <w:szCs w:val="21"/>
              </w:rPr>
              <w:t>4</w:t>
            </w:r>
          </w:p>
        </w:tc>
        <w:tc>
          <w:tcPr>
            <w:tcW w:w="847" w:type="dxa"/>
            <w:tcBorders>
              <w:top w:val="single" w:color="auto" w:sz="4" w:space="0"/>
              <w:left w:val="nil"/>
              <w:bottom w:val="single" w:color="auto" w:sz="4" w:space="0"/>
              <w:right w:val="single" w:color="auto" w:sz="4" w:space="0"/>
            </w:tcBorders>
            <w:vAlign w:val="center"/>
          </w:tcPr>
          <w:p>
            <w:pPr>
              <w:pStyle w:val="10"/>
              <w:rPr>
                <w:rFonts w:ascii="宋体" w:hAnsi="宋体"/>
                <w:color w:val="FF0000"/>
                <w:szCs w:val="21"/>
              </w:rPr>
            </w:pPr>
            <w:r>
              <w:rPr>
                <w:rFonts w:hint="eastAsia" w:ascii="宋体" w:hAnsi="宋体" w:eastAsia="宋体" w:cs="宋体"/>
                <w:color w:val="FF0000"/>
                <w:sz w:val="21"/>
                <w:szCs w:val="21"/>
                <w:lang w:eastAsia="zh-CN"/>
              </w:rPr>
              <w:t>*</w:t>
            </w:r>
            <w:r>
              <w:rPr>
                <w:rFonts w:hint="eastAsia" w:ascii="宋体" w:hAnsi="宋体"/>
                <w:color w:val="FF0000"/>
              </w:rPr>
              <w:t>产品资质</w:t>
            </w:r>
          </w:p>
        </w:tc>
        <w:tc>
          <w:tcPr>
            <w:tcW w:w="8003" w:type="dxa"/>
            <w:tcBorders>
              <w:top w:val="single" w:color="auto" w:sz="4" w:space="0"/>
              <w:left w:val="nil"/>
              <w:bottom w:val="single" w:color="auto" w:sz="4" w:space="0"/>
              <w:right w:val="single" w:color="auto" w:sz="4" w:space="0"/>
            </w:tcBorders>
            <w:vAlign w:val="center"/>
          </w:tcPr>
          <w:p>
            <w:pPr>
              <w:pStyle w:val="10"/>
              <w:rPr>
                <w:rFonts w:ascii="宋体" w:hAnsi="宋体"/>
              </w:rPr>
            </w:pPr>
            <w:r>
              <w:rPr>
                <w:rFonts w:hint="eastAsia" w:ascii="宋体" w:hAnsi="宋体"/>
              </w:rPr>
              <w:t>具备公安部颁发的《计算机信息系统安全专用产品销售许可证(一级)》</w:t>
            </w:r>
          </w:p>
          <w:p>
            <w:pPr>
              <w:pStyle w:val="10"/>
              <w:rPr>
                <w:rFonts w:ascii="宋体" w:hAnsi="宋体"/>
              </w:rPr>
            </w:pPr>
            <w:r>
              <w:rPr>
                <w:rFonts w:hint="eastAsia" w:ascii="宋体" w:hAnsi="宋体"/>
              </w:rPr>
              <w:t>具备国家版权局颁发的《计算机软件著作权登记证书》</w:t>
            </w:r>
          </w:p>
        </w:tc>
      </w:tr>
    </w:tbl>
    <w:p>
      <w:pPr>
        <w:numPr>
          <w:ilvl w:val="0"/>
          <w:numId w:val="0"/>
        </w:numPr>
        <w:ind w:leftChars="0"/>
        <w:rPr>
          <w:rFonts w:hint="eastAsia" w:eastAsiaTheme="minorEastAsia"/>
          <w:sz w:val="32"/>
          <w:szCs w:val="32"/>
          <w:lang w:val="en-US" w:eastAsia="zh-CN"/>
        </w:rPr>
      </w:pPr>
      <w:r>
        <w:rPr>
          <w:rFonts w:hint="eastAsia"/>
          <w:sz w:val="32"/>
          <w:szCs w:val="32"/>
          <w:lang w:val="en-US" w:eastAsia="zh-CN"/>
        </w:rPr>
        <w:t>十三、原文件</w:t>
      </w:r>
    </w:p>
    <w:p>
      <w:pPr>
        <w:pStyle w:val="2"/>
        <w:numPr>
          <w:ilvl w:val="1"/>
          <w:numId w:val="0"/>
        </w:numPr>
        <w:ind w:leftChars="0"/>
      </w:pPr>
      <w:r>
        <w:rPr>
          <w:rFonts w:hint="eastAsia"/>
          <w:lang w:val="en-US" w:eastAsia="zh-CN"/>
        </w:rPr>
        <w:t>4.9.</w:t>
      </w:r>
      <w:r>
        <w:rPr>
          <w:rFonts w:hint="eastAsia"/>
        </w:rPr>
        <w:t>总体建设要求</w:t>
      </w:r>
    </w:p>
    <w:p>
      <w:pPr>
        <w:spacing w:line="360" w:lineRule="auto"/>
        <w:ind w:firstLine="480"/>
        <w:rPr>
          <w:rFonts w:ascii="宋体" w:hAnsi="宋体"/>
          <w:sz w:val="24"/>
          <w:szCs w:val="24"/>
        </w:rPr>
      </w:pPr>
      <w:r>
        <w:rPr>
          <w:rFonts w:hint="eastAsia" w:ascii="宋体" w:hAnsi="宋体"/>
          <w:sz w:val="24"/>
          <w:szCs w:val="24"/>
        </w:rPr>
        <w:t>本招标文件中带“△”项和的条款为本项目重要的技术要求项，对项目实施效果存在重大影响，投标人须做详细技术方案或说明确保项目有效实施，评标委员会将按照评分细则对该条款作技术评估。</w:t>
      </w:r>
    </w:p>
    <w:p>
      <w:pPr>
        <w:spacing w:line="360" w:lineRule="auto"/>
        <w:ind w:firstLine="480"/>
        <w:rPr>
          <w:rFonts w:ascii="宋体" w:hAnsi="宋体"/>
          <w:sz w:val="24"/>
          <w:szCs w:val="24"/>
        </w:rPr>
      </w:pPr>
      <w:r>
        <w:rPr>
          <w:rFonts w:hint="eastAsia" w:ascii="宋体" w:hAnsi="宋体"/>
          <w:sz w:val="24"/>
          <w:szCs w:val="24"/>
        </w:rPr>
        <w:t>为了充分发挥项目技术优势，提高监测结果的客观性和科学性，确保本系统能长期、稳定、正常地运行，项目各单元应符合以下基本要求：</w:t>
      </w:r>
    </w:p>
    <w:p>
      <w:pPr>
        <w:spacing w:line="360" w:lineRule="auto"/>
        <w:ind w:firstLine="480"/>
        <w:rPr>
          <w:rFonts w:ascii="宋体" w:hAnsi="宋体"/>
          <w:sz w:val="24"/>
          <w:szCs w:val="24"/>
        </w:rPr>
      </w:pPr>
      <w:r>
        <w:rPr>
          <w:rFonts w:hint="eastAsia" w:ascii="宋体" w:hAnsi="宋体"/>
          <w:sz w:val="24"/>
          <w:szCs w:val="24"/>
        </w:rPr>
        <w:t>1）系统应基于性能可靠的设备、成熟的技术、先进的体系结构建立的系统。系统应具有可靠运行、完善的功能、灵活的操作及长期的稳定运行；</w:t>
      </w:r>
    </w:p>
    <w:p>
      <w:pPr>
        <w:spacing w:line="360" w:lineRule="auto"/>
        <w:ind w:firstLine="480"/>
        <w:rPr>
          <w:rFonts w:ascii="宋体" w:hAnsi="宋体"/>
          <w:sz w:val="24"/>
          <w:szCs w:val="24"/>
        </w:rPr>
      </w:pPr>
      <w:r>
        <w:rPr>
          <w:rFonts w:hint="eastAsia" w:ascii="宋体" w:hAnsi="宋体"/>
          <w:sz w:val="24"/>
          <w:szCs w:val="24"/>
        </w:rPr>
        <w:t>2）应用软件必须同时支持多种浏览器，并在多种浏览器下正常运行和显示；</w:t>
      </w:r>
    </w:p>
    <w:p>
      <w:pPr>
        <w:spacing w:line="360" w:lineRule="auto"/>
        <w:ind w:firstLine="480"/>
        <w:rPr>
          <w:rFonts w:ascii="宋体" w:hAnsi="宋体"/>
          <w:sz w:val="24"/>
          <w:szCs w:val="24"/>
        </w:rPr>
      </w:pPr>
      <w:r>
        <w:rPr>
          <w:rFonts w:hint="eastAsia" w:ascii="宋体" w:hAnsi="宋体"/>
          <w:sz w:val="24"/>
          <w:szCs w:val="24"/>
        </w:rPr>
        <w:t>3）提供全方位的技术支持服务，进行完善的项目管理；</w:t>
      </w:r>
    </w:p>
    <w:p>
      <w:pPr>
        <w:spacing w:line="360" w:lineRule="auto"/>
        <w:ind w:firstLine="480"/>
        <w:rPr>
          <w:rFonts w:ascii="宋体" w:hAnsi="宋体"/>
          <w:sz w:val="24"/>
          <w:szCs w:val="24"/>
        </w:rPr>
      </w:pPr>
      <w:r>
        <w:rPr>
          <w:rFonts w:hint="eastAsia" w:ascii="宋体" w:hAnsi="宋体"/>
          <w:sz w:val="24"/>
          <w:szCs w:val="24"/>
        </w:rPr>
        <w:t>4）系统总体设计符合国家、行业相关技术标准和规范。以物联网技术应用为支撑，总体框架设计具有较高的系统集成顶层设计规划。</w:t>
      </w:r>
    </w:p>
    <w:p>
      <w:pPr>
        <w:spacing w:line="360" w:lineRule="auto"/>
        <w:ind w:firstLine="480"/>
        <w:rPr>
          <w:rFonts w:hint="eastAsia" w:ascii="宋体" w:hAnsi="宋体"/>
          <w:sz w:val="24"/>
          <w:szCs w:val="24"/>
        </w:rPr>
      </w:pPr>
      <w:r>
        <w:rPr>
          <w:rFonts w:hint="eastAsia" w:ascii="宋体" w:hAnsi="宋体"/>
          <w:sz w:val="24"/>
          <w:szCs w:val="24"/>
        </w:rPr>
        <w:t>5）系统设计要求界面美观、风格统一, 人机界面友好, 操作体验人性化。</w:t>
      </w:r>
    </w:p>
    <w:p>
      <w:pPr>
        <w:spacing w:line="360" w:lineRule="auto"/>
        <w:ind w:firstLine="480"/>
        <w:rPr>
          <w:rFonts w:hint="eastAsia" w:ascii="宋体" w:hAnsi="宋体" w:eastAsiaTheme="minorEastAsia"/>
          <w:sz w:val="32"/>
          <w:szCs w:val="32"/>
          <w:lang w:eastAsia="zh-CN"/>
        </w:rPr>
      </w:pPr>
      <w:r>
        <w:rPr>
          <w:rFonts w:hint="eastAsia" w:ascii="宋体" w:hAnsi="宋体"/>
          <w:sz w:val="32"/>
          <w:szCs w:val="32"/>
          <w:lang w:eastAsia="zh-CN"/>
        </w:rPr>
        <w:t>修改后</w:t>
      </w:r>
    </w:p>
    <w:p>
      <w:pPr>
        <w:pStyle w:val="2"/>
        <w:numPr>
          <w:ilvl w:val="1"/>
          <w:numId w:val="0"/>
        </w:numPr>
        <w:ind w:leftChars="0"/>
        <w:rPr>
          <w:color w:val="FF0000"/>
        </w:rPr>
      </w:pPr>
      <w:r>
        <w:rPr>
          <w:rFonts w:hint="eastAsia"/>
          <w:color w:val="FF0000"/>
          <w:lang w:val="en-US" w:eastAsia="zh-CN"/>
        </w:rPr>
        <w:t>4.9.</w:t>
      </w:r>
      <w:r>
        <w:rPr>
          <w:rFonts w:hint="eastAsia"/>
          <w:color w:val="FF0000"/>
        </w:rPr>
        <w:t>总体建设要求</w:t>
      </w:r>
    </w:p>
    <w:p>
      <w:pPr>
        <w:spacing w:line="360" w:lineRule="auto"/>
        <w:ind w:firstLine="480"/>
        <w:rPr>
          <w:rFonts w:ascii="宋体" w:hAnsi="宋体"/>
          <w:color w:val="FF0000"/>
          <w:sz w:val="24"/>
          <w:szCs w:val="24"/>
        </w:rPr>
      </w:pPr>
      <w:r>
        <w:rPr>
          <w:rFonts w:hint="eastAsia" w:ascii="宋体" w:hAnsi="宋体"/>
          <w:color w:val="FF0000"/>
          <w:sz w:val="24"/>
          <w:szCs w:val="24"/>
        </w:rPr>
        <w:t>为了充分发挥项目技术优势，提高监测结果的客观性和科学性，确保本系统能长期、稳定、正常地运行，项目各单元应符合以下基本要求：</w:t>
      </w:r>
    </w:p>
    <w:p>
      <w:pPr>
        <w:spacing w:line="360" w:lineRule="auto"/>
        <w:ind w:firstLine="480"/>
        <w:rPr>
          <w:rFonts w:ascii="宋体" w:hAnsi="宋体"/>
          <w:sz w:val="24"/>
          <w:szCs w:val="24"/>
        </w:rPr>
      </w:pPr>
      <w:r>
        <w:rPr>
          <w:rFonts w:hint="eastAsia" w:ascii="宋体" w:hAnsi="宋体"/>
          <w:color w:val="auto"/>
          <w:sz w:val="24"/>
          <w:szCs w:val="24"/>
        </w:rPr>
        <w:t>1）系统应基于性能可靠的设备、成熟的技术、先进的体系结构建立的系统。系统应具</w:t>
      </w:r>
      <w:r>
        <w:rPr>
          <w:rFonts w:hint="eastAsia" w:ascii="宋体" w:hAnsi="宋体"/>
          <w:sz w:val="24"/>
          <w:szCs w:val="24"/>
        </w:rPr>
        <w:t>有可靠运行、完善的功能、灵活的操作及长期的稳定运行；</w:t>
      </w:r>
    </w:p>
    <w:p>
      <w:pPr>
        <w:spacing w:line="360" w:lineRule="auto"/>
        <w:ind w:firstLine="480"/>
        <w:rPr>
          <w:rFonts w:ascii="宋体" w:hAnsi="宋体"/>
          <w:sz w:val="24"/>
          <w:szCs w:val="24"/>
        </w:rPr>
      </w:pPr>
      <w:r>
        <w:rPr>
          <w:rFonts w:hint="eastAsia" w:ascii="宋体" w:hAnsi="宋体"/>
          <w:sz w:val="24"/>
          <w:szCs w:val="24"/>
        </w:rPr>
        <w:t>2）应用软件必须同时支持多种浏览器，并在多种浏览器下正常运行和显示；</w:t>
      </w:r>
    </w:p>
    <w:p>
      <w:pPr>
        <w:spacing w:line="360" w:lineRule="auto"/>
        <w:ind w:firstLine="480"/>
        <w:rPr>
          <w:rFonts w:ascii="宋体" w:hAnsi="宋体"/>
          <w:sz w:val="24"/>
          <w:szCs w:val="24"/>
        </w:rPr>
      </w:pPr>
      <w:r>
        <w:rPr>
          <w:rFonts w:hint="eastAsia" w:ascii="宋体" w:hAnsi="宋体"/>
          <w:sz w:val="24"/>
          <w:szCs w:val="24"/>
        </w:rPr>
        <w:t>3）提供全方位的技术支持服务，进行完善的项目管理；</w:t>
      </w:r>
    </w:p>
    <w:p>
      <w:pPr>
        <w:spacing w:line="360" w:lineRule="auto"/>
        <w:ind w:firstLine="480"/>
        <w:rPr>
          <w:rFonts w:ascii="宋体" w:hAnsi="宋体"/>
          <w:sz w:val="24"/>
          <w:szCs w:val="24"/>
        </w:rPr>
      </w:pPr>
      <w:r>
        <w:rPr>
          <w:rFonts w:hint="eastAsia" w:ascii="宋体" w:hAnsi="宋体"/>
          <w:sz w:val="24"/>
          <w:szCs w:val="24"/>
        </w:rPr>
        <w:t>4）系统总体设计符合国家、行业相关技术标准和规范。以物联网技术应用为支撑，总体框架设计具有较高的系统集成顶层设计规划。</w:t>
      </w:r>
    </w:p>
    <w:p>
      <w:pPr>
        <w:spacing w:line="360" w:lineRule="auto"/>
        <w:ind w:firstLine="480"/>
        <w:rPr>
          <w:rFonts w:ascii="宋体" w:hAnsi="宋体"/>
          <w:sz w:val="24"/>
          <w:szCs w:val="24"/>
        </w:rPr>
      </w:pPr>
      <w:r>
        <w:rPr>
          <w:rFonts w:hint="eastAsia" w:ascii="宋体" w:hAnsi="宋体"/>
          <w:sz w:val="24"/>
          <w:szCs w:val="24"/>
        </w:rPr>
        <w:t>5）系统设计要求界面美观、风格统一, 人机界面友好, 操作体验人性化。</w:t>
      </w:r>
    </w:p>
    <w:p>
      <w:pPr>
        <w:numPr>
          <w:ilvl w:val="0"/>
          <w:numId w:val="0"/>
        </w:numPr>
        <w:ind w:leftChars="0"/>
        <w:rPr>
          <w:rFonts w:hint="eastAsia"/>
          <w:sz w:val="32"/>
          <w:szCs w:val="32"/>
          <w:lang w:val="en-US" w:eastAsia="zh-CN"/>
        </w:rPr>
      </w:pPr>
      <w:r>
        <w:rPr>
          <w:rFonts w:hint="eastAsia"/>
          <w:sz w:val="32"/>
          <w:szCs w:val="32"/>
          <w:lang w:val="en-US" w:eastAsia="zh-CN"/>
        </w:rPr>
        <w:t>十四、原文件</w:t>
      </w:r>
    </w:p>
    <w:p>
      <w:pPr>
        <w:spacing w:line="360" w:lineRule="auto"/>
        <w:rPr>
          <w:rFonts w:ascii="宋体" w:hAnsi="宋体" w:cs="宋体"/>
          <w:b/>
          <w:kern w:val="0"/>
          <w:sz w:val="24"/>
          <w:szCs w:val="24"/>
        </w:rPr>
      </w:pPr>
      <w:r>
        <w:rPr>
          <w:rFonts w:hint="eastAsia" w:ascii="宋体" w:hAnsi="宋体" w:cs="宋体"/>
          <w:b/>
          <w:kern w:val="0"/>
          <w:sz w:val="24"/>
          <w:szCs w:val="24"/>
        </w:rPr>
        <w:t>表二详细评审表：</w:t>
      </w:r>
    </w:p>
    <w:tbl>
      <w:tblPr>
        <w:tblStyle w:val="8"/>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1945"/>
        <w:gridCol w:w="7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2542" w:type="dxa"/>
            <w:gridSpan w:val="2"/>
            <w:tcBorders>
              <w:top w:val="single" w:color="auto" w:sz="4" w:space="0"/>
              <w:left w:val="single" w:color="auto" w:sz="4" w:space="0"/>
              <w:bottom w:val="single" w:color="auto" w:sz="4" w:space="0"/>
              <w:right w:val="single" w:color="auto" w:sz="4" w:space="0"/>
            </w:tcBorders>
          </w:tcPr>
          <w:p>
            <w:pPr>
              <w:pStyle w:val="10"/>
              <w:rPr>
                <w:rFonts w:ascii="Times New Roman" w:hAnsi="Times New Roman" w:cs="Times New Roman"/>
                <w:b/>
                <w:bCs/>
              </w:rPr>
            </w:pPr>
            <w:r>
              <w:rPr>
                <w:rFonts w:ascii="Times New Roman" w:hAnsi="Times New Roman" w:cs="Times New Roman"/>
                <w:b/>
                <w:bCs/>
              </w:rPr>
              <w:t>评审因素</w:t>
            </w:r>
          </w:p>
        </w:tc>
        <w:tc>
          <w:tcPr>
            <w:tcW w:w="7086" w:type="dxa"/>
            <w:tcBorders>
              <w:top w:val="single" w:color="auto" w:sz="4" w:space="0"/>
              <w:left w:val="single" w:color="auto" w:sz="4" w:space="0"/>
              <w:bottom w:val="single" w:color="auto" w:sz="4" w:space="0"/>
              <w:right w:val="single" w:color="auto" w:sz="4" w:space="0"/>
            </w:tcBorders>
            <w:vAlign w:val="center"/>
          </w:tcPr>
          <w:p>
            <w:pPr>
              <w:pStyle w:val="10"/>
              <w:rPr>
                <w:rFonts w:ascii="Times New Roman" w:hAnsi="Times New Roman" w:cs="Times New Roman"/>
                <w:b/>
                <w:bCs/>
              </w:rPr>
            </w:pPr>
            <w:r>
              <w:rPr>
                <w:rFonts w:ascii="Times New Roman" w:hAnsi="Times New Roman" w:cs="Times New Roman"/>
                <w:b/>
                <w:bCs/>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2542" w:type="dxa"/>
            <w:gridSpan w:val="2"/>
            <w:tcBorders>
              <w:top w:val="single" w:color="auto" w:sz="4" w:space="0"/>
              <w:left w:val="single" w:color="auto" w:sz="4" w:space="0"/>
              <w:bottom w:val="single" w:color="auto" w:sz="4" w:space="0"/>
              <w:right w:val="single" w:color="auto" w:sz="4" w:space="0"/>
            </w:tcBorders>
          </w:tcPr>
          <w:p>
            <w:pPr>
              <w:pStyle w:val="10"/>
              <w:rPr>
                <w:rFonts w:ascii="Times New Roman" w:hAnsi="Times New Roman" w:cs="Times New Roman"/>
                <w:szCs w:val="21"/>
              </w:rPr>
            </w:pPr>
            <w:r>
              <w:rPr>
                <w:rFonts w:ascii="Times New Roman" w:hAnsi="Times New Roman" w:cs="Times New Roman"/>
                <w:szCs w:val="21"/>
              </w:rPr>
              <w:t>分值构成</w:t>
            </w:r>
          </w:p>
        </w:tc>
        <w:tc>
          <w:tcPr>
            <w:tcW w:w="7086" w:type="dxa"/>
            <w:tcBorders>
              <w:top w:val="single" w:color="auto" w:sz="4" w:space="0"/>
              <w:left w:val="single" w:color="auto" w:sz="4" w:space="0"/>
              <w:bottom w:val="single" w:color="auto" w:sz="4" w:space="0"/>
              <w:right w:val="single" w:color="auto" w:sz="4" w:space="0"/>
            </w:tcBorders>
            <w:vAlign w:val="center"/>
          </w:tcPr>
          <w:p>
            <w:pPr>
              <w:pStyle w:val="10"/>
              <w:rPr>
                <w:rFonts w:ascii="Times New Roman" w:hAnsi="Times New Roman" w:cs="Times New Roman"/>
                <w:szCs w:val="21"/>
              </w:rPr>
            </w:pPr>
            <w:r>
              <w:rPr>
                <w:rFonts w:ascii="Times New Roman" w:hAnsi="Times New Roman" w:cs="Times New Roman"/>
                <w:szCs w:val="21"/>
              </w:rPr>
              <w:t>1．报价得分</w:t>
            </w:r>
            <w:r>
              <w:rPr>
                <w:rFonts w:ascii="Times New Roman" w:hAnsi="Times New Roman" w:cs="Times New Roman"/>
                <w:szCs w:val="21"/>
                <w:u w:val="single"/>
              </w:rPr>
              <w:t>30</w:t>
            </w:r>
            <w:r>
              <w:rPr>
                <w:rFonts w:ascii="Times New Roman" w:hAnsi="Times New Roman" w:cs="Times New Roman"/>
                <w:szCs w:val="21"/>
              </w:rPr>
              <w:t xml:space="preserve">分 </w:t>
            </w:r>
          </w:p>
          <w:p>
            <w:pPr>
              <w:pStyle w:val="10"/>
              <w:rPr>
                <w:rFonts w:ascii="Times New Roman" w:hAnsi="Times New Roman" w:cs="Times New Roman"/>
                <w:szCs w:val="21"/>
              </w:rPr>
            </w:pPr>
            <w:r>
              <w:rPr>
                <w:rFonts w:ascii="Times New Roman" w:hAnsi="Times New Roman" w:cs="Times New Roman"/>
                <w:szCs w:val="21"/>
              </w:rPr>
              <w:t>2．资质部分</w:t>
            </w:r>
            <w:r>
              <w:rPr>
                <w:rFonts w:hint="eastAsia" w:ascii="Times New Roman" w:hAnsi="Times New Roman" w:cs="Times New Roman"/>
                <w:szCs w:val="21"/>
                <w:u w:val="single"/>
              </w:rPr>
              <w:t>20</w:t>
            </w:r>
            <w:r>
              <w:rPr>
                <w:rFonts w:ascii="Times New Roman" w:hAnsi="Times New Roman" w:cs="Times New Roman"/>
                <w:szCs w:val="21"/>
              </w:rPr>
              <w:t>分</w:t>
            </w:r>
          </w:p>
          <w:p>
            <w:pPr>
              <w:pStyle w:val="10"/>
              <w:rPr>
                <w:rFonts w:ascii="Times New Roman" w:hAnsi="Times New Roman" w:cs="Times New Roman"/>
                <w:szCs w:val="21"/>
              </w:rPr>
            </w:pPr>
            <w:r>
              <w:rPr>
                <w:rFonts w:ascii="Times New Roman" w:hAnsi="Times New Roman" w:cs="Times New Roman"/>
                <w:szCs w:val="21"/>
              </w:rPr>
              <w:t>3．技术部分</w:t>
            </w:r>
            <w:r>
              <w:rPr>
                <w:rFonts w:hint="eastAsia" w:ascii="Times New Roman" w:hAnsi="Times New Roman" w:cs="Times New Roman"/>
                <w:szCs w:val="21"/>
                <w:u w:val="single"/>
              </w:rPr>
              <w:t>50</w:t>
            </w:r>
            <w:r>
              <w:rPr>
                <w:rFonts w:ascii="Times New Roman" w:hAnsi="Times New Roman" w:cs="Times New Roman"/>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597" w:type="dxa"/>
            <w:vMerge w:val="restart"/>
            <w:tcBorders>
              <w:top w:val="single" w:color="auto" w:sz="4" w:space="0"/>
              <w:left w:val="single" w:color="auto" w:sz="4" w:space="0"/>
              <w:bottom w:val="single" w:color="auto" w:sz="4" w:space="0"/>
              <w:right w:val="single" w:color="auto" w:sz="4" w:space="0"/>
            </w:tcBorders>
            <w:vAlign w:val="center"/>
          </w:tcPr>
          <w:p>
            <w:pPr>
              <w:pStyle w:val="10"/>
              <w:rPr>
                <w:rFonts w:ascii="Times New Roman" w:hAnsi="Times New Roman" w:cs="Times New Roman"/>
                <w:szCs w:val="21"/>
              </w:rPr>
            </w:pPr>
            <w:r>
              <w:rPr>
                <w:rFonts w:ascii="Times New Roman" w:hAnsi="Times New Roman" w:cs="Times New Roman"/>
                <w:szCs w:val="21"/>
              </w:rPr>
              <w:t>投标报价</w:t>
            </w:r>
          </w:p>
        </w:tc>
        <w:tc>
          <w:tcPr>
            <w:tcW w:w="1945" w:type="dxa"/>
            <w:tcBorders>
              <w:top w:val="single" w:color="auto" w:sz="4" w:space="0"/>
              <w:left w:val="single" w:color="auto" w:sz="4" w:space="0"/>
              <w:bottom w:val="single" w:color="auto" w:sz="4" w:space="0"/>
              <w:right w:val="single" w:color="auto" w:sz="4" w:space="0"/>
            </w:tcBorders>
            <w:vAlign w:val="center"/>
          </w:tcPr>
          <w:p>
            <w:pPr>
              <w:pStyle w:val="10"/>
              <w:rPr>
                <w:rFonts w:ascii="Times New Roman" w:hAnsi="Times New Roman" w:cs="Times New Roman"/>
                <w:szCs w:val="21"/>
              </w:rPr>
            </w:pPr>
            <w:r>
              <w:rPr>
                <w:rFonts w:ascii="Times New Roman" w:hAnsi="Times New Roman" w:cs="Times New Roman"/>
                <w:szCs w:val="21"/>
              </w:rPr>
              <w:t>评标基准价确定方法</w:t>
            </w:r>
          </w:p>
        </w:tc>
        <w:tc>
          <w:tcPr>
            <w:tcW w:w="7086" w:type="dxa"/>
            <w:tcBorders>
              <w:top w:val="single" w:color="auto" w:sz="4" w:space="0"/>
              <w:left w:val="single" w:color="auto" w:sz="4" w:space="0"/>
              <w:bottom w:val="single" w:color="auto" w:sz="4" w:space="0"/>
              <w:right w:val="single" w:color="auto" w:sz="4" w:space="0"/>
            </w:tcBorders>
            <w:vAlign w:val="center"/>
          </w:tcPr>
          <w:p>
            <w:pPr>
              <w:pStyle w:val="10"/>
              <w:rPr>
                <w:rFonts w:ascii="Times New Roman" w:hAnsi="Times New Roman" w:cs="Times New Roman"/>
                <w:szCs w:val="21"/>
              </w:rPr>
            </w:pPr>
            <w:r>
              <w:rPr>
                <w:rFonts w:ascii="Times New Roman" w:hAnsi="Times New Roman" w:cs="Times New Roman"/>
                <w:szCs w:val="21"/>
              </w:rPr>
              <w:t>满足招标文件要求通过初步评审的且投标报价最低的为评标基准价。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597" w:type="dxa"/>
            <w:vMerge w:val="continue"/>
            <w:tcBorders>
              <w:top w:val="single" w:color="auto" w:sz="4" w:space="0"/>
              <w:left w:val="single" w:color="auto" w:sz="4" w:space="0"/>
              <w:bottom w:val="single" w:color="auto" w:sz="4" w:space="0"/>
              <w:right w:val="single" w:color="auto" w:sz="4" w:space="0"/>
            </w:tcBorders>
            <w:vAlign w:val="center"/>
          </w:tcPr>
          <w:p>
            <w:pPr>
              <w:pStyle w:val="10"/>
              <w:rPr>
                <w:rFonts w:ascii="Times New Roman" w:hAnsi="Times New Roman" w:cs="Times New Roman"/>
                <w:szCs w:val="21"/>
              </w:rPr>
            </w:pPr>
          </w:p>
        </w:tc>
        <w:tc>
          <w:tcPr>
            <w:tcW w:w="1945" w:type="dxa"/>
            <w:tcBorders>
              <w:top w:val="single" w:color="auto" w:sz="4" w:space="0"/>
              <w:left w:val="single" w:color="auto" w:sz="4" w:space="0"/>
              <w:bottom w:val="single" w:color="auto" w:sz="4" w:space="0"/>
              <w:right w:val="single" w:color="auto" w:sz="4" w:space="0"/>
            </w:tcBorders>
            <w:vAlign w:val="center"/>
          </w:tcPr>
          <w:p>
            <w:pPr>
              <w:pStyle w:val="10"/>
              <w:rPr>
                <w:rFonts w:ascii="Times New Roman" w:hAnsi="Times New Roman" w:cs="Times New Roman"/>
                <w:szCs w:val="21"/>
              </w:rPr>
            </w:pPr>
            <w:r>
              <w:rPr>
                <w:rFonts w:ascii="Times New Roman" w:hAnsi="Times New Roman" w:cs="Times New Roman"/>
                <w:szCs w:val="21"/>
              </w:rPr>
              <w:t>投标报价得分</w:t>
            </w:r>
          </w:p>
          <w:p>
            <w:pPr>
              <w:pStyle w:val="10"/>
              <w:rPr>
                <w:rFonts w:ascii="Times New Roman" w:hAnsi="Times New Roman" w:cs="Times New Roman"/>
                <w:szCs w:val="21"/>
              </w:rPr>
            </w:pPr>
            <w:r>
              <w:rPr>
                <w:rFonts w:ascii="Times New Roman" w:hAnsi="Times New Roman" w:cs="Times New Roman"/>
                <w:szCs w:val="21"/>
              </w:rPr>
              <w:t>（30分）</w:t>
            </w:r>
          </w:p>
        </w:tc>
        <w:tc>
          <w:tcPr>
            <w:tcW w:w="7086" w:type="dxa"/>
            <w:tcBorders>
              <w:top w:val="single" w:color="auto" w:sz="4" w:space="0"/>
              <w:left w:val="single" w:color="auto" w:sz="4" w:space="0"/>
              <w:bottom w:val="single" w:color="auto" w:sz="4" w:space="0"/>
              <w:right w:val="single" w:color="auto" w:sz="4" w:space="0"/>
            </w:tcBorders>
            <w:vAlign w:val="center"/>
          </w:tcPr>
          <w:p>
            <w:pPr>
              <w:pStyle w:val="10"/>
              <w:rPr>
                <w:rFonts w:ascii="Times New Roman" w:hAnsi="Times New Roman" w:cs="Times New Roman"/>
                <w:szCs w:val="21"/>
              </w:rPr>
            </w:pPr>
            <w:r>
              <w:rPr>
                <w:rFonts w:ascii="Times New Roman" w:hAnsi="Times New Roman" w:cs="Times New Roman"/>
                <w:szCs w:val="21"/>
              </w:rPr>
              <w:t>投标报价得分＝（评标基准价/投标报价）×30×100%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597" w:type="dxa"/>
            <w:vMerge w:val="restart"/>
            <w:tcBorders>
              <w:top w:val="single" w:color="auto" w:sz="4" w:space="0"/>
              <w:left w:val="single" w:color="auto" w:sz="4" w:space="0"/>
              <w:right w:val="single" w:color="auto" w:sz="4" w:space="0"/>
            </w:tcBorders>
            <w:vAlign w:val="center"/>
          </w:tcPr>
          <w:p>
            <w:pPr>
              <w:pStyle w:val="10"/>
              <w:rPr>
                <w:rFonts w:ascii="Times New Roman" w:hAnsi="Times New Roman" w:cs="Times New Roman"/>
                <w:szCs w:val="21"/>
              </w:rPr>
            </w:pPr>
            <w:r>
              <w:rPr>
                <w:rFonts w:ascii="Times New Roman" w:hAnsi="Times New Roman" w:cs="Times New Roman"/>
                <w:szCs w:val="21"/>
              </w:rPr>
              <w:t>资质部分</w:t>
            </w:r>
          </w:p>
        </w:tc>
        <w:tc>
          <w:tcPr>
            <w:tcW w:w="1945" w:type="dxa"/>
            <w:tcBorders>
              <w:top w:val="single" w:color="auto" w:sz="4" w:space="0"/>
              <w:left w:val="single" w:color="auto" w:sz="4" w:space="0"/>
              <w:bottom w:val="single" w:color="auto" w:sz="4" w:space="0"/>
              <w:right w:val="single" w:color="auto" w:sz="4" w:space="0"/>
            </w:tcBorders>
            <w:vAlign w:val="center"/>
          </w:tcPr>
          <w:p>
            <w:pPr>
              <w:pStyle w:val="10"/>
              <w:rPr>
                <w:rFonts w:ascii="Times New Roman" w:hAnsi="Times New Roman" w:cs="Times New Roman"/>
                <w:szCs w:val="21"/>
              </w:rPr>
            </w:pPr>
            <w:r>
              <w:rPr>
                <w:rFonts w:ascii="Times New Roman" w:hAnsi="Times New Roman" w:cs="Times New Roman"/>
                <w:szCs w:val="21"/>
              </w:rPr>
              <w:t>企业专业能力</w:t>
            </w:r>
          </w:p>
          <w:p>
            <w:pPr>
              <w:pStyle w:val="10"/>
              <w:rPr>
                <w:rFonts w:ascii="Times New Roman" w:hAnsi="Times New Roman" w:cs="Times New Roman"/>
                <w:szCs w:val="21"/>
              </w:rPr>
            </w:pPr>
            <w:r>
              <w:rPr>
                <w:rFonts w:ascii="Times New Roman" w:hAnsi="Times New Roman" w:cs="Times New Roman"/>
                <w:szCs w:val="21"/>
              </w:rPr>
              <w:t>（</w:t>
            </w:r>
            <w:r>
              <w:rPr>
                <w:rFonts w:hint="eastAsia" w:ascii="Times New Roman" w:hAnsi="Times New Roman" w:cs="Times New Roman"/>
                <w:szCs w:val="21"/>
              </w:rPr>
              <w:t>3</w:t>
            </w:r>
            <w:r>
              <w:rPr>
                <w:rFonts w:ascii="Times New Roman" w:hAnsi="Times New Roman" w:cs="Times New Roman"/>
                <w:szCs w:val="21"/>
              </w:rPr>
              <w:t>分）</w:t>
            </w:r>
          </w:p>
        </w:tc>
        <w:tc>
          <w:tcPr>
            <w:tcW w:w="7086" w:type="dxa"/>
            <w:tcBorders>
              <w:top w:val="single" w:color="auto" w:sz="4" w:space="0"/>
              <w:left w:val="single" w:color="auto" w:sz="4" w:space="0"/>
              <w:bottom w:val="single" w:color="auto" w:sz="4" w:space="0"/>
              <w:right w:val="single" w:color="auto" w:sz="4" w:space="0"/>
            </w:tcBorders>
            <w:vAlign w:val="center"/>
          </w:tcPr>
          <w:p>
            <w:pPr>
              <w:pStyle w:val="10"/>
              <w:rPr>
                <w:rFonts w:ascii="Times New Roman" w:hAnsi="Times New Roman" w:cs="Times New Roman"/>
                <w:szCs w:val="21"/>
              </w:rPr>
            </w:pPr>
            <w:r>
              <w:rPr>
                <w:rFonts w:hint="eastAsia" w:ascii="Times New Roman" w:hAnsi="Times New Roman" w:cs="Times New Roman"/>
                <w:szCs w:val="21"/>
              </w:rPr>
              <w:t>投标方或关键设备/系统生产商</w:t>
            </w:r>
            <w:r>
              <w:rPr>
                <w:rFonts w:ascii="Times New Roman" w:hAnsi="Times New Roman" w:cs="Times New Roman"/>
                <w:szCs w:val="21"/>
              </w:rPr>
              <w:t>获得环保行政主管部门</w:t>
            </w:r>
            <w:r>
              <w:rPr>
                <w:rFonts w:hint="eastAsia" w:ascii="Times New Roman" w:hAnsi="Times New Roman" w:cs="Times New Roman"/>
                <w:szCs w:val="21"/>
                <w:lang w:eastAsia="zh-CN"/>
              </w:rPr>
              <w:t>认证</w:t>
            </w:r>
            <w:r>
              <w:rPr>
                <w:rFonts w:ascii="Times New Roman" w:hAnsi="Times New Roman" w:cs="Times New Roman"/>
                <w:szCs w:val="21"/>
              </w:rPr>
              <w:t>，</w:t>
            </w:r>
            <w:r>
              <w:rPr>
                <w:rFonts w:hint="eastAsia" w:ascii="Times New Roman" w:hAnsi="Times New Roman" w:cs="Times New Roman"/>
                <w:szCs w:val="21"/>
              </w:rPr>
              <w:t>具有且提供：1.</w:t>
            </w:r>
            <w:r>
              <w:rPr>
                <w:rFonts w:ascii="Times New Roman" w:hAnsi="Times New Roman" w:cs="Times New Roman"/>
                <w:szCs w:val="21"/>
              </w:rPr>
              <w:t>国家环境保护监测仪器工程技术中心</w:t>
            </w:r>
            <w:r>
              <w:rPr>
                <w:rFonts w:hint="eastAsia" w:ascii="Times New Roman" w:hAnsi="Times New Roman" w:cs="Times New Roman"/>
                <w:szCs w:val="21"/>
                <w:lang w:eastAsia="zh-CN"/>
              </w:rPr>
              <w:t>认证证书</w:t>
            </w:r>
            <w:r>
              <w:rPr>
                <w:rFonts w:ascii="Times New Roman" w:hAnsi="Times New Roman" w:cs="Times New Roman"/>
                <w:szCs w:val="21"/>
              </w:rPr>
              <w:t>得</w:t>
            </w:r>
            <w:r>
              <w:rPr>
                <w:rFonts w:hint="eastAsia" w:ascii="Times New Roman" w:hAnsi="Times New Roman" w:cs="Times New Roman"/>
                <w:szCs w:val="21"/>
              </w:rPr>
              <w:t>3</w:t>
            </w:r>
            <w:r>
              <w:rPr>
                <w:rFonts w:ascii="Times New Roman" w:hAnsi="Times New Roman" w:cs="Times New Roman"/>
                <w:szCs w:val="21"/>
              </w:rPr>
              <w:t>分；</w:t>
            </w:r>
            <w:r>
              <w:rPr>
                <w:rFonts w:hint="eastAsia" w:ascii="Times New Roman" w:hAnsi="Times New Roman" w:cs="Times New Roman"/>
                <w:szCs w:val="21"/>
              </w:rPr>
              <w:t>2.</w:t>
            </w:r>
            <w:r>
              <w:rPr>
                <w:rFonts w:ascii="Times New Roman" w:hAnsi="Times New Roman" w:cs="Times New Roman"/>
                <w:szCs w:val="21"/>
              </w:rPr>
              <w:t>省级环境保护监测仪器工程技术中心</w:t>
            </w:r>
            <w:r>
              <w:rPr>
                <w:rFonts w:hint="eastAsia" w:ascii="Times New Roman" w:hAnsi="Times New Roman" w:cs="Times New Roman"/>
                <w:szCs w:val="21"/>
                <w:lang w:eastAsia="zh-CN"/>
              </w:rPr>
              <w:t>认证证书</w:t>
            </w:r>
            <w:r>
              <w:rPr>
                <w:rFonts w:ascii="Times New Roman" w:hAnsi="Times New Roman" w:cs="Times New Roman"/>
                <w:szCs w:val="21"/>
              </w:rPr>
              <w:t>得</w:t>
            </w:r>
            <w:r>
              <w:rPr>
                <w:rFonts w:hint="eastAsia" w:ascii="Times New Roman" w:hAnsi="Times New Roman" w:cs="Times New Roman"/>
                <w:szCs w:val="21"/>
              </w:rPr>
              <w:t>1</w:t>
            </w:r>
            <w:r>
              <w:rPr>
                <w:rFonts w:ascii="Times New Roman" w:hAnsi="Times New Roman" w:cs="Times New Roman"/>
                <w:szCs w:val="21"/>
              </w:rPr>
              <w:t>分；其他不得分。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597" w:type="dxa"/>
            <w:vMerge w:val="continue"/>
            <w:tcBorders>
              <w:top w:val="single" w:color="auto" w:sz="4" w:space="0"/>
              <w:left w:val="single" w:color="auto" w:sz="4" w:space="0"/>
              <w:right w:val="single" w:color="auto" w:sz="4" w:space="0"/>
            </w:tcBorders>
            <w:vAlign w:val="center"/>
          </w:tcPr>
          <w:p>
            <w:pPr>
              <w:pStyle w:val="10"/>
              <w:rPr>
                <w:rFonts w:ascii="Times New Roman" w:hAnsi="Times New Roman" w:cs="Times New Roman"/>
                <w:szCs w:val="21"/>
              </w:rPr>
            </w:pPr>
          </w:p>
        </w:tc>
        <w:tc>
          <w:tcPr>
            <w:tcW w:w="1945" w:type="dxa"/>
            <w:tcBorders>
              <w:top w:val="single" w:color="auto" w:sz="4" w:space="0"/>
              <w:left w:val="single" w:color="auto" w:sz="4" w:space="0"/>
              <w:bottom w:val="single" w:color="auto" w:sz="4" w:space="0"/>
              <w:right w:val="single" w:color="auto" w:sz="4" w:space="0"/>
            </w:tcBorders>
            <w:vAlign w:val="center"/>
          </w:tcPr>
          <w:p>
            <w:pPr>
              <w:pStyle w:val="10"/>
              <w:rPr>
                <w:rFonts w:ascii="黑体" w:hAnsi="黑体"/>
                <w:color w:val="000000" w:themeColor="text1"/>
                <w:sz w:val="24"/>
                <w:szCs w:val="24"/>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企业业绩案例（8分）</w:t>
            </w:r>
          </w:p>
          <w:p>
            <w:pPr>
              <w:pStyle w:val="10"/>
              <w:rPr>
                <w:rFonts w:ascii="黑体" w:hAnsi="黑体"/>
                <w:color w:val="000000" w:themeColor="text1"/>
                <w:sz w:val="24"/>
                <w:szCs w:val="24"/>
                <w14:textFill>
                  <w14:solidFill>
                    <w14:schemeClr w14:val="tx1"/>
                  </w14:solidFill>
                </w14:textFill>
              </w:rPr>
            </w:pPr>
          </w:p>
        </w:tc>
        <w:tc>
          <w:tcPr>
            <w:tcW w:w="7086" w:type="dxa"/>
            <w:tcBorders>
              <w:top w:val="single" w:color="auto" w:sz="4" w:space="0"/>
              <w:left w:val="single" w:color="auto" w:sz="4" w:space="0"/>
              <w:bottom w:val="single" w:color="auto" w:sz="4" w:space="0"/>
              <w:right w:val="single" w:color="auto" w:sz="4" w:space="0"/>
            </w:tcBorders>
            <w:vAlign w:val="center"/>
          </w:tcPr>
          <w:p>
            <w:pPr>
              <w:pStyle w:val="1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投标方或关键设备/系统生产商提供2017年1月1日至今工业园区综合类监测项目的非转包分包合同，每提供1个合同金额3000万元以上（含）业绩的得3分，每提供1个合同金额1500万-3000万（含）业绩的得1分。提供完整合同复印件和对应的中标通知书复印件（或相关证明中标通知书的材料）加盖公章，材料不齐不得分；最多得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jc w:val="center"/>
        </w:trPr>
        <w:tc>
          <w:tcPr>
            <w:tcW w:w="597" w:type="dxa"/>
            <w:vMerge w:val="continue"/>
            <w:tcBorders>
              <w:left w:val="single" w:color="auto" w:sz="4" w:space="0"/>
              <w:right w:val="single" w:color="auto" w:sz="4" w:space="0"/>
            </w:tcBorders>
            <w:vAlign w:val="center"/>
          </w:tcPr>
          <w:p>
            <w:pPr>
              <w:pStyle w:val="10"/>
              <w:rPr>
                <w:rFonts w:ascii="Times New Roman" w:hAnsi="Times New Roman" w:cs="Times New Roman"/>
                <w:szCs w:val="21"/>
              </w:rPr>
            </w:pPr>
          </w:p>
        </w:tc>
        <w:tc>
          <w:tcPr>
            <w:tcW w:w="1945" w:type="dxa"/>
            <w:tcBorders>
              <w:top w:val="single" w:color="auto" w:sz="4" w:space="0"/>
              <w:left w:val="single" w:color="auto" w:sz="4" w:space="0"/>
              <w:bottom w:val="single" w:color="auto" w:sz="4" w:space="0"/>
              <w:right w:val="single" w:color="auto" w:sz="4" w:space="0"/>
            </w:tcBorders>
            <w:vAlign w:val="center"/>
          </w:tcPr>
          <w:p>
            <w:pPr>
              <w:pStyle w:val="10"/>
              <w:rPr>
                <w:rFonts w:ascii="Times New Roman" w:hAnsi="Times New Roman" w:cs="Times New Roman"/>
                <w:szCs w:val="21"/>
              </w:rPr>
            </w:pPr>
            <w:r>
              <w:rPr>
                <w:rFonts w:ascii="Times New Roman" w:hAnsi="Times New Roman" w:cs="Times New Roman"/>
                <w:szCs w:val="21"/>
              </w:rPr>
              <w:t>企业研发能力</w:t>
            </w:r>
          </w:p>
          <w:p>
            <w:pPr>
              <w:pStyle w:val="10"/>
              <w:rPr>
                <w:rFonts w:ascii="Times New Roman" w:hAnsi="Times New Roman" w:cs="Times New Roman"/>
                <w:szCs w:val="21"/>
              </w:rPr>
            </w:pP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分）</w:t>
            </w:r>
          </w:p>
        </w:tc>
        <w:tc>
          <w:tcPr>
            <w:tcW w:w="7086" w:type="dxa"/>
            <w:tcBorders>
              <w:top w:val="single" w:color="auto" w:sz="4" w:space="0"/>
              <w:left w:val="single" w:color="auto" w:sz="4" w:space="0"/>
              <w:bottom w:val="single" w:color="auto" w:sz="4" w:space="0"/>
              <w:right w:val="single" w:color="auto" w:sz="4" w:space="0"/>
            </w:tcBorders>
            <w:vAlign w:val="center"/>
          </w:tcPr>
          <w:p>
            <w:pPr>
              <w:pStyle w:val="10"/>
              <w:rPr>
                <w:rFonts w:ascii="Times New Roman" w:hAnsi="Times New Roman" w:cs="Times New Roman"/>
                <w:szCs w:val="21"/>
              </w:rPr>
            </w:pPr>
            <w:r>
              <w:rPr>
                <w:rFonts w:hint="eastAsia" w:ascii="Times New Roman" w:hAnsi="Times New Roman" w:cs="Times New Roman"/>
                <w:szCs w:val="21"/>
              </w:rPr>
              <w:t>投标方或关键设备/系统生产商</w:t>
            </w:r>
            <w:r>
              <w:rPr>
                <w:rFonts w:ascii="Times New Roman" w:hAnsi="Times New Roman" w:cs="Times New Roman"/>
                <w:szCs w:val="21"/>
              </w:rPr>
              <w:t>具备较强的技术研发能力，得到国家行政管理相关部门认</w:t>
            </w:r>
            <w:r>
              <w:rPr>
                <w:rFonts w:hint="eastAsia" w:ascii="Times New Roman" w:hAnsi="Times New Roman" w:cs="Times New Roman"/>
                <w:szCs w:val="21"/>
                <w:lang w:eastAsia="zh-CN"/>
              </w:rPr>
              <w:t>证。</w:t>
            </w:r>
            <w:r>
              <w:rPr>
                <w:rFonts w:hint="eastAsia" w:ascii="Times New Roman" w:hAnsi="Times New Roman" w:cs="Times New Roman"/>
                <w:szCs w:val="21"/>
                <w:lang w:val="en-US" w:eastAsia="zh-CN"/>
              </w:rPr>
              <w:t>1.</w:t>
            </w:r>
            <w:r>
              <w:rPr>
                <w:rFonts w:hint="eastAsia" w:ascii="Times New Roman" w:hAnsi="Times New Roman" w:cs="Times New Roman"/>
                <w:szCs w:val="21"/>
              </w:rPr>
              <w:t>具有且提供</w:t>
            </w:r>
            <w:r>
              <w:rPr>
                <w:rFonts w:ascii="Times New Roman" w:hAnsi="Times New Roman" w:cs="Times New Roman"/>
                <w:szCs w:val="21"/>
              </w:rPr>
              <w:t>国家级企业技术中心的</w:t>
            </w:r>
            <w:r>
              <w:rPr>
                <w:rFonts w:hint="eastAsia" w:ascii="Times New Roman" w:hAnsi="Times New Roman" w:cs="Times New Roman"/>
                <w:szCs w:val="21"/>
                <w:lang w:eastAsia="zh-CN"/>
              </w:rPr>
              <w:t>认证证书</w:t>
            </w:r>
            <w:r>
              <w:rPr>
                <w:rFonts w:ascii="Times New Roman" w:hAnsi="Times New Roman" w:cs="Times New Roman"/>
                <w:szCs w:val="21"/>
              </w:rPr>
              <w:t>得</w:t>
            </w:r>
            <w:r>
              <w:rPr>
                <w:rFonts w:hint="eastAsia" w:ascii="Times New Roman" w:hAnsi="Times New Roman" w:cs="Times New Roman"/>
                <w:szCs w:val="21"/>
              </w:rPr>
              <w:t>2</w:t>
            </w:r>
            <w:r>
              <w:rPr>
                <w:rFonts w:ascii="Times New Roman" w:hAnsi="Times New Roman" w:cs="Times New Roman"/>
                <w:szCs w:val="21"/>
              </w:rPr>
              <w:t>分</w:t>
            </w:r>
            <w:r>
              <w:rPr>
                <w:rFonts w:hint="eastAsia" w:ascii="Times New Roman" w:hAnsi="Times New Roman" w:cs="Times New Roman"/>
                <w:szCs w:val="21"/>
                <w:lang w:val="en-US" w:eastAsia="zh-CN"/>
              </w:rPr>
              <w:t>2.</w:t>
            </w:r>
            <w:r>
              <w:rPr>
                <w:rFonts w:hint="eastAsia" w:ascii="Times New Roman" w:hAnsi="Times New Roman" w:cs="Times New Roman"/>
                <w:szCs w:val="21"/>
              </w:rPr>
              <w:t>具有且提供</w:t>
            </w:r>
            <w:r>
              <w:rPr>
                <w:rFonts w:ascii="Times New Roman" w:hAnsi="Times New Roman" w:cs="Times New Roman"/>
                <w:szCs w:val="21"/>
              </w:rPr>
              <w:t>省级企业技术中心</w:t>
            </w:r>
            <w:r>
              <w:rPr>
                <w:rFonts w:hint="eastAsia" w:ascii="Times New Roman" w:hAnsi="Times New Roman" w:cs="Times New Roman"/>
                <w:szCs w:val="21"/>
                <w:lang w:eastAsia="zh-CN"/>
              </w:rPr>
              <w:t>认证证书</w:t>
            </w:r>
            <w:r>
              <w:rPr>
                <w:rFonts w:ascii="Times New Roman" w:hAnsi="Times New Roman" w:cs="Times New Roman"/>
                <w:szCs w:val="21"/>
              </w:rPr>
              <w:t>的得</w:t>
            </w:r>
            <w:r>
              <w:rPr>
                <w:rFonts w:hint="eastAsia" w:ascii="Times New Roman" w:hAnsi="Times New Roman" w:cs="Times New Roman"/>
                <w:szCs w:val="21"/>
              </w:rPr>
              <w:t>1</w:t>
            </w:r>
            <w:r>
              <w:rPr>
                <w:rFonts w:ascii="Times New Roman" w:hAnsi="Times New Roman" w:cs="Times New Roman"/>
                <w:szCs w:val="21"/>
              </w:rPr>
              <w:t>分；其他不得分。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jc w:val="center"/>
        </w:trPr>
        <w:tc>
          <w:tcPr>
            <w:tcW w:w="597" w:type="dxa"/>
            <w:vMerge w:val="continue"/>
            <w:tcBorders>
              <w:left w:val="single" w:color="auto" w:sz="4" w:space="0"/>
              <w:right w:val="single" w:color="auto" w:sz="4" w:space="0"/>
            </w:tcBorders>
            <w:vAlign w:val="center"/>
          </w:tcPr>
          <w:p>
            <w:pPr>
              <w:pStyle w:val="10"/>
              <w:rPr>
                <w:rFonts w:ascii="Times New Roman" w:hAnsi="Times New Roman" w:cs="Times New Roman"/>
                <w:szCs w:val="21"/>
              </w:rPr>
            </w:pPr>
          </w:p>
        </w:tc>
        <w:tc>
          <w:tcPr>
            <w:tcW w:w="1945" w:type="dxa"/>
            <w:tcBorders>
              <w:top w:val="single" w:color="auto" w:sz="4" w:space="0"/>
              <w:left w:val="single" w:color="auto" w:sz="4" w:space="0"/>
              <w:bottom w:val="single" w:color="auto" w:sz="4" w:space="0"/>
              <w:right w:val="single" w:color="auto" w:sz="4" w:space="0"/>
            </w:tcBorders>
            <w:vAlign w:val="center"/>
          </w:tcPr>
          <w:p>
            <w:pPr>
              <w:pStyle w:val="10"/>
              <w:rPr>
                <w:rFonts w:ascii="Times New Roman" w:hAnsi="Times New Roman" w:cs="Times New Roman"/>
                <w:szCs w:val="21"/>
              </w:rPr>
            </w:pPr>
            <w:r>
              <w:rPr>
                <w:rFonts w:ascii="Times New Roman" w:hAnsi="Times New Roman" w:cs="Times New Roman"/>
                <w:szCs w:val="21"/>
              </w:rPr>
              <w:t>企业软件能力</w:t>
            </w:r>
          </w:p>
          <w:p>
            <w:pPr>
              <w:pStyle w:val="10"/>
              <w:rPr>
                <w:rFonts w:ascii="Times New Roman" w:hAnsi="Times New Roman" w:cs="Times New Roman"/>
                <w:szCs w:val="21"/>
              </w:rPr>
            </w:pPr>
            <w:r>
              <w:rPr>
                <w:rFonts w:ascii="Times New Roman" w:hAnsi="Times New Roman" w:cs="Times New Roman"/>
                <w:szCs w:val="21"/>
              </w:rPr>
              <w:t>（4分）</w:t>
            </w:r>
          </w:p>
        </w:tc>
        <w:tc>
          <w:tcPr>
            <w:tcW w:w="7086" w:type="dxa"/>
            <w:tcBorders>
              <w:top w:val="single" w:color="auto" w:sz="4" w:space="0"/>
              <w:left w:val="single" w:color="auto" w:sz="4" w:space="0"/>
              <w:bottom w:val="single" w:color="auto" w:sz="4" w:space="0"/>
              <w:right w:val="single" w:color="auto" w:sz="4" w:space="0"/>
            </w:tcBorders>
            <w:vAlign w:val="center"/>
          </w:tcPr>
          <w:p>
            <w:pPr>
              <w:pStyle w:val="10"/>
              <w:rPr>
                <w:rFonts w:ascii="Times New Roman" w:hAnsi="Times New Roman" w:cs="Times New Roman"/>
                <w:szCs w:val="21"/>
              </w:rPr>
            </w:pPr>
            <w:r>
              <w:rPr>
                <w:rFonts w:hint="eastAsia" w:ascii="Times New Roman" w:hAnsi="Times New Roman" w:cs="Times New Roman"/>
                <w:szCs w:val="21"/>
              </w:rPr>
              <w:t>投标方或关键设备/系统生产商</w:t>
            </w:r>
            <w:r>
              <w:rPr>
                <w:rFonts w:ascii="Times New Roman" w:hAnsi="Times New Roman" w:cs="Times New Roman"/>
                <w:szCs w:val="21"/>
              </w:rPr>
              <w:t>具有较高的软件研发能力，完成软件过程及能力成熟度评估，</w:t>
            </w:r>
            <w:r>
              <w:rPr>
                <w:rFonts w:hint="eastAsia" w:ascii="Times New Roman" w:hAnsi="Times New Roman" w:cs="Times New Roman"/>
                <w:szCs w:val="21"/>
              </w:rPr>
              <w:t>投标方或关键设备/系统生产商具有且提供：</w:t>
            </w:r>
            <w:r>
              <w:rPr>
                <w:rFonts w:ascii="Times New Roman" w:hAnsi="Times New Roman" w:cs="Times New Roman"/>
                <w:szCs w:val="21"/>
              </w:rPr>
              <w:t>CMMI5级证书得4分</w:t>
            </w:r>
            <w:r>
              <w:rPr>
                <w:rFonts w:hint="eastAsia" w:ascii="Times New Roman" w:hAnsi="Times New Roman" w:cs="Times New Roman"/>
                <w:szCs w:val="21"/>
              </w:rPr>
              <w:t>；</w:t>
            </w:r>
            <w:r>
              <w:rPr>
                <w:rFonts w:ascii="Times New Roman" w:hAnsi="Times New Roman" w:cs="Times New Roman"/>
                <w:szCs w:val="21"/>
              </w:rPr>
              <w:t>CMMI4级证书得2分</w:t>
            </w:r>
            <w:r>
              <w:rPr>
                <w:rFonts w:hint="eastAsia" w:ascii="Times New Roman" w:hAnsi="Times New Roman" w:cs="Times New Roman"/>
                <w:szCs w:val="21"/>
              </w:rPr>
              <w:t>；</w:t>
            </w:r>
            <w:r>
              <w:rPr>
                <w:rFonts w:ascii="Times New Roman" w:hAnsi="Times New Roman" w:cs="Times New Roman"/>
                <w:szCs w:val="21"/>
              </w:rPr>
              <w:t>CMMI3级证书得1分</w:t>
            </w:r>
            <w:r>
              <w:rPr>
                <w:rFonts w:hint="eastAsia" w:ascii="Times New Roman" w:hAnsi="Times New Roman" w:cs="Times New Roman"/>
                <w:szCs w:val="21"/>
              </w:rPr>
              <w:t>;</w:t>
            </w:r>
            <w:r>
              <w:rPr>
                <w:rFonts w:ascii="Times New Roman" w:hAnsi="Times New Roman" w:cs="Times New Roman"/>
                <w:szCs w:val="21"/>
              </w:rPr>
              <w:t>其他不得分</w:t>
            </w:r>
            <w:r>
              <w:rPr>
                <w:rFonts w:hint="eastAsia" w:ascii="Times New Roman" w:hAnsi="Times New Roman"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jc w:val="center"/>
        </w:trPr>
        <w:tc>
          <w:tcPr>
            <w:tcW w:w="597" w:type="dxa"/>
            <w:vMerge w:val="continue"/>
            <w:tcBorders>
              <w:left w:val="single" w:color="auto" w:sz="4" w:space="0"/>
              <w:right w:val="single" w:color="auto" w:sz="4" w:space="0"/>
            </w:tcBorders>
            <w:vAlign w:val="center"/>
          </w:tcPr>
          <w:p>
            <w:pPr>
              <w:pStyle w:val="10"/>
              <w:rPr>
                <w:rFonts w:ascii="Times New Roman" w:hAnsi="Times New Roman" w:cs="Times New Roman"/>
                <w:szCs w:val="21"/>
              </w:rPr>
            </w:pPr>
          </w:p>
        </w:tc>
        <w:tc>
          <w:tcPr>
            <w:tcW w:w="1945" w:type="dxa"/>
            <w:tcBorders>
              <w:top w:val="single" w:color="auto" w:sz="4" w:space="0"/>
              <w:left w:val="single" w:color="auto" w:sz="4" w:space="0"/>
              <w:bottom w:val="single" w:color="auto" w:sz="4" w:space="0"/>
              <w:right w:val="single" w:color="auto" w:sz="4" w:space="0"/>
            </w:tcBorders>
            <w:vAlign w:val="center"/>
          </w:tcPr>
          <w:p>
            <w:pPr>
              <w:rPr>
                <w:rFonts w:eastAsia="Arial"/>
                <w:kern w:val="0"/>
                <w:sz w:val="21"/>
                <w:szCs w:val="21"/>
              </w:rPr>
            </w:pPr>
            <w:r>
              <w:rPr>
                <w:rFonts w:hint="eastAsia" w:eastAsia="Arial"/>
                <w:kern w:val="0"/>
                <w:sz w:val="21"/>
                <w:szCs w:val="21"/>
              </w:rPr>
              <w:t>企业体系认证</w:t>
            </w:r>
          </w:p>
          <w:p>
            <w:pPr>
              <w:pStyle w:val="10"/>
              <w:rPr>
                <w:rFonts w:ascii="Times New Roman" w:hAnsi="Times New Roman" w:eastAsia="Arial" w:cs="Times New Roman"/>
                <w:szCs w:val="21"/>
              </w:rPr>
            </w:pPr>
            <w:r>
              <w:rPr>
                <w:rFonts w:hint="eastAsia" w:ascii="Times New Roman" w:hAnsi="Times New Roman" w:eastAsia="Arial" w:cs="Times New Roman"/>
                <w:szCs w:val="21"/>
              </w:rPr>
              <w:t>（</w:t>
            </w:r>
            <w:r>
              <w:rPr>
                <w:rFonts w:hint="eastAsia" w:ascii="Times New Roman" w:hAnsi="Times New Roman" w:cs="Times New Roman"/>
                <w:szCs w:val="21"/>
              </w:rPr>
              <w:t>3</w:t>
            </w:r>
            <w:r>
              <w:rPr>
                <w:rFonts w:hint="eastAsia" w:ascii="Times New Roman" w:hAnsi="Times New Roman" w:eastAsia="Arial" w:cs="Times New Roman"/>
                <w:szCs w:val="21"/>
              </w:rPr>
              <w:t>分）</w:t>
            </w:r>
          </w:p>
          <w:p>
            <w:pPr>
              <w:pStyle w:val="10"/>
              <w:rPr>
                <w:rFonts w:ascii="Times New Roman" w:hAnsi="Times New Roman" w:eastAsia="Arial" w:cs="Times New Roman"/>
                <w:szCs w:val="21"/>
              </w:rPr>
            </w:pPr>
          </w:p>
        </w:tc>
        <w:tc>
          <w:tcPr>
            <w:tcW w:w="7086" w:type="dxa"/>
            <w:tcBorders>
              <w:top w:val="single" w:color="auto" w:sz="4" w:space="0"/>
              <w:left w:val="single" w:color="auto" w:sz="4" w:space="0"/>
              <w:bottom w:val="single" w:color="auto" w:sz="4" w:space="0"/>
              <w:right w:val="single" w:color="auto" w:sz="4" w:space="0"/>
            </w:tcBorders>
            <w:vAlign w:val="center"/>
          </w:tcPr>
          <w:p>
            <w:pPr>
              <w:pStyle w:val="10"/>
              <w:rPr>
                <w:rFonts w:ascii="Times New Roman" w:hAnsi="Times New Roman" w:cs="Times New Roman"/>
                <w:szCs w:val="21"/>
              </w:rPr>
            </w:pPr>
            <w:r>
              <w:rPr>
                <w:rFonts w:hint="eastAsia" w:ascii="Times New Roman" w:hAnsi="Times New Roman" w:cs="Times New Roman"/>
                <w:szCs w:val="21"/>
              </w:rPr>
              <w:t>投标方或关键设备/系统生产商具有且</w:t>
            </w:r>
            <w:r>
              <w:rPr>
                <w:rFonts w:hint="eastAsia" w:ascii="宋体" w:hAnsi="宋体"/>
                <w:szCs w:val="21"/>
              </w:rPr>
              <w:t>提供</w:t>
            </w:r>
            <w:r>
              <w:rPr>
                <w:rFonts w:hint="eastAsia" w:ascii="Times New Roman" w:hAnsi="Times New Roman" w:eastAsia="Arial" w:cs="Times New Roman"/>
                <w:szCs w:val="21"/>
              </w:rPr>
              <w:t>OHSAS18001职业健康安全管理体系认证证书、ISO9001质量管理体系认证证书、ISO27001信息安全管理体系认证证书、ISO10012测量管理体系认证证书、ISO20000信息技术服务管理体系认证证书、ISO14001环境管理体系认证证书</w:t>
            </w:r>
            <w:r>
              <w:rPr>
                <w:rFonts w:hint="eastAsia" w:ascii="等线" w:hAnsi="等线" w:eastAsia="等线"/>
                <w:szCs w:val="21"/>
              </w:rPr>
              <w:t>6</w:t>
            </w:r>
            <w:r>
              <w:rPr>
                <w:rFonts w:hint="eastAsia" w:ascii="宋体" w:hAnsi="宋体"/>
                <w:szCs w:val="21"/>
              </w:rPr>
              <w:t>项认证证书得3分</w:t>
            </w:r>
            <w:r>
              <w:rPr>
                <w:rFonts w:hint="eastAsia" w:ascii="Times New Roman" w:hAnsi="Times New Roman" w:eastAsia="Arial" w:cs="Times New Roman"/>
                <w:szCs w:val="21"/>
              </w:rPr>
              <w:t>。</w:t>
            </w:r>
            <w:r>
              <w:rPr>
                <w:rFonts w:hint="eastAsia" w:ascii="Times New Roman" w:hAnsi="Times New Roman" w:cs="Times New Roman"/>
                <w:szCs w:val="21"/>
              </w:rPr>
              <w:t>每少提供一项，扣1分，扣完为止。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jc w:val="center"/>
        </w:trPr>
        <w:tc>
          <w:tcPr>
            <w:tcW w:w="597" w:type="dxa"/>
            <w:vMerge w:val="restart"/>
            <w:tcBorders>
              <w:top w:val="single" w:color="auto" w:sz="4" w:space="0"/>
              <w:left w:val="single" w:color="auto" w:sz="4" w:space="0"/>
              <w:right w:val="single" w:color="auto" w:sz="4" w:space="0"/>
            </w:tcBorders>
            <w:vAlign w:val="center"/>
          </w:tcPr>
          <w:p>
            <w:pPr>
              <w:pStyle w:val="10"/>
              <w:rPr>
                <w:rFonts w:ascii="Times New Roman" w:hAnsi="Times New Roman" w:cs="Times New Roman"/>
                <w:szCs w:val="21"/>
              </w:rPr>
            </w:pPr>
            <w:r>
              <w:rPr>
                <w:rFonts w:ascii="Times New Roman" w:hAnsi="Times New Roman" w:cs="Times New Roman"/>
                <w:szCs w:val="21"/>
              </w:rPr>
              <w:t>技术部分</w:t>
            </w:r>
          </w:p>
        </w:tc>
        <w:tc>
          <w:tcPr>
            <w:tcW w:w="1945" w:type="dxa"/>
            <w:tcBorders>
              <w:top w:val="single" w:color="auto" w:sz="4" w:space="0"/>
              <w:left w:val="single" w:color="auto" w:sz="4" w:space="0"/>
              <w:right w:val="single" w:color="auto" w:sz="4" w:space="0"/>
            </w:tcBorders>
            <w:vAlign w:val="center"/>
          </w:tcPr>
          <w:p>
            <w:pPr>
              <w:pStyle w:val="10"/>
              <w:rPr>
                <w:rFonts w:ascii="Times New Roman" w:hAnsi="Times New Roman" w:cs="Times New Roman"/>
                <w:szCs w:val="21"/>
              </w:rPr>
            </w:pPr>
            <w:r>
              <w:rPr>
                <w:rFonts w:ascii="Times New Roman" w:hAnsi="Times New Roman" w:cs="Times New Roman"/>
                <w:szCs w:val="21"/>
              </w:rPr>
              <w:t>技术方案评价</w:t>
            </w:r>
            <w:r>
              <w:rPr>
                <w:rFonts w:ascii="Times New Roman" w:hAnsi="Times New Roman" w:cs="Times New Roman"/>
                <w:sz w:val="22"/>
              </w:rPr>
              <w:t>（1</w:t>
            </w:r>
            <w:r>
              <w:rPr>
                <w:rFonts w:hint="eastAsia" w:ascii="Times New Roman" w:hAnsi="Times New Roman" w:cs="Times New Roman"/>
                <w:sz w:val="22"/>
                <w:lang w:val="en-US" w:eastAsia="zh-CN"/>
              </w:rPr>
              <w:t>2</w:t>
            </w:r>
            <w:r>
              <w:rPr>
                <w:rFonts w:ascii="Times New Roman" w:hAnsi="Times New Roman" w:cs="Times New Roman"/>
                <w:sz w:val="22"/>
              </w:rPr>
              <w:t>分）</w:t>
            </w:r>
          </w:p>
        </w:tc>
        <w:tc>
          <w:tcPr>
            <w:tcW w:w="7086" w:type="dxa"/>
            <w:tcBorders>
              <w:top w:val="single" w:color="auto" w:sz="4" w:space="0"/>
              <w:left w:val="single" w:color="auto" w:sz="4" w:space="0"/>
              <w:bottom w:val="single" w:color="auto" w:sz="4" w:space="0"/>
              <w:right w:val="single" w:color="auto" w:sz="4" w:space="0"/>
            </w:tcBorders>
            <w:vAlign w:val="center"/>
          </w:tcPr>
          <w:p>
            <w:pPr>
              <w:pStyle w:val="10"/>
              <w:rPr>
                <w:rFonts w:ascii="Times New Roman" w:hAnsi="Times New Roman" w:cs="Times New Roman"/>
                <w:szCs w:val="21"/>
              </w:rPr>
            </w:pPr>
            <w:r>
              <w:rPr>
                <w:rFonts w:ascii="Times New Roman" w:hAnsi="Times New Roman" w:cs="Times New Roman"/>
                <w:szCs w:val="21"/>
              </w:rPr>
              <w:t>（1）总体设计合理性评价：投标人对业主现状及需求描述详实，建设思路清晰、可行性强，技术路线成熟可靠。（0～</w:t>
            </w:r>
            <w:r>
              <w:rPr>
                <w:rFonts w:hint="eastAsia" w:ascii="Times New Roman" w:hAnsi="Times New Roman" w:cs="Times New Roman"/>
                <w:szCs w:val="21"/>
                <w:lang w:val="en-US" w:eastAsia="zh-CN"/>
              </w:rPr>
              <w:t>6</w:t>
            </w:r>
            <w:r>
              <w:rPr>
                <w:rFonts w:ascii="Times New Roman" w:hAnsi="Times New Roman" w:cs="Times New Roman"/>
                <w:szCs w:val="21"/>
              </w:rPr>
              <w:t>分）</w:t>
            </w:r>
          </w:p>
          <w:p>
            <w:pPr>
              <w:pStyle w:val="10"/>
              <w:rPr>
                <w:rFonts w:ascii="Times New Roman" w:hAnsi="Times New Roman" w:cs="Times New Roman"/>
                <w:szCs w:val="21"/>
              </w:rPr>
            </w:pPr>
            <w:r>
              <w:rPr>
                <w:rFonts w:ascii="Times New Roman" w:hAnsi="Times New Roman" w:cs="Times New Roman"/>
                <w:szCs w:val="21"/>
              </w:rPr>
              <w:t>优：</w:t>
            </w:r>
            <w:r>
              <w:rPr>
                <w:rFonts w:hint="eastAsia" w:ascii="Times New Roman" w:hAnsi="Times New Roman" w:cs="Times New Roman"/>
                <w:szCs w:val="21"/>
              </w:rPr>
              <w:t>4~</w:t>
            </w:r>
            <w:r>
              <w:rPr>
                <w:rFonts w:hint="eastAsia" w:ascii="Times New Roman" w:hAnsi="Times New Roman" w:cs="Times New Roman"/>
                <w:szCs w:val="21"/>
                <w:lang w:val="en-US" w:eastAsia="zh-CN"/>
              </w:rPr>
              <w:t>6</w:t>
            </w:r>
            <w:r>
              <w:rPr>
                <w:rFonts w:ascii="Times New Roman" w:hAnsi="Times New Roman" w:cs="Times New Roman"/>
                <w:szCs w:val="21"/>
              </w:rPr>
              <w:t>分，良：2</w:t>
            </w:r>
            <w:r>
              <w:rPr>
                <w:rFonts w:hint="eastAsia" w:ascii="Times New Roman" w:hAnsi="Times New Roman" w:cs="Times New Roman"/>
                <w:szCs w:val="21"/>
              </w:rPr>
              <w:t>~</w:t>
            </w:r>
            <w:r>
              <w:rPr>
                <w:rFonts w:ascii="Times New Roman" w:hAnsi="Times New Roman" w:cs="Times New Roman"/>
                <w:szCs w:val="21"/>
              </w:rPr>
              <w:t>3分，一般：1分</w:t>
            </w:r>
            <w:r>
              <w:rPr>
                <w:rFonts w:hint="eastAsia" w:ascii="Times New Roman" w:hAnsi="Times New Roman" w:cs="Times New Roman"/>
                <w:szCs w:val="21"/>
              </w:rPr>
              <w:t xml:space="preserve"> </w:t>
            </w:r>
          </w:p>
          <w:p>
            <w:pPr>
              <w:pStyle w:val="10"/>
              <w:rPr>
                <w:rFonts w:ascii="Times New Roman" w:hAnsi="Times New Roman" w:cs="Times New Roman"/>
                <w:szCs w:val="21"/>
              </w:rPr>
            </w:pPr>
            <w:r>
              <w:rPr>
                <w:rFonts w:ascii="Times New Roman" w:hAnsi="Times New Roman" w:cs="Times New Roman"/>
                <w:szCs w:val="21"/>
              </w:rPr>
              <w:t>（2）业务架构合理性评价：</w:t>
            </w:r>
            <w:r>
              <w:rPr>
                <w:rFonts w:hint="eastAsia" w:ascii="Times New Roman" w:hAnsi="Times New Roman" w:cs="Times New Roman"/>
                <w:szCs w:val="21"/>
              </w:rPr>
              <w:t>投标人对</w:t>
            </w:r>
            <w:r>
              <w:rPr>
                <w:rFonts w:ascii="Times New Roman" w:hAnsi="Times New Roman" w:cs="Times New Roman"/>
                <w:szCs w:val="21"/>
              </w:rPr>
              <w:t>总体技术框架选择合理，并具备良好的扩展性，方案设计规划合理，建设内容详实。（0～</w:t>
            </w:r>
            <w:r>
              <w:rPr>
                <w:rFonts w:hint="eastAsia" w:ascii="Times New Roman" w:hAnsi="Times New Roman" w:cs="Times New Roman"/>
                <w:szCs w:val="21"/>
                <w:lang w:val="en-US" w:eastAsia="zh-CN"/>
              </w:rPr>
              <w:t>6</w:t>
            </w:r>
            <w:r>
              <w:rPr>
                <w:rFonts w:ascii="Times New Roman" w:hAnsi="Times New Roman" w:cs="Times New Roman"/>
                <w:szCs w:val="21"/>
              </w:rPr>
              <w:t>分）</w:t>
            </w:r>
          </w:p>
          <w:p>
            <w:pPr>
              <w:pStyle w:val="10"/>
              <w:rPr>
                <w:rFonts w:ascii="Times New Roman" w:hAnsi="Times New Roman" w:cs="Times New Roman"/>
                <w:szCs w:val="21"/>
              </w:rPr>
            </w:pPr>
            <w:r>
              <w:rPr>
                <w:rFonts w:ascii="Times New Roman" w:hAnsi="Times New Roman" w:cs="Times New Roman"/>
                <w:szCs w:val="21"/>
              </w:rPr>
              <w:t>优：</w:t>
            </w:r>
            <w:r>
              <w:rPr>
                <w:rFonts w:hint="eastAsia" w:ascii="Times New Roman" w:hAnsi="Times New Roman" w:cs="Times New Roman"/>
                <w:szCs w:val="21"/>
              </w:rPr>
              <w:t>4~</w:t>
            </w:r>
            <w:r>
              <w:rPr>
                <w:rFonts w:hint="eastAsia" w:ascii="Times New Roman" w:hAnsi="Times New Roman" w:cs="Times New Roman"/>
                <w:szCs w:val="21"/>
                <w:lang w:val="en-US" w:eastAsia="zh-CN"/>
              </w:rPr>
              <w:t>6</w:t>
            </w:r>
            <w:r>
              <w:rPr>
                <w:rFonts w:ascii="Times New Roman" w:hAnsi="Times New Roman" w:cs="Times New Roman"/>
                <w:szCs w:val="21"/>
              </w:rPr>
              <w:t>分，良：2</w:t>
            </w:r>
            <w:r>
              <w:rPr>
                <w:rFonts w:hint="eastAsia" w:ascii="Times New Roman" w:hAnsi="Times New Roman" w:cs="Times New Roman"/>
                <w:szCs w:val="21"/>
              </w:rPr>
              <w:t>~</w:t>
            </w:r>
            <w:r>
              <w:rPr>
                <w:rFonts w:ascii="Times New Roman" w:hAnsi="Times New Roman" w:cs="Times New Roman"/>
                <w:szCs w:val="21"/>
              </w:rPr>
              <w:t>3分，一般：1分，</w:t>
            </w:r>
            <w:r>
              <w:rPr>
                <w:rFonts w:hint="eastAsia" w:ascii="Times New Roman" w:hAnsi="Times New Roman" w:cs="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jc w:val="center"/>
        </w:trPr>
        <w:tc>
          <w:tcPr>
            <w:tcW w:w="597" w:type="dxa"/>
            <w:vMerge w:val="continue"/>
            <w:tcBorders>
              <w:top w:val="single" w:color="auto" w:sz="4" w:space="0"/>
              <w:left w:val="single" w:color="auto" w:sz="4" w:space="0"/>
              <w:right w:val="single" w:color="auto" w:sz="4" w:space="0"/>
            </w:tcBorders>
            <w:vAlign w:val="center"/>
          </w:tcPr>
          <w:p>
            <w:pPr>
              <w:pStyle w:val="10"/>
              <w:rPr>
                <w:rFonts w:ascii="Times New Roman" w:hAnsi="Times New Roman" w:cs="Times New Roman"/>
                <w:szCs w:val="21"/>
              </w:rPr>
            </w:pPr>
          </w:p>
        </w:tc>
        <w:tc>
          <w:tcPr>
            <w:tcW w:w="1945" w:type="dxa"/>
            <w:tcBorders>
              <w:top w:val="single" w:color="auto" w:sz="4" w:space="0"/>
              <w:left w:val="single" w:color="auto" w:sz="4" w:space="0"/>
              <w:right w:val="single" w:color="auto" w:sz="4" w:space="0"/>
            </w:tcBorders>
            <w:vAlign w:val="center"/>
          </w:tcPr>
          <w:p>
            <w:pPr>
              <w:pStyle w:val="10"/>
              <w:rPr>
                <w:rFonts w:ascii="Times New Roman" w:hAnsi="Times New Roman" w:cs="Times New Roman"/>
                <w:szCs w:val="21"/>
              </w:rPr>
            </w:pPr>
            <w:r>
              <w:rPr>
                <w:rFonts w:ascii="Times New Roman" w:hAnsi="Times New Roman" w:cs="Times New Roman"/>
                <w:szCs w:val="21"/>
              </w:rPr>
              <w:t>软件自主知识产权（</w:t>
            </w:r>
            <w:r>
              <w:rPr>
                <w:rFonts w:hint="eastAsia" w:ascii="Times New Roman" w:hAnsi="Times New Roman" w:cs="Times New Roman"/>
                <w:szCs w:val="21"/>
              </w:rPr>
              <w:t>5</w:t>
            </w:r>
            <w:r>
              <w:rPr>
                <w:rFonts w:ascii="Times New Roman" w:hAnsi="Times New Roman" w:cs="Times New Roman"/>
                <w:szCs w:val="21"/>
              </w:rPr>
              <w:t>分）</w:t>
            </w:r>
          </w:p>
        </w:tc>
        <w:tc>
          <w:tcPr>
            <w:tcW w:w="7086" w:type="dxa"/>
            <w:tcBorders>
              <w:top w:val="single" w:color="auto" w:sz="4" w:space="0"/>
              <w:left w:val="single" w:color="auto" w:sz="4" w:space="0"/>
              <w:bottom w:val="single" w:color="auto" w:sz="4" w:space="0"/>
              <w:right w:val="single" w:color="auto" w:sz="4" w:space="0"/>
            </w:tcBorders>
            <w:vAlign w:val="center"/>
          </w:tcPr>
          <w:p>
            <w:pPr>
              <w:pStyle w:val="10"/>
              <w:rPr>
                <w:rFonts w:ascii="Times New Roman" w:hAnsi="Times New Roman" w:cs="Times New Roman"/>
                <w:szCs w:val="21"/>
              </w:rPr>
            </w:pPr>
            <w:r>
              <w:rPr>
                <w:rFonts w:hint="eastAsia" w:ascii="Times New Roman" w:hAnsi="Times New Roman" w:cs="Times New Roman"/>
                <w:szCs w:val="21"/>
              </w:rPr>
              <w:t>一、投标方或关键设备/系统生产商具有且提供以下</w:t>
            </w:r>
            <w:r>
              <w:rPr>
                <w:rFonts w:ascii="Times New Roman" w:hAnsi="Times New Roman" w:cs="Times New Roman"/>
                <w:szCs w:val="21"/>
              </w:rPr>
              <w:t>软件著作权登记证书</w:t>
            </w:r>
            <w:r>
              <w:rPr>
                <w:rFonts w:hint="eastAsia" w:ascii="Times New Roman" w:hAnsi="Times New Roman" w:cs="Times New Roman"/>
                <w:szCs w:val="21"/>
              </w:rPr>
              <w:t>：</w:t>
            </w:r>
          </w:p>
          <w:p>
            <w:pPr>
              <w:pStyle w:val="10"/>
              <w:rPr>
                <w:rFonts w:ascii="Times New Roman" w:hAnsi="Times New Roman" w:cs="Times New Roman"/>
                <w:szCs w:val="21"/>
              </w:rPr>
            </w:pPr>
            <w:r>
              <w:rPr>
                <w:rFonts w:hint="eastAsia" w:ascii="Times New Roman" w:hAnsi="Times New Roman" w:cs="Times New Roman"/>
                <w:szCs w:val="21"/>
              </w:rPr>
              <w:t>1、大气污染溯源</w:t>
            </w:r>
            <w:r>
              <w:rPr>
                <w:rFonts w:ascii="Times New Roman" w:hAnsi="Times New Roman" w:cs="Times New Roman"/>
                <w:szCs w:val="21"/>
              </w:rPr>
              <w:t>系统</w:t>
            </w:r>
            <w:r>
              <w:rPr>
                <w:rFonts w:hint="eastAsia" w:ascii="Times New Roman" w:hAnsi="Times New Roman" w:cs="Times New Roman"/>
                <w:szCs w:val="21"/>
              </w:rPr>
              <w:t>；2、分级预警管控</w:t>
            </w:r>
            <w:r>
              <w:rPr>
                <w:rFonts w:ascii="Times New Roman" w:hAnsi="Times New Roman" w:cs="Times New Roman"/>
                <w:szCs w:val="21"/>
              </w:rPr>
              <w:t>系统</w:t>
            </w:r>
            <w:r>
              <w:rPr>
                <w:rFonts w:hint="eastAsia" w:ascii="Times New Roman" w:hAnsi="Times New Roman" w:cs="Times New Roman"/>
                <w:szCs w:val="21"/>
              </w:rPr>
              <w:t>；3、</w:t>
            </w:r>
            <w:r>
              <w:rPr>
                <w:rFonts w:ascii="Times New Roman" w:hAnsi="Times New Roman" w:cs="Times New Roman"/>
                <w:szCs w:val="21"/>
              </w:rPr>
              <w:t>重大危险源在线监控及事故预警系统</w:t>
            </w:r>
            <w:r>
              <w:rPr>
                <w:rFonts w:hint="eastAsia" w:ascii="Times New Roman" w:hAnsi="Times New Roman" w:cs="Times New Roman"/>
                <w:szCs w:val="21"/>
              </w:rPr>
              <w:t>；4、</w:t>
            </w:r>
            <w:r>
              <w:rPr>
                <w:rFonts w:ascii="Times New Roman" w:hAnsi="Times New Roman" w:cs="Times New Roman"/>
                <w:szCs w:val="21"/>
              </w:rPr>
              <w:t>安全生产风险作业管理系统</w:t>
            </w:r>
            <w:r>
              <w:rPr>
                <w:rFonts w:hint="eastAsia" w:ascii="Times New Roman" w:hAnsi="Times New Roman" w:cs="Times New Roman"/>
                <w:szCs w:val="21"/>
              </w:rPr>
              <w:t>；5、</w:t>
            </w:r>
            <w:r>
              <w:rPr>
                <w:rFonts w:ascii="Times New Roman" w:hAnsi="Times New Roman" w:cs="Times New Roman"/>
                <w:szCs w:val="21"/>
              </w:rPr>
              <w:t>能源管理平台软件</w:t>
            </w:r>
            <w:r>
              <w:rPr>
                <w:rFonts w:hint="eastAsia" w:ascii="Times New Roman" w:hAnsi="Times New Roman" w:cs="Times New Roman"/>
                <w:szCs w:val="21"/>
              </w:rPr>
              <w:t>；6、</w:t>
            </w:r>
            <w:r>
              <w:rPr>
                <w:rFonts w:ascii="Times New Roman" w:hAnsi="Times New Roman" w:cs="Times New Roman"/>
                <w:szCs w:val="21"/>
              </w:rPr>
              <w:t>人机联控平台软件</w:t>
            </w:r>
            <w:r>
              <w:rPr>
                <w:rFonts w:hint="eastAsia" w:ascii="Times New Roman" w:hAnsi="Times New Roman" w:cs="Times New Roman"/>
                <w:szCs w:val="21"/>
              </w:rPr>
              <w:t>；7、车辆车载终端系统； 8、道路车辆监管平台软件； 9、经济运行监测平台软件； 10、能耗采集网关系统；</w:t>
            </w:r>
          </w:p>
          <w:p>
            <w:pPr>
              <w:pStyle w:val="10"/>
              <w:rPr>
                <w:rFonts w:ascii="Times New Roman" w:hAnsi="Times New Roman" w:cs="Times New Roman"/>
                <w:szCs w:val="21"/>
              </w:rPr>
            </w:pPr>
            <w:r>
              <w:rPr>
                <w:rFonts w:hint="eastAsia" w:ascii="Times New Roman" w:hAnsi="Times New Roman" w:cs="Times New Roman"/>
                <w:szCs w:val="21"/>
              </w:rPr>
              <w:t>二、提供</w:t>
            </w:r>
            <w:r>
              <w:rPr>
                <w:rFonts w:ascii="Times New Roman" w:hAnsi="Times New Roman" w:cs="Times New Roman"/>
                <w:szCs w:val="21"/>
              </w:rPr>
              <w:t>大气污染溯源系统</w:t>
            </w:r>
            <w:r>
              <w:rPr>
                <w:rFonts w:hint="eastAsia" w:ascii="Times New Roman" w:hAnsi="Times New Roman" w:cs="Times New Roman"/>
                <w:szCs w:val="21"/>
              </w:rPr>
              <w:t>、</w:t>
            </w:r>
            <w:r>
              <w:rPr>
                <w:rFonts w:ascii="Times New Roman" w:hAnsi="Times New Roman" w:cs="Times New Roman"/>
                <w:szCs w:val="21"/>
              </w:rPr>
              <w:t>分级预警管控系统软件平台由第三方检测机构出具的检验检测报告</w:t>
            </w:r>
            <w:r>
              <w:rPr>
                <w:rFonts w:hint="eastAsia" w:ascii="Times New Roman" w:hAnsi="Times New Roman" w:cs="Times New Roman"/>
                <w:szCs w:val="21"/>
              </w:rPr>
              <w:t>（提供检验检测报告原件扫描件并加盖投标单位公章，原件备查；提供出具此检验检测报告的第三方检测机构须具备</w:t>
            </w:r>
            <w:r>
              <w:rPr>
                <w:rFonts w:ascii="Times New Roman" w:hAnsi="Times New Roman" w:cs="Times New Roman"/>
                <w:szCs w:val="21"/>
              </w:rPr>
              <w:t>CNAS</w:t>
            </w:r>
            <w:r>
              <w:rPr>
                <w:rFonts w:hint="eastAsia" w:ascii="Times New Roman" w:hAnsi="Times New Roman" w:cs="Times New Roman"/>
                <w:szCs w:val="21"/>
              </w:rPr>
              <w:t>和</w:t>
            </w:r>
            <w:r>
              <w:rPr>
                <w:rFonts w:ascii="Times New Roman" w:hAnsi="Times New Roman" w:cs="Times New Roman"/>
                <w:szCs w:val="21"/>
              </w:rPr>
              <w:t>CMA</w:t>
            </w:r>
            <w:r>
              <w:rPr>
                <w:rFonts w:hint="eastAsia" w:ascii="Times New Roman" w:hAnsi="Times New Roman" w:cs="Times New Roman"/>
                <w:szCs w:val="21"/>
              </w:rPr>
              <w:t>资质，须提供第三方检测机构资质证书并加盖第三方检测机构公章的扫描件）</w:t>
            </w:r>
          </w:p>
          <w:p>
            <w:pPr>
              <w:pStyle w:val="10"/>
              <w:ind w:firstLine="420" w:firstLineChars="200"/>
              <w:rPr>
                <w:rFonts w:ascii="Times New Roman" w:hAnsi="Times New Roman" w:cs="Times New Roman"/>
                <w:szCs w:val="21"/>
              </w:rPr>
            </w:pPr>
            <w:r>
              <w:rPr>
                <w:rFonts w:hint="eastAsia" w:ascii="Times New Roman" w:hAnsi="Times New Roman" w:cs="Times New Roman"/>
                <w:szCs w:val="21"/>
              </w:rPr>
              <w:t>同时满足一和二的条件得5分，只满足其中任何一项时，得2分，无不得分。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jc w:val="center"/>
        </w:trPr>
        <w:tc>
          <w:tcPr>
            <w:tcW w:w="597" w:type="dxa"/>
            <w:vMerge w:val="continue"/>
            <w:tcBorders>
              <w:left w:val="single" w:color="auto" w:sz="4" w:space="0"/>
              <w:right w:val="single" w:color="auto" w:sz="4" w:space="0"/>
            </w:tcBorders>
            <w:vAlign w:val="center"/>
          </w:tcPr>
          <w:p>
            <w:pPr>
              <w:pStyle w:val="10"/>
              <w:rPr>
                <w:rFonts w:ascii="Times New Roman" w:hAnsi="Times New Roman" w:cs="Times New Roman"/>
                <w:szCs w:val="21"/>
              </w:rPr>
            </w:pPr>
          </w:p>
        </w:tc>
        <w:tc>
          <w:tcPr>
            <w:tcW w:w="1945" w:type="dxa"/>
            <w:tcBorders>
              <w:top w:val="single" w:color="auto" w:sz="4" w:space="0"/>
              <w:left w:val="single" w:color="auto" w:sz="4" w:space="0"/>
              <w:right w:val="single" w:color="auto" w:sz="4" w:space="0"/>
            </w:tcBorders>
            <w:vAlign w:val="center"/>
          </w:tcPr>
          <w:p>
            <w:pPr>
              <w:pStyle w:val="10"/>
              <w:ind w:left="210" w:hanging="210" w:hangingChars="100"/>
              <w:rPr>
                <w:rFonts w:ascii="Times New Roman" w:hAnsi="Times New Roman" w:cs="Times New Roman"/>
                <w:szCs w:val="21"/>
              </w:rPr>
            </w:pPr>
            <w:r>
              <w:rPr>
                <w:rFonts w:hint="eastAsia" w:ascii="Times New Roman" w:hAnsi="Times New Roman" w:cs="Times New Roman"/>
                <w:szCs w:val="21"/>
              </w:rPr>
              <w:t>主要技术参数</w:t>
            </w:r>
            <w:r>
              <w:rPr>
                <w:rFonts w:ascii="Times New Roman" w:hAnsi="Times New Roman" w:cs="Times New Roman"/>
                <w:szCs w:val="21"/>
              </w:rPr>
              <w:t>（</w:t>
            </w:r>
            <w:r>
              <w:rPr>
                <w:rFonts w:hint="eastAsia" w:ascii="Times New Roman" w:hAnsi="Times New Roman" w:cs="Times New Roman"/>
                <w:szCs w:val="21"/>
              </w:rPr>
              <w:t>15</w:t>
            </w:r>
            <w:r>
              <w:rPr>
                <w:rFonts w:ascii="Times New Roman" w:hAnsi="Times New Roman" w:cs="Times New Roman"/>
                <w:szCs w:val="21"/>
              </w:rPr>
              <w:t>分）</w:t>
            </w:r>
          </w:p>
        </w:tc>
        <w:tc>
          <w:tcPr>
            <w:tcW w:w="7086" w:type="dxa"/>
            <w:tcBorders>
              <w:top w:val="single" w:color="auto" w:sz="4" w:space="0"/>
              <w:left w:val="single" w:color="auto" w:sz="4" w:space="0"/>
              <w:bottom w:val="single" w:color="auto" w:sz="4" w:space="0"/>
              <w:right w:val="single" w:color="auto" w:sz="4" w:space="0"/>
            </w:tcBorders>
            <w:vAlign w:val="center"/>
          </w:tcPr>
          <w:p>
            <w:pPr>
              <w:tabs>
                <w:tab w:val="left" w:pos="312"/>
              </w:tabs>
              <w:spacing w:line="276" w:lineRule="auto"/>
              <w:rPr>
                <w:sz w:val="21"/>
                <w:szCs w:val="21"/>
              </w:rPr>
            </w:pPr>
            <w:r>
              <w:rPr>
                <w:rFonts w:hint="eastAsia"/>
                <w:sz w:val="21"/>
                <w:szCs w:val="21"/>
              </w:rPr>
              <w:t>1.投标方提供的产品技术参数指标（加“△”项）每项无实质性响应的减3分，减完为止；</w:t>
            </w:r>
          </w:p>
          <w:p>
            <w:pPr>
              <w:pStyle w:val="10"/>
              <w:rPr>
                <w:rFonts w:hAnsi="宋体"/>
                <w:szCs w:val="21"/>
              </w:rPr>
            </w:pPr>
            <w:r>
              <w:rPr>
                <w:rFonts w:hint="eastAsia" w:hAnsi="宋体"/>
                <w:szCs w:val="21"/>
              </w:rPr>
              <w:t>2.</w:t>
            </w:r>
            <w:r>
              <w:rPr>
                <w:rFonts w:hint="eastAsia" w:ascii="宋体" w:hAnsi="宋体"/>
                <w:szCs w:val="21"/>
              </w:rPr>
              <w:t xml:space="preserve"> </w:t>
            </w:r>
            <w:r>
              <w:rPr>
                <w:rFonts w:hint="eastAsia"/>
                <w:szCs w:val="21"/>
              </w:rPr>
              <w:t>投标方提供的</w:t>
            </w:r>
            <w:r>
              <w:rPr>
                <w:rFonts w:hint="eastAsia" w:hAnsi="宋体"/>
                <w:szCs w:val="21"/>
              </w:rPr>
              <w:t>产品（加“△”项），</w:t>
            </w:r>
            <w:r>
              <w:rPr>
                <w:rFonts w:hint="eastAsia" w:ascii="宋体" w:hAnsi="宋体"/>
                <w:szCs w:val="21"/>
              </w:rPr>
              <w:t>供应商应当按照要求提供的“佐证材料”在响应文件中提供相关证明材料(复印件加盖公章)。</w:t>
            </w:r>
            <w:r>
              <w:rPr>
                <w:rFonts w:hint="eastAsia" w:hAnsi="宋体"/>
                <w:szCs w:val="21"/>
              </w:rPr>
              <w:t>每项无实质性响应减3分，减完为止。</w:t>
            </w:r>
          </w:p>
          <w:p>
            <w:pPr>
              <w:pStyle w:val="10"/>
              <w:rPr>
                <w:rFonts w:ascii="Times New Roman" w:hAnsi="Times New Roman" w:cs="Times New Roman"/>
                <w:szCs w:val="21"/>
              </w:rPr>
            </w:pPr>
            <w:r>
              <w:rPr>
                <w:rFonts w:hint="eastAsia" w:hAnsi="宋体"/>
                <w:szCs w:val="21"/>
              </w:rPr>
              <w:t>3：</w:t>
            </w:r>
            <w:r>
              <w:rPr>
                <w:rFonts w:hint="eastAsia"/>
                <w:szCs w:val="21"/>
              </w:rPr>
              <w:t>投标方提供的产品技术参数指标（加“△”项）完全响应指标或</w:t>
            </w:r>
            <w:r>
              <w:rPr>
                <w:rFonts w:hint="eastAsia" w:ascii="宋体" w:hAnsi="宋体"/>
                <w:szCs w:val="21"/>
              </w:rPr>
              <w:t>提供的“佐证材料”在响应文件中提供相关证明材料得15分。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jc w:val="center"/>
        </w:trPr>
        <w:tc>
          <w:tcPr>
            <w:tcW w:w="597" w:type="dxa"/>
            <w:vMerge w:val="continue"/>
            <w:tcBorders>
              <w:left w:val="single" w:color="auto" w:sz="4" w:space="0"/>
              <w:right w:val="single" w:color="auto" w:sz="4" w:space="0"/>
            </w:tcBorders>
            <w:vAlign w:val="center"/>
          </w:tcPr>
          <w:p>
            <w:pPr>
              <w:pStyle w:val="10"/>
              <w:rPr>
                <w:rFonts w:ascii="Times New Roman" w:hAnsi="Times New Roman" w:cs="Times New Roman"/>
                <w:szCs w:val="21"/>
              </w:rPr>
            </w:pPr>
          </w:p>
        </w:tc>
        <w:tc>
          <w:tcPr>
            <w:tcW w:w="1945" w:type="dxa"/>
            <w:tcBorders>
              <w:top w:val="single" w:color="auto" w:sz="4" w:space="0"/>
              <w:left w:val="single" w:color="auto" w:sz="4" w:space="0"/>
              <w:bottom w:val="single" w:color="auto" w:sz="4" w:space="0"/>
              <w:right w:val="single" w:color="auto" w:sz="4" w:space="0"/>
            </w:tcBorders>
            <w:vAlign w:val="center"/>
          </w:tcPr>
          <w:p>
            <w:pPr>
              <w:pStyle w:val="10"/>
              <w:rPr>
                <w:rFonts w:ascii="Times New Roman" w:hAnsi="Times New Roman" w:cs="Times New Roman"/>
                <w:szCs w:val="21"/>
              </w:rPr>
            </w:pPr>
            <w:r>
              <w:rPr>
                <w:rFonts w:ascii="Times New Roman" w:hAnsi="Times New Roman" w:cs="Times New Roman"/>
                <w:szCs w:val="21"/>
              </w:rPr>
              <w:t>系统演示综合评价</w:t>
            </w:r>
            <w:r>
              <w:rPr>
                <w:rFonts w:ascii="Times New Roman" w:hAnsi="Times New Roman" w:cs="Times New Roman"/>
                <w:sz w:val="22"/>
              </w:rPr>
              <w:t>（</w:t>
            </w:r>
            <w:r>
              <w:rPr>
                <w:rFonts w:hint="eastAsia" w:ascii="Times New Roman" w:hAnsi="Times New Roman" w:cs="Times New Roman"/>
                <w:sz w:val="22"/>
              </w:rPr>
              <w:t>10</w:t>
            </w:r>
            <w:r>
              <w:rPr>
                <w:rFonts w:ascii="Times New Roman" w:hAnsi="Times New Roman" w:cs="Times New Roman"/>
                <w:sz w:val="22"/>
              </w:rPr>
              <w:t>分）</w:t>
            </w:r>
          </w:p>
        </w:tc>
        <w:tc>
          <w:tcPr>
            <w:tcW w:w="7086" w:type="dxa"/>
            <w:tcBorders>
              <w:top w:val="single" w:color="auto" w:sz="4" w:space="0"/>
              <w:left w:val="single" w:color="auto" w:sz="4" w:space="0"/>
              <w:bottom w:val="single" w:color="auto" w:sz="4" w:space="0"/>
              <w:right w:val="single" w:color="auto" w:sz="4" w:space="0"/>
            </w:tcBorders>
            <w:vAlign w:val="center"/>
          </w:tcPr>
          <w:p>
            <w:pPr>
              <w:pStyle w:val="10"/>
              <w:rPr>
                <w:rFonts w:ascii="宋体" w:hAnsi="宋体"/>
              </w:rPr>
            </w:pPr>
            <w:r>
              <w:rPr>
                <w:rFonts w:ascii="Times New Roman" w:hAnsi="Times New Roman" w:cs="Times New Roman"/>
                <w:szCs w:val="21"/>
              </w:rPr>
              <w:t>根据投标方</w:t>
            </w:r>
            <w:r>
              <w:rPr>
                <w:rFonts w:hint="eastAsia" w:ascii="宋体" w:hAnsi="宋体"/>
              </w:rPr>
              <w:t>对系统方案演示效果进行综合评审，全部演示完成并优秀得10分，每缺少一项扣对应的分数，扣完为止。系统演示每家限时20分钟，必须提供真实软件系统演示，静态网页、录像、PPT等演示总分得0-1分。</w:t>
            </w:r>
          </w:p>
          <w:p>
            <w:pPr>
              <w:pStyle w:val="10"/>
              <w:rPr>
                <w:rFonts w:ascii="宋体" w:hAnsi="宋体"/>
              </w:rPr>
            </w:pPr>
            <w:r>
              <w:rPr>
                <w:rFonts w:hint="eastAsia" w:ascii="宋体" w:hAnsi="宋体"/>
              </w:rPr>
              <w:t>1、按照系统招标要求演示环境污染溯源系统和能耗在线监测分析系统；</w:t>
            </w:r>
            <w:r>
              <w:rPr>
                <w:rFonts w:ascii="Times New Roman" w:hAnsi="Times New Roman" w:cs="Times New Roman"/>
                <w:szCs w:val="21"/>
              </w:rPr>
              <w:t>（0～</w:t>
            </w:r>
            <w:r>
              <w:rPr>
                <w:rFonts w:hint="eastAsia" w:ascii="Times New Roman" w:hAnsi="Times New Roman" w:cs="Times New Roman"/>
                <w:szCs w:val="21"/>
              </w:rPr>
              <w:t>2</w:t>
            </w:r>
            <w:r>
              <w:rPr>
                <w:rFonts w:ascii="Times New Roman" w:hAnsi="Times New Roman" w:cs="Times New Roman"/>
                <w:szCs w:val="21"/>
              </w:rPr>
              <w:t>分）</w:t>
            </w:r>
          </w:p>
          <w:p>
            <w:pPr>
              <w:pStyle w:val="10"/>
              <w:rPr>
                <w:rFonts w:ascii="宋体" w:hAnsi="宋体"/>
              </w:rPr>
            </w:pPr>
            <w:r>
              <w:rPr>
                <w:rFonts w:hint="eastAsia" w:ascii="宋体" w:hAnsi="宋体"/>
              </w:rPr>
              <w:t>优：2分，良：</w:t>
            </w:r>
            <w:r>
              <w:rPr>
                <w:rFonts w:hint="eastAsia" w:ascii="Times New Roman" w:hAnsi="Times New Roman" w:cs="Times New Roman"/>
                <w:szCs w:val="21"/>
              </w:rPr>
              <w:t>1</w:t>
            </w:r>
            <w:r>
              <w:rPr>
                <w:rFonts w:hint="eastAsia" w:ascii="宋体" w:hAnsi="宋体"/>
              </w:rPr>
              <w:t>分，差：</w:t>
            </w:r>
            <w:r>
              <w:rPr>
                <w:rFonts w:hint="eastAsia" w:ascii="Times New Roman" w:hAnsi="Times New Roman" w:cs="Times New Roman"/>
                <w:szCs w:val="21"/>
              </w:rPr>
              <w:t>0</w:t>
            </w:r>
            <w:r>
              <w:rPr>
                <w:rFonts w:ascii="Times New Roman" w:hAnsi="Times New Roman" w:cs="Times New Roman"/>
                <w:szCs w:val="21"/>
              </w:rPr>
              <w:t>.5</w:t>
            </w:r>
            <w:r>
              <w:rPr>
                <w:rFonts w:hint="eastAsia" w:ascii="宋体" w:hAnsi="宋体"/>
              </w:rPr>
              <w:t>分。</w:t>
            </w:r>
          </w:p>
          <w:p>
            <w:pPr>
              <w:pStyle w:val="10"/>
              <w:rPr>
                <w:rFonts w:ascii="宋体" w:hAnsi="宋体"/>
              </w:rPr>
            </w:pPr>
            <w:r>
              <w:rPr>
                <w:rFonts w:hint="eastAsia" w:ascii="宋体" w:hAnsi="宋体"/>
              </w:rPr>
              <w:t>2、按照系统招标要求演示智慧园区核心技术人工智能平台系统：</w:t>
            </w:r>
          </w:p>
          <w:p>
            <w:pPr>
              <w:pStyle w:val="10"/>
              <w:rPr>
                <w:rFonts w:ascii="宋体" w:hAnsi="宋体"/>
              </w:rPr>
            </w:pPr>
            <w:r>
              <w:rPr>
                <w:rFonts w:hint="eastAsia" w:ascii="宋体" w:hAnsi="宋体"/>
              </w:rPr>
              <w:t>2.1实时监测。</w:t>
            </w:r>
            <w:r>
              <w:rPr>
                <w:rFonts w:ascii="Times New Roman" w:hAnsi="Times New Roman" w:cs="Times New Roman"/>
                <w:szCs w:val="21"/>
              </w:rPr>
              <w:t>（0～</w:t>
            </w:r>
            <w:r>
              <w:rPr>
                <w:rFonts w:hint="eastAsia" w:ascii="Times New Roman" w:hAnsi="Times New Roman" w:cs="Times New Roman"/>
                <w:szCs w:val="21"/>
              </w:rPr>
              <w:t>3</w:t>
            </w:r>
            <w:r>
              <w:rPr>
                <w:rFonts w:ascii="Times New Roman" w:hAnsi="Times New Roman" w:cs="Times New Roman"/>
                <w:szCs w:val="21"/>
              </w:rPr>
              <w:t>分）</w:t>
            </w:r>
          </w:p>
          <w:p>
            <w:pPr>
              <w:pStyle w:val="10"/>
              <w:rPr>
                <w:rFonts w:ascii="宋体" w:hAnsi="宋体"/>
              </w:rPr>
            </w:pPr>
            <w:r>
              <w:rPr>
                <w:rFonts w:hint="eastAsia" w:ascii="宋体" w:hAnsi="宋体"/>
              </w:rPr>
              <w:t>对站房内设备的监测数据和状态参数进行实时监测；对站房内人脸和姿态识别，对进入监测范围内的人进行实时人脸和人体姿态识别。</w:t>
            </w:r>
          </w:p>
          <w:p>
            <w:pPr>
              <w:pStyle w:val="10"/>
              <w:numPr>
                <w:ilvl w:val="0"/>
                <w:numId w:val="7"/>
              </w:numPr>
              <w:rPr>
                <w:rFonts w:ascii="宋体" w:hAnsi="宋体"/>
              </w:rPr>
            </w:pPr>
            <w:r>
              <w:rPr>
                <w:rFonts w:hint="eastAsia" w:ascii="宋体" w:hAnsi="宋体"/>
              </w:rPr>
              <w:t>能够实时显示监测数据和状态参数，优得1分；良得</w:t>
            </w:r>
            <w:r>
              <w:rPr>
                <w:rFonts w:hint="eastAsia" w:ascii="Times New Roman" w:hAnsi="Times New Roman" w:cs="Times New Roman"/>
                <w:szCs w:val="21"/>
              </w:rPr>
              <w:t>0</w:t>
            </w:r>
            <w:r>
              <w:rPr>
                <w:rFonts w:ascii="Times New Roman" w:hAnsi="Times New Roman" w:cs="Times New Roman"/>
                <w:szCs w:val="21"/>
              </w:rPr>
              <w:t>.5</w:t>
            </w:r>
            <w:r>
              <w:rPr>
                <w:rFonts w:hint="eastAsia" w:ascii="宋体" w:hAnsi="宋体"/>
              </w:rPr>
              <w:t>分；没有该功能得0分。</w:t>
            </w:r>
          </w:p>
          <w:p>
            <w:pPr>
              <w:pStyle w:val="10"/>
              <w:numPr>
                <w:ilvl w:val="0"/>
                <w:numId w:val="7"/>
              </w:numPr>
              <w:rPr>
                <w:rFonts w:ascii="宋体" w:hAnsi="宋体"/>
              </w:rPr>
            </w:pPr>
            <w:r>
              <w:rPr>
                <w:rFonts w:hint="eastAsia" w:ascii="宋体" w:hAnsi="宋体"/>
              </w:rPr>
              <w:t>判断是否为授权人员，需要显示人员详细信息，优得1分；良得</w:t>
            </w:r>
            <w:r>
              <w:rPr>
                <w:rFonts w:hint="eastAsia" w:ascii="Times New Roman" w:hAnsi="Times New Roman" w:cs="Times New Roman"/>
                <w:szCs w:val="21"/>
              </w:rPr>
              <w:t>0</w:t>
            </w:r>
            <w:r>
              <w:rPr>
                <w:rFonts w:ascii="Times New Roman" w:hAnsi="Times New Roman" w:cs="Times New Roman"/>
                <w:szCs w:val="21"/>
              </w:rPr>
              <w:t>.5</w:t>
            </w:r>
            <w:r>
              <w:rPr>
                <w:rFonts w:hint="eastAsia" w:ascii="宋体" w:hAnsi="宋体"/>
              </w:rPr>
              <w:t>分；没有该功能得0分。</w:t>
            </w:r>
          </w:p>
          <w:p>
            <w:pPr>
              <w:pStyle w:val="10"/>
              <w:numPr>
                <w:ilvl w:val="0"/>
                <w:numId w:val="7"/>
              </w:numPr>
              <w:rPr>
                <w:rFonts w:ascii="宋体" w:hAnsi="宋体"/>
              </w:rPr>
            </w:pPr>
            <w:r>
              <w:rPr>
                <w:rFonts w:hint="eastAsia" w:ascii="宋体" w:hAnsi="宋体"/>
              </w:rPr>
              <w:t>能够实时显示人体姿态信息，优得1分；良得</w:t>
            </w:r>
            <w:r>
              <w:rPr>
                <w:rFonts w:hint="eastAsia" w:ascii="Times New Roman" w:hAnsi="Times New Roman" w:cs="Times New Roman"/>
                <w:szCs w:val="21"/>
              </w:rPr>
              <w:t>0</w:t>
            </w:r>
            <w:r>
              <w:rPr>
                <w:rFonts w:ascii="Times New Roman" w:hAnsi="Times New Roman" w:cs="Times New Roman"/>
                <w:szCs w:val="21"/>
              </w:rPr>
              <w:t>.5</w:t>
            </w:r>
            <w:r>
              <w:rPr>
                <w:rFonts w:hint="eastAsia" w:ascii="宋体" w:hAnsi="宋体"/>
              </w:rPr>
              <w:t>分；没有该功能得0分。</w:t>
            </w:r>
          </w:p>
          <w:p>
            <w:pPr>
              <w:pStyle w:val="10"/>
              <w:rPr>
                <w:rFonts w:ascii="宋体" w:hAnsi="宋体"/>
              </w:rPr>
            </w:pPr>
            <w:r>
              <w:rPr>
                <w:rFonts w:hint="eastAsia" w:ascii="宋体" w:hAnsi="宋体"/>
              </w:rPr>
              <w:t>2.2日常维护流程智能监管，维护人员进行完整流程的维护动作，需要通过机器识别现场人员动作是否规范，判断是否存在漏做或不规范的操作。</w:t>
            </w:r>
            <w:r>
              <w:rPr>
                <w:rFonts w:ascii="Times New Roman" w:hAnsi="Times New Roman" w:cs="Times New Roman"/>
                <w:szCs w:val="21"/>
              </w:rPr>
              <w:t>（0～</w:t>
            </w:r>
            <w:r>
              <w:rPr>
                <w:rFonts w:hint="eastAsia" w:ascii="Times New Roman" w:hAnsi="Times New Roman" w:cs="Times New Roman"/>
                <w:szCs w:val="21"/>
              </w:rPr>
              <w:t>3</w:t>
            </w:r>
            <w:r>
              <w:rPr>
                <w:rFonts w:ascii="Times New Roman" w:hAnsi="Times New Roman" w:cs="Times New Roman"/>
                <w:szCs w:val="21"/>
              </w:rPr>
              <w:t>分）</w:t>
            </w:r>
          </w:p>
          <w:p>
            <w:pPr>
              <w:pStyle w:val="10"/>
              <w:numPr>
                <w:ilvl w:val="0"/>
                <w:numId w:val="7"/>
              </w:numPr>
              <w:rPr>
                <w:rFonts w:ascii="宋体" w:hAnsi="宋体"/>
              </w:rPr>
            </w:pPr>
            <w:r>
              <w:rPr>
                <w:rFonts w:hint="eastAsia" w:ascii="宋体" w:hAnsi="宋体"/>
              </w:rPr>
              <w:t>能够识别正常维护动作，优得1分；良得</w:t>
            </w:r>
            <w:r>
              <w:rPr>
                <w:rFonts w:hint="eastAsia" w:ascii="Times New Roman" w:hAnsi="Times New Roman" w:cs="Times New Roman"/>
                <w:szCs w:val="21"/>
              </w:rPr>
              <w:t>0</w:t>
            </w:r>
            <w:r>
              <w:rPr>
                <w:rFonts w:ascii="Times New Roman" w:hAnsi="Times New Roman" w:cs="Times New Roman"/>
                <w:szCs w:val="21"/>
              </w:rPr>
              <w:t>.5</w:t>
            </w:r>
            <w:r>
              <w:rPr>
                <w:rFonts w:hint="eastAsia" w:ascii="宋体" w:hAnsi="宋体"/>
              </w:rPr>
              <w:t>分；没有该功能得0分。</w:t>
            </w:r>
          </w:p>
          <w:p>
            <w:pPr>
              <w:pStyle w:val="10"/>
              <w:numPr>
                <w:ilvl w:val="0"/>
                <w:numId w:val="7"/>
              </w:numPr>
              <w:rPr>
                <w:rFonts w:ascii="宋体" w:hAnsi="宋体"/>
              </w:rPr>
            </w:pPr>
            <w:r>
              <w:rPr>
                <w:rFonts w:hint="eastAsia" w:ascii="宋体" w:hAnsi="宋体"/>
              </w:rPr>
              <w:t>能够识别到漏做运维工作，优得1分；良得</w:t>
            </w:r>
            <w:r>
              <w:rPr>
                <w:rFonts w:hint="eastAsia" w:ascii="Times New Roman" w:hAnsi="Times New Roman" w:cs="Times New Roman"/>
                <w:szCs w:val="21"/>
              </w:rPr>
              <w:t>0</w:t>
            </w:r>
            <w:r>
              <w:rPr>
                <w:rFonts w:ascii="Times New Roman" w:hAnsi="Times New Roman" w:cs="Times New Roman"/>
                <w:szCs w:val="21"/>
              </w:rPr>
              <w:t>.5</w:t>
            </w:r>
            <w:r>
              <w:rPr>
                <w:rFonts w:hint="eastAsia" w:ascii="宋体" w:hAnsi="宋体"/>
              </w:rPr>
              <w:t>分；没有该功能得0分。</w:t>
            </w:r>
          </w:p>
          <w:p>
            <w:pPr>
              <w:pStyle w:val="10"/>
              <w:numPr>
                <w:ilvl w:val="0"/>
                <w:numId w:val="7"/>
              </w:numPr>
              <w:rPr>
                <w:rFonts w:ascii="宋体" w:hAnsi="宋体"/>
              </w:rPr>
            </w:pPr>
            <w:r>
              <w:rPr>
                <w:rFonts w:hint="eastAsia" w:ascii="宋体" w:hAnsi="宋体"/>
              </w:rPr>
              <w:t>能够识别到不规范的运维操作，优得1分；良得</w:t>
            </w:r>
            <w:r>
              <w:rPr>
                <w:rFonts w:hint="eastAsia" w:ascii="Times New Roman" w:hAnsi="Times New Roman" w:cs="Times New Roman"/>
                <w:szCs w:val="21"/>
              </w:rPr>
              <w:t>0</w:t>
            </w:r>
            <w:r>
              <w:rPr>
                <w:rFonts w:ascii="Times New Roman" w:hAnsi="Times New Roman" w:cs="Times New Roman"/>
                <w:szCs w:val="21"/>
              </w:rPr>
              <w:t>.5</w:t>
            </w:r>
            <w:r>
              <w:rPr>
                <w:rFonts w:hint="eastAsia" w:ascii="宋体" w:hAnsi="宋体"/>
              </w:rPr>
              <w:t>分；没有该功能得0分。</w:t>
            </w:r>
          </w:p>
          <w:p>
            <w:pPr>
              <w:pStyle w:val="10"/>
              <w:rPr>
                <w:rFonts w:ascii="宋体" w:hAnsi="宋体"/>
              </w:rPr>
            </w:pPr>
            <w:r>
              <w:rPr>
                <w:rFonts w:hint="eastAsia" w:ascii="宋体" w:hAnsi="宋体"/>
              </w:rPr>
              <w:t>2.3现场溯源与告警。</w:t>
            </w:r>
            <w:r>
              <w:rPr>
                <w:rFonts w:ascii="Times New Roman" w:hAnsi="Times New Roman" w:cs="Times New Roman"/>
                <w:szCs w:val="21"/>
              </w:rPr>
              <w:t>（0～</w:t>
            </w:r>
            <w:r>
              <w:rPr>
                <w:rFonts w:hint="eastAsia" w:ascii="Times New Roman" w:hAnsi="Times New Roman" w:cs="Times New Roman"/>
                <w:szCs w:val="21"/>
              </w:rPr>
              <w:t>2</w:t>
            </w:r>
            <w:r>
              <w:rPr>
                <w:rFonts w:ascii="Times New Roman" w:hAnsi="Times New Roman" w:cs="Times New Roman"/>
                <w:szCs w:val="21"/>
              </w:rPr>
              <w:t>分）</w:t>
            </w:r>
          </w:p>
          <w:p>
            <w:pPr>
              <w:pStyle w:val="10"/>
              <w:numPr>
                <w:ilvl w:val="0"/>
                <w:numId w:val="7"/>
              </w:numPr>
              <w:rPr>
                <w:rFonts w:ascii="宋体" w:hAnsi="宋体"/>
              </w:rPr>
            </w:pPr>
            <w:r>
              <w:rPr>
                <w:rFonts w:hint="eastAsia" w:ascii="宋体" w:hAnsi="宋体"/>
              </w:rPr>
              <w:t>维护动作完成后需要保证可以观看回放录像并显示人体姿态，优得1分；良得</w:t>
            </w:r>
            <w:r>
              <w:rPr>
                <w:rFonts w:hint="eastAsia" w:ascii="Times New Roman" w:hAnsi="Times New Roman" w:cs="Times New Roman"/>
                <w:szCs w:val="21"/>
              </w:rPr>
              <w:t>0</w:t>
            </w:r>
            <w:r>
              <w:rPr>
                <w:rFonts w:ascii="Times New Roman" w:hAnsi="Times New Roman" w:cs="Times New Roman"/>
                <w:szCs w:val="21"/>
              </w:rPr>
              <w:t>.5</w:t>
            </w:r>
            <w:r>
              <w:rPr>
                <w:rFonts w:hint="eastAsia" w:ascii="宋体" w:hAnsi="宋体"/>
              </w:rPr>
              <w:t>分；没有该功能得0分。</w:t>
            </w:r>
          </w:p>
          <w:p>
            <w:pPr>
              <w:pStyle w:val="10"/>
              <w:numPr>
                <w:ilvl w:val="0"/>
                <w:numId w:val="7"/>
              </w:numPr>
              <w:rPr>
                <w:rFonts w:ascii="宋体" w:hAnsi="宋体"/>
              </w:rPr>
            </w:pPr>
            <w:r>
              <w:rPr>
                <w:rFonts w:hint="eastAsia" w:ascii="宋体" w:hAnsi="宋体"/>
              </w:rPr>
              <w:t>非授权人员闯入，需要产生告警信息，并录像，需要支持录像回看, 优得</w:t>
            </w:r>
            <w:r>
              <w:rPr>
                <w:rFonts w:hint="eastAsia" w:ascii="Times New Roman" w:hAnsi="Times New Roman" w:cs="Times New Roman"/>
                <w:szCs w:val="21"/>
              </w:rPr>
              <w:t>0</w:t>
            </w:r>
            <w:r>
              <w:rPr>
                <w:rFonts w:ascii="Times New Roman" w:hAnsi="Times New Roman" w:cs="Times New Roman"/>
                <w:szCs w:val="21"/>
              </w:rPr>
              <w:t>.5</w:t>
            </w:r>
            <w:r>
              <w:rPr>
                <w:rFonts w:hint="eastAsia" w:ascii="宋体" w:hAnsi="宋体"/>
              </w:rPr>
              <w:t>分；良得</w:t>
            </w:r>
            <w:r>
              <w:rPr>
                <w:rFonts w:hint="eastAsia" w:ascii="Times New Roman" w:hAnsi="Times New Roman" w:cs="Times New Roman"/>
                <w:szCs w:val="21"/>
              </w:rPr>
              <w:t>0</w:t>
            </w:r>
            <w:r>
              <w:rPr>
                <w:rFonts w:ascii="Times New Roman" w:hAnsi="Times New Roman" w:cs="Times New Roman"/>
                <w:szCs w:val="21"/>
              </w:rPr>
              <w:t>.</w:t>
            </w:r>
            <w:r>
              <w:rPr>
                <w:rFonts w:hint="eastAsia" w:ascii="Times New Roman" w:hAnsi="Times New Roman" w:cs="Times New Roman"/>
                <w:szCs w:val="21"/>
              </w:rPr>
              <w:t>3</w:t>
            </w:r>
            <w:r>
              <w:rPr>
                <w:rFonts w:hint="eastAsia" w:ascii="宋体" w:hAnsi="宋体"/>
              </w:rPr>
              <w:t>分；没有该功能得0分。</w:t>
            </w:r>
          </w:p>
          <w:p>
            <w:pPr>
              <w:pStyle w:val="10"/>
              <w:numPr>
                <w:ilvl w:val="0"/>
                <w:numId w:val="7"/>
              </w:numPr>
              <w:rPr>
                <w:rFonts w:ascii="宋体" w:hAnsi="宋体"/>
              </w:rPr>
            </w:pPr>
            <w:r>
              <w:rPr>
                <w:rFonts w:hint="eastAsia" w:ascii="宋体" w:hAnsi="宋体"/>
              </w:rPr>
              <w:t>当企业巡视人员触动监测设备，需要产生报警信息并录像回看, 优得</w:t>
            </w:r>
            <w:r>
              <w:rPr>
                <w:rFonts w:hint="eastAsia" w:ascii="Times New Roman" w:hAnsi="Times New Roman" w:cs="Times New Roman"/>
                <w:szCs w:val="21"/>
              </w:rPr>
              <w:t>0</w:t>
            </w:r>
            <w:r>
              <w:rPr>
                <w:rFonts w:ascii="Times New Roman" w:hAnsi="Times New Roman" w:cs="Times New Roman"/>
                <w:szCs w:val="21"/>
              </w:rPr>
              <w:t>.5</w:t>
            </w:r>
            <w:r>
              <w:rPr>
                <w:rFonts w:hint="eastAsia" w:ascii="宋体" w:hAnsi="宋体"/>
              </w:rPr>
              <w:t>分；良得</w:t>
            </w:r>
            <w:r>
              <w:rPr>
                <w:rFonts w:hint="eastAsia" w:ascii="Times New Roman" w:hAnsi="Times New Roman" w:cs="Times New Roman"/>
                <w:szCs w:val="21"/>
              </w:rPr>
              <w:t>0</w:t>
            </w:r>
            <w:r>
              <w:rPr>
                <w:rFonts w:ascii="Times New Roman" w:hAnsi="Times New Roman" w:cs="Times New Roman"/>
                <w:szCs w:val="21"/>
              </w:rPr>
              <w:t>.</w:t>
            </w:r>
            <w:r>
              <w:rPr>
                <w:rFonts w:hint="eastAsia" w:ascii="Times New Roman" w:hAnsi="Times New Roman" w:cs="Times New Roman"/>
                <w:szCs w:val="21"/>
              </w:rPr>
              <w:t>3</w:t>
            </w:r>
            <w:r>
              <w:rPr>
                <w:rFonts w:hint="eastAsia" w:ascii="宋体" w:hAnsi="宋体"/>
              </w:rPr>
              <w:t>分；没有该功能得0分。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jc w:val="center"/>
        </w:trPr>
        <w:tc>
          <w:tcPr>
            <w:tcW w:w="597" w:type="dxa"/>
            <w:vMerge w:val="continue"/>
            <w:tcBorders>
              <w:left w:val="single" w:color="auto" w:sz="4" w:space="0"/>
              <w:right w:val="single" w:color="auto" w:sz="4" w:space="0"/>
            </w:tcBorders>
            <w:vAlign w:val="center"/>
          </w:tcPr>
          <w:p>
            <w:pPr>
              <w:pStyle w:val="10"/>
              <w:rPr>
                <w:rFonts w:ascii="Times New Roman" w:hAnsi="Times New Roman" w:cs="Times New Roman"/>
                <w:szCs w:val="21"/>
              </w:rPr>
            </w:pPr>
          </w:p>
        </w:tc>
        <w:tc>
          <w:tcPr>
            <w:tcW w:w="1945" w:type="dxa"/>
            <w:tcBorders>
              <w:top w:val="single" w:color="auto" w:sz="4" w:space="0"/>
              <w:left w:val="single" w:color="auto" w:sz="4" w:space="0"/>
              <w:bottom w:val="single" w:color="auto" w:sz="4" w:space="0"/>
              <w:right w:val="single" w:color="auto" w:sz="4" w:space="0"/>
            </w:tcBorders>
            <w:vAlign w:val="center"/>
          </w:tcPr>
          <w:p>
            <w:pPr>
              <w:pStyle w:val="10"/>
              <w:rPr>
                <w:rFonts w:ascii="Times New Roman" w:hAnsi="Times New Roman" w:cs="Times New Roman"/>
                <w:szCs w:val="21"/>
              </w:rPr>
            </w:pPr>
            <w:r>
              <w:rPr>
                <w:rFonts w:hint="eastAsia" w:ascii="Times New Roman" w:hAnsi="Times New Roman" w:cs="Times New Roman"/>
                <w:szCs w:val="21"/>
              </w:rPr>
              <w:t>项目实施团队（5分）</w:t>
            </w:r>
          </w:p>
        </w:tc>
        <w:tc>
          <w:tcPr>
            <w:tcW w:w="7086" w:type="dxa"/>
            <w:tcBorders>
              <w:top w:val="single" w:color="auto" w:sz="4" w:space="0"/>
              <w:left w:val="single" w:color="auto" w:sz="4" w:space="0"/>
              <w:bottom w:val="single" w:color="auto" w:sz="4" w:space="0"/>
              <w:right w:val="single" w:color="auto" w:sz="4" w:space="0"/>
            </w:tcBorders>
            <w:vAlign w:val="center"/>
          </w:tcPr>
          <w:p>
            <w:pPr>
              <w:pStyle w:val="10"/>
              <w:rPr>
                <w:rFonts w:ascii="Times New Roman" w:hAnsi="Times New Roman" w:cs="Times New Roman"/>
                <w:szCs w:val="21"/>
              </w:rPr>
            </w:pPr>
            <w:r>
              <w:rPr>
                <w:rFonts w:hint="eastAsia" w:ascii="Times New Roman" w:hAnsi="Times New Roman" w:cs="Times New Roman"/>
                <w:szCs w:val="21"/>
              </w:rPr>
              <w:t>投标方或关键设备</w:t>
            </w:r>
            <w:r>
              <w:rPr>
                <w:rFonts w:ascii="Times New Roman" w:hAnsi="Times New Roman" w:cs="Times New Roman"/>
                <w:szCs w:val="21"/>
              </w:rPr>
              <w:t>/</w:t>
            </w:r>
            <w:r>
              <w:rPr>
                <w:rFonts w:hint="eastAsia" w:ascii="Times New Roman" w:hAnsi="Times New Roman" w:cs="Times New Roman"/>
                <w:szCs w:val="21"/>
              </w:rPr>
              <w:t>系统生产商项目成员不少于8人，团队人员知识结构全面且团队人员满足以下人员配置：</w:t>
            </w:r>
          </w:p>
          <w:p>
            <w:pPr>
              <w:pStyle w:val="1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w:t>
            </w:r>
            <w:r>
              <w:rPr>
                <w:rFonts w:ascii="Times New Roman" w:hAnsi="Times New Roman" w:cs="Times New Roman"/>
                <w:szCs w:val="21"/>
              </w:rPr>
              <w:t xml:space="preserve"> </w:t>
            </w:r>
            <w:r>
              <w:rPr>
                <w:rFonts w:hint="eastAsia" w:ascii="Times New Roman" w:hAnsi="Times New Roman" w:cs="Times New Roman"/>
                <w:szCs w:val="21"/>
              </w:rPr>
              <w:t>项目团队负责人同时具备分析仪器高级职称和项目经理专业人员资格认证证书，得</w:t>
            </w:r>
            <w:r>
              <w:rPr>
                <w:rFonts w:ascii="Times New Roman" w:hAnsi="Times New Roman" w:cs="Times New Roman"/>
                <w:szCs w:val="21"/>
              </w:rPr>
              <w:t>2</w:t>
            </w:r>
            <w:r>
              <w:rPr>
                <w:rFonts w:hint="eastAsia" w:ascii="Times New Roman" w:hAnsi="Times New Roman" w:cs="Times New Roman"/>
                <w:szCs w:val="21"/>
              </w:rPr>
              <w:t>分，只具备其中之一得1分，无不得分；</w:t>
            </w:r>
          </w:p>
          <w:p>
            <w:pPr>
              <w:pStyle w:val="10"/>
              <w:rPr>
                <w:rFonts w:ascii="Times New Roman" w:hAnsi="Times New Roman" w:cs="Times New Roman"/>
                <w:szCs w:val="21"/>
              </w:rPr>
            </w:pPr>
            <w:r>
              <w:rPr>
                <w:rFonts w:hint="eastAsia" w:ascii="Times New Roman" w:hAnsi="Times New Roman" w:cs="Times New Roman"/>
                <w:szCs w:val="21"/>
              </w:rPr>
              <w:t>2、项目团队成员具有仪器仪表高级职称的，有</w:t>
            </w:r>
            <w:r>
              <w:rPr>
                <w:rFonts w:ascii="Times New Roman" w:hAnsi="Times New Roman" w:cs="Times New Roman"/>
                <w:szCs w:val="21"/>
              </w:rPr>
              <w:t>6</w:t>
            </w:r>
            <w:r>
              <w:rPr>
                <w:rFonts w:hint="eastAsia" w:ascii="Times New Roman" w:hAnsi="Times New Roman" w:cs="Times New Roman"/>
                <w:szCs w:val="21"/>
              </w:rPr>
              <w:t>个及以上人员证书得1分，5-4个得0.5分，</w:t>
            </w:r>
            <w:r>
              <w:rPr>
                <w:rFonts w:ascii="Times New Roman" w:hAnsi="Times New Roman" w:cs="Times New Roman"/>
                <w:szCs w:val="21"/>
              </w:rPr>
              <w:t>3</w:t>
            </w:r>
            <w:r>
              <w:rPr>
                <w:rFonts w:hint="eastAsia" w:ascii="Times New Roman" w:hAnsi="Times New Roman" w:cs="Times New Roman"/>
                <w:szCs w:val="21"/>
              </w:rPr>
              <w:t>个及以下不得分；</w:t>
            </w:r>
          </w:p>
          <w:p>
            <w:pPr>
              <w:pStyle w:val="10"/>
              <w:rPr>
                <w:rFonts w:ascii="Times New Roman" w:hAnsi="Times New Roman" w:cs="Times New Roman"/>
                <w:szCs w:val="21"/>
              </w:rPr>
            </w:pPr>
            <w:r>
              <w:rPr>
                <w:rFonts w:hint="eastAsia" w:ascii="Times New Roman" w:hAnsi="Times New Roman" w:cs="Times New Roman"/>
                <w:szCs w:val="21"/>
              </w:rPr>
              <w:t>3、项目团队成员同时具有劳动安全工程工程师和安全评价师贰级及以上证书的，得</w:t>
            </w:r>
            <w:r>
              <w:rPr>
                <w:rFonts w:ascii="Times New Roman" w:hAnsi="Times New Roman" w:cs="Times New Roman"/>
                <w:szCs w:val="21"/>
              </w:rPr>
              <w:t>2</w:t>
            </w:r>
            <w:r>
              <w:rPr>
                <w:rFonts w:hint="eastAsia" w:ascii="Times New Roman" w:hAnsi="Times New Roman" w:cs="Times New Roman"/>
                <w:szCs w:val="21"/>
              </w:rPr>
              <w:t>分；只具备其中之一得1分，无不得分。</w:t>
            </w:r>
          </w:p>
          <w:p>
            <w:pPr>
              <w:pStyle w:val="10"/>
              <w:rPr>
                <w:rFonts w:ascii="Times New Roman" w:hAnsi="Times New Roman" w:cs="Times New Roman"/>
                <w:szCs w:val="21"/>
              </w:rPr>
            </w:pPr>
            <w:r>
              <w:rPr>
                <w:rFonts w:hint="eastAsia"/>
                <w:szCs w:val="21"/>
              </w:rPr>
              <w:t>需项目团队人员名单、职称证书复印件、劳动合同复印件、及由相关部门所提供的公司缴纳的</w:t>
            </w:r>
            <w:r>
              <w:rPr>
                <w:szCs w:val="21"/>
              </w:rPr>
              <w:t>6</w:t>
            </w:r>
            <w:r>
              <w:rPr>
                <w:rFonts w:hint="eastAsia"/>
                <w:szCs w:val="21"/>
              </w:rPr>
              <w:t>个月以上的社保证明文件，同时提供原件备查，否则不予认定得分。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jc w:val="center"/>
        </w:trPr>
        <w:tc>
          <w:tcPr>
            <w:tcW w:w="597" w:type="dxa"/>
            <w:vMerge w:val="continue"/>
            <w:tcBorders>
              <w:left w:val="single" w:color="auto" w:sz="4" w:space="0"/>
              <w:right w:val="single" w:color="auto" w:sz="4" w:space="0"/>
            </w:tcBorders>
            <w:vAlign w:val="center"/>
          </w:tcPr>
          <w:p>
            <w:pPr>
              <w:pStyle w:val="10"/>
              <w:rPr>
                <w:rFonts w:ascii="Times New Roman" w:hAnsi="Times New Roman" w:cs="Times New Roman"/>
                <w:szCs w:val="21"/>
              </w:rPr>
            </w:pPr>
          </w:p>
        </w:tc>
        <w:tc>
          <w:tcPr>
            <w:tcW w:w="1945" w:type="dxa"/>
            <w:tcBorders>
              <w:top w:val="single" w:color="auto" w:sz="4" w:space="0"/>
              <w:left w:val="single" w:color="auto" w:sz="4" w:space="0"/>
              <w:bottom w:val="single" w:color="auto" w:sz="4" w:space="0"/>
              <w:right w:val="single" w:color="auto" w:sz="4" w:space="0"/>
            </w:tcBorders>
            <w:vAlign w:val="center"/>
          </w:tcPr>
          <w:p>
            <w:pPr>
              <w:pStyle w:val="10"/>
              <w:rPr>
                <w:rFonts w:ascii="Times New Roman" w:hAnsi="Times New Roman" w:cs="Times New Roman"/>
                <w:szCs w:val="21"/>
              </w:rPr>
            </w:pPr>
            <w:r>
              <w:rPr>
                <w:rFonts w:hint="eastAsia" w:ascii="Times New Roman" w:hAnsi="Times New Roman" w:cs="Times New Roman"/>
                <w:szCs w:val="21"/>
              </w:rPr>
              <w:t>运维保障及服务（</w:t>
            </w:r>
            <w:r>
              <w:rPr>
                <w:rFonts w:hint="eastAsia" w:ascii="Times New Roman" w:hAnsi="Times New Roman" w:cs="Times New Roman"/>
                <w:szCs w:val="21"/>
                <w:lang w:val="en-US" w:eastAsia="zh-CN"/>
              </w:rPr>
              <w:t>3</w:t>
            </w:r>
            <w:r>
              <w:rPr>
                <w:rFonts w:hint="eastAsia" w:ascii="Times New Roman" w:hAnsi="Times New Roman" w:cs="Times New Roman"/>
                <w:szCs w:val="21"/>
              </w:rPr>
              <w:t>分）</w:t>
            </w:r>
          </w:p>
          <w:p>
            <w:pPr>
              <w:pStyle w:val="10"/>
              <w:rPr>
                <w:rFonts w:ascii="Times New Roman" w:hAnsi="Times New Roman" w:cs="Times New Roman"/>
                <w:szCs w:val="21"/>
              </w:rPr>
            </w:pPr>
          </w:p>
        </w:tc>
        <w:tc>
          <w:tcPr>
            <w:tcW w:w="7086" w:type="dxa"/>
            <w:tcBorders>
              <w:top w:val="single" w:color="auto" w:sz="4" w:space="0"/>
              <w:left w:val="single" w:color="auto" w:sz="4" w:space="0"/>
              <w:bottom w:val="single" w:color="auto" w:sz="4" w:space="0"/>
              <w:right w:val="single" w:color="auto" w:sz="4" w:space="0"/>
            </w:tcBorders>
            <w:vAlign w:val="center"/>
          </w:tcPr>
          <w:p>
            <w:pPr>
              <w:pStyle w:val="10"/>
              <w:rPr>
                <w:rFonts w:ascii="Times New Roman" w:hAnsi="Times New Roman" w:cs="Times New Roman"/>
                <w:szCs w:val="21"/>
              </w:rPr>
            </w:pPr>
            <w:r>
              <w:rPr>
                <w:rFonts w:hint="eastAsia" w:ascii="Times New Roman" w:hAnsi="Times New Roman" w:cs="Times New Roman"/>
                <w:szCs w:val="21"/>
              </w:rPr>
              <w:t>投标方或关键设备</w:t>
            </w:r>
            <w:r>
              <w:rPr>
                <w:rFonts w:ascii="Times New Roman" w:hAnsi="Times New Roman" w:cs="Times New Roman"/>
                <w:szCs w:val="21"/>
              </w:rPr>
              <w:t>/</w:t>
            </w:r>
            <w:r>
              <w:rPr>
                <w:rFonts w:hint="eastAsia" w:ascii="Times New Roman" w:hAnsi="Times New Roman" w:cs="Times New Roman"/>
                <w:szCs w:val="21"/>
              </w:rPr>
              <w:t>系统生产商应具有完善的运维保障体系，同时提供省级及以上环保认证部门颁发的自动监控（气）服务能力认证一级证书和中国电子信息行业联合会颁发的信息系统集成及服务资质运行维护分项一级证书且在有效期的，得</w:t>
            </w:r>
            <w:r>
              <w:rPr>
                <w:rFonts w:hint="eastAsia" w:ascii="Times New Roman" w:hAnsi="Times New Roman" w:cs="Times New Roman"/>
                <w:szCs w:val="21"/>
                <w:lang w:val="en-US" w:eastAsia="zh-CN"/>
              </w:rPr>
              <w:t>3</w:t>
            </w:r>
            <w:r>
              <w:rPr>
                <w:rFonts w:hint="eastAsia" w:ascii="Times New Roman" w:hAnsi="Times New Roman" w:cs="Times New Roman"/>
                <w:szCs w:val="21"/>
              </w:rPr>
              <w:t>分；提供其中一项得1分；未提供的不得分。（提供证书复印件并加盖公章，未提供不得分）。</w:t>
            </w:r>
          </w:p>
        </w:tc>
      </w:tr>
    </w:tbl>
    <w:p>
      <w:pPr>
        <w:numPr>
          <w:ilvl w:val="0"/>
          <w:numId w:val="0"/>
        </w:numPr>
        <w:ind w:leftChars="0"/>
        <w:rPr>
          <w:rFonts w:hint="eastAsia"/>
          <w:sz w:val="32"/>
          <w:szCs w:val="32"/>
          <w:lang w:val="en-US" w:eastAsia="zh-CN"/>
        </w:rPr>
      </w:pPr>
      <w:r>
        <w:rPr>
          <w:rFonts w:hint="eastAsia"/>
          <w:sz w:val="32"/>
          <w:szCs w:val="32"/>
          <w:lang w:val="en-US" w:eastAsia="zh-CN"/>
        </w:rPr>
        <w:t>修改后</w:t>
      </w:r>
    </w:p>
    <w:p>
      <w:pPr>
        <w:spacing w:line="360" w:lineRule="auto"/>
        <w:rPr>
          <w:rFonts w:ascii="宋体" w:hAnsi="宋体" w:cs="宋体"/>
          <w:b/>
          <w:kern w:val="0"/>
          <w:sz w:val="24"/>
          <w:szCs w:val="24"/>
        </w:rPr>
      </w:pPr>
      <w:r>
        <w:rPr>
          <w:rFonts w:hint="eastAsia" w:ascii="宋体" w:hAnsi="宋体" w:cs="宋体"/>
          <w:b/>
          <w:kern w:val="0"/>
          <w:sz w:val="24"/>
          <w:szCs w:val="24"/>
        </w:rPr>
        <w:t>表二详细评审表：</w:t>
      </w:r>
    </w:p>
    <w:tbl>
      <w:tblPr>
        <w:tblStyle w:val="8"/>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1945"/>
        <w:gridCol w:w="7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2542" w:type="dxa"/>
            <w:gridSpan w:val="2"/>
            <w:tcBorders>
              <w:top w:val="single" w:color="auto" w:sz="4" w:space="0"/>
              <w:left w:val="single" w:color="auto" w:sz="4" w:space="0"/>
              <w:bottom w:val="single" w:color="auto" w:sz="4" w:space="0"/>
              <w:right w:val="single" w:color="auto" w:sz="4" w:space="0"/>
            </w:tcBorders>
          </w:tcPr>
          <w:p>
            <w:pPr>
              <w:pStyle w:val="10"/>
              <w:rPr>
                <w:rFonts w:ascii="Times New Roman" w:hAnsi="Times New Roman" w:cs="Times New Roman"/>
                <w:b/>
                <w:bCs/>
              </w:rPr>
            </w:pPr>
            <w:r>
              <w:rPr>
                <w:rFonts w:ascii="Times New Roman" w:hAnsi="Times New Roman" w:cs="Times New Roman"/>
                <w:b/>
                <w:bCs/>
              </w:rPr>
              <w:t>评审因素</w:t>
            </w:r>
          </w:p>
        </w:tc>
        <w:tc>
          <w:tcPr>
            <w:tcW w:w="7086" w:type="dxa"/>
            <w:tcBorders>
              <w:top w:val="single" w:color="auto" w:sz="4" w:space="0"/>
              <w:left w:val="single" w:color="auto" w:sz="4" w:space="0"/>
              <w:bottom w:val="single" w:color="auto" w:sz="4" w:space="0"/>
              <w:right w:val="single" w:color="auto" w:sz="4" w:space="0"/>
            </w:tcBorders>
            <w:vAlign w:val="center"/>
          </w:tcPr>
          <w:p>
            <w:pPr>
              <w:pStyle w:val="10"/>
              <w:rPr>
                <w:rFonts w:ascii="Times New Roman" w:hAnsi="Times New Roman" w:cs="Times New Roman"/>
                <w:b/>
                <w:bCs/>
              </w:rPr>
            </w:pPr>
            <w:r>
              <w:rPr>
                <w:rFonts w:ascii="Times New Roman" w:hAnsi="Times New Roman" w:cs="Times New Roman"/>
                <w:b/>
                <w:bCs/>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2542" w:type="dxa"/>
            <w:gridSpan w:val="2"/>
            <w:tcBorders>
              <w:top w:val="single" w:color="auto" w:sz="4" w:space="0"/>
              <w:left w:val="single" w:color="auto" w:sz="4" w:space="0"/>
              <w:bottom w:val="single" w:color="auto" w:sz="4" w:space="0"/>
              <w:right w:val="single" w:color="auto" w:sz="4" w:space="0"/>
            </w:tcBorders>
          </w:tcPr>
          <w:p>
            <w:pPr>
              <w:pStyle w:val="10"/>
              <w:rPr>
                <w:rFonts w:ascii="Times New Roman" w:hAnsi="Times New Roman" w:cs="Times New Roman"/>
                <w:szCs w:val="21"/>
              </w:rPr>
            </w:pPr>
            <w:r>
              <w:rPr>
                <w:rFonts w:ascii="Times New Roman" w:hAnsi="Times New Roman" w:cs="Times New Roman"/>
                <w:szCs w:val="21"/>
              </w:rPr>
              <w:t>分值构成</w:t>
            </w:r>
          </w:p>
        </w:tc>
        <w:tc>
          <w:tcPr>
            <w:tcW w:w="7086" w:type="dxa"/>
            <w:tcBorders>
              <w:top w:val="single" w:color="auto" w:sz="4" w:space="0"/>
              <w:left w:val="single" w:color="auto" w:sz="4" w:space="0"/>
              <w:bottom w:val="single" w:color="auto" w:sz="4" w:space="0"/>
              <w:right w:val="single" w:color="auto" w:sz="4" w:space="0"/>
            </w:tcBorders>
            <w:vAlign w:val="center"/>
          </w:tcPr>
          <w:p>
            <w:pPr>
              <w:pStyle w:val="10"/>
              <w:rPr>
                <w:rFonts w:ascii="Times New Roman" w:hAnsi="Times New Roman" w:cs="Times New Roman"/>
                <w:szCs w:val="21"/>
              </w:rPr>
            </w:pPr>
            <w:r>
              <w:rPr>
                <w:rFonts w:ascii="Times New Roman" w:hAnsi="Times New Roman" w:cs="Times New Roman"/>
                <w:szCs w:val="21"/>
              </w:rPr>
              <w:t>1．报价得分</w:t>
            </w:r>
            <w:r>
              <w:rPr>
                <w:rFonts w:ascii="Times New Roman" w:hAnsi="Times New Roman" w:cs="Times New Roman"/>
                <w:szCs w:val="21"/>
                <w:u w:val="single"/>
              </w:rPr>
              <w:t>30</w:t>
            </w:r>
            <w:r>
              <w:rPr>
                <w:rFonts w:ascii="Times New Roman" w:hAnsi="Times New Roman" w:cs="Times New Roman"/>
                <w:szCs w:val="21"/>
              </w:rPr>
              <w:t xml:space="preserve">分 </w:t>
            </w:r>
          </w:p>
          <w:p>
            <w:pPr>
              <w:pStyle w:val="10"/>
              <w:rPr>
                <w:rFonts w:ascii="Times New Roman" w:hAnsi="Times New Roman" w:cs="Times New Roman"/>
                <w:szCs w:val="21"/>
              </w:rPr>
            </w:pPr>
            <w:r>
              <w:rPr>
                <w:rFonts w:ascii="Times New Roman" w:hAnsi="Times New Roman" w:cs="Times New Roman"/>
                <w:szCs w:val="21"/>
              </w:rPr>
              <w:t>2．资质部分</w:t>
            </w:r>
            <w:r>
              <w:rPr>
                <w:rFonts w:hint="eastAsia" w:ascii="Times New Roman" w:hAnsi="Times New Roman" w:cs="Times New Roman"/>
                <w:szCs w:val="21"/>
                <w:u w:val="single"/>
              </w:rPr>
              <w:t>20</w:t>
            </w:r>
            <w:r>
              <w:rPr>
                <w:rFonts w:ascii="Times New Roman" w:hAnsi="Times New Roman" w:cs="Times New Roman"/>
                <w:szCs w:val="21"/>
              </w:rPr>
              <w:t>分</w:t>
            </w:r>
          </w:p>
          <w:p>
            <w:pPr>
              <w:pStyle w:val="10"/>
              <w:rPr>
                <w:rFonts w:ascii="Times New Roman" w:hAnsi="Times New Roman" w:cs="Times New Roman"/>
                <w:szCs w:val="21"/>
              </w:rPr>
            </w:pPr>
            <w:r>
              <w:rPr>
                <w:rFonts w:ascii="Times New Roman" w:hAnsi="Times New Roman" w:cs="Times New Roman"/>
                <w:szCs w:val="21"/>
              </w:rPr>
              <w:t>3．技术部分</w:t>
            </w:r>
            <w:r>
              <w:rPr>
                <w:rFonts w:hint="eastAsia" w:ascii="Times New Roman" w:hAnsi="Times New Roman" w:cs="Times New Roman"/>
                <w:szCs w:val="21"/>
                <w:u w:val="single"/>
              </w:rPr>
              <w:t>50</w:t>
            </w:r>
            <w:r>
              <w:rPr>
                <w:rFonts w:ascii="Times New Roman" w:hAnsi="Times New Roman" w:cs="Times New Roman"/>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597" w:type="dxa"/>
            <w:vMerge w:val="restart"/>
            <w:tcBorders>
              <w:top w:val="single" w:color="auto" w:sz="4" w:space="0"/>
              <w:left w:val="single" w:color="auto" w:sz="4" w:space="0"/>
              <w:bottom w:val="single" w:color="auto" w:sz="4" w:space="0"/>
              <w:right w:val="single" w:color="auto" w:sz="4" w:space="0"/>
            </w:tcBorders>
            <w:vAlign w:val="center"/>
          </w:tcPr>
          <w:p>
            <w:pPr>
              <w:pStyle w:val="10"/>
              <w:rPr>
                <w:rFonts w:ascii="Times New Roman" w:hAnsi="Times New Roman" w:cs="Times New Roman"/>
                <w:szCs w:val="21"/>
              </w:rPr>
            </w:pPr>
            <w:r>
              <w:rPr>
                <w:rFonts w:ascii="Times New Roman" w:hAnsi="Times New Roman" w:cs="Times New Roman"/>
                <w:szCs w:val="21"/>
              </w:rPr>
              <w:t>投标报价</w:t>
            </w:r>
          </w:p>
        </w:tc>
        <w:tc>
          <w:tcPr>
            <w:tcW w:w="1945" w:type="dxa"/>
            <w:tcBorders>
              <w:top w:val="single" w:color="auto" w:sz="4" w:space="0"/>
              <w:left w:val="single" w:color="auto" w:sz="4" w:space="0"/>
              <w:bottom w:val="single" w:color="auto" w:sz="4" w:space="0"/>
              <w:right w:val="single" w:color="auto" w:sz="4" w:space="0"/>
            </w:tcBorders>
            <w:vAlign w:val="center"/>
          </w:tcPr>
          <w:p>
            <w:pPr>
              <w:pStyle w:val="10"/>
              <w:rPr>
                <w:rFonts w:ascii="Times New Roman" w:hAnsi="Times New Roman" w:cs="Times New Roman"/>
                <w:szCs w:val="21"/>
              </w:rPr>
            </w:pPr>
            <w:r>
              <w:rPr>
                <w:rFonts w:ascii="Times New Roman" w:hAnsi="Times New Roman" w:cs="Times New Roman"/>
                <w:szCs w:val="21"/>
              </w:rPr>
              <w:t>评标基准价确定方法</w:t>
            </w:r>
          </w:p>
        </w:tc>
        <w:tc>
          <w:tcPr>
            <w:tcW w:w="7086" w:type="dxa"/>
            <w:tcBorders>
              <w:top w:val="single" w:color="auto" w:sz="4" w:space="0"/>
              <w:left w:val="single" w:color="auto" w:sz="4" w:space="0"/>
              <w:bottom w:val="single" w:color="auto" w:sz="4" w:space="0"/>
              <w:right w:val="single" w:color="auto" w:sz="4" w:space="0"/>
            </w:tcBorders>
            <w:vAlign w:val="center"/>
          </w:tcPr>
          <w:p>
            <w:pPr>
              <w:pStyle w:val="10"/>
              <w:rPr>
                <w:rFonts w:ascii="Times New Roman" w:hAnsi="Times New Roman" w:cs="Times New Roman"/>
                <w:szCs w:val="21"/>
              </w:rPr>
            </w:pPr>
            <w:r>
              <w:rPr>
                <w:rFonts w:ascii="Times New Roman" w:hAnsi="Times New Roman" w:cs="Times New Roman"/>
                <w:szCs w:val="21"/>
              </w:rPr>
              <w:t>满足招标文件要求通过初步评审的且投标报价最低的为评标基准价。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597" w:type="dxa"/>
            <w:vMerge w:val="continue"/>
            <w:tcBorders>
              <w:top w:val="single" w:color="auto" w:sz="4" w:space="0"/>
              <w:left w:val="single" w:color="auto" w:sz="4" w:space="0"/>
              <w:bottom w:val="single" w:color="auto" w:sz="4" w:space="0"/>
              <w:right w:val="single" w:color="auto" w:sz="4" w:space="0"/>
            </w:tcBorders>
            <w:vAlign w:val="center"/>
          </w:tcPr>
          <w:p>
            <w:pPr>
              <w:pStyle w:val="10"/>
              <w:rPr>
                <w:rFonts w:ascii="Times New Roman" w:hAnsi="Times New Roman" w:cs="Times New Roman"/>
                <w:szCs w:val="21"/>
              </w:rPr>
            </w:pPr>
          </w:p>
        </w:tc>
        <w:tc>
          <w:tcPr>
            <w:tcW w:w="1945" w:type="dxa"/>
            <w:tcBorders>
              <w:top w:val="single" w:color="auto" w:sz="4" w:space="0"/>
              <w:left w:val="single" w:color="auto" w:sz="4" w:space="0"/>
              <w:bottom w:val="single" w:color="auto" w:sz="4" w:space="0"/>
              <w:right w:val="single" w:color="auto" w:sz="4" w:space="0"/>
            </w:tcBorders>
            <w:vAlign w:val="center"/>
          </w:tcPr>
          <w:p>
            <w:pPr>
              <w:pStyle w:val="10"/>
              <w:rPr>
                <w:rFonts w:ascii="Times New Roman" w:hAnsi="Times New Roman" w:cs="Times New Roman"/>
                <w:szCs w:val="21"/>
              </w:rPr>
            </w:pPr>
            <w:r>
              <w:rPr>
                <w:rFonts w:ascii="Times New Roman" w:hAnsi="Times New Roman" w:cs="Times New Roman"/>
                <w:szCs w:val="21"/>
              </w:rPr>
              <w:t>投标报价得分</w:t>
            </w:r>
          </w:p>
          <w:p>
            <w:pPr>
              <w:pStyle w:val="10"/>
              <w:rPr>
                <w:rFonts w:ascii="Times New Roman" w:hAnsi="Times New Roman" w:cs="Times New Roman"/>
                <w:szCs w:val="21"/>
              </w:rPr>
            </w:pPr>
            <w:r>
              <w:rPr>
                <w:rFonts w:ascii="Times New Roman" w:hAnsi="Times New Roman" w:cs="Times New Roman"/>
                <w:szCs w:val="21"/>
              </w:rPr>
              <w:t>（30分）</w:t>
            </w:r>
          </w:p>
        </w:tc>
        <w:tc>
          <w:tcPr>
            <w:tcW w:w="7086" w:type="dxa"/>
            <w:tcBorders>
              <w:top w:val="single" w:color="auto" w:sz="4" w:space="0"/>
              <w:left w:val="single" w:color="auto" w:sz="4" w:space="0"/>
              <w:bottom w:val="single" w:color="auto" w:sz="4" w:space="0"/>
              <w:right w:val="single" w:color="auto" w:sz="4" w:space="0"/>
            </w:tcBorders>
            <w:vAlign w:val="center"/>
          </w:tcPr>
          <w:p>
            <w:pPr>
              <w:pStyle w:val="10"/>
              <w:rPr>
                <w:rFonts w:ascii="Times New Roman" w:hAnsi="Times New Roman" w:cs="Times New Roman"/>
                <w:szCs w:val="21"/>
              </w:rPr>
            </w:pPr>
            <w:r>
              <w:rPr>
                <w:rFonts w:ascii="Times New Roman" w:hAnsi="Times New Roman" w:cs="Times New Roman"/>
                <w:szCs w:val="21"/>
              </w:rPr>
              <w:t>投标报价得分＝（评标基准价/投标报价）×30×100%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597" w:type="dxa"/>
            <w:vMerge w:val="restart"/>
            <w:tcBorders>
              <w:top w:val="single" w:color="auto" w:sz="4" w:space="0"/>
              <w:left w:val="single" w:color="auto" w:sz="4" w:space="0"/>
              <w:right w:val="single" w:color="auto" w:sz="4" w:space="0"/>
            </w:tcBorders>
            <w:vAlign w:val="center"/>
          </w:tcPr>
          <w:p>
            <w:pPr>
              <w:pStyle w:val="10"/>
              <w:rPr>
                <w:rFonts w:ascii="Times New Roman" w:hAnsi="Times New Roman" w:cs="Times New Roman"/>
                <w:szCs w:val="21"/>
              </w:rPr>
            </w:pPr>
            <w:r>
              <w:rPr>
                <w:rFonts w:ascii="Times New Roman" w:hAnsi="Times New Roman" w:cs="Times New Roman"/>
                <w:szCs w:val="21"/>
              </w:rPr>
              <w:t>资质部分</w:t>
            </w:r>
          </w:p>
        </w:tc>
        <w:tc>
          <w:tcPr>
            <w:tcW w:w="1945" w:type="dxa"/>
            <w:tcBorders>
              <w:top w:val="single" w:color="auto" w:sz="4" w:space="0"/>
              <w:left w:val="single" w:color="auto" w:sz="4" w:space="0"/>
              <w:bottom w:val="single" w:color="auto" w:sz="4" w:space="0"/>
              <w:right w:val="single" w:color="auto" w:sz="4" w:space="0"/>
            </w:tcBorders>
            <w:vAlign w:val="center"/>
          </w:tcPr>
          <w:p>
            <w:pPr>
              <w:pStyle w:val="10"/>
              <w:rPr>
                <w:rFonts w:ascii="Times New Roman" w:hAnsi="Times New Roman" w:cs="Times New Roman"/>
                <w:szCs w:val="21"/>
              </w:rPr>
            </w:pPr>
            <w:r>
              <w:rPr>
                <w:rFonts w:ascii="Times New Roman" w:hAnsi="Times New Roman" w:cs="Times New Roman"/>
                <w:szCs w:val="21"/>
              </w:rPr>
              <w:t>企业专业能力</w:t>
            </w:r>
          </w:p>
          <w:p>
            <w:pPr>
              <w:pStyle w:val="10"/>
              <w:rPr>
                <w:rFonts w:ascii="Times New Roman" w:hAnsi="Times New Roman" w:cs="Times New Roman"/>
                <w:szCs w:val="21"/>
              </w:rPr>
            </w:pPr>
            <w:r>
              <w:rPr>
                <w:rFonts w:ascii="Times New Roman" w:hAnsi="Times New Roman" w:cs="Times New Roman"/>
                <w:szCs w:val="21"/>
              </w:rPr>
              <w:t>（</w:t>
            </w:r>
            <w:r>
              <w:rPr>
                <w:rFonts w:hint="eastAsia" w:ascii="Times New Roman" w:hAnsi="Times New Roman" w:cs="Times New Roman"/>
                <w:szCs w:val="21"/>
              </w:rPr>
              <w:t>3</w:t>
            </w:r>
            <w:r>
              <w:rPr>
                <w:rFonts w:ascii="Times New Roman" w:hAnsi="Times New Roman" w:cs="Times New Roman"/>
                <w:szCs w:val="21"/>
              </w:rPr>
              <w:t>分）</w:t>
            </w:r>
          </w:p>
        </w:tc>
        <w:tc>
          <w:tcPr>
            <w:tcW w:w="7086" w:type="dxa"/>
            <w:tcBorders>
              <w:top w:val="single" w:color="auto" w:sz="4" w:space="0"/>
              <w:left w:val="single" w:color="auto" w:sz="4" w:space="0"/>
              <w:bottom w:val="single" w:color="auto" w:sz="4" w:space="0"/>
              <w:right w:val="single" w:color="auto" w:sz="4" w:space="0"/>
            </w:tcBorders>
            <w:vAlign w:val="center"/>
          </w:tcPr>
          <w:p>
            <w:pPr>
              <w:pStyle w:val="10"/>
              <w:rPr>
                <w:rFonts w:ascii="Times New Roman" w:hAnsi="Times New Roman" w:cs="Times New Roman"/>
                <w:szCs w:val="21"/>
              </w:rPr>
            </w:pPr>
            <w:r>
              <w:rPr>
                <w:rFonts w:hint="eastAsia" w:ascii="Times New Roman" w:hAnsi="Times New Roman" w:cs="Times New Roman"/>
                <w:szCs w:val="21"/>
              </w:rPr>
              <w:t>投标方或</w:t>
            </w:r>
            <w:r>
              <w:rPr>
                <w:rFonts w:hint="eastAsia" w:ascii="Times New Roman" w:hAnsi="Times New Roman" w:cs="Times New Roman"/>
                <w:szCs w:val="21"/>
                <w:lang w:eastAsia="zh-CN"/>
              </w:rPr>
              <w:t>核心设备</w:t>
            </w:r>
            <w:r>
              <w:rPr>
                <w:rFonts w:hint="eastAsia" w:ascii="Times New Roman" w:hAnsi="Times New Roman" w:cs="Times New Roman"/>
                <w:szCs w:val="21"/>
              </w:rPr>
              <w:t>/系统生产商</w:t>
            </w:r>
            <w:r>
              <w:rPr>
                <w:rFonts w:ascii="Times New Roman" w:hAnsi="Times New Roman" w:cs="Times New Roman"/>
                <w:szCs w:val="21"/>
              </w:rPr>
              <w:t>获得环保行政主管部门</w:t>
            </w:r>
            <w:r>
              <w:rPr>
                <w:rFonts w:hint="eastAsia" w:ascii="Times New Roman" w:hAnsi="Times New Roman" w:cs="Times New Roman"/>
                <w:szCs w:val="21"/>
                <w:lang w:eastAsia="zh-CN"/>
              </w:rPr>
              <w:t>认证</w:t>
            </w:r>
            <w:r>
              <w:rPr>
                <w:rFonts w:ascii="Times New Roman" w:hAnsi="Times New Roman" w:cs="Times New Roman"/>
                <w:szCs w:val="21"/>
              </w:rPr>
              <w:t>，</w:t>
            </w:r>
            <w:r>
              <w:rPr>
                <w:rFonts w:hint="eastAsia" w:ascii="Times New Roman" w:hAnsi="Times New Roman" w:cs="Times New Roman"/>
                <w:szCs w:val="21"/>
              </w:rPr>
              <w:t>具有且提供：</w:t>
            </w:r>
            <w:r>
              <w:rPr>
                <w:rFonts w:hint="eastAsia" w:ascii="Times New Roman" w:hAnsi="Times New Roman" w:cs="Times New Roman"/>
                <w:color w:val="FF0000"/>
                <w:szCs w:val="21"/>
                <w:lang w:val="en-US" w:eastAsia="zh-CN"/>
              </w:rPr>
              <w:t>1.</w:t>
            </w:r>
            <w:r>
              <w:rPr>
                <w:rFonts w:hint="eastAsia" w:ascii="Times New Roman" w:hAnsi="Times New Roman" w:cs="Times New Roman"/>
                <w:color w:val="FF0000"/>
                <w:szCs w:val="21"/>
                <w:lang w:eastAsia="zh-CN"/>
              </w:rPr>
              <w:t>具备承担国家环境保护工程技术中心建设的企业得</w:t>
            </w:r>
            <w:r>
              <w:rPr>
                <w:rFonts w:hint="eastAsia" w:ascii="Times New Roman" w:hAnsi="Times New Roman" w:cs="Times New Roman"/>
                <w:color w:val="FF0000"/>
                <w:szCs w:val="21"/>
              </w:rPr>
              <w:t>3</w:t>
            </w:r>
            <w:r>
              <w:rPr>
                <w:rFonts w:ascii="Times New Roman" w:hAnsi="Times New Roman" w:cs="Times New Roman"/>
                <w:color w:val="FF0000"/>
                <w:szCs w:val="21"/>
              </w:rPr>
              <w:t>分；</w:t>
            </w:r>
            <w:r>
              <w:rPr>
                <w:rFonts w:hint="eastAsia" w:ascii="Times New Roman" w:hAnsi="Times New Roman" w:cs="Times New Roman"/>
                <w:color w:val="FF0000"/>
                <w:szCs w:val="21"/>
                <w:shd w:val="clear"/>
              </w:rPr>
              <w:t>2.</w:t>
            </w:r>
            <w:r>
              <w:rPr>
                <w:rFonts w:hint="eastAsia" w:ascii="Times New Roman" w:hAnsi="Times New Roman" w:cs="Times New Roman"/>
                <w:color w:val="FF0000"/>
                <w:szCs w:val="21"/>
                <w:shd w:val="clear"/>
                <w:lang w:eastAsia="zh-CN"/>
              </w:rPr>
              <w:t>具备承担</w:t>
            </w:r>
            <w:r>
              <w:rPr>
                <w:rFonts w:ascii="Times New Roman" w:hAnsi="Times New Roman" w:cs="Times New Roman"/>
                <w:color w:val="FF0000"/>
                <w:szCs w:val="21"/>
                <w:shd w:val="clear"/>
              </w:rPr>
              <w:t>省级</w:t>
            </w:r>
            <w:r>
              <w:rPr>
                <w:rFonts w:hint="eastAsia" w:ascii="Times New Roman" w:hAnsi="Times New Roman" w:cs="Times New Roman"/>
                <w:color w:val="FF0000"/>
                <w:szCs w:val="21"/>
                <w:shd w:val="clear"/>
                <w:lang w:eastAsia="zh-CN"/>
              </w:rPr>
              <w:t>工程技术研究中心建设的企业</w:t>
            </w:r>
            <w:r>
              <w:rPr>
                <w:rFonts w:hint="eastAsia" w:ascii="Times New Roman" w:hAnsi="Times New Roman" w:cs="Times New Roman"/>
                <w:color w:val="FF0000"/>
                <w:szCs w:val="21"/>
                <w:shd w:val="clear"/>
              </w:rPr>
              <w:t>1</w:t>
            </w:r>
            <w:r>
              <w:rPr>
                <w:rFonts w:ascii="Times New Roman" w:hAnsi="Times New Roman" w:cs="Times New Roman"/>
                <w:color w:val="FF0000"/>
                <w:szCs w:val="21"/>
                <w:shd w:val="clear"/>
              </w:rPr>
              <w:t>分；其他不得分。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597" w:type="dxa"/>
            <w:vMerge w:val="continue"/>
            <w:tcBorders>
              <w:top w:val="single" w:color="auto" w:sz="4" w:space="0"/>
              <w:left w:val="single" w:color="auto" w:sz="4" w:space="0"/>
              <w:right w:val="single" w:color="auto" w:sz="4" w:space="0"/>
            </w:tcBorders>
            <w:vAlign w:val="center"/>
          </w:tcPr>
          <w:p>
            <w:pPr>
              <w:pStyle w:val="10"/>
              <w:rPr>
                <w:rFonts w:ascii="Times New Roman" w:hAnsi="Times New Roman" w:cs="Times New Roman"/>
                <w:szCs w:val="21"/>
              </w:rPr>
            </w:pPr>
          </w:p>
        </w:tc>
        <w:tc>
          <w:tcPr>
            <w:tcW w:w="1945" w:type="dxa"/>
            <w:tcBorders>
              <w:top w:val="single" w:color="auto" w:sz="4" w:space="0"/>
              <w:left w:val="single" w:color="auto" w:sz="4" w:space="0"/>
              <w:bottom w:val="single" w:color="auto" w:sz="4" w:space="0"/>
              <w:right w:val="single" w:color="auto" w:sz="4" w:space="0"/>
            </w:tcBorders>
            <w:vAlign w:val="center"/>
          </w:tcPr>
          <w:p>
            <w:pPr>
              <w:pStyle w:val="10"/>
              <w:rPr>
                <w:rFonts w:ascii="黑体" w:hAnsi="黑体"/>
                <w:color w:val="000000" w:themeColor="text1"/>
                <w:sz w:val="24"/>
                <w:szCs w:val="24"/>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企业业绩案例（8分）</w:t>
            </w:r>
          </w:p>
          <w:p>
            <w:pPr>
              <w:pStyle w:val="10"/>
              <w:rPr>
                <w:rFonts w:ascii="黑体" w:hAnsi="黑体"/>
                <w:color w:val="000000" w:themeColor="text1"/>
                <w:sz w:val="24"/>
                <w:szCs w:val="24"/>
                <w14:textFill>
                  <w14:solidFill>
                    <w14:schemeClr w14:val="tx1"/>
                  </w14:solidFill>
                </w14:textFill>
              </w:rPr>
            </w:pPr>
          </w:p>
        </w:tc>
        <w:tc>
          <w:tcPr>
            <w:tcW w:w="7086" w:type="dxa"/>
            <w:tcBorders>
              <w:top w:val="single" w:color="auto" w:sz="4" w:space="0"/>
              <w:left w:val="single" w:color="auto" w:sz="4" w:space="0"/>
              <w:bottom w:val="single" w:color="auto" w:sz="4" w:space="0"/>
              <w:right w:val="single" w:color="auto" w:sz="4" w:space="0"/>
            </w:tcBorders>
            <w:vAlign w:val="center"/>
          </w:tcPr>
          <w:p>
            <w:pPr>
              <w:pStyle w:val="1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FF0000"/>
                <w:szCs w:val="21"/>
                <w:shd w:val="clear"/>
              </w:rPr>
              <w:t>投标方或</w:t>
            </w:r>
            <w:r>
              <w:rPr>
                <w:rFonts w:hint="eastAsia" w:ascii="Times New Roman" w:hAnsi="Times New Roman" w:cs="Times New Roman"/>
                <w:color w:val="FF0000"/>
                <w:szCs w:val="21"/>
                <w:shd w:val="clear"/>
                <w:lang w:eastAsia="zh-CN"/>
              </w:rPr>
              <w:t>核心设备</w:t>
            </w:r>
            <w:r>
              <w:rPr>
                <w:rFonts w:hint="eastAsia" w:ascii="Times New Roman" w:hAnsi="Times New Roman" w:cs="Times New Roman"/>
                <w:color w:val="FF0000"/>
                <w:szCs w:val="21"/>
                <w:shd w:val="clear"/>
              </w:rPr>
              <w:t>/系统生产商提供2017年1月1日至今工业园区综合类</w:t>
            </w:r>
            <w:r>
              <w:rPr>
                <w:rFonts w:hint="eastAsia" w:ascii="Times New Roman" w:hAnsi="Times New Roman" w:cs="Times New Roman"/>
                <w:color w:val="FF0000"/>
                <w:szCs w:val="21"/>
                <w:shd w:val="clear"/>
                <w:lang w:eastAsia="zh-CN"/>
              </w:rPr>
              <w:t>（须包含安全、环保、能耗）</w:t>
            </w:r>
            <w:r>
              <w:rPr>
                <w:rFonts w:hint="eastAsia" w:ascii="Times New Roman" w:hAnsi="Times New Roman" w:cs="Times New Roman"/>
                <w:color w:val="FF0000"/>
                <w:szCs w:val="21"/>
                <w:shd w:val="clear"/>
              </w:rPr>
              <w:t>监测项目的非转包分包合同，每提供1个合同</w:t>
            </w:r>
            <w:r>
              <w:rPr>
                <w:rFonts w:hint="eastAsia" w:ascii="Times New Roman" w:hAnsi="Times New Roman" w:cs="Times New Roman"/>
                <w:color w:val="FF0000"/>
                <w:szCs w:val="21"/>
                <w:shd w:val="clear"/>
                <w:lang w:eastAsia="zh-CN"/>
              </w:rPr>
              <w:t>得</w:t>
            </w:r>
            <w:r>
              <w:rPr>
                <w:rFonts w:hint="eastAsia" w:ascii="Times New Roman" w:hAnsi="Times New Roman" w:cs="Times New Roman"/>
                <w:color w:val="FF0000"/>
                <w:szCs w:val="21"/>
                <w:shd w:val="clear"/>
                <w:lang w:val="en-US" w:eastAsia="zh-CN"/>
              </w:rPr>
              <w:t>1分，</w:t>
            </w:r>
            <w:r>
              <w:rPr>
                <w:rFonts w:hint="eastAsia" w:ascii="Times New Roman" w:hAnsi="Times New Roman" w:cs="Times New Roman"/>
                <w:color w:val="FF0000"/>
                <w:szCs w:val="21"/>
                <w:shd w:val="clear"/>
              </w:rPr>
              <w:t>提供完整合同复印件和对应的中标通知书复印件（或相关证明中标通知书的材料）加盖公章，材料不齐不得分；最多得8分。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jc w:val="center"/>
        </w:trPr>
        <w:tc>
          <w:tcPr>
            <w:tcW w:w="597" w:type="dxa"/>
            <w:vMerge w:val="continue"/>
            <w:tcBorders>
              <w:left w:val="single" w:color="auto" w:sz="4" w:space="0"/>
              <w:right w:val="single" w:color="auto" w:sz="4" w:space="0"/>
            </w:tcBorders>
            <w:vAlign w:val="center"/>
          </w:tcPr>
          <w:p>
            <w:pPr>
              <w:pStyle w:val="10"/>
              <w:rPr>
                <w:rFonts w:ascii="Times New Roman" w:hAnsi="Times New Roman" w:cs="Times New Roman"/>
                <w:szCs w:val="21"/>
              </w:rPr>
            </w:pPr>
          </w:p>
        </w:tc>
        <w:tc>
          <w:tcPr>
            <w:tcW w:w="1945" w:type="dxa"/>
            <w:tcBorders>
              <w:top w:val="single" w:color="auto" w:sz="4" w:space="0"/>
              <w:left w:val="single" w:color="auto" w:sz="4" w:space="0"/>
              <w:bottom w:val="single" w:color="auto" w:sz="4" w:space="0"/>
              <w:right w:val="single" w:color="auto" w:sz="4" w:space="0"/>
            </w:tcBorders>
            <w:vAlign w:val="center"/>
          </w:tcPr>
          <w:p>
            <w:pPr>
              <w:pStyle w:val="10"/>
              <w:rPr>
                <w:rFonts w:ascii="Times New Roman" w:hAnsi="Times New Roman" w:cs="Times New Roman"/>
                <w:szCs w:val="21"/>
              </w:rPr>
            </w:pPr>
            <w:r>
              <w:rPr>
                <w:rFonts w:ascii="Times New Roman" w:hAnsi="Times New Roman" w:cs="Times New Roman"/>
                <w:szCs w:val="21"/>
              </w:rPr>
              <w:t>企业研发能力</w:t>
            </w:r>
          </w:p>
          <w:p>
            <w:pPr>
              <w:pStyle w:val="10"/>
              <w:rPr>
                <w:rFonts w:ascii="Times New Roman" w:hAnsi="Times New Roman" w:cs="Times New Roman"/>
                <w:szCs w:val="21"/>
              </w:rPr>
            </w:pP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分）</w:t>
            </w:r>
          </w:p>
        </w:tc>
        <w:tc>
          <w:tcPr>
            <w:tcW w:w="7086" w:type="dxa"/>
            <w:tcBorders>
              <w:top w:val="single" w:color="auto" w:sz="4" w:space="0"/>
              <w:left w:val="single" w:color="auto" w:sz="4" w:space="0"/>
              <w:bottom w:val="single" w:color="auto" w:sz="4" w:space="0"/>
              <w:right w:val="single" w:color="auto" w:sz="4" w:space="0"/>
            </w:tcBorders>
            <w:vAlign w:val="center"/>
          </w:tcPr>
          <w:p>
            <w:pPr>
              <w:pStyle w:val="10"/>
              <w:rPr>
                <w:rFonts w:ascii="Times New Roman" w:hAnsi="Times New Roman" w:cs="Times New Roman"/>
                <w:szCs w:val="21"/>
              </w:rPr>
            </w:pPr>
            <w:r>
              <w:rPr>
                <w:rFonts w:hint="eastAsia" w:ascii="Times New Roman" w:hAnsi="Times New Roman" w:cs="Times New Roman"/>
                <w:szCs w:val="21"/>
              </w:rPr>
              <w:t>投标方或</w:t>
            </w:r>
            <w:r>
              <w:rPr>
                <w:rFonts w:hint="eastAsia" w:ascii="Times New Roman" w:hAnsi="Times New Roman" w:cs="Times New Roman"/>
                <w:szCs w:val="21"/>
                <w:lang w:eastAsia="zh-CN"/>
              </w:rPr>
              <w:t>核心设备</w:t>
            </w:r>
            <w:r>
              <w:rPr>
                <w:rFonts w:hint="eastAsia" w:ascii="Times New Roman" w:hAnsi="Times New Roman" w:cs="Times New Roman"/>
                <w:szCs w:val="21"/>
              </w:rPr>
              <w:t>/系统生产商</w:t>
            </w:r>
            <w:r>
              <w:rPr>
                <w:rFonts w:ascii="Times New Roman" w:hAnsi="Times New Roman" w:cs="Times New Roman"/>
                <w:szCs w:val="21"/>
              </w:rPr>
              <w:t>具备较强的技术研发能力，得到国家行政管理相关部门认</w:t>
            </w:r>
            <w:r>
              <w:rPr>
                <w:rFonts w:hint="eastAsia" w:ascii="Times New Roman" w:hAnsi="Times New Roman" w:cs="Times New Roman"/>
                <w:szCs w:val="21"/>
                <w:lang w:eastAsia="zh-CN"/>
              </w:rPr>
              <w:t>证。</w:t>
            </w:r>
            <w:r>
              <w:rPr>
                <w:rFonts w:hint="eastAsia" w:ascii="Times New Roman" w:hAnsi="Times New Roman" w:cs="Times New Roman"/>
                <w:szCs w:val="21"/>
                <w:lang w:val="en-US" w:eastAsia="zh-CN"/>
              </w:rPr>
              <w:t>1.</w:t>
            </w:r>
            <w:r>
              <w:rPr>
                <w:rFonts w:hint="eastAsia" w:ascii="Times New Roman" w:hAnsi="Times New Roman" w:cs="Times New Roman"/>
                <w:szCs w:val="21"/>
              </w:rPr>
              <w:t>具有且提供</w:t>
            </w:r>
            <w:r>
              <w:rPr>
                <w:rFonts w:ascii="Times New Roman" w:hAnsi="Times New Roman" w:cs="Times New Roman"/>
                <w:szCs w:val="21"/>
              </w:rPr>
              <w:t>国家级企业技术中心的</w:t>
            </w:r>
            <w:r>
              <w:rPr>
                <w:rFonts w:hint="eastAsia" w:ascii="Times New Roman" w:hAnsi="Times New Roman" w:cs="Times New Roman"/>
                <w:szCs w:val="21"/>
                <w:lang w:eastAsia="zh-CN"/>
              </w:rPr>
              <w:t>认证证书</w:t>
            </w:r>
            <w:r>
              <w:rPr>
                <w:rFonts w:ascii="Times New Roman" w:hAnsi="Times New Roman" w:cs="Times New Roman"/>
                <w:szCs w:val="21"/>
              </w:rPr>
              <w:t>得</w:t>
            </w:r>
            <w:r>
              <w:rPr>
                <w:rFonts w:hint="eastAsia" w:ascii="Times New Roman" w:hAnsi="Times New Roman" w:cs="Times New Roman"/>
                <w:szCs w:val="21"/>
              </w:rPr>
              <w:t>2</w:t>
            </w:r>
            <w:r>
              <w:rPr>
                <w:rFonts w:ascii="Times New Roman" w:hAnsi="Times New Roman" w:cs="Times New Roman"/>
                <w:szCs w:val="21"/>
              </w:rPr>
              <w:t>分</w:t>
            </w:r>
            <w:r>
              <w:rPr>
                <w:rFonts w:hint="eastAsia" w:ascii="Times New Roman" w:hAnsi="Times New Roman" w:cs="Times New Roman"/>
                <w:szCs w:val="21"/>
                <w:lang w:val="en-US" w:eastAsia="zh-CN"/>
              </w:rPr>
              <w:t>2.</w:t>
            </w:r>
            <w:r>
              <w:rPr>
                <w:rFonts w:hint="eastAsia" w:ascii="Times New Roman" w:hAnsi="Times New Roman" w:cs="Times New Roman"/>
                <w:szCs w:val="21"/>
              </w:rPr>
              <w:t>具有且提供</w:t>
            </w:r>
            <w:r>
              <w:rPr>
                <w:rFonts w:ascii="Times New Roman" w:hAnsi="Times New Roman" w:cs="Times New Roman"/>
                <w:szCs w:val="21"/>
              </w:rPr>
              <w:t>省级企业技术中心</w:t>
            </w:r>
            <w:r>
              <w:rPr>
                <w:rFonts w:hint="eastAsia" w:ascii="Times New Roman" w:hAnsi="Times New Roman" w:cs="Times New Roman"/>
                <w:szCs w:val="21"/>
                <w:lang w:eastAsia="zh-CN"/>
              </w:rPr>
              <w:t>认证证书</w:t>
            </w:r>
            <w:r>
              <w:rPr>
                <w:rFonts w:ascii="Times New Roman" w:hAnsi="Times New Roman" w:cs="Times New Roman"/>
                <w:szCs w:val="21"/>
              </w:rPr>
              <w:t>的得</w:t>
            </w:r>
            <w:r>
              <w:rPr>
                <w:rFonts w:hint="eastAsia" w:ascii="Times New Roman" w:hAnsi="Times New Roman" w:cs="Times New Roman"/>
                <w:szCs w:val="21"/>
              </w:rPr>
              <w:t>1</w:t>
            </w:r>
            <w:r>
              <w:rPr>
                <w:rFonts w:ascii="Times New Roman" w:hAnsi="Times New Roman" w:cs="Times New Roman"/>
                <w:szCs w:val="21"/>
              </w:rPr>
              <w:t>分；其他不得分。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jc w:val="center"/>
        </w:trPr>
        <w:tc>
          <w:tcPr>
            <w:tcW w:w="597" w:type="dxa"/>
            <w:vMerge w:val="continue"/>
            <w:tcBorders>
              <w:left w:val="single" w:color="auto" w:sz="4" w:space="0"/>
              <w:right w:val="single" w:color="auto" w:sz="4" w:space="0"/>
            </w:tcBorders>
            <w:vAlign w:val="center"/>
          </w:tcPr>
          <w:p>
            <w:pPr>
              <w:pStyle w:val="10"/>
              <w:rPr>
                <w:rFonts w:ascii="Times New Roman" w:hAnsi="Times New Roman" w:cs="Times New Roman"/>
                <w:szCs w:val="21"/>
              </w:rPr>
            </w:pPr>
          </w:p>
        </w:tc>
        <w:tc>
          <w:tcPr>
            <w:tcW w:w="1945" w:type="dxa"/>
            <w:tcBorders>
              <w:top w:val="single" w:color="auto" w:sz="4" w:space="0"/>
              <w:left w:val="single" w:color="auto" w:sz="4" w:space="0"/>
              <w:bottom w:val="single" w:color="auto" w:sz="4" w:space="0"/>
              <w:right w:val="single" w:color="auto" w:sz="4" w:space="0"/>
            </w:tcBorders>
            <w:vAlign w:val="center"/>
          </w:tcPr>
          <w:p>
            <w:pPr>
              <w:pStyle w:val="10"/>
              <w:rPr>
                <w:rFonts w:ascii="Times New Roman" w:hAnsi="Times New Roman" w:cs="Times New Roman"/>
                <w:szCs w:val="21"/>
              </w:rPr>
            </w:pPr>
            <w:r>
              <w:rPr>
                <w:rFonts w:ascii="Times New Roman" w:hAnsi="Times New Roman" w:cs="Times New Roman"/>
                <w:szCs w:val="21"/>
              </w:rPr>
              <w:t>企业软件能力</w:t>
            </w:r>
          </w:p>
          <w:p>
            <w:pPr>
              <w:pStyle w:val="10"/>
              <w:rPr>
                <w:rFonts w:ascii="Times New Roman" w:hAnsi="Times New Roman" w:cs="Times New Roman"/>
                <w:szCs w:val="21"/>
              </w:rPr>
            </w:pPr>
            <w:r>
              <w:rPr>
                <w:rFonts w:ascii="Times New Roman" w:hAnsi="Times New Roman" w:cs="Times New Roman"/>
                <w:szCs w:val="21"/>
              </w:rPr>
              <w:t>（4分）</w:t>
            </w:r>
          </w:p>
        </w:tc>
        <w:tc>
          <w:tcPr>
            <w:tcW w:w="7086" w:type="dxa"/>
            <w:tcBorders>
              <w:top w:val="single" w:color="auto" w:sz="4" w:space="0"/>
              <w:left w:val="single" w:color="auto" w:sz="4" w:space="0"/>
              <w:bottom w:val="single" w:color="auto" w:sz="4" w:space="0"/>
              <w:right w:val="single" w:color="auto" w:sz="4" w:space="0"/>
            </w:tcBorders>
            <w:vAlign w:val="center"/>
          </w:tcPr>
          <w:p>
            <w:pPr>
              <w:pStyle w:val="10"/>
              <w:rPr>
                <w:rFonts w:ascii="Times New Roman" w:hAnsi="Times New Roman" w:cs="Times New Roman"/>
                <w:szCs w:val="21"/>
              </w:rPr>
            </w:pPr>
            <w:r>
              <w:rPr>
                <w:rFonts w:hint="eastAsia" w:ascii="Times New Roman" w:hAnsi="Times New Roman" w:cs="Times New Roman"/>
                <w:szCs w:val="21"/>
              </w:rPr>
              <w:t>投标方或</w:t>
            </w:r>
            <w:r>
              <w:rPr>
                <w:rFonts w:hint="eastAsia" w:ascii="Times New Roman" w:hAnsi="Times New Roman" w:cs="Times New Roman"/>
                <w:szCs w:val="21"/>
                <w:lang w:eastAsia="zh-CN"/>
              </w:rPr>
              <w:t>核心设备</w:t>
            </w:r>
            <w:r>
              <w:rPr>
                <w:rFonts w:hint="eastAsia" w:ascii="Times New Roman" w:hAnsi="Times New Roman" w:cs="Times New Roman"/>
                <w:szCs w:val="21"/>
              </w:rPr>
              <w:t>/系统生产商</w:t>
            </w:r>
            <w:r>
              <w:rPr>
                <w:rFonts w:ascii="Times New Roman" w:hAnsi="Times New Roman" w:cs="Times New Roman"/>
                <w:szCs w:val="21"/>
              </w:rPr>
              <w:t>具有较高的软件研发能力，完成软件过程及能力成熟度评估，</w:t>
            </w:r>
            <w:r>
              <w:rPr>
                <w:rFonts w:hint="eastAsia" w:ascii="Times New Roman" w:hAnsi="Times New Roman" w:cs="Times New Roman"/>
                <w:szCs w:val="21"/>
              </w:rPr>
              <w:t>投标方或</w:t>
            </w:r>
            <w:r>
              <w:rPr>
                <w:rFonts w:hint="eastAsia" w:ascii="Times New Roman" w:hAnsi="Times New Roman" w:cs="Times New Roman"/>
                <w:szCs w:val="21"/>
                <w:lang w:eastAsia="zh-CN"/>
              </w:rPr>
              <w:t>核心设备</w:t>
            </w:r>
            <w:r>
              <w:rPr>
                <w:rFonts w:hint="eastAsia" w:ascii="Times New Roman" w:hAnsi="Times New Roman" w:cs="Times New Roman"/>
                <w:szCs w:val="21"/>
              </w:rPr>
              <w:t>/系统生产商具有且提供：</w:t>
            </w:r>
            <w:r>
              <w:rPr>
                <w:rFonts w:ascii="Times New Roman" w:hAnsi="Times New Roman" w:cs="Times New Roman"/>
                <w:szCs w:val="21"/>
              </w:rPr>
              <w:t>CMMI5级证书得4分</w:t>
            </w:r>
            <w:r>
              <w:rPr>
                <w:rFonts w:hint="eastAsia" w:ascii="Times New Roman" w:hAnsi="Times New Roman" w:cs="Times New Roman"/>
                <w:szCs w:val="21"/>
              </w:rPr>
              <w:t>；</w:t>
            </w:r>
            <w:r>
              <w:rPr>
                <w:rFonts w:ascii="Times New Roman" w:hAnsi="Times New Roman" w:cs="Times New Roman"/>
                <w:szCs w:val="21"/>
              </w:rPr>
              <w:t>CMMI4级证书得2分</w:t>
            </w:r>
            <w:r>
              <w:rPr>
                <w:rFonts w:hint="eastAsia" w:ascii="Times New Roman" w:hAnsi="Times New Roman" w:cs="Times New Roman"/>
                <w:szCs w:val="21"/>
              </w:rPr>
              <w:t>；</w:t>
            </w:r>
            <w:r>
              <w:rPr>
                <w:rFonts w:ascii="Times New Roman" w:hAnsi="Times New Roman" w:cs="Times New Roman"/>
                <w:szCs w:val="21"/>
              </w:rPr>
              <w:t>CMMI3级证书得1分</w:t>
            </w:r>
            <w:r>
              <w:rPr>
                <w:rFonts w:hint="eastAsia" w:ascii="Times New Roman" w:hAnsi="Times New Roman" w:cs="Times New Roman"/>
                <w:szCs w:val="21"/>
              </w:rPr>
              <w:t>;</w:t>
            </w:r>
            <w:r>
              <w:rPr>
                <w:rFonts w:ascii="Times New Roman" w:hAnsi="Times New Roman" w:cs="Times New Roman"/>
                <w:szCs w:val="21"/>
              </w:rPr>
              <w:t>其他不得分</w:t>
            </w:r>
            <w:r>
              <w:rPr>
                <w:rFonts w:hint="eastAsia" w:ascii="Times New Roman" w:hAnsi="Times New Roman"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jc w:val="center"/>
        </w:trPr>
        <w:tc>
          <w:tcPr>
            <w:tcW w:w="597" w:type="dxa"/>
            <w:vMerge w:val="continue"/>
            <w:tcBorders>
              <w:left w:val="single" w:color="auto" w:sz="4" w:space="0"/>
              <w:right w:val="single" w:color="auto" w:sz="4" w:space="0"/>
            </w:tcBorders>
            <w:vAlign w:val="center"/>
          </w:tcPr>
          <w:p>
            <w:pPr>
              <w:pStyle w:val="10"/>
              <w:rPr>
                <w:rFonts w:ascii="Times New Roman" w:hAnsi="Times New Roman" w:cs="Times New Roman"/>
                <w:szCs w:val="21"/>
              </w:rPr>
            </w:pPr>
          </w:p>
        </w:tc>
        <w:tc>
          <w:tcPr>
            <w:tcW w:w="1945" w:type="dxa"/>
            <w:tcBorders>
              <w:top w:val="single" w:color="auto" w:sz="4" w:space="0"/>
              <w:left w:val="single" w:color="auto" w:sz="4" w:space="0"/>
              <w:bottom w:val="single" w:color="auto" w:sz="4" w:space="0"/>
              <w:right w:val="single" w:color="auto" w:sz="4" w:space="0"/>
            </w:tcBorders>
            <w:vAlign w:val="center"/>
          </w:tcPr>
          <w:p>
            <w:pPr>
              <w:rPr>
                <w:rFonts w:eastAsia="Arial"/>
                <w:kern w:val="0"/>
                <w:sz w:val="21"/>
                <w:szCs w:val="21"/>
              </w:rPr>
            </w:pPr>
            <w:r>
              <w:rPr>
                <w:rFonts w:hint="eastAsia" w:eastAsia="Arial"/>
                <w:kern w:val="0"/>
                <w:sz w:val="21"/>
                <w:szCs w:val="21"/>
              </w:rPr>
              <w:t>企业体系认证</w:t>
            </w:r>
          </w:p>
          <w:p>
            <w:pPr>
              <w:pStyle w:val="10"/>
              <w:rPr>
                <w:rFonts w:ascii="Times New Roman" w:hAnsi="Times New Roman" w:eastAsia="Arial" w:cs="Times New Roman"/>
                <w:szCs w:val="21"/>
              </w:rPr>
            </w:pPr>
            <w:r>
              <w:rPr>
                <w:rFonts w:hint="eastAsia" w:ascii="Times New Roman" w:hAnsi="Times New Roman" w:eastAsia="Arial" w:cs="Times New Roman"/>
                <w:szCs w:val="21"/>
              </w:rPr>
              <w:t>（</w:t>
            </w:r>
            <w:r>
              <w:rPr>
                <w:rFonts w:hint="eastAsia" w:ascii="Times New Roman" w:hAnsi="Times New Roman" w:cs="Times New Roman"/>
                <w:szCs w:val="21"/>
              </w:rPr>
              <w:t>3</w:t>
            </w:r>
            <w:r>
              <w:rPr>
                <w:rFonts w:hint="eastAsia" w:ascii="Times New Roman" w:hAnsi="Times New Roman" w:eastAsia="Arial" w:cs="Times New Roman"/>
                <w:szCs w:val="21"/>
              </w:rPr>
              <w:t>分）</w:t>
            </w:r>
          </w:p>
          <w:p>
            <w:pPr>
              <w:pStyle w:val="10"/>
              <w:rPr>
                <w:rFonts w:ascii="Times New Roman" w:hAnsi="Times New Roman" w:eastAsia="Arial" w:cs="Times New Roman"/>
                <w:szCs w:val="21"/>
              </w:rPr>
            </w:pPr>
          </w:p>
        </w:tc>
        <w:tc>
          <w:tcPr>
            <w:tcW w:w="7086" w:type="dxa"/>
            <w:tcBorders>
              <w:top w:val="single" w:color="auto" w:sz="4" w:space="0"/>
              <w:left w:val="single" w:color="auto" w:sz="4" w:space="0"/>
              <w:bottom w:val="single" w:color="auto" w:sz="4" w:space="0"/>
              <w:right w:val="single" w:color="auto" w:sz="4" w:space="0"/>
            </w:tcBorders>
            <w:vAlign w:val="center"/>
          </w:tcPr>
          <w:p>
            <w:pPr>
              <w:pStyle w:val="10"/>
              <w:rPr>
                <w:rFonts w:ascii="Times New Roman" w:hAnsi="Times New Roman" w:cs="Times New Roman"/>
                <w:szCs w:val="21"/>
              </w:rPr>
            </w:pPr>
            <w:r>
              <w:rPr>
                <w:rFonts w:hint="eastAsia" w:ascii="Times New Roman" w:hAnsi="Times New Roman" w:cs="Times New Roman"/>
                <w:szCs w:val="21"/>
              </w:rPr>
              <w:t>投标方或</w:t>
            </w:r>
            <w:r>
              <w:rPr>
                <w:rFonts w:hint="eastAsia" w:ascii="Times New Roman" w:hAnsi="Times New Roman" w:cs="Times New Roman"/>
                <w:szCs w:val="21"/>
                <w:lang w:eastAsia="zh-CN"/>
              </w:rPr>
              <w:t>核心设备</w:t>
            </w:r>
            <w:r>
              <w:rPr>
                <w:rFonts w:hint="eastAsia" w:ascii="Times New Roman" w:hAnsi="Times New Roman" w:cs="Times New Roman"/>
                <w:szCs w:val="21"/>
              </w:rPr>
              <w:t>/系统生产商具有且</w:t>
            </w:r>
            <w:r>
              <w:rPr>
                <w:rFonts w:hint="eastAsia" w:ascii="宋体" w:hAnsi="宋体"/>
                <w:szCs w:val="21"/>
              </w:rPr>
              <w:t>提供</w:t>
            </w:r>
            <w:r>
              <w:rPr>
                <w:rFonts w:hint="eastAsia" w:ascii="Times New Roman" w:hAnsi="Times New Roman" w:eastAsia="Arial" w:cs="Times New Roman"/>
                <w:szCs w:val="21"/>
              </w:rPr>
              <w:t>OHSAS18001职业健康安全管理体系认证证书、ISO9001质量管理体系认证证书、ISO27001信息安全管理体系认证证书、ISO10012测量管理体系认证证书、ISO20000信息技术服务管理体系认证证书、ISO14001环境管理体系认证证书</w:t>
            </w:r>
            <w:r>
              <w:rPr>
                <w:rFonts w:hint="eastAsia" w:ascii="等线" w:hAnsi="等线" w:eastAsia="等线"/>
                <w:szCs w:val="21"/>
              </w:rPr>
              <w:t>6</w:t>
            </w:r>
            <w:r>
              <w:rPr>
                <w:rFonts w:hint="eastAsia" w:ascii="宋体" w:hAnsi="宋体"/>
                <w:szCs w:val="21"/>
              </w:rPr>
              <w:t>项认证证书得3分</w:t>
            </w:r>
            <w:r>
              <w:rPr>
                <w:rFonts w:hint="eastAsia" w:ascii="Times New Roman" w:hAnsi="Times New Roman" w:eastAsia="Arial" w:cs="Times New Roman"/>
                <w:szCs w:val="21"/>
              </w:rPr>
              <w:t>。</w:t>
            </w:r>
            <w:r>
              <w:rPr>
                <w:rFonts w:hint="eastAsia" w:ascii="Times New Roman" w:hAnsi="Times New Roman" w:cs="Times New Roman"/>
                <w:szCs w:val="21"/>
              </w:rPr>
              <w:t>每少提供一项，扣1分，扣完为止。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jc w:val="center"/>
        </w:trPr>
        <w:tc>
          <w:tcPr>
            <w:tcW w:w="597" w:type="dxa"/>
            <w:vMerge w:val="restart"/>
            <w:tcBorders>
              <w:top w:val="single" w:color="auto" w:sz="4" w:space="0"/>
              <w:left w:val="single" w:color="auto" w:sz="4" w:space="0"/>
              <w:right w:val="single" w:color="auto" w:sz="4" w:space="0"/>
            </w:tcBorders>
            <w:vAlign w:val="center"/>
          </w:tcPr>
          <w:p>
            <w:pPr>
              <w:pStyle w:val="10"/>
              <w:rPr>
                <w:rFonts w:ascii="Times New Roman" w:hAnsi="Times New Roman" w:cs="Times New Roman"/>
                <w:szCs w:val="21"/>
              </w:rPr>
            </w:pPr>
            <w:r>
              <w:rPr>
                <w:rFonts w:ascii="Times New Roman" w:hAnsi="Times New Roman" w:cs="Times New Roman"/>
                <w:szCs w:val="21"/>
              </w:rPr>
              <w:t>技术部分</w:t>
            </w:r>
          </w:p>
        </w:tc>
        <w:tc>
          <w:tcPr>
            <w:tcW w:w="1945" w:type="dxa"/>
            <w:tcBorders>
              <w:top w:val="single" w:color="auto" w:sz="4" w:space="0"/>
              <w:left w:val="single" w:color="auto" w:sz="4" w:space="0"/>
              <w:right w:val="single" w:color="auto" w:sz="4" w:space="0"/>
            </w:tcBorders>
            <w:vAlign w:val="center"/>
          </w:tcPr>
          <w:p>
            <w:pPr>
              <w:pStyle w:val="10"/>
              <w:rPr>
                <w:rFonts w:ascii="Times New Roman" w:hAnsi="Times New Roman" w:cs="Times New Roman"/>
                <w:szCs w:val="21"/>
              </w:rPr>
            </w:pPr>
            <w:r>
              <w:rPr>
                <w:rFonts w:ascii="Times New Roman" w:hAnsi="Times New Roman" w:cs="Times New Roman"/>
                <w:szCs w:val="21"/>
              </w:rPr>
              <w:t>技术方案评价</w:t>
            </w:r>
            <w:r>
              <w:rPr>
                <w:rFonts w:ascii="Times New Roman" w:hAnsi="Times New Roman" w:cs="Times New Roman"/>
                <w:sz w:val="22"/>
              </w:rPr>
              <w:t>（1</w:t>
            </w:r>
            <w:r>
              <w:rPr>
                <w:rFonts w:hint="eastAsia" w:ascii="Times New Roman" w:hAnsi="Times New Roman" w:cs="Times New Roman"/>
                <w:sz w:val="22"/>
                <w:lang w:val="en-US" w:eastAsia="zh-CN"/>
              </w:rPr>
              <w:t>2</w:t>
            </w:r>
            <w:r>
              <w:rPr>
                <w:rFonts w:ascii="Times New Roman" w:hAnsi="Times New Roman" w:cs="Times New Roman"/>
                <w:sz w:val="22"/>
              </w:rPr>
              <w:t>分）</w:t>
            </w:r>
          </w:p>
        </w:tc>
        <w:tc>
          <w:tcPr>
            <w:tcW w:w="7086" w:type="dxa"/>
            <w:tcBorders>
              <w:top w:val="single" w:color="auto" w:sz="4" w:space="0"/>
              <w:left w:val="single" w:color="auto" w:sz="4" w:space="0"/>
              <w:bottom w:val="single" w:color="auto" w:sz="4" w:space="0"/>
              <w:right w:val="single" w:color="auto" w:sz="4" w:space="0"/>
            </w:tcBorders>
            <w:vAlign w:val="center"/>
          </w:tcPr>
          <w:p>
            <w:pPr>
              <w:pStyle w:val="10"/>
              <w:rPr>
                <w:rFonts w:ascii="Times New Roman" w:hAnsi="Times New Roman" w:cs="Times New Roman"/>
                <w:szCs w:val="21"/>
              </w:rPr>
            </w:pPr>
            <w:r>
              <w:rPr>
                <w:rFonts w:ascii="Times New Roman" w:hAnsi="Times New Roman" w:cs="Times New Roman"/>
                <w:szCs w:val="21"/>
              </w:rPr>
              <w:t>（1）总体设计合理性评价：投标人对业主现状及需求描述详实，建设思路清晰、可行性强，技术路线成熟可靠。（0～</w:t>
            </w:r>
            <w:r>
              <w:rPr>
                <w:rFonts w:hint="eastAsia" w:ascii="Times New Roman" w:hAnsi="Times New Roman" w:cs="Times New Roman"/>
                <w:szCs w:val="21"/>
                <w:lang w:val="en-US" w:eastAsia="zh-CN"/>
              </w:rPr>
              <w:t>6</w:t>
            </w:r>
            <w:r>
              <w:rPr>
                <w:rFonts w:ascii="Times New Roman" w:hAnsi="Times New Roman" w:cs="Times New Roman"/>
                <w:szCs w:val="21"/>
              </w:rPr>
              <w:t>分）</w:t>
            </w:r>
          </w:p>
          <w:p>
            <w:pPr>
              <w:pStyle w:val="10"/>
              <w:rPr>
                <w:rFonts w:ascii="Times New Roman" w:hAnsi="Times New Roman" w:cs="Times New Roman"/>
                <w:szCs w:val="21"/>
              </w:rPr>
            </w:pPr>
            <w:r>
              <w:rPr>
                <w:rFonts w:ascii="Times New Roman" w:hAnsi="Times New Roman" w:cs="Times New Roman"/>
                <w:szCs w:val="21"/>
              </w:rPr>
              <w:t>优：</w:t>
            </w:r>
            <w:r>
              <w:rPr>
                <w:rFonts w:hint="eastAsia" w:ascii="Times New Roman" w:hAnsi="Times New Roman" w:cs="Times New Roman"/>
                <w:szCs w:val="21"/>
              </w:rPr>
              <w:t>4~</w:t>
            </w:r>
            <w:r>
              <w:rPr>
                <w:rFonts w:hint="eastAsia" w:ascii="Times New Roman" w:hAnsi="Times New Roman" w:cs="Times New Roman"/>
                <w:szCs w:val="21"/>
                <w:lang w:val="en-US" w:eastAsia="zh-CN"/>
              </w:rPr>
              <w:t>6</w:t>
            </w:r>
            <w:r>
              <w:rPr>
                <w:rFonts w:ascii="Times New Roman" w:hAnsi="Times New Roman" w:cs="Times New Roman"/>
                <w:szCs w:val="21"/>
              </w:rPr>
              <w:t>分，良：2</w:t>
            </w:r>
            <w:r>
              <w:rPr>
                <w:rFonts w:hint="eastAsia" w:ascii="Times New Roman" w:hAnsi="Times New Roman" w:cs="Times New Roman"/>
                <w:szCs w:val="21"/>
              </w:rPr>
              <w:t>~</w:t>
            </w:r>
            <w:r>
              <w:rPr>
                <w:rFonts w:ascii="Times New Roman" w:hAnsi="Times New Roman" w:cs="Times New Roman"/>
                <w:szCs w:val="21"/>
              </w:rPr>
              <w:t>3分，一般：1分</w:t>
            </w:r>
            <w:r>
              <w:rPr>
                <w:rFonts w:hint="eastAsia" w:ascii="Times New Roman" w:hAnsi="Times New Roman" w:cs="Times New Roman"/>
                <w:szCs w:val="21"/>
              </w:rPr>
              <w:t xml:space="preserve"> </w:t>
            </w:r>
          </w:p>
          <w:p>
            <w:pPr>
              <w:pStyle w:val="10"/>
              <w:rPr>
                <w:rFonts w:ascii="Times New Roman" w:hAnsi="Times New Roman" w:cs="Times New Roman"/>
                <w:szCs w:val="21"/>
              </w:rPr>
            </w:pPr>
            <w:r>
              <w:rPr>
                <w:rFonts w:ascii="Times New Roman" w:hAnsi="Times New Roman" w:cs="Times New Roman"/>
                <w:szCs w:val="21"/>
              </w:rPr>
              <w:t>（2）业务架构合理性评价：</w:t>
            </w:r>
            <w:r>
              <w:rPr>
                <w:rFonts w:hint="eastAsia" w:ascii="Times New Roman" w:hAnsi="Times New Roman" w:cs="Times New Roman"/>
                <w:szCs w:val="21"/>
              </w:rPr>
              <w:t>投标人对</w:t>
            </w:r>
            <w:r>
              <w:rPr>
                <w:rFonts w:ascii="Times New Roman" w:hAnsi="Times New Roman" w:cs="Times New Roman"/>
                <w:szCs w:val="21"/>
              </w:rPr>
              <w:t>总体技术框架选择合理，并具备良好的扩展性，方案设计规划合理，建设内容详实。（0～</w:t>
            </w:r>
            <w:r>
              <w:rPr>
                <w:rFonts w:hint="eastAsia" w:ascii="Times New Roman" w:hAnsi="Times New Roman" w:cs="Times New Roman"/>
                <w:szCs w:val="21"/>
                <w:lang w:val="en-US" w:eastAsia="zh-CN"/>
              </w:rPr>
              <w:t>6</w:t>
            </w:r>
            <w:r>
              <w:rPr>
                <w:rFonts w:ascii="Times New Roman" w:hAnsi="Times New Roman" w:cs="Times New Roman"/>
                <w:szCs w:val="21"/>
              </w:rPr>
              <w:t>分）</w:t>
            </w:r>
          </w:p>
          <w:p>
            <w:pPr>
              <w:pStyle w:val="10"/>
              <w:rPr>
                <w:rFonts w:ascii="Times New Roman" w:hAnsi="Times New Roman" w:cs="Times New Roman"/>
                <w:szCs w:val="21"/>
              </w:rPr>
            </w:pPr>
            <w:r>
              <w:rPr>
                <w:rFonts w:ascii="Times New Roman" w:hAnsi="Times New Roman" w:cs="Times New Roman"/>
                <w:szCs w:val="21"/>
              </w:rPr>
              <w:t>优：</w:t>
            </w:r>
            <w:r>
              <w:rPr>
                <w:rFonts w:hint="eastAsia" w:ascii="Times New Roman" w:hAnsi="Times New Roman" w:cs="Times New Roman"/>
                <w:szCs w:val="21"/>
              </w:rPr>
              <w:t>4~</w:t>
            </w:r>
            <w:r>
              <w:rPr>
                <w:rFonts w:hint="eastAsia" w:ascii="Times New Roman" w:hAnsi="Times New Roman" w:cs="Times New Roman"/>
                <w:szCs w:val="21"/>
                <w:lang w:val="en-US" w:eastAsia="zh-CN"/>
              </w:rPr>
              <w:t>6</w:t>
            </w:r>
            <w:r>
              <w:rPr>
                <w:rFonts w:ascii="Times New Roman" w:hAnsi="Times New Roman" w:cs="Times New Roman"/>
                <w:szCs w:val="21"/>
              </w:rPr>
              <w:t>分，良：2</w:t>
            </w:r>
            <w:r>
              <w:rPr>
                <w:rFonts w:hint="eastAsia" w:ascii="Times New Roman" w:hAnsi="Times New Roman" w:cs="Times New Roman"/>
                <w:szCs w:val="21"/>
              </w:rPr>
              <w:t>~</w:t>
            </w:r>
            <w:r>
              <w:rPr>
                <w:rFonts w:ascii="Times New Roman" w:hAnsi="Times New Roman" w:cs="Times New Roman"/>
                <w:szCs w:val="21"/>
              </w:rPr>
              <w:t>3分，一般：1分，</w:t>
            </w:r>
            <w:r>
              <w:rPr>
                <w:rFonts w:hint="eastAsia" w:ascii="Times New Roman" w:hAnsi="Times New Roman" w:cs="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jc w:val="center"/>
        </w:trPr>
        <w:tc>
          <w:tcPr>
            <w:tcW w:w="597" w:type="dxa"/>
            <w:vMerge w:val="continue"/>
            <w:tcBorders>
              <w:top w:val="single" w:color="auto" w:sz="4" w:space="0"/>
              <w:left w:val="single" w:color="auto" w:sz="4" w:space="0"/>
              <w:right w:val="single" w:color="auto" w:sz="4" w:space="0"/>
            </w:tcBorders>
            <w:vAlign w:val="center"/>
          </w:tcPr>
          <w:p>
            <w:pPr>
              <w:pStyle w:val="10"/>
              <w:rPr>
                <w:rFonts w:ascii="Times New Roman" w:hAnsi="Times New Roman" w:cs="Times New Roman"/>
                <w:szCs w:val="21"/>
              </w:rPr>
            </w:pPr>
          </w:p>
        </w:tc>
        <w:tc>
          <w:tcPr>
            <w:tcW w:w="1945" w:type="dxa"/>
            <w:tcBorders>
              <w:top w:val="single" w:color="auto" w:sz="4" w:space="0"/>
              <w:left w:val="single" w:color="auto" w:sz="4" w:space="0"/>
              <w:right w:val="single" w:color="auto" w:sz="4" w:space="0"/>
            </w:tcBorders>
            <w:vAlign w:val="center"/>
          </w:tcPr>
          <w:p>
            <w:pPr>
              <w:pStyle w:val="10"/>
              <w:rPr>
                <w:rFonts w:ascii="Times New Roman" w:hAnsi="Times New Roman" w:cs="Times New Roman"/>
                <w:szCs w:val="21"/>
              </w:rPr>
            </w:pPr>
            <w:r>
              <w:rPr>
                <w:rFonts w:ascii="Times New Roman" w:hAnsi="Times New Roman" w:cs="Times New Roman"/>
                <w:szCs w:val="21"/>
              </w:rPr>
              <w:t>软件自主知识产权（</w:t>
            </w:r>
            <w:r>
              <w:rPr>
                <w:rFonts w:hint="eastAsia" w:ascii="Times New Roman" w:hAnsi="Times New Roman" w:cs="Times New Roman"/>
                <w:szCs w:val="21"/>
              </w:rPr>
              <w:t>5</w:t>
            </w:r>
            <w:r>
              <w:rPr>
                <w:rFonts w:ascii="Times New Roman" w:hAnsi="Times New Roman" w:cs="Times New Roman"/>
                <w:szCs w:val="21"/>
              </w:rPr>
              <w:t>分）</w:t>
            </w:r>
          </w:p>
        </w:tc>
        <w:tc>
          <w:tcPr>
            <w:tcW w:w="7086" w:type="dxa"/>
            <w:tcBorders>
              <w:top w:val="single" w:color="auto" w:sz="4" w:space="0"/>
              <w:left w:val="single" w:color="auto" w:sz="4" w:space="0"/>
              <w:bottom w:val="single" w:color="auto" w:sz="4" w:space="0"/>
              <w:right w:val="single" w:color="auto" w:sz="4" w:space="0"/>
            </w:tcBorders>
            <w:vAlign w:val="center"/>
          </w:tcPr>
          <w:p>
            <w:pPr>
              <w:pStyle w:val="10"/>
              <w:rPr>
                <w:rFonts w:ascii="Times New Roman" w:hAnsi="Times New Roman" w:cs="Times New Roman"/>
                <w:szCs w:val="21"/>
              </w:rPr>
            </w:pPr>
            <w:r>
              <w:rPr>
                <w:rFonts w:hint="eastAsia" w:ascii="Times New Roman" w:hAnsi="Times New Roman" w:cs="Times New Roman"/>
                <w:szCs w:val="21"/>
              </w:rPr>
              <w:t>一、投标方或</w:t>
            </w:r>
            <w:r>
              <w:rPr>
                <w:rFonts w:hint="eastAsia" w:ascii="Times New Roman" w:hAnsi="Times New Roman" w:cs="Times New Roman"/>
                <w:szCs w:val="21"/>
                <w:lang w:eastAsia="zh-CN"/>
              </w:rPr>
              <w:t>核心设备</w:t>
            </w:r>
            <w:r>
              <w:rPr>
                <w:rFonts w:hint="eastAsia" w:ascii="Times New Roman" w:hAnsi="Times New Roman" w:cs="Times New Roman"/>
                <w:szCs w:val="21"/>
              </w:rPr>
              <w:t>/系统生产商具有且提供以下</w:t>
            </w:r>
            <w:r>
              <w:rPr>
                <w:rFonts w:ascii="Times New Roman" w:hAnsi="Times New Roman" w:cs="Times New Roman"/>
                <w:szCs w:val="21"/>
              </w:rPr>
              <w:t>软件著作权登记证书</w:t>
            </w:r>
            <w:r>
              <w:rPr>
                <w:rFonts w:hint="eastAsia" w:ascii="Times New Roman" w:hAnsi="Times New Roman" w:cs="Times New Roman"/>
                <w:szCs w:val="21"/>
              </w:rPr>
              <w:t>：</w:t>
            </w:r>
          </w:p>
          <w:p>
            <w:pPr>
              <w:pStyle w:val="10"/>
              <w:rPr>
                <w:rFonts w:hint="eastAsia" w:ascii="Times New Roman" w:hAnsi="Times New Roman" w:eastAsia="宋体" w:cs="Times New Roman"/>
                <w:color w:val="FF0000"/>
                <w:szCs w:val="21"/>
                <w:lang w:eastAsia="zh-CN"/>
              </w:rPr>
            </w:pPr>
            <w:r>
              <w:rPr>
                <w:rFonts w:hint="eastAsia" w:ascii="Times New Roman" w:hAnsi="Times New Roman" w:cs="Times New Roman"/>
                <w:szCs w:val="21"/>
              </w:rPr>
              <w:t>1、大气污染溯源</w:t>
            </w:r>
            <w:r>
              <w:rPr>
                <w:rFonts w:ascii="Times New Roman" w:hAnsi="Times New Roman" w:cs="Times New Roman"/>
                <w:szCs w:val="21"/>
              </w:rPr>
              <w:t>系统</w:t>
            </w:r>
            <w:r>
              <w:rPr>
                <w:rFonts w:hint="eastAsia" w:ascii="Times New Roman" w:hAnsi="Times New Roman" w:cs="Times New Roman"/>
                <w:szCs w:val="21"/>
              </w:rPr>
              <w:t>；2、分级预警管控</w:t>
            </w:r>
            <w:r>
              <w:rPr>
                <w:rFonts w:ascii="Times New Roman" w:hAnsi="Times New Roman" w:cs="Times New Roman"/>
                <w:szCs w:val="21"/>
              </w:rPr>
              <w:t>系统</w:t>
            </w:r>
            <w:r>
              <w:rPr>
                <w:rFonts w:hint="eastAsia" w:ascii="Times New Roman" w:hAnsi="Times New Roman" w:cs="Times New Roman"/>
                <w:szCs w:val="21"/>
              </w:rPr>
              <w:t>；3、</w:t>
            </w:r>
            <w:r>
              <w:rPr>
                <w:rFonts w:ascii="Times New Roman" w:hAnsi="Times New Roman" w:cs="Times New Roman"/>
                <w:szCs w:val="21"/>
              </w:rPr>
              <w:t>重大危险源在线监控及事故预警系统</w:t>
            </w:r>
            <w:r>
              <w:rPr>
                <w:rFonts w:hint="eastAsia" w:ascii="Times New Roman" w:hAnsi="Times New Roman" w:cs="Times New Roman"/>
                <w:szCs w:val="21"/>
              </w:rPr>
              <w:t>；4、</w:t>
            </w:r>
            <w:r>
              <w:rPr>
                <w:rFonts w:ascii="Times New Roman" w:hAnsi="Times New Roman" w:cs="Times New Roman"/>
                <w:szCs w:val="21"/>
              </w:rPr>
              <w:t>安全生产风险作业管理系统</w:t>
            </w:r>
            <w:r>
              <w:rPr>
                <w:rFonts w:hint="eastAsia" w:ascii="Times New Roman" w:hAnsi="Times New Roman" w:cs="Times New Roman"/>
                <w:szCs w:val="21"/>
              </w:rPr>
              <w:t>；5、</w:t>
            </w:r>
            <w:r>
              <w:rPr>
                <w:rFonts w:ascii="Times New Roman" w:hAnsi="Times New Roman" w:cs="Times New Roman"/>
                <w:szCs w:val="21"/>
              </w:rPr>
              <w:t>能源管理平台软件</w:t>
            </w:r>
            <w:r>
              <w:rPr>
                <w:rFonts w:hint="eastAsia" w:ascii="Times New Roman" w:hAnsi="Times New Roman" w:cs="Times New Roman"/>
                <w:szCs w:val="21"/>
              </w:rPr>
              <w:t>；6、</w:t>
            </w:r>
            <w:r>
              <w:rPr>
                <w:rFonts w:ascii="Times New Roman" w:hAnsi="Times New Roman" w:cs="Times New Roman"/>
                <w:szCs w:val="21"/>
              </w:rPr>
              <w:t>人机联控平台软件</w:t>
            </w:r>
            <w:r>
              <w:rPr>
                <w:rFonts w:hint="eastAsia" w:ascii="Times New Roman" w:hAnsi="Times New Roman" w:cs="Times New Roman"/>
                <w:szCs w:val="21"/>
              </w:rPr>
              <w:t>；7、车辆车载终端系统； 8、道路车辆监管平台软件； 9、经济运行监测平台软件； 10、能耗采集网关系统；</w:t>
            </w:r>
            <w:r>
              <w:rPr>
                <w:rFonts w:hint="eastAsia" w:ascii="Times New Roman" w:hAnsi="Times New Roman" w:cs="Times New Roman"/>
                <w:color w:val="FF0000"/>
                <w:szCs w:val="21"/>
                <w:lang w:eastAsia="zh-CN"/>
              </w:rPr>
              <w:t>（以上软件著作权登记证书要求投标人所提供的系统功能必须满足招标文件要求，但是具体名称不需要完全一致。）</w:t>
            </w:r>
          </w:p>
          <w:p>
            <w:pPr>
              <w:pStyle w:val="10"/>
              <w:rPr>
                <w:rFonts w:ascii="Times New Roman" w:hAnsi="Times New Roman" w:cs="Times New Roman"/>
                <w:szCs w:val="21"/>
              </w:rPr>
            </w:pPr>
            <w:r>
              <w:rPr>
                <w:rFonts w:hint="eastAsia" w:ascii="Times New Roman" w:hAnsi="Times New Roman" w:cs="Times New Roman"/>
                <w:szCs w:val="21"/>
              </w:rPr>
              <w:t>二、提供</w:t>
            </w:r>
            <w:r>
              <w:rPr>
                <w:rFonts w:ascii="Times New Roman" w:hAnsi="Times New Roman" w:cs="Times New Roman"/>
                <w:szCs w:val="21"/>
              </w:rPr>
              <w:t>大气污染溯源系统</w:t>
            </w:r>
            <w:r>
              <w:rPr>
                <w:rFonts w:hint="eastAsia" w:ascii="Times New Roman" w:hAnsi="Times New Roman" w:cs="Times New Roman"/>
                <w:szCs w:val="21"/>
              </w:rPr>
              <w:t>、</w:t>
            </w:r>
            <w:r>
              <w:rPr>
                <w:rFonts w:ascii="Times New Roman" w:hAnsi="Times New Roman" w:cs="Times New Roman"/>
                <w:szCs w:val="21"/>
              </w:rPr>
              <w:t>分级预警管控系统软件平台由第三方检测机构出具的检验检测报告</w:t>
            </w:r>
            <w:r>
              <w:rPr>
                <w:rFonts w:hint="eastAsia" w:ascii="Times New Roman" w:hAnsi="Times New Roman" w:cs="Times New Roman"/>
                <w:szCs w:val="21"/>
              </w:rPr>
              <w:t>（提供检验检测报告原件扫描件并加盖投标单位公章，提供出具此检验检测报告的第三方检测机构须具备</w:t>
            </w:r>
            <w:r>
              <w:rPr>
                <w:rFonts w:ascii="Times New Roman" w:hAnsi="Times New Roman" w:cs="Times New Roman"/>
                <w:szCs w:val="21"/>
              </w:rPr>
              <w:t>CNAS</w:t>
            </w:r>
            <w:r>
              <w:rPr>
                <w:rFonts w:hint="eastAsia" w:ascii="Times New Roman" w:hAnsi="Times New Roman" w:cs="Times New Roman"/>
                <w:szCs w:val="21"/>
              </w:rPr>
              <w:t>和</w:t>
            </w:r>
            <w:r>
              <w:rPr>
                <w:rFonts w:ascii="Times New Roman" w:hAnsi="Times New Roman" w:cs="Times New Roman"/>
                <w:szCs w:val="21"/>
              </w:rPr>
              <w:t>CMA</w:t>
            </w:r>
            <w:r>
              <w:rPr>
                <w:rFonts w:hint="eastAsia" w:ascii="Times New Roman" w:hAnsi="Times New Roman" w:cs="Times New Roman"/>
                <w:szCs w:val="21"/>
              </w:rPr>
              <w:t>资质，须提供第三方检测机构资质证书并加盖第三方检测机构公章的扫描件）</w:t>
            </w:r>
          </w:p>
          <w:p>
            <w:pPr>
              <w:pStyle w:val="10"/>
              <w:ind w:firstLine="420" w:firstLineChars="200"/>
              <w:rPr>
                <w:rFonts w:ascii="Times New Roman" w:hAnsi="Times New Roman" w:cs="Times New Roman"/>
                <w:szCs w:val="21"/>
              </w:rPr>
            </w:pPr>
            <w:r>
              <w:rPr>
                <w:rFonts w:hint="eastAsia" w:ascii="Times New Roman" w:hAnsi="Times New Roman" w:cs="Times New Roman"/>
                <w:szCs w:val="21"/>
              </w:rPr>
              <w:t>同时满足一和二的条件得5分，只满足其中任何一项时，得2分，无不得分。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jc w:val="center"/>
        </w:trPr>
        <w:tc>
          <w:tcPr>
            <w:tcW w:w="597" w:type="dxa"/>
            <w:vMerge w:val="continue"/>
            <w:tcBorders>
              <w:left w:val="single" w:color="auto" w:sz="4" w:space="0"/>
              <w:right w:val="single" w:color="auto" w:sz="4" w:space="0"/>
            </w:tcBorders>
            <w:vAlign w:val="center"/>
          </w:tcPr>
          <w:p>
            <w:pPr>
              <w:pStyle w:val="10"/>
              <w:rPr>
                <w:rFonts w:ascii="Times New Roman" w:hAnsi="Times New Roman" w:cs="Times New Roman"/>
                <w:szCs w:val="21"/>
              </w:rPr>
            </w:pPr>
          </w:p>
        </w:tc>
        <w:tc>
          <w:tcPr>
            <w:tcW w:w="1945" w:type="dxa"/>
            <w:tcBorders>
              <w:top w:val="single" w:color="auto" w:sz="4" w:space="0"/>
              <w:left w:val="single" w:color="auto" w:sz="4" w:space="0"/>
              <w:right w:val="single" w:color="auto" w:sz="4" w:space="0"/>
            </w:tcBorders>
            <w:shd w:val="clear" w:color="auto" w:fill="auto"/>
            <w:vAlign w:val="center"/>
          </w:tcPr>
          <w:p>
            <w:pPr>
              <w:pStyle w:val="10"/>
              <w:ind w:left="210" w:hanging="210" w:hangingChars="100"/>
              <w:rPr>
                <w:rFonts w:ascii="Times New Roman" w:hAnsi="Times New Roman" w:cs="Times New Roman"/>
                <w:szCs w:val="21"/>
              </w:rPr>
            </w:pPr>
            <w:r>
              <w:rPr>
                <w:rFonts w:hint="eastAsia" w:ascii="Times New Roman" w:hAnsi="Times New Roman" w:cs="Times New Roman"/>
                <w:szCs w:val="21"/>
              </w:rPr>
              <w:t>技术参数</w:t>
            </w:r>
            <w:r>
              <w:rPr>
                <w:rFonts w:ascii="Times New Roman" w:hAnsi="Times New Roman" w:cs="Times New Roman"/>
                <w:szCs w:val="21"/>
              </w:rPr>
              <w:t>（</w:t>
            </w:r>
            <w:r>
              <w:rPr>
                <w:rFonts w:hint="eastAsia" w:ascii="Times New Roman" w:hAnsi="Times New Roman" w:cs="Times New Roman"/>
                <w:szCs w:val="21"/>
              </w:rPr>
              <w:t>15</w:t>
            </w:r>
            <w:r>
              <w:rPr>
                <w:rFonts w:ascii="Times New Roman" w:hAnsi="Times New Roman" w:cs="Times New Roman"/>
                <w:szCs w:val="21"/>
              </w:rPr>
              <w:t>分）</w:t>
            </w:r>
          </w:p>
        </w:tc>
        <w:tc>
          <w:tcPr>
            <w:tcW w:w="7086"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tabs>
                <w:tab w:val="left" w:pos="312"/>
              </w:tabs>
              <w:spacing w:line="276" w:lineRule="auto"/>
              <w:rPr>
                <w:rFonts w:hint="eastAsia" w:eastAsia="宋体"/>
                <w:color w:val="FF0000"/>
                <w:sz w:val="21"/>
                <w:szCs w:val="21"/>
                <w:lang w:val="en-US" w:eastAsia="zh-CN"/>
              </w:rPr>
            </w:pPr>
            <w:r>
              <w:rPr>
                <w:rFonts w:hint="eastAsia"/>
                <w:color w:val="FF0000"/>
                <w:sz w:val="21"/>
                <w:szCs w:val="21"/>
              </w:rPr>
              <w:t>1.</w:t>
            </w:r>
            <w:r>
              <w:rPr>
                <w:rFonts w:hint="eastAsia"/>
                <w:color w:val="FF0000"/>
                <w:sz w:val="21"/>
                <w:szCs w:val="21"/>
                <w:lang w:eastAsia="zh-CN"/>
              </w:rPr>
              <w:t>所有产品技术参数指标，完全满足招标文件要求的得基础分</w:t>
            </w:r>
            <w:r>
              <w:rPr>
                <w:rFonts w:hint="eastAsia"/>
                <w:color w:val="FF0000"/>
                <w:sz w:val="21"/>
                <w:szCs w:val="21"/>
                <w:lang w:val="en-US" w:eastAsia="zh-CN"/>
              </w:rPr>
              <w:t>10分。</w:t>
            </w:r>
          </w:p>
          <w:p>
            <w:pPr>
              <w:pStyle w:val="10"/>
              <w:shd w:val="clear"/>
              <w:rPr>
                <w:rFonts w:hint="eastAsia"/>
                <w:sz w:val="21"/>
                <w:szCs w:val="21"/>
                <w:lang w:val="en-US" w:eastAsia="zh-CN"/>
              </w:rPr>
            </w:pPr>
            <w:r>
              <w:rPr>
                <w:rFonts w:hint="eastAsia" w:hAnsi="宋体"/>
                <w:color w:val="FF0000"/>
                <w:szCs w:val="21"/>
              </w:rPr>
              <w:t>2.</w:t>
            </w:r>
            <w:r>
              <w:rPr>
                <w:rFonts w:hint="eastAsia"/>
                <w:color w:val="FF0000"/>
                <w:sz w:val="21"/>
                <w:szCs w:val="21"/>
                <w:lang w:eastAsia="zh-CN"/>
              </w:rPr>
              <w:t>所有产品技术参数指标每一项实质性优于，加</w:t>
            </w:r>
            <w:r>
              <w:rPr>
                <w:rFonts w:hint="eastAsia"/>
                <w:color w:val="FF0000"/>
                <w:sz w:val="21"/>
                <w:szCs w:val="21"/>
                <w:lang w:val="en-US" w:eastAsia="zh-CN"/>
              </w:rPr>
              <w:t>0.5分。并提供相应的佐证材料，否则不得分。最高加至15分。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jc w:val="center"/>
        </w:trPr>
        <w:tc>
          <w:tcPr>
            <w:tcW w:w="597" w:type="dxa"/>
            <w:vMerge w:val="continue"/>
            <w:tcBorders>
              <w:left w:val="single" w:color="auto" w:sz="4" w:space="0"/>
              <w:right w:val="single" w:color="auto" w:sz="4" w:space="0"/>
            </w:tcBorders>
            <w:vAlign w:val="center"/>
          </w:tcPr>
          <w:p>
            <w:pPr>
              <w:pStyle w:val="10"/>
              <w:rPr>
                <w:rFonts w:ascii="Times New Roman" w:hAnsi="Times New Roman" w:cs="Times New Roman"/>
                <w:szCs w:val="21"/>
              </w:rPr>
            </w:pPr>
          </w:p>
        </w:tc>
        <w:tc>
          <w:tcPr>
            <w:tcW w:w="1945" w:type="dxa"/>
            <w:tcBorders>
              <w:top w:val="single" w:color="auto" w:sz="4" w:space="0"/>
              <w:left w:val="single" w:color="auto" w:sz="4" w:space="0"/>
              <w:bottom w:val="single" w:color="auto" w:sz="4" w:space="0"/>
              <w:right w:val="single" w:color="auto" w:sz="4" w:space="0"/>
            </w:tcBorders>
            <w:vAlign w:val="center"/>
          </w:tcPr>
          <w:p>
            <w:pPr>
              <w:pStyle w:val="10"/>
              <w:rPr>
                <w:rFonts w:ascii="Times New Roman" w:hAnsi="Times New Roman" w:cs="Times New Roman"/>
                <w:szCs w:val="21"/>
              </w:rPr>
            </w:pPr>
            <w:r>
              <w:rPr>
                <w:rFonts w:ascii="Times New Roman" w:hAnsi="Times New Roman" w:cs="Times New Roman"/>
                <w:szCs w:val="21"/>
              </w:rPr>
              <w:t>系统演示综合评价</w:t>
            </w:r>
            <w:r>
              <w:rPr>
                <w:rFonts w:ascii="Times New Roman" w:hAnsi="Times New Roman" w:cs="Times New Roman"/>
                <w:sz w:val="22"/>
              </w:rPr>
              <w:t>（</w:t>
            </w:r>
            <w:r>
              <w:rPr>
                <w:rFonts w:hint="eastAsia" w:ascii="Times New Roman" w:hAnsi="Times New Roman" w:cs="Times New Roman"/>
                <w:sz w:val="22"/>
              </w:rPr>
              <w:t>10</w:t>
            </w:r>
            <w:r>
              <w:rPr>
                <w:rFonts w:ascii="Times New Roman" w:hAnsi="Times New Roman" w:cs="Times New Roman"/>
                <w:sz w:val="22"/>
              </w:rPr>
              <w:t>分）</w:t>
            </w:r>
          </w:p>
        </w:tc>
        <w:tc>
          <w:tcPr>
            <w:tcW w:w="7086" w:type="dxa"/>
            <w:tcBorders>
              <w:top w:val="single" w:color="auto" w:sz="4" w:space="0"/>
              <w:left w:val="single" w:color="auto" w:sz="4" w:space="0"/>
              <w:bottom w:val="single" w:color="auto" w:sz="4" w:space="0"/>
              <w:right w:val="single" w:color="auto" w:sz="4" w:space="0"/>
            </w:tcBorders>
            <w:vAlign w:val="center"/>
          </w:tcPr>
          <w:p>
            <w:pPr>
              <w:pStyle w:val="10"/>
              <w:rPr>
                <w:rFonts w:ascii="宋体" w:hAnsi="宋体"/>
              </w:rPr>
            </w:pPr>
            <w:r>
              <w:rPr>
                <w:rFonts w:ascii="Times New Roman" w:hAnsi="Times New Roman" w:cs="Times New Roman"/>
                <w:szCs w:val="21"/>
              </w:rPr>
              <w:t>根据投标方</w:t>
            </w:r>
            <w:r>
              <w:rPr>
                <w:rFonts w:hint="eastAsia" w:ascii="宋体" w:hAnsi="宋体"/>
              </w:rPr>
              <w:t>对系统方案演示效果进行综合评审，全部演示完成并优秀得10分，每缺少一项扣对应的分数，扣完为止。系统演示每家限时20分钟，必须提供真实软件系统演示，静态网页、录像、PPT等演示总分得0-1分。</w:t>
            </w:r>
          </w:p>
          <w:p>
            <w:pPr>
              <w:pStyle w:val="10"/>
              <w:rPr>
                <w:rFonts w:ascii="宋体" w:hAnsi="宋体"/>
              </w:rPr>
            </w:pPr>
            <w:r>
              <w:rPr>
                <w:rFonts w:hint="eastAsia" w:ascii="宋体" w:hAnsi="宋体"/>
              </w:rPr>
              <w:t>1、按照系统招标要求演示环境污染溯源系统和能耗在线监测分析系统；</w:t>
            </w:r>
            <w:r>
              <w:rPr>
                <w:rFonts w:ascii="Times New Roman" w:hAnsi="Times New Roman" w:cs="Times New Roman"/>
                <w:szCs w:val="21"/>
              </w:rPr>
              <w:t>（0～</w:t>
            </w:r>
            <w:r>
              <w:rPr>
                <w:rFonts w:hint="eastAsia" w:ascii="Times New Roman" w:hAnsi="Times New Roman" w:cs="Times New Roman"/>
                <w:szCs w:val="21"/>
              </w:rPr>
              <w:t>2</w:t>
            </w:r>
            <w:r>
              <w:rPr>
                <w:rFonts w:ascii="Times New Roman" w:hAnsi="Times New Roman" w:cs="Times New Roman"/>
                <w:szCs w:val="21"/>
              </w:rPr>
              <w:t>分）</w:t>
            </w:r>
          </w:p>
          <w:p>
            <w:pPr>
              <w:pStyle w:val="10"/>
              <w:rPr>
                <w:rFonts w:ascii="宋体" w:hAnsi="宋体"/>
              </w:rPr>
            </w:pPr>
            <w:r>
              <w:rPr>
                <w:rFonts w:hint="eastAsia" w:ascii="宋体" w:hAnsi="宋体"/>
              </w:rPr>
              <w:t>优：2分，良：</w:t>
            </w:r>
            <w:r>
              <w:rPr>
                <w:rFonts w:hint="eastAsia" w:ascii="Times New Roman" w:hAnsi="Times New Roman" w:cs="Times New Roman"/>
                <w:szCs w:val="21"/>
              </w:rPr>
              <w:t>1</w:t>
            </w:r>
            <w:r>
              <w:rPr>
                <w:rFonts w:hint="eastAsia" w:ascii="宋体" w:hAnsi="宋体"/>
              </w:rPr>
              <w:t>分，差：</w:t>
            </w:r>
            <w:r>
              <w:rPr>
                <w:rFonts w:hint="eastAsia" w:ascii="Times New Roman" w:hAnsi="Times New Roman" w:cs="Times New Roman"/>
                <w:szCs w:val="21"/>
              </w:rPr>
              <w:t>0</w:t>
            </w:r>
            <w:r>
              <w:rPr>
                <w:rFonts w:ascii="Times New Roman" w:hAnsi="Times New Roman" w:cs="Times New Roman"/>
                <w:szCs w:val="21"/>
              </w:rPr>
              <w:t>.5</w:t>
            </w:r>
            <w:r>
              <w:rPr>
                <w:rFonts w:hint="eastAsia" w:ascii="宋体" w:hAnsi="宋体"/>
              </w:rPr>
              <w:t>分。</w:t>
            </w:r>
          </w:p>
          <w:p>
            <w:pPr>
              <w:pStyle w:val="10"/>
              <w:rPr>
                <w:rFonts w:ascii="宋体" w:hAnsi="宋体"/>
              </w:rPr>
            </w:pPr>
            <w:r>
              <w:rPr>
                <w:rFonts w:hint="eastAsia" w:ascii="宋体" w:hAnsi="宋体"/>
              </w:rPr>
              <w:t>2、按照系统招标要求演示智慧园区核心技术人工智能平台系统：</w:t>
            </w:r>
          </w:p>
          <w:p>
            <w:pPr>
              <w:pStyle w:val="10"/>
              <w:rPr>
                <w:rFonts w:ascii="宋体" w:hAnsi="宋体"/>
              </w:rPr>
            </w:pPr>
            <w:r>
              <w:rPr>
                <w:rFonts w:hint="eastAsia" w:ascii="宋体" w:hAnsi="宋体"/>
              </w:rPr>
              <w:t>2.1实时监测。</w:t>
            </w:r>
            <w:r>
              <w:rPr>
                <w:rFonts w:ascii="Times New Roman" w:hAnsi="Times New Roman" w:cs="Times New Roman"/>
                <w:szCs w:val="21"/>
              </w:rPr>
              <w:t>（0～</w:t>
            </w:r>
            <w:r>
              <w:rPr>
                <w:rFonts w:hint="eastAsia" w:ascii="Times New Roman" w:hAnsi="Times New Roman" w:cs="Times New Roman"/>
                <w:szCs w:val="21"/>
              </w:rPr>
              <w:t>3</w:t>
            </w:r>
            <w:r>
              <w:rPr>
                <w:rFonts w:ascii="Times New Roman" w:hAnsi="Times New Roman" w:cs="Times New Roman"/>
                <w:szCs w:val="21"/>
              </w:rPr>
              <w:t>分）</w:t>
            </w:r>
          </w:p>
          <w:p>
            <w:pPr>
              <w:pStyle w:val="10"/>
              <w:rPr>
                <w:rFonts w:ascii="宋体" w:hAnsi="宋体"/>
              </w:rPr>
            </w:pPr>
            <w:r>
              <w:rPr>
                <w:rFonts w:hint="eastAsia" w:ascii="宋体" w:hAnsi="宋体"/>
              </w:rPr>
              <w:t>对站房内设备的监测数据和状态参数进行实时监测；对站房内人脸和姿态识别，对进入监测范围内的人进行实时人脸和人体姿态识别。</w:t>
            </w:r>
          </w:p>
          <w:p>
            <w:pPr>
              <w:pStyle w:val="10"/>
              <w:numPr>
                <w:ilvl w:val="0"/>
                <w:numId w:val="7"/>
              </w:numPr>
              <w:rPr>
                <w:rFonts w:ascii="宋体" w:hAnsi="宋体"/>
              </w:rPr>
            </w:pPr>
            <w:r>
              <w:rPr>
                <w:rFonts w:hint="eastAsia" w:ascii="宋体" w:hAnsi="宋体"/>
              </w:rPr>
              <w:t>能够实时显示监测数据和状态参数，优得1分；良得</w:t>
            </w:r>
            <w:r>
              <w:rPr>
                <w:rFonts w:hint="eastAsia" w:ascii="Times New Roman" w:hAnsi="Times New Roman" w:cs="Times New Roman"/>
                <w:szCs w:val="21"/>
              </w:rPr>
              <w:t>0</w:t>
            </w:r>
            <w:r>
              <w:rPr>
                <w:rFonts w:ascii="Times New Roman" w:hAnsi="Times New Roman" w:cs="Times New Roman"/>
                <w:szCs w:val="21"/>
              </w:rPr>
              <w:t>.5</w:t>
            </w:r>
            <w:r>
              <w:rPr>
                <w:rFonts w:hint="eastAsia" w:ascii="宋体" w:hAnsi="宋体"/>
              </w:rPr>
              <w:t>分；没有该功能得0分。</w:t>
            </w:r>
          </w:p>
          <w:p>
            <w:pPr>
              <w:pStyle w:val="10"/>
              <w:numPr>
                <w:ilvl w:val="0"/>
                <w:numId w:val="7"/>
              </w:numPr>
              <w:rPr>
                <w:rFonts w:ascii="宋体" w:hAnsi="宋体"/>
              </w:rPr>
            </w:pPr>
            <w:r>
              <w:rPr>
                <w:rFonts w:hint="eastAsia" w:ascii="宋体" w:hAnsi="宋体"/>
              </w:rPr>
              <w:t>判断是否为授权人员，需要显示人员详细信息，优得1分；良得</w:t>
            </w:r>
            <w:r>
              <w:rPr>
                <w:rFonts w:hint="eastAsia" w:ascii="Times New Roman" w:hAnsi="Times New Roman" w:cs="Times New Roman"/>
                <w:szCs w:val="21"/>
              </w:rPr>
              <w:t>0</w:t>
            </w:r>
            <w:r>
              <w:rPr>
                <w:rFonts w:ascii="Times New Roman" w:hAnsi="Times New Roman" w:cs="Times New Roman"/>
                <w:szCs w:val="21"/>
              </w:rPr>
              <w:t>.5</w:t>
            </w:r>
            <w:r>
              <w:rPr>
                <w:rFonts w:hint="eastAsia" w:ascii="宋体" w:hAnsi="宋体"/>
              </w:rPr>
              <w:t>分；没有该功能得0分。</w:t>
            </w:r>
          </w:p>
          <w:p>
            <w:pPr>
              <w:pStyle w:val="10"/>
              <w:numPr>
                <w:ilvl w:val="0"/>
                <w:numId w:val="7"/>
              </w:numPr>
              <w:rPr>
                <w:rFonts w:ascii="宋体" w:hAnsi="宋体"/>
              </w:rPr>
            </w:pPr>
            <w:r>
              <w:rPr>
                <w:rFonts w:hint="eastAsia" w:ascii="宋体" w:hAnsi="宋体"/>
              </w:rPr>
              <w:t>能够实时显示人体姿态信息，优得1分；良得</w:t>
            </w:r>
            <w:r>
              <w:rPr>
                <w:rFonts w:hint="eastAsia" w:ascii="Times New Roman" w:hAnsi="Times New Roman" w:cs="Times New Roman"/>
                <w:szCs w:val="21"/>
              </w:rPr>
              <w:t>0</w:t>
            </w:r>
            <w:r>
              <w:rPr>
                <w:rFonts w:ascii="Times New Roman" w:hAnsi="Times New Roman" w:cs="Times New Roman"/>
                <w:szCs w:val="21"/>
              </w:rPr>
              <w:t>.5</w:t>
            </w:r>
            <w:r>
              <w:rPr>
                <w:rFonts w:hint="eastAsia" w:ascii="宋体" w:hAnsi="宋体"/>
              </w:rPr>
              <w:t>分；没有该功能得0分。</w:t>
            </w:r>
          </w:p>
          <w:p>
            <w:pPr>
              <w:pStyle w:val="10"/>
              <w:rPr>
                <w:rFonts w:ascii="宋体" w:hAnsi="宋体"/>
              </w:rPr>
            </w:pPr>
            <w:r>
              <w:rPr>
                <w:rFonts w:hint="eastAsia" w:ascii="宋体" w:hAnsi="宋体"/>
              </w:rPr>
              <w:t>2.2日常维护流程智能监管，维护人员进行完整流程的维护动作，需要通过机器识别现场人员动作是否规范，判断是否存在漏做或不规范的操作。</w:t>
            </w:r>
            <w:r>
              <w:rPr>
                <w:rFonts w:ascii="Times New Roman" w:hAnsi="Times New Roman" w:cs="Times New Roman"/>
                <w:szCs w:val="21"/>
              </w:rPr>
              <w:t>（0～</w:t>
            </w:r>
            <w:r>
              <w:rPr>
                <w:rFonts w:hint="eastAsia" w:ascii="Times New Roman" w:hAnsi="Times New Roman" w:cs="Times New Roman"/>
                <w:szCs w:val="21"/>
              </w:rPr>
              <w:t>3</w:t>
            </w:r>
            <w:r>
              <w:rPr>
                <w:rFonts w:ascii="Times New Roman" w:hAnsi="Times New Roman" w:cs="Times New Roman"/>
                <w:szCs w:val="21"/>
              </w:rPr>
              <w:t>分）</w:t>
            </w:r>
          </w:p>
          <w:p>
            <w:pPr>
              <w:pStyle w:val="10"/>
              <w:numPr>
                <w:ilvl w:val="0"/>
                <w:numId w:val="7"/>
              </w:numPr>
              <w:rPr>
                <w:rFonts w:ascii="宋体" w:hAnsi="宋体"/>
              </w:rPr>
            </w:pPr>
            <w:r>
              <w:rPr>
                <w:rFonts w:hint="eastAsia" w:ascii="宋体" w:hAnsi="宋体"/>
              </w:rPr>
              <w:t>能够识别正常维护动作，优得1分；良得</w:t>
            </w:r>
            <w:r>
              <w:rPr>
                <w:rFonts w:hint="eastAsia" w:ascii="Times New Roman" w:hAnsi="Times New Roman" w:cs="Times New Roman"/>
                <w:szCs w:val="21"/>
              </w:rPr>
              <w:t>0</w:t>
            </w:r>
            <w:r>
              <w:rPr>
                <w:rFonts w:ascii="Times New Roman" w:hAnsi="Times New Roman" w:cs="Times New Roman"/>
                <w:szCs w:val="21"/>
              </w:rPr>
              <w:t>.5</w:t>
            </w:r>
            <w:r>
              <w:rPr>
                <w:rFonts w:hint="eastAsia" w:ascii="宋体" w:hAnsi="宋体"/>
              </w:rPr>
              <w:t>分；没有该功能得0分。</w:t>
            </w:r>
          </w:p>
          <w:p>
            <w:pPr>
              <w:pStyle w:val="10"/>
              <w:numPr>
                <w:ilvl w:val="0"/>
                <w:numId w:val="7"/>
              </w:numPr>
              <w:rPr>
                <w:rFonts w:ascii="宋体" w:hAnsi="宋体"/>
              </w:rPr>
            </w:pPr>
            <w:r>
              <w:rPr>
                <w:rFonts w:hint="eastAsia" w:ascii="宋体" w:hAnsi="宋体"/>
              </w:rPr>
              <w:t>能够识别到漏做运维工作，优得1分；良得</w:t>
            </w:r>
            <w:r>
              <w:rPr>
                <w:rFonts w:hint="eastAsia" w:ascii="Times New Roman" w:hAnsi="Times New Roman" w:cs="Times New Roman"/>
                <w:szCs w:val="21"/>
              </w:rPr>
              <w:t>0</w:t>
            </w:r>
            <w:r>
              <w:rPr>
                <w:rFonts w:ascii="Times New Roman" w:hAnsi="Times New Roman" w:cs="Times New Roman"/>
                <w:szCs w:val="21"/>
              </w:rPr>
              <w:t>.5</w:t>
            </w:r>
            <w:r>
              <w:rPr>
                <w:rFonts w:hint="eastAsia" w:ascii="宋体" w:hAnsi="宋体"/>
              </w:rPr>
              <w:t>分；没有该功能得0分。</w:t>
            </w:r>
          </w:p>
          <w:p>
            <w:pPr>
              <w:pStyle w:val="10"/>
              <w:numPr>
                <w:ilvl w:val="0"/>
                <w:numId w:val="7"/>
              </w:numPr>
              <w:rPr>
                <w:rFonts w:ascii="宋体" w:hAnsi="宋体"/>
              </w:rPr>
            </w:pPr>
            <w:r>
              <w:rPr>
                <w:rFonts w:hint="eastAsia" w:ascii="宋体" w:hAnsi="宋体"/>
              </w:rPr>
              <w:t>能够识别到不规范的运维操作，优得1分；良得</w:t>
            </w:r>
            <w:r>
              <w:rPr>
                <w:rFonts w:hint="eastAsia" w:ascii="Times New Roman" w:hAnsi="Times New Roman" w:cs="Times New Roman"/>
                <w:szCs w:val="21"/>
              </w:rPr>
              <w:t>0</w:t>
            </w:r>
            <w:r>
              <w:rPr>
                <w:rFonts w:ascii="Times New Roman" w:hAnsi="Times New Roman" w:cs="Times New Roman"/>
                <w:szCs w:val="21"/>
              </w:rPr>
              <w:t>.5</w:t>
            </w:r>
            <w:r>
              <w:rPr>
                <w:rFonts w:hint="eastAsia" w:ascii="宋体" w:hAnsi="宋体"/>
              </w:rPr>
              <w:t>分；没有该功能得0分。</w:t>
            </w:r>
          </w:p>
          <w:p>
            <w:pPr>
              <w:pStyle w:val="10"/>
              <w:rPr>
                <w:rFonts w:ascii="宋体" w:hAnsi="宋体"/>
              </w:rPr>
            </w:pPr>
            <w:r>
              <w:rPr>
                <w:rFonts w:hint="eastAsia" w:ascii="宋体" w:hAnsi="宋体"/>
              </w:rPr>
              <w:t>2.3现场溯源与告警。</w:t>
            </w:r>
            <w:r>
              <w:rPr>
                <w:rFonts w:ascii="Times New Roman" w:hAnsi="Times New Roman" w:cs="Times New Roman"/>
                <w:szCs w:val="21"/>
              </w:rPr>
              <w:t>（0～</w:t>
            </w:r>
            <w:r>
              <w:rPr>
                <w:rFonts w:hint="eastAsia" w:ascii="Times New Roman" w:hAnsi="Times New Roman" w:cs="Times New Roman"/>
                <w:szCs w:val="21"/>
              </w:rPr>
              <w:t>2</w:t>
            </w:r>
            <w:r>
              <w:rPr>
                <w:rFonts w:ascii="Times New Roman" w:hAnsi="Times New Roman" w:cs="Times New Roman"/>
                <w:szCs w:val="21"/>
              </w:rPr>
              <w:t>分）</w:t>
            </w:r>
          </w:p>
          <w:p>
            <w:pPr>
              <w:pStyle w:val="10"/>
              <w:numPr>
                <w:ilvl w:val="0"/>
                <w:numId w:val="7"/>
              </w:numPr>
              <w:rPr>
                <w:rFonts w:ascii="宋体" w:hAnsi="宋体"/>
              </w:rPr>
            </w:pPr>
            <w:r>
              <w:rPr>
                <w:rFonts w:hint="eastAsia" w:ascii="宋体" w:hAnsi="宋体"/>
              </w:rPr>
              <w:t>维护动作完成后需要保证可以观看回放录像并显示人体姿态，优得1分；良得</w:t>
            </w:r>
            <w:r>
              <w:rPr>
                <w:rFonts w:hint="eastAsia" w:ascii="Times New Roman" w:hAnsi="Times New Roman" w:cs="Times New Roman"/>
                <w:szCs w:val="21"/>
              </w:rPr>
              <w:t>0</w:t>
            </w:r>
            <w:r>
              <w:rPr>
                <w:rFonts w:ascii="Times New Roman" w:hAnsi="Times New Roman" w:cs="Times New Roman"/>
                <w:szCs w:val="21"/>
              </w:rPr>
              <w:t>.5</w:t>
            </w:r>
            <w:r>
              <w:rPr>
                <w:rFonts w:hint="eastAsia" w:ascii="宋体" w:hAnsi="宋体"/>
              </w:rPr>
              <w:t>分；没有该功能得0分。</w:t>
            </w:r>
          </w:p>
          <w:p>
            <w:pPr>
              <w:pStyle w:val="10"/>
              <w:numPr>
                <w:ilvl w:val="0"/>
                <w:numId w:val="7"/>
              </w:numPr>
              <w:rPr>
                <w:rFonts w:ascii="宋体" w:hAnsi="宋体"/>
              </w:rPr>
            </w:pPr>
            <w:r>
              <w:rPr>
                <w:rFonts w:hint="eastAsia" w:ascii="宋体" w:hAnsi="宋体"/>
              </w:rPr>
              <w:t>非授权人员闯入，需要产生告警信息，并录像，需要支持录像回看, 优得</w:t>
            </w:r>
            <w:r>
              <w:rPr>
                <w:rFonts w:hint="eastAsia" w:ascii="Times New Roman" w:hAnsi="Times New Roman" w:cs="Times New Roman"/>
                <w:szCs w:val="21"/>
              </w:rPr>
              <w:t>0</w:t>
            </w:r>
            <w:r>
              <w:rPr>
                <w:rFonts w:ascii="Times New Roman" w:hAnsi="Times New Roman" w:cs="Times New Roman"/>
                <w:szCs w:val="21"/>
              </w:rPr>
              <w:t>.5</w:t>
            </w:r>
            <w:r>
              <w:rPr>
                <w:rFonts w:hint="eastAsia" w:ascii="宋体" w:hAnsi="宋体"/>
              </w:rPr>
              <w:t>分；良得</w:t>
            </w:r>
            <w:r>
              <w:rPr>
                <w:rFonts w:hint="eastAsia" w:ascii="Times New Roman" w:hAnsi="Times New Roman" w:cs="Times New Roman"/>
                <w:szCs w:val="21"/>
              </w:rPr>
              <w:t>0</w:t>
            </w:r>
            <w:r>
              <w:rPr>
                <w:rFonts w:ascii="Times New Roman" w:hAnsi="Times New Roman" w:cs="Times New Roman"/>
                <w:szCs w:val="21"/>
              </w:rPr>
              <w:t>.</w:t>
            </w:r>
            <w:r>
              <w:rPr>
                <w:rFonts w:hint="eastAsia" w:ascii="Times New Roman" w:hAnsi="Times New Roman" w:cs="Times New Roman"/>
                <w:szCs w:val="21"/>
              </w:rPr>
              <w:t>3</w:t>
            </w:r>
            <w:r>
              <w:rPr>
                <w:rFonts w:hint="eastAsia" w:ascii="宋体" w:hAnsi="宋体"/>
              </w:rPr>
              <w:t>分；没有该功能得0分。</w:t>
            </w:r>
          </w:p>
          <w:p>
            <w:pPr>
              <w:pStyle w:val="10"/>
              <w:numPr>
                <w:ilvl w:val="0"/>
                <w:numId w:val="7"/>
              </w:numPr>
              <w:rPr>
                <w:rFonts w:ascii="宋体" w:hAnsi="宋体"/>
              </w:rPr>
            </w:pPr>
            <w:r>
              <w:rPr>
                <w:rFonts w:hint="eastAsia" w:ascii="宋体" w:hAnsi="宋体"/>
              </w:rPr>
              <w:t>当企业巡视人员触动监测设备，需要产生报警信息并录像回看, 优得</w:t>
            </w:r>
            <w:r>
              <w:rPr>
                <w:rFonts w:hint="eastAsia" w:ascii="Times New Roman" w:hAnsi="Times New Roman" w:cs="Times New Roman"/>
                <w:szCs w:val="21"/>
              </w:rPr>
              <w:t>0</w:t>
            </w:r>
            <w:r>
              <w:rPr>
                <w:rFonts w:ascii="Times New Roman" w:hAnsi="Times New Roman" w:cs="Times New Roman"/>
                <w:szCs w:val="21"/>
              </w:rPr>
              <w:t>.5</w:t>
            </w:r>
            <w:r>
              <w:rPr>
                <w:rFonts w:hint="eastAsia" w:ascii="宋体" w:hAnsi="宋体"/>
              </w:rPr>
              <w:t>分；良得</w:t>
            </w:r>
            <w:r>
              <w:rPr>
                <w:rFonts w:hint="eastAsia" w:ascii="Times New Roman" w:hAnsi="Times New Roman" w:cs="Times New Roman"/>
                <w:szCs w:val="21"/>
              </w:rPr>
              <w:t>0</w:t>
            </w:r>
            <w:r>
              <w:rPr>
                <w:rFonts w:ascii="Times New Roman" w:hAnsi="Times New Roman" w:cs="Times New Roman"/>
                <w:szCs w:val="21"/>
              </w:rPr>
              <w:t>.</w:t>
            </w:r>
            <w:r>
              <w:rPr>
                <w:rFonts w:hint="eastAsia" w:ascii="Times New Roman" w:hAnsi="Times New Roman" w:cs="Times New Roman"/>
                <w:szCs w:val="21"/>
              </w:rPr>
              <w:t>3</w:t>
            </w:r>
            <w:r>
              <w:rPr>
                <w:rFonts w:hint="eastAsia" w:ascii="宋体" w:hAnsi="宋体"/>
              </w:rPr>
              <w:t>分；没有该功能得0分。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jc w:val="center"/>
        </w:trPr>
        <w:tc>
          <w:tcPr>
            <w:tcW w:w="597" w:type="dxa"/>
            <w:vMerge w:val="continue"/>
            <w:tcBorders>
              <w:left w:val="single" w:color="auto" w:sz="4" w:space="0"/>
              <w:right w:val="single" w:color="auto" w:sz="4" w:space="0"/>
            </w:tcBorders>
            <w:vAlign w:val="center"/>
          </w:tcPr>
          <w:p>
            <w:pPr>
              <w:pStyle w:val="10"/>
              <w:rPr>
                <w:rFonts w:ascii="Times New Roman" w:hAnsi="Times New Roman" w:cs="Times New Roman"/>
                <w:szCs w:val="21"/>
              </w:rPr>
            </w:pPr>
          </w:p>
        </w:tc>
        <w:tc>
          <w:tcPr>
            <w:tcW w:w="1945" w:type="dxa"/>
            <w:tcBorders>
              <w:top w:val="single" w:color="auto" w:sz="4" w:space="0"/>
              <w:left w:val="single" w:color="auto" w:sz="4" w:space="0"/>
              <w:bottom w:val="single" w:color="auto" w:sz="4" w:space="0"/>
              <w:right w:val="single" w:color="auto" w:sz="4" w:space="0"/>
            </w:tcBorders>
            <w:vAlign w:val="center"/>
          </w:tcPr>
          <w:p>
            <w:pPr>
              <w:pStyle w:val="10"/>
              <w:rPr>
                <w:rFonts w:ascii="Times New Roman" w:hAnsi="Times New Roman" w:cs="Times New Roman"/>
                <w:szCs w:val="21"/>
              </w:rPr>
            </w:pPr>
            <w:r>
              <w:rPr>
                <w:rFonts w:hint="eastAsia" w:ascii="Times New Roman" w:hAnsi="Times New Roman" w:cs="Times New Roman"/>
                <w:szCs w:val="21"/>
              </w:rPr>
              <w:t>项目实施团队（5分）</w:t>
            </w:r>
          </w:p>
        </w:tc>
        <w:tc>
          <w:tcPr>
            <w:tcW w:w="7086" w:type="dxa"/>
            <w:tcBorders>
              <w:top w:val="single" w:color="auto" w:sz="4" w:space="0"/>
              <w:left w:val="single" w:color="auto" w:sz="4" w:space="0"/>
              <w:bottom w:val="single" w:color="auto" w:sz="4" w:space="0"/>
              <w:right w:val="single" w:color="auto" w:sz="4" w:space="0"/>
            </w:tcBorders>
            <w:vAlign w:val="center"/>
          </w:tcPr>
          <w:p>
            <w:pPr>
              <w:pStyle w:val="10"/>
              <w:rPr>
                <w:rFonts w:ascii="Times New Roman" w:hAnsi="Times New Roman" w:cs="Times New Roman"/>
                <w:szCs w:val="21"/>
              </w:rPr>
            </w:pPr>
            <w:r>
              <w:rPr>
                <w:rFonts w:hint="eastAsia" w:ascii="Times New Roman" w:hAnsi="Times New Roman" w:cs="Times New Roman"/>
                <w:szCs w:val="21"/>
              </w:rPr>
              <w:t>投标方或</w:t>
            </w:r>
            <w:r>
              <w:rPr>
                <w:rFonts w:hint="eastAsia" w:ascii="Times New Roman" w:hAnsi="Times New Roman" w:cs="Times New Roman"/>
                <w:szCs w:val="21"/>
                <w:lang w:eastAsia="zh-CN"/>
              </w:rPr>
              <w:t>核心设备</w:t>
            </w:r>
            <w:r>
              <w:rPr>
                <w:rFonts w:ascii="Times New Roman" w:hAnsi="Times New Roman" w:cs="Times New Roman"/>
                <w:szCs w:val="21"/>
              </w:rPr>
              <w:t>/</w:t>
            </w:r>
            <w:r>
              <w:rPr>
                <w:rFonts w:hint="eastAsia" w:ascii="Times New Roman" w:hAnsi="Times New Roman" w:cs="Times New Roman"/>
                <w:szCs w:val="21"/>
              </w:rPr>
              <w:t>系统生产商项目成员不少于8人，团队人员知识结构全面且团队人员满足以下人员配置：</w:t>
            </w:r>
          </w:p>
          <w:p>
            <w:pPr>
              <w:pStyle w:val="1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w:t>
            </w:r>
            <w:r>
              <w:rPr>
                <w:rFonts w:ascii="Times New Roman" w:hAnsi="Times New Roman" w:cs="Times New Roman"/>
                <w:szCs w:val="21"/>
              </w:rPr>
              <w:t xml:space="preserve"> </w:t>
            </w:r>
            <w:r>
              <w:rPr>
                <w:rFonts w:hint="eastAsia" w:ascii="Times New Roman" w:hAnsi="Times New Roman" w:cs="Times New Roman"/>
                <w:szCs w:val="21"/>
              </w:rPr>
              <w:t>项目团队负责人同时具备分析仪器高级职称和项目经理专业人员资格认证证书，得</w:t>
            </w:r>
            <w:r>
              <w:rPr>
                <w:rFonts w:ascii="Times New Roman" w:hAnsi="Times New Roman" w:cs="Times New Roman"/>
                <w:szCs w:val="21"/>
              </w:rPr>
              <w:t>2</w:t>
            </w:r>
            <w:r>
              <w:rPr>
                <w:rFonts w:hint="eastAsia" w:ascii="Times New Roman" w:hAnsi="Times New Roman" w:cs="Times New Roman"/>
                <w:szCs w:val="21"/>
              </w:rPr>
              <w:t>分，只具备其中之一得1分，无不得分；</w:t>
            </w:r>
          </w:p>
          <w:p>
            <w:pPr>
              <w:pStyle w:val="10"/>
              <w:rPr>
                <w:rFonts w:ascii="Times New Roman" w:hAnsi="Times New Roman" w:cs="Times New Roman"/>
                <w:szCs w:val="21"/>
              </w:rPr>
            </w:pPr>
            <w:r>
              <w:rPr>
                <w:rFonts w:hint="eastAsia" w:ascii="Times New Roman" w:hAnsi="Times New Roman" w:cs="Times New Roman"/>
                <w:szCs w:val="21"/>
              </w:rPr>
              <w:t>2、项目团队成员具有仪器仪表高级职称的，有</w:t>
            </w:r>
            <w:r>
              <w:rPr>
                <w:rFonts w:ascii="Times New Roman" w:hAnsi="Times New Roman" w:cs="Times New Roman"/>
                <w:szCs w:val="21"/>
              </w:rPr>
              <w:t>6</w:t>
            </w:r>
            <w:r>
              <w:rPr>
                <w:rFonts w:hint="eastAsia" w:ascii="Times New Roman" w:hAnsi="Times New Roman" w:cs="Times New Roman"/>
                <w:szCs w:val="21"/>
              </w:rPr>
              <w:t>个及以上人员证书得1分，5-4个得0.5分，</w:t>
            </w:r>
            <w:r>
              <w:rPr>
                <w:rFonts w:ascii="Times New Roman" w:hAnsi="Times New Roman" w:cs="Times New Roman"/>
                <w:szCs w:val="21"/>
              </w:rPr>
              <w:t>3</w:t>
            </w:r>
            <w:r>
              <w:rPr>
                <w:rFonts w:hint="eastAsia" w:ascii="Times New Roman" w:hAnsi="Times New Roman" w:cs="Times New Roman"/>
                <w:szCs w:val="21"/>
              </w:rPr>
              <w:t>个及以下不得分；</w:t>
            </w:r>
          </w:p>
          <w:p>
            <w:pPr>
              <w:pStyle w:val="10"/>
              <w:rPr>
                <w:rFonts w:ascii="Times New Roman" w:hAnsi="Times New Roman" w:cs="Times New Roman"/>
                <w:szCs w:val="21"/>
              </w:rPr>
            </w:pPr>
            <w:r>
              <w:rPr>
                <w:rFonts w:hint="eastAsia" w:ascii="Times New Roman" w:hAnsi="Times New Roman" w:cs="Times New Roman"/>
                <w:szCs w:val="21"/>
              </w:rPr>
              <w:t>3、项目团队成员同时具有劳动安全工程工程师和安全评价师贰级及以上证书的，得</w:t>
            </w:r>
            <w:r>
              <w:rPr>
                <w:rFonts w:ascii="Times New Roman" w:hAnsi="Times New Roman" w:cs="Times New Roman"/>
                <w:szCs w:val="21"/>
              </w:rPr>
              <w:t>2</w:t>
            </w:r>
            <w:r>
              <w:rPr>
                <w:rFonts w:hint="eastAsia" w:ascii="Times New Roman" w:hAnsi="Times New Roman" w:cs="Times New Roman"/>
                <w:szCs w:val="21"/>
              </w:rPr>
              <w:t>分；只具备其中之一得1分，无不得分。</w:t>
            </w:r>
          </w:p>
          <w:p>
            <w:pPr>
              <w:pStyle w:val="10"/>
              <w:rPr>
                <w:rFonts w:ascii="Times New Roman" w:hAnsi="Times New Roman" w:cs="Times New Roman"/>
                <w:szCs w:val="21"/>
              </w:rPr>
            </w:pPr>
            <w:r>
              <w:rPr>
                <w:rFonts w:hint="eastAsia"/>
                <w:szCs w:val="21"/>
              </w:rPr>
              <w:t>需项目团队人员名单、职称证书复印件、劳动合同复印件、及由相关部门所提供的公司缴纳的</w:t>
            </w:r>
            <w:r>
              <w:rPr>
                <w:szCs w:val="21"/>
              </w:rPr>
              <w:t>6</w:t>
            </w:r>
            <w:r>
              <w:rPr>
                <w:rFonts w:hint="eastAsia"/>
                <w:szCs w:val="21"/>
              </w:rPr>
              <w:t>个月以上的社保证明文件，</w:t>
            </w:r>
            <w:bookmarkStart w:id="1" w:name="_GoBack"/>
            <w:bookmarkEnd w:id="1"/>
            <w:r>
              <w:rPr>
                <w:rFonts w:hint="eastAsia"/>
                <w:szCs w:val="21"/>
              </w:rPr>
              <w:t>否则不予认定得分。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jc w:val="center"/>
        </w:trPr>
        <w:tc>
          <w:tcPr>
            <w:tcW w:w="597" w:type="dxa"/>
            <w:vMerge w:val="continue"/>
            <w:tcBorders>
              <w:left w:val="single" w:color="auto" w:sz="4" w:space="0"/>
              <w:right w:val="single" w:color="auto" w:sz="4" w:space="0"/>
            </w:tcBorders>
            <w:vAlign w:val="center"/>
          </w:tcPr>
          <w:p>
            <w:pPr>
              <w:pStyle w:val="10"/>
              <w:rPr>
                <w:rFonts w:ascii="Times New Roman" w:hAnsi="Times New Roman" w:cs="Times New Roman"/>
                <w:szCs w:val="21"/>
              </w:rPr>
            </w:pPr>
          </w:p>
        </w:tc>
        <w:tc>
          <w:tcPr>
            <w:tcW w:w="1945" w:type="dxa"/>
            <w:tcBorders>
              <w:top w:val="single" w:color="auto" w:sz="4" w:space="0"/>
              <w:left w:val="single" w:color="auto" w:sz="4" w:space="0"/>
              <w:bottom w:val="single" w:color="auto" w:sz="4" w:space="0"/>
              <w:right w:val="single" w:color="auto" w:sz="4" w:space="0"/>
            </w:tcBorders>
            <w:vAlign w:val="center"/>
          </w:tcPr>
          <w:p>
            <w:pPr>
              <w:pStyle w:val="10"/>
              <w:rPr>
                <w:rFonts w:ascii="Times New Roman" w:hAnsi="Times New Roman" w:cs="Times New Roman"/>
                <w:szCs w:val="21"/>
              </w:rPr>
            </w:pPr>
            <w:r>
              <w:rPr>
                <w:rFonts w:hint="eastAsia" w:ascii="Times New Roman" w:hAnsi="Times New Roman" w:cs="Times New Roman"/>
                <w:szCs w:val="21"/>
              </w:rPr>
              <w:t>运维保障及服务（</w:t>
            </w:r>
            <w:r>
              <w:rPr>
                <w:rFonts w:hint="eastAsia" w:ascii="Times New Roman" w:hAnsi="Times New Roman" w:cs="Times New Roman"/>
                <w:szCs w:val="21"/>
                <w:lang w:val="en-US" w:eastAsia="zh-CN"/>
              </w:rPr>
              <w:t>3</w:t>
            </w:r>
            <w:r>
              <w:rPr>
                <w:rFonts w:hint="eastAsia" w:ascii="Times New Roman" w:hAnsi="Times New Roman" w:cs="Times New Roman"/>
                <w:szCs w:val="21"/>
              </w:rPr>
              <w:t>分）</w:t>
            </w:r>
          </w:p>
          <w:p>
            <w:pPr>
              <w:pStyle w:val="10"/>
              <w:rPr>
                <w:rFonts w:ascii="Times New Roman" w:hAnsi="Times New Roman" w:cs="Times New Roman"/>
                <w:szCs w:val="21"/>
              </w:rPr>
            </w:pPr>
          </w:p>
        </w:tc>
        <w:tc>
          <w:tcPr>
            <w:tcW w:w="7086" w:type="dxa"/>
            <w:tcBorders>
              <w:top w:val="single" w:color="auto" w:sz="4" w:space="0"/>
              <w:left w:val="single" w:color="auto" w:sz="4" w:space="0"/>
              <w:bottom w:val="single" w:color="auto" w:sz="4" w:space="0"/>
              <w:right w:val="single" w:color="auto" w:sz="4" w:space="0"/>
            </w:tcBorders>
            <w:vAlign w:val="center"/>
          </w:tcPr>
          <w:p>
            <w:pPr>
              <w:pStyle w:val="10"/>
              <w:rPr>
                <w:rFonts w:ascii="Times New Roman" w:hAnsi="Times New Roman" w:cs="Times New Roman"/>
                <w:szCs w:val="21"/>
              </w:rPr>
            </w:pPr>
            <w:r>
              <w:rPr>
                <w:rFonts w:hint="eastAsia" w:ascii="Times New Roman" w:hAnsi="Times New Roman" w:cs="Times New Roman"/>
                <w:color w:val="FF0000"/>
                <w:szCs w:val="21"/>
              </w:rPr>
              <w:t>投标方或</w:t>
            </w:r>
            <w:r>
              <w:rPr>
                <w:rFonts w:hint="eastAsia" w:ascii="Times New Roman" w:hAnsi="Times New Roman" w:cs="Times New Roman"/>
                <w:color w:val="FF0000"/>
                <w:szCs w:val="21"/>
                <w:lang w:eastAsia="zh-CN"/>
              </w:rPr>
              <w:t>核心设备</w:t>
            </w:r>
            <w:r>
              <w:rPr>
                <w:rFonts w:ascii="Times New Roman" w:hAnsi="Times New Roman" w:cs="Times New Roman"/>
                <w:color w:val="FF0000"/>
                <w:szCs w:val="21"/>
              </w:rPr>
              <w:t>/</w:t>
            </w:r>
            <w:r>
              <w:rPr>
                <w:rFonts w:hint="eastAsia" w:ascii="Times New Roman" w:hAnsi="Times New Roman" w:cs="Times New Roman"/>
                <w:color w:val="FF0000"/>
                <w:szCs w:val="21"/>
              </w:rPr>
              <w:t>系统生产商应具有完善的运维保障体系，同时</w:t>
            </w:r>
            <w:r>
              <w:rPr>
                <w:rFonts w:hint="eastAsia" w:ascii="Times New Roman" w:hAnsi="Times New Roman" w:cs="Times New Roman"/>
                <w:color w:val="FF0000"/>
                <w:szCs w:val="21"/>
                <w:lang w:eastAsia="zh-CN"/>
              </w:rPr>
              <w:t>提供</w:t>
            </w:r>
            <w:r>
              <w:rPr>
                <w:rFonts w:hint="eastAsia" w:ascii="Times New Roman" w:hAnsi="Times New Roman" w:cs="Times New Roman"/>
                <w:color w:val="FF0000"/>
                <w:szCs w:val="21"/>
              </w:rPr>
              <w:t>省级及以上环保认证部门颁发的自动监控</w:t>
            </w:r>
            <w:r>
              <w:rPr>
                <w:rFonts w:hint="eastAsia" w:ascii="Times New Roman" w:hAnsi="Times New Roman" w:cs="Times New Roman"/>
                <w:color w:val="FF0000"/>
                <w:szCs w:val="21"/>
                <w:lang w:eastAsia="zh-CN"/>
              </w:rPr>
              <w:t>系统</w:t>
            </w:r>
            <w:r>
              <w:rPr>
                <w:rFonts w:hint="eastAsia" w:ascii="Times New Roman" w:hAnsi="Times New Roman" w:cs="Times New Roman"/>
                <w:color w:val="FF0000"/>
                <w:szCs w:val="21"/>
              </w:rPr>
              <w:t>（气）</w:t>
            </w:r>
            <w:r>
              <w:rPr>
                <w:rFonts w:hint="eastAsia" w:ascii="Times New Roman" w:hAnsi="Times New Roman" w:cs="Times New Roman"/>
                <w:color w:val="FF0000"/>
                <w:szCs w:val="21"/>
                <w:lang w:eastAsia="zh-CN"/>
              </w:rPr>
              <w:t>运行</w:t>
            </w:r>
            <w:r>
              <w:rPr>
                <w:rFonts w:hint="eastAsia" w:ascii="Times New Roman" w:hAnsi="Times New Roman" w:cs="Times New Roman"/>
                <w:color w:val="FF0000"/>
                <w:szCs w:val="21"/>
              </w:rPr>
              <w:t>服务能力认证证书，</w:t>
            </w:r>
            <w:r>
              <w:rPr>
                <w:rFonts w:hint="eastAsia" w:ascii="Times New Roman" w:hAnsi="Times New Roman" w:cs="Times New Roman"/>
                <w:color w:val="FF0000"/>
                <w:szCs w:val="21"/>
                <w:lang w:eastAsia="zh-CN"/>
              </w:rPr>
              <w:t>一级证书</w:t>
            </w:r>
            <w:r>
              <w:rPr>
                <w:rFonts w:hint="eastAsia" w:ascii="Times New Roman" w:hAnsi="Times New Roman" w:cs="Times New Roman"/>
                <w:color w:val="FF0000"/>
                <w:szCs w:val="21"/>
              </w:rPr>
              <w:t>得</w:t>
            </w:r>
            <w:r>
              <w:rPr>
                <w:rFonts w:hint="eastAsia" w:ascii="Times New Roman" w:hAnsi="Times New Roman" w:cs="Times New Roman"/>
                <w:color w:val="FF0000"/>
                <w:szCs w:val="21"/>
                <w:lang w:val="en-US" w:eastAsia="zh-CN"/>
              </w:rPr>
              <w:t>3</w:t>
            </w:r>
            <w:r>
              <w:rPr>
                <w:rFonts w:hint="eastAsia" w:ascii="Times New Roman" w:hAnsi="Times New Roman" w:cs="Times New Roman"/>
                <w:color w:val="FF0000"/>
                <w:szCs w:val="21"/>
              </w:rPr>
              <w:t>分；</w:t>
            </w:r>
            <w:r>
              <w:rPr>
                <w:rFonts w:hint="eastAsia" w:ascii="Times New Roman" w:hAnsi="Times New Roman" w:cs="Times New Roman"/>
                <w:color w:val="FF0000"/>
                <w:szCs w:val="21"/>
                <w:lang w:eastAsia="zh-CN"/>
              </w:rPr>
              <w:t>二级证书得</w:t>
            </w:r>
            <w:r>
              <w:rPr>
                <w:rFonts w:hint="eastAsia" w:ascii="Times New Roman" w:hAnsi="Times New Roman" w:cs="Times New Roman"/>
                <w:color w:val="FF0000"/>
                <w:szCs w:val="21"/>
                <w:lang w:val="en-US" w:eastAsia="zh-CN"/>
              </w:rPr>
              <w:t>1分，其他不得分。</w:t>
            </w:r>
            <w:r>
              <w:rPr>
                <w:rFonts w:hint="eastAsia" w:ascii="Times New Roman" w:hAnsi="Times New Roman" w:cs="Times New Roman"/>
                <w:color w:val="FF0000"/>
                <w:szCs w:val="21"/>
              </w:rPr>
              <w:t>（提供证书复印件并加盖公章，未提供不得分）。</w:t>
            </w:r>
          </w:p>
        </w:tc>
      </w:tr>
    </w:tbl>
    <w:p>
      <w:pPr>
        <w:numPr>
          <w:ilvl w:val="0"/>
          <w:numId w:val="0"/>
        </w:numPr>
        <w:ind w:leftChars="0"/>
        <w:rPr>
          <w:rFonts w:hint="eastAsia"/>
          <w:sz w:val="32"/>
          <w:szCs w:val="32"/>
          <w:lang w:val="en-US" w:eastAsia="zh-CN"/>
        </w:rPr>
      </w:pPr>
    </w:p>
    <w:sectPr>
      <w:pgSz w:w="11906" w:h="16838"/>
      <w:pgMar w:top="737" w:right="1247" w:bottom="737"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70AFF5"/>
    <w:multiLevelType w:val="singleLevel"/>
    <w:tmpl w:val="9470AFF5"/>
    <w:lvl w:ilvl="0" w:tentative="0">
      <w:start w:val="1"/>
      <w:numFmt w:val="chineseCounting"/>
      <w:suff w:val="nothing"/>
      <w:lvlText w:val="%1、"/>
      <w:lvlJc w:val="left"/>
      <w:rPr>
        <w:rFonts w:hint="eastAsia"/>
      </w:rPr>
    </w:lvl>
  </w:abstractNum>
  <w:abstractNum w:abstractNumId="1">
    <w:nsid w:val="DC13B264"/>
    <w:multiLevelType w:val="singleLevel"/>
    <w:tmpl w:val="DC13B264"/>
    <w:lvl w:ilvl="0" w:tentative="0">
      <w:start w:val="12"/>
      <w:numFmt w:val="chineseCounting"/>
      <w:suff w:val="nothing"/>
      <w:lvlText w:val="%1、"/>
      <w:lvlJc w:val="left"/>
      <w:rPr>
        <w:rFonts w:hint="eastAsia"/>
      </w:rPr>
    </w:lvl>
  </w:abstractNum>
  <w:abstractNum w:abstractNumId="2">
    <w:nsid w:val="31D91616"/>
    <w:multiLevelType w:val="multilevel"/>
    <w:tmpl w:val="31D91616"/>
    <w:lvl w:ilvl="0" w:tentative="0">
      <w:start w:val="1"/>
      <w:numFmt w:val="decimal"/>
      <w:lvlText w:val="%1、"/>
      <w:lvlJc w:val="left"/>
      <w:pPr>
        <w:ind w:left="1202" w:hanging="720"/>
      </w:pPr>
      <w:rPr>
        <w:rFonts w:hint="default"/>
        <w:sz w:val="28"/>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33173D35"/>
    <w:multiLevelType w:val="multilevel"/>
    <w:tmpl w:val="33173D35"/>
    <w:lvl w:ilvl="0" w:tentative="0">
      <w:start w:val="4"/>
      <w:numFmt w:val="chineseCounting"/>
      <w:suff w:val="nothing"/>
      <w:lvlText w:val="第%1章 "/>
      <w:lvlJc w:val="left"/>
      <w:pPr>
        <w:tabs>
          <w:tab w:val="left" w:pos="420"/>
        </w:tabs>
        <w:ind w:left="425" w:hanging="425"/>
      </w:pPr>
      <w:rPr>
        <w:rFonts w:hint="eastAsia" w:ascii="宋体" w:hAnsi="宋体" w:eastAsia="宋体"/>
      </w:rPr>
    </w:lvl>
    <w:lvl w:ilvl="1" w:tentative="0">
      <w:start w:val="1"/>
      <w:numFmt w:val="decimal"/>
      <w:pStyle w:val="2"/>
      <w:isLgl/>
      <w:lvlText w:val="%1.%2."/>
      <w:lvlJc w:val="left"/>
      <w:pPr>
        <w:tabs>
          <w:tab w:val="left" w:pos="420"/>
        </w:tabs>
        <w:ind w:left="567" w:hanging="567"/>
      </w:pPr>
      <w:rPr>
        <w:rFonts w:hint="eastAsia" w:ascii="宋体" w:hAnsi="宋体" w:eastAsia="宋体"/>
      </w:rPr>
    </w:lvl>
    <w:lvl w:ilvl="2" w:tentative="0">
      <w:start w:val="1"/>
      <w:numFmt w:val="decimal"/>
      <w:pStyle w:val="3"/>
      <w:isLgl/>
      <w:lvlText w:val="%1.%2.%3."/>
      <w:lvlJc w:val="left"/>
      <w:pPr>
        <w:ind w:left="709" w:hanging="709"/>
      </w:pPr>
      <w:rPr>
        <w:rFonts w:hint="eastAsia" w:ascii="宋体" w:hAnsi="宋体" w:eastAsia="宋体"/>
      </w:rPr>
    </w:lvl>
    <w:lvl w:ilvl="3" w:tentative="0">
      <w:start w:val="1"/>
      <w:numFmt w:val="decimal"/>
      <w:pStyle w:val="4"/>
      <w:isLgl/>
      <w:lvlText w:val="%1.%2.%3.%4."/>
      <w:lvlJc w:val="left"/>
      <w:pPr>
        <w:ind w:left="850" w:hanging="850"/>
      </w:pPr>
      <w:rPr>
        <w:rFonts w:hint="eastAsia" w:ascii="宋体" w:hAnsi="宋体" w:eastAsia="宋体"/>
      </w:rPr>
    </w:lvl>
    <w:lvl w:ilvl="4" w:tentative="0">
      <w:start w:val="1"/>
      <w:numFmt w:val="decimal"/>
      <w:pStyle w:val="5"/>
      <w:isLgl/>
      <w:lvlText w:val="%1.%2.%3.%4.%5."/>
      <w:lvlJc w:val="left"/>
      <w:pPr>
        <w:ind w:left="991" w:hanging="991"/>
      </w:pPr>
      <w:rPr>
        <w:rFonts w:hint="eastAsia" w:ascii="宋体" w:hAnsi="宋体" w:eastAsia="宋体"/>
      </w:rPr>
    </w:lvl>
    <w:lvl w:ilvl="5" w:tentative="0">
      <w:start w:val="1"/>
      <w:numFmt w:val="decimal"/>
      <w:pStyle w:val="6"/>
      <w:isLgl/>
      <w:lvlText w:val="%1.%2.%3.%4.%5.%6."/>
      <w:lvlJc w:val="left"/>
      <w:pPr>
        <w:ind w:left="1276" w:hanging="1134"/>
      </w:pPr>
      <w:rPr>
        <w:rFonts w:hint="eastAsia" w:ascii="宋体" w:hAnsi="宋体" w:eastAsia="宋体"/>
      </w:rPr>
    </w:lvl>
    <w:lvl w:ilvl="6" w:tentative="0">
      <w:start w:val="1"/>
      <w:numFmt w:val="decimal"/>
      <w:isLgl/>
      <w:lvlText w:val="%1.%2.%3.%4.%5.%6.%7."/>
      <w:lvlJc w:val="left"/>
      <w:pPr>
        <w:ind w:left="1275" w:hanging="1275"/>
      </w:pPr>
      <w:rPr>
        <w:rFonts w:hint="eastAsia" w:ascii="宋体" w:hAnsi="宋体" w:eastAsia="宋体"/>
      </w:rPr>
    </w:lvl>
    <w:lvl w:ilvl="7" w:tentative="0">
      <w:start w:val="1"/>
      <w:numFmt w:val="decimal"/>
      <w:isLgl/>
      <w:lvlText w:val="%1.%2.%3.%4.%5.%6.%7.%8."/>
      <w:lvlJc w:val="left"/>
      <w:pPr>
        <w:ind w:left="1418" w:hanging="1418"/>
      </w:pPr>
      <w:rPr>
        <w:rFonts w:hint="eastAsia" w:ascii="宋体" w:hAnsi="宋体" w:eastAsia="宋体"/>
      </w:rPr>
    </w:lvl>
    <w:lvl w:ilvl="8" w:tentative="0">
      <w:start w:val="1"/>
      <w:numFmt w:val="decimal"/>
      <w:isLgl/>
      <w:lvlText w:val="%1.%2.%3.%4.%5.%6.%7.%8.%9."/>
      <w:lvlJc w:val="left"/>
      <w:pPr>
        <w:ind w:left="1558" w:hanging="1558"/>
      </w:pPr>
      <w:rPr>
        <w:rFonts w:hint="eastAsia" w:ascii="宋体" w:hAnsi="宋体" w:eastAsia="宋体"/>
      </w:rPr>
    </w:lvl>
  </w:abstractNum>
  <w:abstractNum w:abstractNumId="4">
    <w:nsid w:val="4337552E"/>
    <w:multiLevelType w:val="singleLevel"/>
    <w:tmpl w:val="4337552E"/>
    <w:lvl w:ilvl="0" w:tentative="0">
      <w:start w:val="1"/>
      <w:numFmt w:val="lowerLetter"/>
      <w:lvlText w:val="%1."/>
      <w:lvlJc w:val="left"/>
      <w:pPr>
        <w:ind w:left="425" w:hanging="425"/>
      </w:pPr>
      <w:rPr>
        <w:rFonts w:hint="default"/>
      </w:rPr>
    </w:lvl>
  </w:abstractNum>
  <w:abstractNum w:abstractNumId="5">
    <w:nsid w:val="73BA3B51"/>
    <w:multiLevelType w:val="singleLevel"/>
    <w:tmpl w:val="73BA3B51"/>
    <w:lvl w:ilvl="0" w:tentative="0">
      <w:start w:val="1"/>
      <w:numFmt w:val="decimal"/>
      <w:lvlText w:val="%1."/>
      <w:lvlJc w:val="left"/>
      <w:pPr>
        <w:tabs>
          <w:tab w:val="left" w:pos="312"/>
        </w:tabs>
      </w:pPr>
    </w:lvl>
  </w:abstractNum>
  <w:abstractNum w:abstractNumId="6">
    <w:nsid w:val="7555DB22"/>
    <w:multiLevelType w:val="singleLevel"/>
    <w:tmpl w:val="7555DB22"/>
    <w:lvl w:ilvl="0" w:tentative="0">
      <w:start w:val="9"/>
      <w:numFmt w:val="chineseCounting"/>
      <w:suff w:val="nothing"/>
      <w:lvlText w:val="%1、"/>
      <w:lvlJc w:val="left"/>
      <w:rPr>
        <w:rFonts w:hint="eastAsia"/>
      </w:rPr>
    </w:lvl>
  </w:abstractNum>
  <w:num w:numId="1">
    <w:abstractNumId w:val="3"/>
  </w:num>
  <w:num w:numId="2">
    <w:abstractNumId w:val="0"/>
  </w:num>
  <w:num w:numId="3">
    <w:abstractNumId w:val="5"/>
  </w:num>
  <w:num w:numId="4">
    <w:abstractNumId w:val="2"/>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007707"/>
    <w:rsid w:val="071D3DF8"/>
    <w:rsid w:val="0F0E3F13"/>
    <w:rsid w:val="14007707"/>
    <w:rsid w:val="28700941"/>
    <w:rsid w:val="2A5E2687"/>
    <w:rsid w:val="476144EB"/>
    <w:rsid w:val="49ED0C60"/>
    <w:rsid w:val="4C1E1EEC"/>
    <w:rsid w:val="7E662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9"/>
    <w:pPr>
      <w:keepNext/>
      <w:keepLines/>
      <w:numPr>
        <w:ilvl w:val="1"/>
        <w:numId w:val="1"/>
      </w:numPr>
      <w:spacing w:line="412" w:lineRule="auto"/>
      <w:outlineLvl w:val="1"/>
    </w:pPr>
    <w:rPr>
      <w:rFonts w:ascii="黑体" w:hAnsi="黑体" w:eastAsia="黑体"/>
      <w:b/>
      <w:sz w:val="32"/>
    </w:rPr>
  </w:style>
  <w:style w:type="paragraph" w:styleId="3">
    <w:name w:val="heading 3"/>
    <w:basedOn w:val="1"/>
    <w:next w:val="1"/>
    <w:qFormat/>
    <w:uiPriority w:val="99"/>
    <w:pPr>
      <w:keepNext/>
      <w:keepLines/>
      <w:numPr>
        <w:ilvl w:val="2"/>
        <w:numId w:val="1"/>
      </w:numPr>
      <w:spacing w:before="160" w:after="160"/>
      <w:jc w:val="left"/>
      <w:outlineLvl w:val="2"/>
    </w:pPr>
    <w:rPr>
      <w:rFonts w:ascii="宋体" w:hAnsi="宋体"/>
      <w:b/>
      <w:bCs/>
      <w:sz w:val="32"/>
      <w:szCs w:val="30"/>
    </w:rPr>
  </w:style>
  <w:style w:type="paragraph" w:styleId="4">
    <w:name w:val="heading 4"/>
    <w:basedOn w:val="1"/>
    <w:next w:val="1"/>
    <w:qFormat/>
    <w:uiPriority w:val="99"/>
    <w:pPr>
      <w:keepNext/>
      <w:keepLines/>
      <w:numPr>
        <w:ilvl w:val="3"/>
        <w:numId w:val="1"/>
      </w:numPr>
      <w:tabs>
        <w:tab w:val="left" w:pos="420"/>
      </w:tabs>
      <w:spacing w:before="200" w:after="200"/>
      <w:outlineLvl w:val="3"/>
    </w:pPr>
    <w:rPr>
      <w:rFonts w:ascii="宋体" w:hAnsi="宋体"/>
      <w:b/>
      <w:bCs/>
      <w:szCs w:val="28"/>
    </w:rPr>
  </w:style>
  <w:style w:type="paragraph" w:styleId="5">
    <w:name w:val="heading 5"/>
    <w:basedOn w:val="4"/>
    <w:next w:val="1"/>
    <w:qFormat/>
    <w:uiPriority w:val="99"/>
    <w:pPr>
      <w:numPr>
        <w:ilvl w:val="4"/>
      </w:numPr>
      <w:tabs>
        <w:tab w:val="left" w:pos="1008"/>
        <w:tab w:val="left" w:pos="1674"/>
        <w:tab w:val="left" w:pos="2649"/>
        <w:tab w:val="clear" w:pos="420"/>
      </w:tabs>
      <w:suppressAutoHyphens/>
      <w:spacing w:before="280" w:after="290" w:line="372" w:lineRule="auto"/>
      <w:outlineLvl w:val="4"/>
    </w:pPr>
    <w:rPr>
      <w:kern w:val="21"/>
      <w:lang w:eastAsia="ar-SA"/>
    </w:rPr>
  </w:style>
  <w:style w:type="paragraph" w:styleId="6">
    <w:name w:val="heading 6"/>
    <w:basedOn w:val="5"/>
    <w:next w:val="1"/>
    <w:qFormat/>
    <w:uiPriority w:val="99"/>
    <w:pPr>
      <w:numPr>
        <w:ilvl w:val="5"/>
      </w:numPr>
      <w:tabs>
        <w:tab w:val="left" w:pos="1152"/>
        <w:tab w:val="clear" w:pos="1008"/>
        <w:tab w:val="clear" w:pos="2649"/>
      </w:tabs>
      <w:spacing w:before="240" w:after="64" w:line="317" w:lineRule="auto"/>
      <w:outlineLvl w:val="5"/>
    </w:pPr>
    <w:rPr>
      <w:rFonts w:ascii="Arial" w:hAnsi="Arial"/>
      <w:sz w:val="2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customStyle="1" w:styleId="10">
    <w:name w:val="表"/>
    <w:basedOn w:val="1"/>
    <w:qFormat/>
    <w:uiPriority w:val="0"/>
    <w:pPr>
      <w:adjustRightInd w:val="0"/>
      <w:snapToGrid w:val="0"/>
      <w:spacing w:line="312" w:lineRule="auto"/>
    </w:pPr>
    <w:rPr>
      <w:rFonts w:ascii="Calibri" w:hAnsi="Calibri" w:cs="宋体"/>
      <w:kern w:val="0"/>
      <w:sz w:val="21"/>
      <w:szCs w:val="22"/>
    </w:rPr>
  </w:style>
  <w:style w:type="paragraph" w:styleId="11">
    <w:name w:val="List Paragraph"/>
    <w:basedOn w:val="1"/>
    <w:qFormat/>
    <w:uiPriority w:val="34"/>
    <w:pPr>
      <w:ind w:firstLine="420" w:firstLineChars="200"/>
    </w:pPr>
  </w:style>
  <w:style w:type="paragraph" w:customStyle="1" w:styleId="12">
    <w:name w:val="表格"/>
    <w:basedOn w:val="1"/>
    <w:qFormat/>
    <w:uiPriority w:val="0"/>
    <w:rPr>
      <w:sz w:val="21"/>
      <w:szCs w:val="21"/>
    </w:rPr>
  </w:style>
  <w:style w:type="character" w:customStyle="1" w:styleId="13">
    <w:name w:val="15"/>
    <w:basedOn w:val="9"/>
    <w:qFormat/>
    <w:uiPriority w:val="0"/>
    <w:rPr>
      <w:rFonts w:hint="eastAsia" w:ascii="宋体" w:hAnsi="宋体" w:eastAsia="宋体"/>
      <w:color w:val="00000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2020-04-13T16:38:00Z</dcterms:created>
  <dc:creator>hj</dc:creator>
  <cp:lastModifiedBy>lenovo4</cp:lastModifiedBy>
  <dcterms:modified xsi:type="dcterms:W3CDTF">2020-04-14T08:52:22Z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